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B7" w:rsidRPr="00462557" w:rsidRDefault="00CF0EB7" w:rsidP="00CF0EB7"/>
    <w:p w:rsidR="009E001C" w:rsidRPr="00D9112B" w:rsidRDefault="009E001C" w:rsidP="00FA4604">
      <w:pPr>
        <w:pStyle w:val="ConsPlusTitle"/>
        <w:numPr>
          <w:ilvl w:val="0"/>
          <w:numId w:val="6"/>
        </w:numPr>
        <w:shd w:val="clear" w:color="auto" w:fill="FFFFFF"/>
        <w:jc w:val="center"/>
        <w:outlineLvl w:val="0"/>
        <w:rPr>
          <w:b w:val="0"/>
        </w:rPr>
      </w:pPr>
      <w:r w:rsidRPr="00D9112B">
        <w:rPr>
          <w:b w:val="0"/>
        </w:rPr>
        <w:t>ПАСПОРТ ПОДПРОГРАММЫ</w:t>
      </w:r>
    </w:p>
    <w:p w:rsidR="00266A62" w:rsidRPr="007D15EF" w:rsidRDefault="00E2052C" w:rsidP="00266A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«Содержание</w:t>
      </w:r>
      <w:r w:rsidR="00266A62" w:rsidRPr="00144601">
        <w:rPr>
          <w:b/>
          <w:sz w:val="28"/>
          <w:szCs w:val="28"/>
          <w:u w:val="single"/>
        </w:rPr>
        <w:t xml:space="preserve"> инженерной инфраструктуры»</w:t>
      </w:r>
    </w:p>
    <w:p w:rsidR="009E001C" w:rsidRPr="00D9112B" w:rsidRDefault="009E001C" w:rsidP="009E001C">
      <w:pPr>
        <w:shd w:val="clear" w:color="auto" w:fill="FFFFFF"/>
        <w:spacing w:after="120"/>
        <w:jc w:val="center"/>
        <w:rPr>
          <w:i/>
          <w:sz w:val="20"/>
          <w:szCs w:val="20"/>
        </w:rPr>
      </w:pPr>
      <w:r w:rsidRPr="00D9112B">
        <w:rPr>
          <w:i/>
          <w:sz w:val="20"/>
          <w:szCs w:val="20"/>
        </w:rPr>
        <w:t>наименование подпрограммы</w:t>
      </w: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314"/>
        <w:gridCol w:w="926"/>
        <w:gridCol w:w="1136"/>
        <w:gridCol w:w="1137"/>
        <w:gridCol w:w="1134"/>
        <w:gridCol w:w="1134"/>
        <w:gridCol w:w="850"/>
        <w:gridCol w:w="851"/>
        <w:gridCol w:w="1134"/>
        <w:gridCol w:w="1134"/>
        <w:gridCol w:w="915"/>
        <w:gridCol w:w="218"/>
        <w:gridCol w:w="710"/>
      </w:tblGrid>
      <w:tr w:rsidR="009E001C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Куратор подпрограммы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9E001C" w:rsidRPr="00D9112B" w:rsidRDefault="00266A62" w:rsidP="00CC3AD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Мэра</w:t>
            </w:r>
            <w:r w:rsidR="00A85905" w:rsidRPr="00A85905">
              <w:rPr>
                <w:sz w:val="20"/>
                <w:szCs w:val="20"/>
              </w:rPr>
              <w:t xml:space="preserve"> </w:t>
            </w:r>
            <w:r w:rsidR="00A85905">
              <w:rPr>
                <w:sz w:val="20"/>
                <w:szCs w:val="20"/>
              </w:rPr>
              <w:t>Города Томска</w:t>
            </w:r>
            <w:r w:rsidR="00CC3AD9">
              <w:rPr>
                <w:sz w:val="20"/>
                <w:szCs w:val="20"/>
              </w:rPr>
              <w:t xml:space="preserve"> – начальник </w:t>
            </w:r>
            <w:proofErr w:type="gramStart"/>
            <w:r w:rsidR="00CC3AD9">
              <w:rPr>
                <w:sz w:val="20"/>
                <w:szCs w:val="20"/>
              </w:rPr>
              <w:t>департамента городского хозяйства администрации Города Томска</w:t>
            </w:r>
            <w:proofErr w:type="gramEnd"/>
          </w:p>
        </w:tc>
      </w:tr>
      <w:tr w:rsidR="009E001C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9E001C" w:rsidRPr="00D9112B" w:rsidRDefault="00767AE8" w:rsidP="00767AE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городского хозяйства</w:t>
            </w:r>
            <w:r w:rsidR="000414AC">
              <w:rPr>
                <w:sz w:val="20"/>
                <w:szCs w:val="20"/>
              </w:rPr>
              <w:t xml:space="preserve"> администрации Города Томска</w:t>
            </w:r>
          </w:p>
        </w:tc>
      </w:tr>
      <w:tr w:rsidR="009E001C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9E001C" w:rsidRPr="006765B9" w:rsidRDefault="00811ECE" w:rsidP="00811EC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дорожной деятельности, транспорта и благоустройства администрации Города  Томска</w:t>
            </w:r>
          </w:p>
        </w:tc>
      </w:tr>
      <w:tr w:rsidR="00FC2636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FC2636" w:rsidRPr="00D9112B" w:rsidRDefault="00FC2636" w:rsidP="00767AE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FC2636" w:rsidRPr="00D9112B" w:rsidRDefault="007D6127" w:rsidP="007D6127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83E70">
              <w:rPr>
                <w:color w:val="000000"/>
                <w:sz w:val="20"/>
                <w:szCs w:val="20"/>
              </w:rPr>
              <w:t>МКУ «ИЗС»,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</w:t>
            </w:r>
            <w:r w:rsidR="002F6683" w:rsidRPr="006845F4">
              <w:rPr>
                <w:sz w:val="20"/>
                <w:szCs w:val="20"/>
              </w:rPr>
              <w:t xml:space="preserve">ридические и физические лица, определенные в </w:t>
            </w:r>
            <w:r w:rsidR="00397C70">
              <w:rPr>
                <w:sz w:val="20"/>
                <w:szCs w:val="20"/>
              </w:rPr>
              <w:t>установленном законом порядке</w:t>
            </w:r>
          </w:p>
        </w:tc>
      </w:tr>
      <w:tr w:rsidR="009E001C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9E001C" w:rsidRPr="00D9112B" w:rsidRDefault="009E001C" w:rsidP="00767AE8">
            <w:pPr>
              <w:shd w:val="clear" w:color="auto" w:fill="FFFFFF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9E001C" w:rsidRPr="00F83E70" w:rsidRDefault="009E001C" w:rsidP="00767AE8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112B">
              <w:rPr>
                <w:i/>
                <w:sz w:val="20"/>
                <w:szCs w:val="20"/>
              </w:rPr>
              <w:t>Цель</w:t>
            </w:r>
            <w:r w:rsidR="00767AE8" w:rsidRPr="00F83E70">
              <w:rPr>
                <w:i/>
                <w:sz w:val="20"/>
                <w:szCs w:val="20"/>
              </w:rPr>
              <w:t xml:space="preserve">: </w:t>
            </w:r>
            <w:r w:rsidR="00D469D8" w:rsidRPr="00F83E70">
              <w:rPr>
                <w:i/>
              </w:rPr>
              <w:t>Обеспечение безопасной эксплуатации</w:t>
            </w:r>
            <w:r w:rsidR="00C770FA" w:rsidRPr="00F83E70">
              <w:rPr>
                <w:i/>
              </w:rPr>
              <w:t xml:space="preserve"> г</w:t>
            </w:r>
            <w:r w:rsidR="00D469D8" w:rsidRPr="00F83E70">
              <w:rPr>
                <w:i/>
              </w:rPr>
              <w:t>идротехнических сооружений (ГТС), сооружений инженерной защиты территорий</w:t>
            </w:r>
            <w:r w:rsidR="00C770FA" w:rsidRPr="00F83E70">
              <w:rPr>
                <w:i/>
              </w:rPr>
              <w:t xml:space="preserve"> </w:t>
            </w:r>
            <w:r w:rsidR="00D469D8" w:rsidRPr="00F83E70">
              <w:rPr>
                <w:i/>
              </w:rPr>
              <w:t xml:space="preserve">и </w:t>
            </w:r>
            <w:r w:rsidR="00C770FA" w:rsidRPr="00F83E70">
              <w:rPr>
                <w:i/>
              </w:rPr>
              <w:t xml:space="preserve">населения от негативного воздействия </w:t>
            </w:r>
            <w:r w:rsidR="00D469D8" w:rsidRPr="00F83E70">
              <w:rPr>
                <w:i/>
              </w:rPr>
              <w:t>оползневых процессов</w:t>
            </w:r>
            <w:r w:rsidR="00113A61" w:rsidRPr="00F83E70">
              <w:rPr>
                <w:i/>
              </w:rPr>
              <w:t xml:space="preserve">, </w:t>
            </w:r>
            <w:r w:rsidR="00C770FA" w:rsidRPr="00F83E70">
              <w:rPr>
                <w:i/>
              </w:rPr>
              <w:t>сточных и (или) дренажных вод.</w:t>
            </w:r>
          </w:p>
          <w:p w:rsidR="00C770FA" w:rsidRPr="00A85905" w:rsidRDefault="00C770FA" w:rsidP="00C770FA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83E70">
              <w:rPr>
                <w:i/>
                <w:sz w:val="20"/>
                <w:szCs w:val="20"/>
              </w:rPr>
              <w:t>Задача 1 подпрограммы: организация мероприятий по обеспечению безопасн</w:t>
            </w:r>
            <w:r w:rsidR="00113A61" w:rsidRPr="00F83E70">
              <w:rPr>
                <w:i/>
                <w:sz w:val="20"/>
                <w:szCs w:val="20"/>
              </w:rPr>
              <w:t xml:space="preserve">ой эксплуатации </w:t>
            </w:r>
            <w:r w:rsidRPr="00F83E70">
              <w:rPr>
                <w:i/>
                <w:sz w:val="20"/>
                <w:szCs w:val="20"/>
              </w:rPr>
              <w:t xml:space="preserve"> ГТС</w:t>
            </w:r>
            <w:r w:rsidR="00113A61" w:rsidRPr="00F83E70">
              <w:rPr>
                <w:i/>
                <w:sz w:val="20"/>
                <w:szCs w:val="20"/>
              </w:rPr>
              <w:t xml:space="preserve"> и сооружений инженерной защиты территорий</w:t>
            </w:r>
            <w:r w:rsidRPr="00F83E70">
              <w:rPr>
                <w:i/>
                <w:sz w:val="20"/>
                <w:szCs w:val="20"/>
              </w:rPr>
              <w:t>, находящихся в оп</w:t>
            </w:r>
            <w:r w:rsidR="00A85905" w:rsidRPr="00F83E70">
              <w:rPr>
                <w:i/>
                <w:sz w:val="20"/>
                <w:szCs w:val="20"/>
              </w:rPr>
              <w:t>еративном управлении МКУ «</w:t>
            </w:r>
            <w:r w:rsidR="00FC353B" w:rsidRPr="00F83E70">
              <w:rPr>
                <w:i/>
                <w:sz w:val="20"/>
                <w:szCs w:val="20"/>
              </w:rPr>
              <w:t>ИЗС</w:t>
            </w:r>
            <w:r w:rsidR="00A85905" w:rsidRPr="00F83E70">
              <w:rPr>
                <w:i/>
                <w:sz w:val="20"/>
                <w:szCs w:val="20"/>
              </w:rPr>
              <w:t>».</w:t>
            </w:r>
          </w:p>
          <w:p w:rsidR="0073749B" w:rsidRDefault="00C770FA" w:rsidP="00C770FA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770FA">
              <w:rPr>
                <w:i/>
                <w:sz w:val="20"/>
                <w:szCs w:val="20"/>
              </w:rPr>
              <w:t>Задача 2 подпрограммы: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770FA">
              <w:rPr>
                <w:i/>
                <w:sz w:val="20"/>
                <w:szCs w:val="20"/>
              </w:rPr>
              <w:t>организация отведения поверхностных вод с улично-дорожной сети</w:t>
            </w:r>
            <w:r w:rsidR="00803A73">
              <w:rPr>
                <w:i/>
                <w:sz w:val="20"/>
                <w:szCs w:val="20"/>
              </w:rPr>
              <w:t>.</w:t>
            </w:r>
          </w:p>
          <w:p w:rsidR="00154D9B" w:rsidRPr="00A85905" w:rsidRDefault="00154D9B" w:rsidP="00563F04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Задача 3 </w:t>
            </w:r>
            <w:r w:rsidR="00A85905">
              <w:rPr>
                <w:i/>
                <w:sz w:val="20"/>
                <w:szCs w:val="20"/>
              </w:rPr>
              <w:t>подпрограммы</w:t>
            </w:r>
            <w:r w:rsidR="00A85905" w:rsidRPr="00761165">
              <w:rPr>
                <w:i/>
                <w:color w:val="FF0000"/>
                <w:sz w:val="20"/>
                <w:szCs w:val="20"/>
              </w:rPr>
              <w:t>:</w:t>
            </w:r>
            <w:r w:rsidR="00A85905" w:rsidRPr="00563F04">
              <w:rPr>
                <w:i/>
                <w:sz w:val="20"/>
                <w:szCs w:val="20"/>
              </w:rPr>
              <w:t xml:space="preserve"> </w:t>
            </w:r>
            <w:r w:rsidR="00563F04" w:rsidRPr="00563F04">
              <w:rPr>
                <w:i/>
                <w:sz w:val="20"/>
                <w:szCs w:val="20"/>
              </w:rPr>
              <w:t>содержание</w:t>
            </w:r>
            <w:r w:rsidR="004938E7" w:rsidRPr="00563F04">
              <w:rPr>
                <w:i/>
                <w:sz w:val="20"/>
                <w:szCs w:val="20"/>
              </w:rPr>
              <w:t>, инвентаризация</w:t>
            </w:r>
            <w:r w:rsidR="004938E7">
              <w:rPr>
                <w:i/>
                <w:sz w:val="20"/>
                <w:szCs w:val="20"/>
              </w:rPr>
              <w:t xml:space="preserve"> и </w:t>
            </w:r>
            <w:r w:rsidR="00563F04">
              <w:rPr>
                <w:i/>
                <w:sz w:val="20"/>
                <w:szCs w:val="20"/>
              </w:rPr>
              <w:t xml:space="preserve">паспортизация </w:t>
            </w:r>
            <w:r w:rsidR="004938E7">
              <w:rPr>
                <w:i/>
                <w:sz w:val="20"/>
                <w:szCs w:val="20"/>
              </w:rPr>
              <w:t xml:space="preserve"> объектов инженерной инфраструктуры</w:t>
            </w:r>
          </w:p>
        </w:tc>
      </w:tr>
      <w:tr w:rsidR="009E001C" w:rsidRPr="00D9112B" w:rsidTr="002A66E9">
        <w:trPr>
          <w:trHeight w:val="38"/>
        </w:trPr>
        <w:tc>
          <w:tcPr>
            <w:tcW w:w="4314" w:type="dxa"/>
            <w:vMerge w:val="restart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Показатели цели подпрограммы, единицы измерения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 xml:space="preserve">год разработки </w:t>
            </w:r>
            <w:r w:rsidR="002E56A6">
              <w:rPr>
                <w:sz w:val="20"/>
                <w:szCs w:val="20"/>
              </w:rPr>
              <w:t>подпрограмм</w:t>
            </w:r>
            <w:r w:rsidRPr="00D9112B">
              <w:rPr>
                <w:sz w:val="20"/>
                <w:szCs w:val="20"/>
              </w:rPr>
              <w:t>ы</w:t>
            </w:r>
            <w:r w:rsidR="002F6683">
              <w:rPr>
                <w:sz w:val="20"/>
                <w:szCs w:val="20"/>
              </w:rPr>
              <w:t>, 2014</w:t>
            </w:r>
          </w:p>
        </w:tc>
        <w:tc>
          <w:tcPr>
            <w:tcW w:w="2273" w:type="dxa"/>
            <w:gridSpan w:val="2"/>
            <w:shd w:val="clear" w:color="auto" w:fill="FFFFFF"/>
          </w:tcPr>
          <w:p w:rsidR="009E001C" w:rsidRPr="00D9112B" w:rsidRDefault="002324FA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9E001C" w:rsidRPr="00D91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001C" w:rsidRPr="00D9112B" w:rsidRDefault="002324FA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9E001C" w:rsidRPr="00D91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E001C" w:rsidRPr="00D9112B" w:rsidRDefault="002324FA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9E001C" w:rsidRPr="00D91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E001C" w:rsidRPr="00D9112B" w:rsidRDefault="002324FA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9E001C" w:rsidRPr="00D9112B" w:rsidRDefault="002324FA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9E001C" w:rsidRPr="00D9112B" w:rsidTr="002A66E9">
        <w:trPr>
          <w:trHeight w:val="38"/>
        </w:trPr>
        <w:tc>
          <w:tcPr>
            <w:tcW w:w="4314" w:type="dxa"/>
            <w:vMerge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1137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113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113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850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851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113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1134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710" w:type="dxa"/>
            <w:shd w:val="clear" w:color="auto" w:fill="FFFFFF"/>
          </w:tcPr>
          <w:p w:rsidR="009E001C" w:rsidRPr="00D9112B" w:rsidRDefault="009E001C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</w:tr>
      <w:tr w:rsidR="00F83E70" w:rsidRPr="00D9112B" w:rsidTr="002A66E9">
        <w:trPr>
          <w:trHeight w:val="38"/>
        </w:trPr>
        <w:tc>
          <w:tcPr>
            <w:tcW w:w="4314" w:type="dxa"/>
            <w:shd w:val="clear" w:color="auto" w:fill="FFFFFF"/>
          </w:tcPr>
          <w:p w:rsidR="00F83E70" w:rsidRPr="00F83E70" w:rsidRDefault="00F83E70" w:rsidP="00F83E70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Цель:</w:t>
            </w:r>
            <w:r w:rsidRPr="00F83E70">
              <w:rPr>
                <w:i/>
              </w:rPr>
              <w:t xml:space="preserve"> </w:t>
            </w:r>
            <w:r>
              <w:rPr>
                <w:i/>
              </w:rPr>
              <w:t>о</w:t>
            </w:r>
            <w:r w:rsidRPr="00F83E70">
              <w:rPr>
                <w:i/>
              </w:rPr>
              <w:t>беспечение безопасной эксплуатации гидротехнических сооружений (ГТС), сооружений инженерной защиты территорий и населения от негативного воздействия оползневых процессов, сточных и (или) дренажных вод.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83E70" w:rsidRP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F83E70" w:rsidRPr="00B34E9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Pr="00B34E9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3E70" w:rsidRPr="00B34E9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Pr="00D9112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F83E70" w:rsidRPr="00D9112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83E70" w:rsidRPr="00D9112B" w:rsidTr="002A66E9">
        <w:trPr>
          <w:trHeight w:val="38"/>
        </w:trPr>
        <w:tc>
          <w:tcPr>
            <w:tcW w:w="4314" w:type="dxa"/>
            <w:shd w:val="clear" w:color="auto" w:fill="FFFFFF"/>
          </w:tcPr>
          <w:p w:rsidR="00F83E70" w:rsidRPr="00F83E70" w:rsidRDefault="00F83E70" w:rsidP="00767AE8">
            <w:pPr>
              <w:shd w:val="clear" w:color="auto" w:fill="FFFFFF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Показатель цели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F83E70" w:rsidRPr="00B34E9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Pr="00B34E9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83E70" w:rsidRPr="00B34E9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83E70" w:rsidRPr="00D9112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F83E70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F83E70" w:rsidRPr="00D9112B" w:rsidRDefault="00F83E70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54D9B" w:rsidRPr="00D9112B" w:rsidTr="002A66E9">
        <w:trPr>
          <w:trHeight w:val="38"/>
        </w:trPr>
        <w:tc>
          <w:tcPr>
            <w:tcW w:w="4314" w:type="dxa"/>
            <w:shd w:val="clear" w:color="auto" w:fill="FFFFFF"/>
          </w:tcPr>
          <w:p w:rsidR="00154D9B" w:rsidRPr="000414AC" w:rsidRDefault="00154D9B" w:rsidP="00767AE8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83E70">
              <w:rPr>
                <w:i/>
                <w:sz w:val="20"/>
                <w:szCs w:val="20"/>
              </w:rPr>
              <w:t>Доля защищённой территории от общей площади города, требующей защиты от негативного воздействия</w:t>
            </w:r>
            <w:r w:rsidR="00113A61" w:rsidRPr="00F83E70">
              <w:rPr>
                <w:i/>
                <w:sz w:val="20"/>
                <w:szCs w:val="20"/>
              </w:rPr>
              <w:t xml:space="preserve"> оползневых процессов,</w:t>
            </w:r>
            <w:r w:rsidRPr="00F83E70">
              <w:rPr>
                <w:i/>
                <w:sz w:val="20"/>
                <w:szCs w:val="20"/>
              </w:rPr>
              <w:t xml:space="preserve"> сточных и (или) дренажных вод</w:t>
            </w:r>
            <w:r w:rsidR="002F6683" w:rsidRPr="00F83E70">
              <w:rPr>
                <w:i/>
                <w:sz w:val="20"/>
                <w:szCs w:val="20"/>
              </w:rPr>
              <w:t>, %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54D9B" w:rsidRPr="008D02B9" w:rsidRDefault="008D02B9" w:rsidP="00F25D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154D9B" w:rsidRPr="001F2BC8" w:rsidRDefault="00154D9B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>70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54D9B" w:rsidRPr="001F2BC8" w:rsidRDefault="000F2997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1F2BC8" w:rsidRDefault="00154D9B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1F2BC8" w:rsidRDefault="000F2997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4D9B" w:rsidRPr="001F2BC8" w:rsidRDefault="00154D9B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4D9B" w:rsidRPr="001F2BC8" w:rsidRDefault="000F2997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1F2BC8" w:rsidRDefault="00154D9B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B56B11" w:rsidRDefault="00B56B11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154D9B" w:rsidRPr="00D9112B" w:rsidRDefault="00154D9B" w:rsidP="00F25D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154D9B" w:rsidRPr="00F25DCA" w:rsidRDefault="00F25DCA" w:rsidP="00F25D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D9B" w:rsidRPr="00D9112B" w:rsidTr="002A66E9">
        <w:trPr>
          <w:trHeight w:val="38"/>
        </w:trPr>
        <w:tc>
          <w:tcPr>
            <w:tcW w:w="4314" w:type="dxa"/>
            <w:vMerge w:val="restart"/>
            <w:shd w:val="clear" w:color="auto" w:fill="FFFFFF"/>
          </w:tcPr>
          <w:p w:rsidR="00F83E70" w:rsidRDefault="00F83E70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154D9B" w:rsidRPr="00D9112B" w:rsidRDefault="00154D9B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lastRenderedPageBreak/>
              <w:t>Показатели задач подпрограммы, единицы измерения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F83E70" w:rsidRDefault="00F83E70" w:rsidP="00767AE8">
            <w:pPr>
              <w:shd w:val="clear" w:color="auto" w:fill="FFFFFF"/>
              <w:rPr>
                <w:sz w:val="20"/>
                <w:szCs w:val="20"/>
              </w:rPr>
            </w:pPr>
          </w:p>
          <w:p w:rsidR="00154D9B" w:rsidRPr="00D9112B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lastRenderedPageBreak/>
              <w:t xml:space="preserve">год разработки </w:t>
            </w:r>
            <w:r>
              <w:rPr>
                <w:sz w:val="20"/>
                <w:szCs w:val="20"/>
              </w:rPr>
              <w:t>подпрограмм</w:t>
            </w:r>
            <w:r w:rsidRPr="00D9112B">
              <w:rPr>
                <w:sz w:val="20"/>
                <w:szCs w:val="20"/>
              </w:rPr>
              <w:t>ы</w:t>
            </w:r>
            <w:r w:rsidR="002F6683">
              <w:rPr>
                <w:sz w:val="20"/>
                <w:szCs w:val="20"/>
              </w:rPr>
              <w:t>, 2014</w:t>
            </w:r>
          </w:p>
        </w:tc>
        <w:tc>
          <w:tcPr>
            <w:tcW w:w="2273" w:type="dxa"/>
            <w:gridSpan w:val="2"/>
            <w:shd w:val="clear" w:color="auto" w:fill="FFFFFF"/>
          </w:tcPr>
          <w:p w:rsidR="00F83E70" w:rsidRDefault="00F83E70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  <w:r w:rsidRPr="00D91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83E70" w:rsidRDefault="00F83E70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  <w:r w:rsidRPr="00D91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83E70" w:rsidRDefault="00F83E70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  <w:r w:rsidRPr="00D91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83E70" w:rsidRDefault="00F83E70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F83E70" w:rsidRDefault="00F83E70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Pr="00D9112B">
              <w:rPr>
                <w:sz w:val="20"/>
                <w:szCs w:val="20"/>
              </w:rPr>
              <w:t xml:space="preserve"> год</w:t>
            </w:r>
          </w:p>
        </w:tc>
      </w:tr>
      <w:tr w:rsidR="00154D9B" w:rsidRPr="00D9112B" w:rsidTr="002A66E9">
        <w:trPr>
          <w:trHeight w:val="2595"/>
        </w:trPr>
        <w:tc>
          <w:tcPr>
            <w:tcW w:w="4314" w:type="dxa"/>
            <w:vMerge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1137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850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851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1133" w:type="dxa"/>
            <w:gridSpan w:val="2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710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</w:tr>
      <w:tr w:rsidR="00154D9B" w:rsidRPr="00D9112B" w:rsidTr="002A66E9">
        <w:trPr>
          <w:trHeight w:val="38"/>
        </w:trPr>
        <w:tc>
          <w:tcPr>
            <w:tcW w:w="4314" w:type="dxa"/>
            <w:shd w:val="clear" w:color="auto" w:fill="FFFFFF"/>
          </w:tcPr>
          <w:p w:rsidR="00154D9B" w:rsidRPr="00F83E70" w:rsidRDefault="00154D9B" w:rsidP="00286DF1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83E70">
              <w:rPr>
                <w:i/>
                <w:sz w:val="20"/>
                <w:szCs w:val="20"/>
              </w:rPr>
              <w:t xml:space="preserve">Задача 1 подпрограммы: </w:t>
            </w:r>
            <w:r w:rsidR="00113A61" w:rsidRPr="00F83E70">
              <w:rPr>
                <w:i/>
                <w:sz w:val="20"/>
                <w:szCs w:val="20"/>
              </w:rPr>
              <w:t>организация мероприятий по обеспечению безопасной эксплуатации  ГТС и сооружений инженерной защиты территорий, находящихся в оперативном управлении МКУ «ИЗС».</w:t>
            </w:r>
          </w:p>
        </w:tc>
        <w:tc>
          <w:tcPr>
            <w:tcW w:w="926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154D9B" w:rsidRPr="00F83E70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154D9B" w:rsidRPr="00D9112B" w:rsidRDefault="00154D9B" w:rsidP="00767AE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54D9B" w:rsidRPr="00B34E9B" w:rsidTr="002A66E9">
        <w:trPr>
          <w:trHeight w:val="380"/>
        </w:trPr>
        <w:tc>
          <w:tcPr>
            <w:tcW w:w="4314" w:type="dxa"/>
            <w:shd w:val="clear" w:color="auto" w:fill="FFFFFF"/>
            <w:vAlign w:val="center"/>
          </w:tcPr>
          <w:p w:rsidR="00154D9B" w:rsidRPr="00F83E70" w:rsidRDefault="00113A61" w:rsidP="00873B6E">
            <w:pPr>
              <w:shd w:val="clear" w:color="auto" w:fill="FFFFFF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Площадь защищаемой территории, км</w:t>
            </w:r>
            <w:proofErr w:type="gramStart"/>
            <w:r w:rsidRPr="00F83E7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26" w:type="dxa"/>
            <w:shd w:val="clear" w:color="auto" w:fill="FFFFFF"/>
            <w:vAlign w:val="center"/>
          </w:tcPr>
          <w:p w:rsidR="00154D9B" w:rsidRPr="00F83E70" w:rsidRDefault="00113A61" w:rsidP="008D02B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83E70">
              <w:rPr>
                <w:sz w:val="20"/>
                <w:szCs w:val="20"/>
              </w:rPr>
              <w:t>2,12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154D9B" w:rsidRPr="00F83E70" w:rsidRDefault="00113A61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2,12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54D9B" w:rsidRPr="00F83E70" w:rsidRDefault="00113A61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2B5B13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2B5B13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4D9B" w:rsidRPr="00F83E70" w:rsidRDefault="002B5B13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4D9B" w:rsidRPr="00F83E70" w:rsidRDefault="002B5B13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2B5B13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2B5B13" w:rsidRDefault="00F25DCA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2B5B13">
              <w:rPr>
                <w:sz w:val="20"/>
                <w:szCs w:val="20"/>
              </w:rPr>
              <w:t>,7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154D9B" w:rsidRPr="00F83E70" w:rsidRDefault="002B5B13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5DCA" w:rsidRPr="00F25DCA" w:rsidRDefault="00F25DCA" w:rsidP="00F25DCA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  <w:lang w:val="en-US"/>
              </w:rPr>
            </w:pPr>
            <w:r w:rsidRPr="00F25DCA">
              <w:rPr>
                <w:sz w:val="20"/>
                <w:szCs w:val="20"/>
                <w:lang w:val="en-US"/>
              </w:rPr>
              <w:t>0</w:t>
            </w:r>
          </w:p>
        </w:tc>
      </w:tr>
      <w:tr w:rsidR="00154D9B" w:rsidRPr="00D9112B" w:rsidTr="002A66E9">
        <w:trPr>
          <w:trHeight w:val="38"/>
        </w:trPr>
        <w:tc>
          <w:tcPr>
            <w:tcW w:w="4314" w:type="dxa"/>
            <w:shd w:val="clear" w:color="auto" w:fill="FFFFFF"/>
          </w:tcPr>
          <w:p w:rsidR="00154D9B" w:rsidRPr="00F83E70" w:rsidRDefault="00154D9B" w:rsidP="00D7394F">
            <w:pPr>
              <w:pStyle w:val="ConsPlusNormal"/>
              <w:ind w:right="75" w:firstLine="0"/>
              <w:rPr>
                <w:rFonts w:ascii="Times New Roman" w:hAnsi="Times New Roman"/>
                <w:i/>
              </w:rPr>
            </w:pPr>
            <w:r w:rsidRPr="00F83E70">
              <w:rPr>
                <w:rFonts w:ascii="Times New Roman" w:hAnsi="Times New Roman"/>
                <w:i/>
              </w:rPr>
              <w:t>Задача 2 подпрограммы: организация отведения поверхностных вод с улично-дорожной сети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154D9B" w:rsidRPr="00F83E70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54D9B" w:rsidRPr="00D9112B" w:rsidTr="002A66E9">
        <w:trPr>
          <w:trHeight w:val="565"/>
        </w:trPr>
        <w:tc>
          <w:tcPr>
            <w:tcW w:w="4314" w:type="dxa"/>
            <w:shd w:val="clear" w:color="auto" w:fill="FFFFFF"/>
            <w:vAlign w:val="center"/>
          </w:tcPr>
          <w:p w:rsidR="00154D9B" w:rsidRPr="00DD6D03" w:rsidRDefault="00154D9B" w:rsidP="00272FF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защищённой территории от общей площади города (29</w:t>
            </w:r>
            <w:r w:rsidR="00272F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272F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  <w:r w:rsidR="00A85905">
              <w:rPr>
                <w:sz w:val="20"/>
                <w:szCs w:val="20"/>
              </w:rPr>
              <w:t>, %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54D9B" w:rsidRPr="008D02B9" w:rsidRDefault="008D02B9" w:rsidP="00154D9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154D9B" w:rsidRPr="00D9112B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E74D38" w:rsidRPr="00F83E70" w:rsidRDefault="00E74D38" w:rsidP="00E74D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0F2997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4D9B" w:rsidRPr="00F83E70" w:rsidRDefault="000F2997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2B5B13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154D9B" w:rsidRPr="00D9112B" w:rsidRDefault="003B0C99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D9B" w:rsidRPr="00D9112B" w:rsidTr="002A66E9">
        <w:trPr>
          <w:trHeight w:val="559"/>
        </w:trPr>
        <w:tc>
          <w:tcPr>
            <w:tcW w:w="4314" w:type="dxa"/>
            <w:shd w:val="clear" w:color="auto" w:fill="FFFFFF"/>
            <w:vAlign w:val="center"/>
          </w:tcPr>
          <w:p w:rsidR="00154D9B" w:rsidRPr="00DD6D03" w:rsidRDefault="00154D9B" w:rsidP="00873B6E">
            <w:pPr>
              <w:shd w:val="clear" w:color="auto" w:fill="FFFFFF"/>
              <w:rPr>
                <w:sz w:val="20"/>
                <w:szCs w:val="20"/>
              </w:rPr>
            </w:pPr>
            <w:r w:rsidRPr="00DD6D03"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прочищенных трубопроводов, лотков</w:t>
            </w:r>
            <w:r w:rsidRPr="00DD6D03">
              <w:rPr>
                <w:sz w:val="20"/>
                <w:szCs w:val="20"/>
              </w:rPr>
              <w:t xml:space="preserve">, </w:t>
            </w:r>
            <w:proofErr w:type="gramStart"/>
            <w:r w:rsidRPr="00DD6D03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26" w:type="dxa"/>
            <w:shd w:val="clear" w:color="auto" w:fill="FFFFFF"/>
            <w:vAlign w:val="center"/>
          </w:tcPr>
          <w:p w:rsidR="00154D9B" w:rsidRPr="008D02B9" w:rsidRDefault="008D02B9" w:rsidP="00154D9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154D9B" w:rsidRPr="00D9112B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154D9B" w:rsidRPr="00F83E70" w:rsidRDefault="00E74D38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0F2997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4D9B" w:rsidRPr="00F83E70" w:rsidRDefault="000F2997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F83E70" w:rsidRDefault="002B5B13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154D9B" w:rsidRPr="00F83E70" w:rsidRDefault="00154D9B" w:rsidP="002F66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E70">
              <w:rPr>
                <w:sz w:val="20"/>
                <w:szCs w:val="20"/>
              </w:rPr>
              <w:t>40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154D9B" w:rsidRPr="00D9112B" w:rsidRDefault="003B0C99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D9B" w:rsidRPr="00D9112B" w:rsidTr="002A66E9">
        <w:trPr>
          <w:trHeight w:val="65"/>
        </w:trPr>
        <w:tc>
          <w:tcPr>
            <w:tcW w:w="4314" w:type="dxa"/>
            <w:shd w:val="clear" w:color="auto" w:fill="FFFFFF"/>
          </w:tcPr>
          <w:p w:rsidR="00154D9B" w:rsidRDefault="00154D9B" w:rsidP="004938E7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Задача 3 </w:t>
            </w:r>
            <w:r w:rsidR="00873B6E" w:rsidRPr="00873B6E">
              <w:rPr>
                <w:i/>
                <w:sz w:val="20"/>
                <w:szCs w:val="20"/>
              </w:rPr>
              <w:t>Содержание, инвентаризация и паспортизация объектов инженерной инфраструктуры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154D9B" w:rsidRPr="00D9112B" w:rsidRDefault="00154D9B" w:rsidP="00154D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A66CA" w:rsidRPr="00D9112B" w:rsidTr="002A66E9">
        <w:trPr>
          <w:trHeight w:val="1414"/>
        </w:trPr>
        <w:tc>
          <w:tcPr>
            <w:tcW w:w="4314" w:type="dxa"/>
            <w:shd w:val="clear" w:color="auto" w:fill="FFFFFF"/>
            <w:vAlign w:val="center"/>
          </w:tcPr>
          <w:p w:rsidR="009A66CA" w:rsidRPr="009A66CA" w:rsidRDefault="009A66CA" w:rsidP="00873B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непаспортизированных</w:t>
            </w:r>
            <w:proofErr w:type="spellEnd"/>
            <w:r>
              <w:rPr>
                <w:sz w:val="20"/>
                <w:szCs w:val="20"/>
              </w:rPr>
              <w:t xml:space="preserve"> бесхозяйных объектов инженерной инфраструктуры, ед.</w:t>
            </w:r>
            <w:r w:rsidRPr="009A66CA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(с учетом ежегодного выявления объектов ориентировочно в количестве </w:t>
            </w:r>
            <w:r w:rsidR="0093420D">
              <w:rPr>
                <w:i/>
                <w:sz w:val="20"/>
                <w:szCs w:val="20"/>
                <w:lang w:val="en-US"/>
              </w:rPr>
              <w:t>2</w:t>
            </w:r>
            <w:r>
              <w:rPr>
                <w:i/>
                <w:sz w:val="20"/>
                <w:szCs w:val="20"/>
              </w:rPr>
              <w:t xml:space="preserve">00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9A66CA" w:rsidRPr="00D9112B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9A66CA" w:rsidRPr="00F47139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9A66CA" w:rsidRPr="00DB5BFF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6B05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66CA" w:rsidRPr="00DE4C84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66CA" w:rsidRPr="003D7556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66CA" w:rsidRPr="00DB5BFF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0</w:t>
            </w:r>
            <w:proofErr w:type="spellStart"/>
            <w:r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9A66CA" w:rsidRPr="00DB5BFF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66CA" w:rsidRPr="003D7556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66CA" w:rsidRPr="00F83E70" w:rsidRDefault="00B56B11" w:rsidP="009A66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9A66CA" w:rsidRPr="003D7556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0</w:t>
            </w:r>
            <w:proofErr w:type="spellStart"/>
            <w:r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710" w:type="dxa"/>
            <w:shd w:val="clear" w:color="auto" w:fill="FFFFFF"/>
            <w:vAlign w:val="center"/>
          </w:tcPr>
          <w:p w:rsidR="009A66CA" w:rsidRPr="00F83E70" w:rsidRDefault="009A66CA" w:rsidP="009A66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D9B" w:rsidRPr="00D9112B" w:rsidTr="002A66E9">
        <w:trPr>
          <w:trHeight w:val="65"/>
        </w:trPr>
        <w:tc>
          <w:tcPr>
            <w:tcW w:w="4314" w:type="dxa"/>
            <w:vMerge w:val="restart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Годы</w:t>
            </w:r>
            <w:r w:rsidRPr="00D9112B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73" w:type="dxa"/>
            <w:gridSpan w:val="2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54D9B" w:rsidRPr="00D9112B" w:rsidTr="002A66E9">
        <w:trPr>
          <w:trHeight w:val="65"/>
        </w:trPr>
        <w:tc>
          <w:tcPr>
            <w:tcW w:w="4314" w:type="dxa"/>
            <w:vMerge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потребность</w:t>
            </w:r>
          </w:p>
        </w:tc>
        <w:tc>
          <w:tcPr>
            <w:tcW w:w="1137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потребность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утверждено</w:t>
            </w:r>
          </w:p>
        </w:tc>
        <w:tc>
          <w:tcPr>
            <w:tcW w:w="850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потребность</w:t>
            </w:r>
          </w:p>
        </w:tc>
        <w:tc>
          <w:tcPr>
            <w:tcW w:w="851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потребность</w:t>
            </w:r>
          </w:p>
        </w:tc>
        <w:tc>
          <w:tcPr>
            <w:tcW w:w="1134" w:type="dxa"/>
            <w:shd w:val="clear" w:color="auto" w:fill="FFFFFF"/>
          </w:tcPr>
          <w:p w:rsidR="00154D9B" w:rsidRPr="00D9112B" w:rsidRDefault="00154D9B" w:rsidP="00A56811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утверждено</w:t>
            </w:r>
          </w:p>
        </w:tc>
        <w:tc>
          <w:tcPr>
            <w:tcW w:w="915" w:type="dxa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потребность</w:t>
            </w:r>
          </w:p>
        </w:tc>
        <w:tc>
          <w:tcPr>
            <w:tcW w:w="928" w:type="dxa"/>
            <w:gridSpan w:val="2"/>
            <w:shd w:val="clear" w:color="auto" w:fill="FFFFFF"/>
          </w:tcPr>
          <w:p w:rsidR="00154D9B" w:rsidRPr="00D9112B" w:rsidRDefault="00154D9B" w:rsidP="000A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>утверждено</w:t>
            </w:r>
          </w:p>
        </w:tc>
      </w:tr>
      <w:tr w:rsidR="009E20D0" w:rsidRPr="00D9112B" w:rsidTr="002A66E9">
        <w:trPr>
          <w:trHeight w:val="64"/>
        </w:trPr>
        <w:tc>
          <w:tcPr>
            <w:tcW w:w="4314" w:type="dxa"/>
            <w:vMerge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D9112B">
              <w:rPr>
                <w:sz w:val="20"/>
                <w:szCs w:val="20"/>
              </w:rPr>
              <w:t>год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118 075,0</w:t>
            </w:r>
          </w:p>
        </w:tc>
        <w:tc>
          <w:tcPr>
            <w:tcW w:w="1137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43 029,3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112 606,6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37 560,9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5 468,4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5 468,4</w:t>
            </w:r>
          </w:p>
        </w:tc>
        <w:tc>
          <w:tcPr>
            <w:tcW w:w="915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2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</w:tr>
      <w:tr w:rsidR="009E20D0" w:rsidRPr="00D9112B" w:rsidTr="002A66E9">
        <w:trPr>
          <w:trHeight w:val="65"/>
        </w:trPr>
        <w:tc>
          <w:tcPr>
            <w:tcW w:w="4314" w:type="dxa"/>
            <w:vMerge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D9112B">
              <w:rPr>
                <w:sz w:val="20"/>
                <w:szCs w:val="20"/>
              </w:rPr>
              <w:t>год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133 474,1</w:t>
            </w:r>
          </w:p>
        </w:tc>
        <w:tc>
          <w:tcPr>
            <w:tcW w:w="1137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65 756,4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131 363,7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63 646,0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2 110,4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2 110,4</w:t>
            </w:r>
          </w:p>
        </w:tc>
        <w:tc>
          <w:tcPr>
            <w:tcW w:w="915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2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</w:tr>
      <w:tr w:rsidR="009E20D0" w:rsidRPr="00D9112B" w:rsidTr="002A66E9">
        <w:trPr>
          <w:trHeight w:val="65"/>
        </w:trPr>
        <w:tc>
          <w:tcPr>
            <w:tcW w:w="4314" w:type="dxa"/>
            <w:vMerge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2017год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130 573,3</w:t>
            </w:r>
          </w:p>
        </w:tc>
        <w:tc>
          <w:tcPr>
            <w:tcW w:w="1137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44 460,0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130 573,3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44 460,0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15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2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</w:tr>
      <w:tr w:rsidR="009E20D0" w:rsidRPr="00D9112B" w:rsidTr="002A66E9">
        <w:trPr>
          <w:trHeight w:val="65"/>
        </w:trPr>
        <w:tc>
          <w:tcPr>
            <w:tcW w:w="4314" w:type="dxa"/>
            <w:vMerge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9E20D0" w:rsidRDefault="009E20D0" w:rsidP="000A24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2018год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142 845,9</w:t>
            </w:r>
          </w:p>
        </w:tc>
        <w:tc>
          <w:tcPr>
            <w:tcW w:w="1137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41 254,5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142 845,9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41 254,5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15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2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</w:tr>
      <w:tr w:rsidR="009E20D0" w:rsidRPr="00D9112B" w:rsidTr="002A66E9">
        <w:trPr>
          <w:trHeight w:val="65"/>
        </w:trPr>
        <w:tc>
          <w:tcPr>
            <w:tcW w:w="4314" w:type="dxa"/>
            <w:vMerge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9E20D0" w:rsidRDefault="009E20D0" w:rsidP="000A245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2019год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146 097,9</w:t>
            </w:r>
          </w:p>
        </w:tc>
        <w:tc>
          <w:tcPr>
            <w:tcW w:w="1137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146 097,9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15" w:type="dxa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2"/>
            <w:shd w:val="clear" w:color="auto" w:fill="FFFFFF"/>
            <w:vAlign w:val="bottom"/>
          </w:tcPr>
          <w:p w:rsidR="009E20D0" w:rsidRPr="009E20D0" w:rsidRDefault="009E20D0">
            <w:pPr>
              <w:jc w:val="right"/>
              <w:rPr>
                <w:bCs/>
                <w:sz w:val="20"/>
                <w:szCs w:val="20"/>
              </w:rPr>
            </w:pPr>
            <w:r w:rsidRPr="009E20D0">
              <w:rPr>
                <w:bCs/>
                <w:sz w:val="20"/>
                <w:szCs w:val="20"/>
              </w:rPr>
              <w:t>0,0</w:t>
            </w:r>
          </w:p>
        </w:tc>
      </w:tr>
      <w:tr w:rsidR="009E20D0" w:rsidRPr="00D9112B" w:rsidTr="002A66E9">
        <w:trPr>
          <w:trHeight w:val="65"/>
        </w:trPr>
        <w:tc>
          <w:tcPr>
            <w:tcW w:w="4314" w:type="dxa"/>
            <w:vMerge/>
            <w:shd w:val="clear" w:color="auto" w:fill="FFFFFF"/>
          </w:tcPr>
          <w:p w:rsidR="009E20D0" w:rsidRPr="00D9112B" w:rsidRDefault="009E20D0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/>
          </w:tcPr>
          <w:p w:rsidR="009E20D0" w:rsidRPr="00C321F9" w:rsidRDefault="009E20D0" w:rsidP="000A245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321F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671 066,2</w:t>
            </w:r>
          </w:p>
        </w:tc>
        <w:tc>
          <w:tcPr>
            <w:tcW w:w="1137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194 500,2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663 487,4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186 921,4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7 578,8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7 578,8</w:t>
            </w:r>
          </w:p>
        </w:tc>
        <w:tc>
          <w:tcPr>
            <w:tcW w:w="915" w:type="dxa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2"/>
            <w:shd w:val="clear" w:color="auto" w:fill="FFFFFF"/>
            <w:vAlign w:val="bottom"/>
          </w:tcPr>
          <w:p w:rsidR="009E20D0" w:rsidRDefault="009E20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0608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D80608" w:rsidRPr="00D9112B" w:rsidRDefault="00D80608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D80608" w:rsidRPr="00D9112B" w:rsidRDefault="00D80608" w:rsidP="002F668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112B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>15</w:t>
            </w:r>
            <w:r w:rsidRPr="00D9112B">
              <w:rPr>
                <w:i/>
                <w:sz w:val="20"/>
                <w:szCs w:val="20"/>
              </w:rPr>
              <w:t xml:space="preserve"> - 20</w:t>
            </w:r>
            <w:r>
              <w:rPr>
                <w:i/>
                <w:sz w:val="20"/>
                <w:szCs w:val="20"/>
              </w:rPr>
              <w:t>19</w:t>
            </w:r>
            <w:r w:rsidRPr="00D9112B">
              <w:rPr>
                <w:i/>
                <w:sz w:val="20"/>
                <w:szCs w:val="20"/>
              </w:rPr>
              <w:t xml:space="preserve"> гг.</w:t>
            </w:r>
          </w:p>
        </w:tc>
      </w:tr>
      <w:tr w:rsidR="00D80608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D80608" w:rsidRPr="001F2BC8" w:rsidRDefault="00D80608" w:rsidP="00A149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F2BC8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E03A6C" w:rsidRPr="005B7393" w:rsidRDefault="00E03A6C" w:rsidP="00E03A6C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5B7393">
              <w:rPr>
                <w:b/>
                <w:i/>
                <w:sz w:val="20"/>
                <w:szCs w:val="20"/>
              </w:rPr>
              <w:t>Основное мероприятие – Содержание и обеспечение безопасной эксплуатации объектов инженерной инфраструктуры</w:t>
            </w:r>
          </w:p>
          <w:p w:rsidR="000235D2" w:rsidRPr="001F2BC8" w:rsidRDefault="000235D2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1) В части содержания объектов:</w:t>
            </w:r>
          </w:p>
          <w:p w:rsidR="00D80608" w:rsidRPr="001F2BC8" w:rsidRDefault="000235D2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 xml:space="preserve">содержание </w:t>
            </w:r>
            <w:r w:rsidR="00D80608" w:rsidRPr="001F2BC8">
              <w:rPr>
                <w:i/>
                <w:sz w:val="20"/>
                <w:szCs w:val="20"/>
              </w:rPr>
              <w:t>объектов отведения поверхностных и (или) дренажных вод, ограждающих дамб, в том числе: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содержание ограждающих дамб;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 xml:space="preserve">- содержание </w:t>
            </w:r>
            <w:r w:rsidR="0017708A" w:rsidRPr="001F2BC8">
              <w:rPr>
                <w:i/>
                <w:sz w:val="20"/>
                <w:szCs w:val="20"/>
              </w:rPr>
              <w:t>объектов инженерной защиты территории</w:t>
            </w:r>
            <w:r w:rsidRPr="001F2BC8">
              <w:rPr>
                <w:i/>
                <w:sz w:val="20"/>
                <w:szCs w:val="20"/>
              </w:rPr>
              <w:t>;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содержание судоходной сигнализации;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содержание дренажной системы;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 xml:space="preserve">- содержание  ливневой канализации;  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содержание шиберных устройств;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содержание очистных сооружений и насосных станций;</w:t>
            </w:r>
          </w:p>
          <w:p w:rsidR="00D80608" w:rsidRPr="001F2BC8" w:rsidRDefault="000235D2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содержание фонтанов.</w:t>
            </w:r>
          </w:p>
          <w:p w:rsidR="000235D2" w:rsidRPr="001F2BC8" w:rsidRDefault="000235D2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0235D2" w:rsidRPr="001F2BC8" w:rsidRDefault="000235D2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2) В части ремонта объектов:</w:t>
            </w:r>
          </w:p>
          <w:p w:rsidR="00D80608" w:rsidRPr="001F2BC8" w:rsidRDefault="00D80608" w:rsidP="003132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ремонт колодцев и трубопроводов;</w:t>
            </w:r>
          </w:p>
          <w:p w:rsidR="00D80608" w:rsidRPr="001F2BC8" w:rsidRDefault="00D80608" w:rsidP="003132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 xml:space="preserve">- ремонт водовыпусков и шиберных устройств;  </w:t>
            </w:r>
          </w:p>
          <w:p w:rsidR="00D80608" w:rsidRPr="001F2BC8" w:rsidRDefault="000235D2" w:rsidP="003132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ремонт фонтанов.</w:t>
            </w:r>
          </w:p>
          <w:p w:rsidR="000235D2" w:rsidRPr="001F2BC8" w:rsidRDefault="000235D2" w:rsidP="00313265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0235D2" w:rsidRPr="001F2BC8" w:rsidRDefault="000235D2" w:rsidP="003132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3) В части организации деятельности:</w:t>
            </w:r>
          </w:p>
          <w:p w:rsidR="00D80608" w:rsidRPr="001F2BC8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>- приобретение специализированных машин и оборудования;</w:t>
            </w:r>
          </w:p>
          <w:p w:rsidR="00D80608" w:rsidRPr="001F2BC8" w:rsidRDefault="00D80608" w:rsidP="00595050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 xml:space="preserve">- </w:t>
            </w:r>
            <w:r w:rsidR="000A4C20">
              <w:rPr>
                <w:i/>
                <w:sz w:val="20"/>
                <w:szCs w:val="20"/>
              </w:rPr>
              <w:t>п</w:t>
            </w:r>
            <w:r w:rsidR="000A4C20" w:rsidRPr="00811ECE">
              <w:rPr>
                <w:i/>
                <w:sz w:val="20"/>
                <w:szCs w:val="20"/>
              </w:rPr>
              <w:t>одготовка объектов коммунального хозяйства к работе в отопительный период</w:t>
            </w:r>
            <w:r w:rsidRPr="001F2BC8">
              <w:rPr>
                <w:i/>
                <w:sz w:val="20"/>
                <w:szCs w:val="20"/>
              </w:rPr>
              <w:t>;</w:t>
            </w:r>
          </w:p>
          <w:p w:rsidR="00D80608" w:rsidRPr="001F2BC8" w:rsidRDefault="00D80608" w:rsidP="00595050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</w:rPr>
              <w:t xml:space="preserve">- актуализация схемы теплоснабжения </w:t>
            </w:r>
            <w:proofErr w:type="gramStart"/>
            <w:r w:rsidRPr="001F2BC8">
              <w:rPr>
                <w:i/>
                <w:sz w:val="20"/>
                <w:szCs w:val="20"/>
              </w:rPr>
              <w:t>г</w:t>
            </w:r>
            <w:proofErr w:type="gramEnd"/>
            <w:r w:rsidRPr="001F2BC8">
              <w:rPr>
                <w:i/>
                <w:sz w:val="20"/>
                <w:szCs w:val="20"/>
              </w:rPr>
              <w:t>. Томска;</w:t>
            </w:r>
          </w:p>
          <w:p w:rsidR="00D80608" w:rsidRPr="001F2BC8" w:rsidRDefault="00D80608" w:rsidP="00595050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F2BC8">
              <w:rPr>
                <w:i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1F2BC8">
              <w:rPr>
                <w:i/>
                <w:sz w:val="20"/>
                <w:szCs w:val="20"/>
              </w:rPr>
              <w:t>паспортизация</w:t>
            </w:r>
            <w:proofErr w:type="gramEnd"/>
            <w:r w:rsidRPr="001F2BC8">
              <w:rPr>
                <w:i/>
                <w:sz w:val="20"/>
                <w:szCs w:val="20"/>
              </w:rPr>
              <w:t xml:space="preserve"> бесхозяйных объектов.</w:t>
            </w:r>
          </w:p>
        </w:tc>
      </w:tr>
      <w:tr w:rsidR="00D80608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D80608" w:rsidRPr="00D9112B" w:rsidRDefault="00D80608" w:rsidP="000A24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9112B">
              <w:rPr>
                <w:sz w:val="20"/>
                <w:szCs w:val="20"/>
              </w:rPr>
              <w:t>контроль за</w:t>
            </w:r>
            <w:proofErr w:type="gramEnd"/>
            <w:r w:rsidRPr="00D9112B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D80608" w:rsidRPr="00D9112B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D80608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D80608" w:rsidRPr="00D9112B" w:rsidRDefault="00D80608" w:rsidP="00A149BE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9112B">
              <w:rPr>
                <w:sz w:val="20"/>
                <w:szCs w:val="20"/>
              </w:rPr>
              <w:t xml:space="preserve">- управление </w:t>
            </w:r>
            <w:r>
              <w:rPr>
                <w:sz w:val="20"/>
                <w:szCs w:val="20"/>
              </w:rPr>
              <w:t>подпрограмм</w:t>
            </w:r>
            <w:r w:rsidRPr="00D9112B">
              <w:rPr>
                <w:sz w:val="20"/>
                <w:szCs w:val="20"/>
              </w:rPr>
              <w:t>ой осуществляет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D80608" w:rsidRPr="007E0885" w:rsidRDefault="00D80608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7E0885">
              <w:rPr>
                <w:i/>
                <w:sz w:val="20"/>
                <w:szCs w:val="20"/>
              </w:rPr>
              <w:t>Департамент городского хозяйства администрации Города Томска</w:t>
            </w:r>
          </w:p>
        </w:tc>
      </w:tr>
      <w:tr w:rsidR="00D80608" w:rsidRPr="00D9112B" w:rsidTr="002A66E9">
        <w:trPr>
          <w:trHeight w:val="20"/>
        </w:trPr>
        <w:tc>
          <w:tcPr>
            <w:tcW w:w="4314" w:type="dxa"/>
            <w:shd w:val="clear" w:color="auto" w:fill="FFFFFF"/>
          </w:tcPr>
          <w:p w:rsidR="00D80608" w:rsidRPr="00D9112B" w:rsidRDefault="00D80608" w:rsidP="00A149BE">
            <w:pPr>
              <w:shd w:val="clear" w:color="auto" w:fill="FFFFFF"/>
              <w:rPr>
                <w:sz w:val="20"/>
                <w:szCs w:val="20"/>
              </w:rPr>
            </w:pPr>
            <w:r w:rsidRPr="00D9112B">
              <w:rPr>
                <w:sz w:val="20"/>
                <w:szCs w:val="20"/>
              </w:rPr>
              <w:t xml:space="preserve">- текущий контроль и мониторинг реализации </w:t>
            </w:r>
            <w:r>
              <w:rPr>
                <w:sz w:val="20"/>
                <w:szCs w:val="20"/>
              </w:rPr>
              <w:t>подпрограмм</w:t>
            </w:r>
            <w:r w:rsidR="00AB16B7">
              <w:rPr>
                <w:sz w:val="20"/>
                <w:szCs w:val="20"/>
              </w:rPr>
              <w:t>ы</w:t>
            </w:r>
            <w:r w:rsidRPr="00D9112B">
              <w:rPr>
                <w:sz w:val="20"/>
                <w:szCs w:val="20"/>
              </w:rPr>
              <w:t xml:space="preserve"> осуществляют</w:t>
            </w:r>
          </w:p>
        </w:tc>
        <w:tc>
          <w:tcPr>
            <w:tcW w:w="11279" w:type="dxa"/>
            <w:gridSpan w:val="12"/>
            <w:shd w:val="clear" w:color="auto" w:fill="FFFFFF"/>
          </w:tcPr>
          <w:p w:rsidR="00D80608" w:rsidRPr="007E0885" w:rsidRDefault="006B21E0" w:rsidP="000A245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6B21E0">
              <w:rPr>
                <w:i/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</w:tr>
    </w:tbl>
    <w:p w:rsidR="009E001C" w:rsidRPr="00D9112B" w:rsidRDefault="009E001C" w:rsidP="009E001C">
      <w:pPr>
        <w:shd w:val="clear" w:color="auto" w:fill="FFFFFF"/>
      </w:pPr>
    </w:p>
    <w:p w:rsidR="002324FA" w:rsidRPr="0048519C" w:rsidRDefault="002324FA" w:rsidP="0048519C">
      <w:pPr>
        <w:rPr>
          <w:b/>
          <w:sz w:val="20"/>
          <w:szCs w:val="20"/>
        </w:rPr>
        <w:sectPr w:rsidR="002324FA" w:rsidRPr="0048519C" w:rsidSect="00FA4604">
          <w:pgSz w:w="16838" w:h="11906" w:orient="landscape"/>
          <w:pgMar w:top="902" w:right="1134" w:bottom="851" w:left="720" w:header="709" w:footer="709" w:gutter="0"/>
          <w:cols w:space="708"/>
          <w:docGrid w:linePitch="360"/>
        </w:sectPr>
      </w:pPr>
    </w:p>
    <w:p w:rsidR="00156618" w:rsidRPr="00FA4604" w:rsidRDefault="00156618" w:rsidP="00156618">
      <w:pPr>
        <w:numPr>
          <w:ilvl w:val="0"/>
          <w:numId w:val="6"/>
        </w:numPr>
        <w:autoSpaceDE w:val="0"/>
        <w:autoSpaceDN w:val="0"/>
        <w:jc w:val="center"/>
        <w:rPr>
          <w:caps/>
        </w:rPr>
      </w:pPr>
      <w:r w:rsidRPr="00FA4604">
        <w:rPr>
          <w:caps/>
        </w:rPr>
        <w:lastRenderedPageBreak/>
        <w:t>Анализ текущей ситуации</w:t>
      </w:r>
    </w:p>
    <w:p w:rsidR="00156618" w:rsidRPr="00990227" w:rsidRDefault="00156618" w:rsidP="00156618">
      <w:pPr>
        <w:jc w:val="both"/>
        <w:rPr>
          <w:b/>
          <w:color w:val="FF0000"/>
          <w:sz w:val="28"/>
        </w:rPr>
      </w:pPr>
    </w:p>
    <w:p w:rsidR="00156618" w:rsidRPr="00C108C9" w:rsidRDefault="00156618" w:rsidP="00156618">
      <w:pPr>
        <w:ind w:firstLine="709"/>
        <w:jc w:val="both"/>
      </w:pPr>
      <w:r>
        <w:t>Н</w:t>
      </w:r>
      <w:r w:rsidRPr="00C108C9">
        <w:t xml:space="preserve">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108C9">
          <w:t>192 км</w:t>
        </w:r>
      </w:smartTag>
      <w:r w:rsidRPr="00C108C9">
        <w:t>, техническая документация имеется в неполном объеме, общий износ городской ливневой канализации оценивается в 68%.</w:t>
      </w:r>
      <w:r>
        <w:t xml:space="preserve">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</w:t>
      </w:r>
      <w:r w:rsidRPr="00C108C9">
        <w:t>Сложившаяся ситуация не позволяет эффективно эксплуатировать объекты и успешно решать задачи отведения поверхностных вод.</w:t>
      </w:r>
    </w:p>
    <w:p w:rsidR="00156618" w:rsidRPr="00163C6A" w:rsidRDefault="00156618" w:rsidP="00156618">
      <w:pPr>
        <w:adjustRightInd w:val="0"/>
        <w:ind w:firstLine="709"/>
        <w:jc w:val="both"/>
      </w:pPr>
      <w:r>
        <w:t>Кроме того, р</w:t>
      </w:r>
      <w:r w:rsidRPr="00163C6A">
        <w:t xml:space="preserve">езультаты </w:t>
      </w:r>
      <w:proofErr w:type="gramStart"/>
      <w:r w:rsidRPr="00163C6A">
        <w:t>анализов качества воды выпусков ливневой канализации</w:t>
      </w:r>
      <w:proofErr w:type="gramEnd"/>
      <w:r w:rsidRPr="00163C6A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163C6A">
        <w:t>рыбохозяйственного</w:t>
      </w:r>
      <w:proofErr w:type="spellEnd"/>
      <w:r w:rsidRPr="00163C6A">
        <w:t xml:space="preserve"> назначения.</w:t>
      </w:r>
    </w:p>
    <w:p w:rsidR="00156618" w:rsidRDefault="00156618" w:rsidP="00156618">
      <w:pPr>
        <w:adjustRightInd w:val="0"/>
        <w:ind w:firstLine="709"/>
        <w:jc w:val="both"/>
      </w:pPr>
      <w:r w:rsidRPr="00163C6A">
        <w:t>Высокие концентрации веще</w:t>
      </w:r>
      <w:proofErr w:type="gramStart"/>
      <w:r w:rsidRPr="00163C6A">
        <w:t>ств в ст</w:t>
      </w:r>
      <w:proofErr w:type="gramEnd"/>
      <w:r w:rsidRPr="00163C6A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163C6A">
        <w:t>Ушайка</w:t>
      </w:r>
      <w:proofErr w:type="spellEnd"/>
      <w:r w:rsidRPr="00163C6A">
        <w:t>, р. Томь фекальной канализации частного сектора, хозяйственно-бытовой и производственной канализации предприятий и организаций.</w:t>
      </w:r>
      <w:r>
        <w:t xml:space="preserve"> </w:t>
      </w:r>
    </w:p>
    <w:p w:rsidR="00156618" w:rsidRDefault="00156618" w:rsidP="00156618">
      <w:pPr>
        <w:ind w:firstLine="709"/>
        <w:jc w:val="both"/>
      </w:pPr>
      <w:r>
        <w:t xml:space="preserve">Департамент городского хозяйства администрации Города Томска осуществляет мониторинг </w:t>
      </w:r>
      <w:r w:rsidRPr="001F2BC8">
        <w:t xml:space="preserve">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1F2BC8">
        <w:t>противопаводковые</w:t>
      </w:r>
      <w:proofErr w:type="spellEnd"/>
      <w:r w:rsidRPr="001F2BC8">
        <w:t xml:space="preserve"> мероприятия.</w:t>
      </w:r>
      <w:r>
        <w:t xml:space="preserve">   </w:t>
      </w:r>
    </w:p>
    <w:p w:rsidR="00156618" w:rsidRPr="001272B5" w:rsidRDefault="00156618" w:rsidP="00156618">
      <w:pPr>
        <w:ind w:right="-185" w:firstLine="709"/>
        <w:jc w:val="both"/>
      </w:pPr>
      <w:r w:rsidRPr="001272B5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</w:t>
      </w:r>
      <w:r>
        <w:t>объектов в целом</w:t>
      </w:r>
      <w:r w:rsidRPr="001272B5">
        <w:t xml:space="preserve"> требуют участия специалистов и значительных финансовых вложений. Строительство ведётся очередями. </w:t>
      </w:r>
    </w:p>
    <w:p w:rsidR="00156618" w:rsidRDefault="00156618" w:rsidP="00156618">
      <w:pPr>
        <w:ind w:right="-185" w:firstLine="709"/>
        <w:jc w:val="both"/>
      </w:pPr>
      <w:r>
        <w:t xml:space="preserve">В муниципальной собственности на сегодняшний день имеются три фонтана: на набережной реки </w:t>
      </w:r>
      <w:proofErr w:type="spellStart"/>
      <w:r>
        <w:t>Ушайки</w:t>
      </w:r>
      <w:proofErr w:type="spellEnd"/>
      <w:r>
        <w:t xml:space="preserve">, на </w:t>
      </w:r>
      <w:proofErr w:type="spellStart"/>
      <w:r>
        <w:t>Новособорной</w:t>
      </w:r>
      <w:proofErr w:type="spellEnd"/>
      <w:r>
        <w:t xml:space="preserve"> площади и в Буфф-Саду, которые требуют постоянного обслуживания в летний период времени. </w:t>
      </w:r>
    </w:p>
    <w:p w:rsidR="00156618" w:rsidRPr="00595050" w:rsidRDefault="00156618" w:rsidP="001566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95050">
        <w:rPr>
          <w:color w:val="000000"/>
        </w:rPr>
        <w:t>В настоящее время на территории МО «</w:t>
      </w:r>
      <w:r>
        <w:rPr>
          <w:color w:val="000000"/>
        </w:rPr>
        <w:t>Г</w:t>
      </w:r>
      <w:r w:rsidRPr="00595050">
        <w:rPr>
          <w:color w:val="000000"/>
        </w:rPr>
        <w:t>ород Томск» существует проблема выявления</w:t>
      </w:r>
      <w:r>
        <w:rPr>
          <w:color w:val="000000"/>
        </w:rPr>
        <w:t xml:space="preserve"> и постановки на учет</w:t>
      </w:r>
      <w:r w:rsidRPr="00595050">
        <w:rPr>
          <w:color w:val="000000"/>
        </w:rPr>
        <w:t xml:space="preserve"> бесхозяйных объектов инженерной инфраструктуры</w:t>
      </w:r>
      <w:r>
        <w:rPr>
          <w:color w:val="000000"/>
        </w:rPr>
        <w:t>. На сегодняшний день выявлено  около 1700 бесхозяйных объектов.</w:t>
      </w:r>
    </w:p>
    <w:p w:rsidR="00156618" w:rsidRDefault="00156618" w:rsidP="00156618">
      <w:pPr>
        <w:pStyle w:val="a4"/>
        <w:tabs>
          <w:tab w:val="left" w:pos="0"/>
        </w:tabs>
        <w:spacing w:after="0"/>
        <w:rPr>
          <w:color w:val="000000"/>
        </w:rPr>
      </w:pPr>
      <w:r w:rsidRPr="00595050">
        <w:rPr>
          <w:color w:val="000000"/>
        </w:rPr>
        <w:t xml:space="preserve">Для </w:t>
      </w:r>
      <w:r>
        <w:rPr>
          <w:color w:val="000000"/>
        </w:rPr>
        <w:t xml:space="preserve">последующего </w:t>
      </w:r>
      <w:r w:rsidRPr="00595050">
        <w:rPr>
          <w:color w:val="000000"/>
        </w:rPr>
        <w:t xml:space="preserve">оформления в состав муниципальной собственности департаментом городского хозяйства проводятся мероприятия по адресации, паспортизации и постановки </w:t>
      </w:r>
      <w:r>
        <w:rPr>
          <w:color w:val="000000"/>
        </w:rPr>
        <w:t xml:space="preserve">указанных объектов </w:t>
      </w:r>
      <w:r w:rsidRPr="00595050">
        <w:rPr>
          <w:color w:val="000000"/>
        </w:rPr>
        <w:t xml:space="preserve">на кадастровый учёт в качестве бесхозяйных. </w:t>
      </w:r>
      <w:r>
        <w:rPr>
          <w:color w:val="000000"/>
        </w:rPr>
        <w:t>С этой</w:t>
      </w:r>
      <w:r w:rsidRPr="00595050">
        <w:rPr>
          <w:color w:val="000000"/>
        </w:rPr>
        <w:t xml:space="preserve"> </w:t>
      </w:r>
      <w:r>
        <w:rPr>
          <w:color w:val="000000"/>
        </w:rPr>
        <w:t>ц</w:t>
      </w:r>
      <w:r w:rsidRPr="00595050">
        <w:rPr>
          <w:color w:val="000000"/>
        </w:rPr>
        <w:t>ел</w:t>
      </w:r>
      <w:r>
        <w:rPr>
          <w:color w:val="000000"/>
        </w:rPr>
        <w:t>ью</w:t>
      </w:r>
      <w:r w:rsidRPr="00595050">
        <w:rPr>
          <w:color w:val="000000"/>
        </w:rPr>
        <w:t xml:space="preserve"> </w:t>
      </w:r>
      <w:r>
        <w:rPr>
          <w:color w:val="000000"/>
        </w:rPr>
        <w:t xml:space="preserve">для каждого бесхозяйного объекта </w:t>
      </w:r>
      <w:r w:rsidRPr="00595050">
        <w:rPr>
          <w:color w:val="000000"/>
        </w:rPr>
        <w:t xml:space="preserve">в соответствии </w:t>
      </w:r>
      <w:r>
        <w:rPr>
          <w:color w:val="000000"/>
        </w:rPr>
        <w:t xml:space="preserve">с техническим паспортом </w:t>
      </w:r>
      <w:r w:rsidRPr="00595050">
        <w:rPr>
          <w:color w:val="000000"/>
        </w:rPr>
        <w:t>готови</w:t>
      </w:r>
      <w:r>
        <w:rPr>
          <w:color w:val="000000"/>
        </w:rPr>
        <w:t>тся</w:t>
      </w:r>
      <w:r w:rsidRPr="00595050">
        <w:rPr>
          <w:color w:val="000000"/>
        </w:rPr>
        <w:t xml:space="preserve"> технический</w:t>
      </w:r>
      <w:r>
        <w:rPr>
          <w:color w:val="000000"/>
        </w:rPr>
        <w:t xml:space="preserve"> п</w:t>
      </w:r>
      <w:r w:rsidRPr="00595050">
        <w:rPr>
          <w:color w:val="000000"/>
        </w:rPr>
        <w:t>лан</w:t>
      </w:r>
      <w:r>
        <w:rPr>
          <w:color w:val="000000"/>
        </w:rPr>
        <w:t xml:space="preserve">. </w:t>
      </w:r>
    </w:p>
    <w:p w:rsidR="00156618" w:rsidRDefault="00156618" w:rsidP="00156618">
      <w:pPr>
        <w:pStyle w:val="a4"/>
        <w:tabs>
          <w:tab w:val="left" w:pos="0"/>
        </w:tabs>
        <w:spacing w:after="0"/>
        <w:rPr>
          <w:color w:val="000000"/>
        </w:rPr>
      </w:pPr>
      <w:r w:rsidRPr="00595050">
        <w:rPr>
          <w:color w:val="000000"/>
        </w:rPr>
        <w:t xml:space="preserve"> </w:t>
      </w:r>
    </w:p>
    <w:p w:rsidR="00156618" w:rsidRDefault="00156618" w:rsidP="00156618">
      <w:pPr>
        <w:pStyle w:val="a4"/>
        <w:tabs>
          <w:tab w:val="left" w:pos="0"/>
        </w:tabs>
        <w:spacing w:after="0"/>
        <w:rPr>
          <w:b/>
        </w:rPr>
      </w:pPr>
      <w:r w:rsidRPr="00106FB6">
        <w:rPr>
          <w:b/>
        </w:rPr>
        <w:t>Реализация настоящей подпрограммы должна обеспечить следующие конечные результаты:</w:t>
      </w:r>
    </w:p>
    <w:p w:rsidR="00156618" w:rsidRPr="00106FB6" w:rsidRDefault="00156618" w:rsidP="00156618">
      <w:pPr>
        <w:pStyle w:val="consnormal"/>
        <w:suppressAutoHyphens/>
        <w:ind w:firstLine="540"/>
        <w:jc w:val="both"/>
        <w:rPr>
          <w:rFonts w:ascii="Times New Roman" w:hAnsi="Times New Roman"/>
          <w:b/>
          <w:sz w:val="24"/>
        </w:rPr>
      </w:pPr>
    </w:p>
    <w:p w:rsidR="00156618" w:rsidRPr="00052AB0" w:rsidRDefault="00156618" w:rsidP="00156618">
      <w:pPr>
        <w:pStyle w:val="consnormal"/>
        <w:suppressAutoHyphens/>
        <w:ind w:firstLine="540"/>
        <w:jc w:val="both"/>
        <w:rPr>
          <w:rFonts w:ascii="Times New Roman" w:hAnsi="Times New Roman"/>
          <w:b/>
          <w:sz w:val="24"/>
        </w:rPr>
      </w:pPr>
      <w:r w:rsidRPr="00052AB0">
        <w:rPr>
          <w:rFonts w:ascii="Times New Roman" w:hAnsi="Times New Roman"/>
          <w:b/>
          <w:sz w:val="24"/>
        </w:rPr>
        <w:t>Экономический эффект:</w:t>
      </w:r>
    </w:p>
    <w:p w:rsidR="00156618" w:rsidRPr="001F2BC8" w:rsidRDefault="00156618" w:rsidP="00156618">
      <w:pPr>
        <w:pStyle w:val="consnormal"/>
        <w:tabs>
          <w:tab w:val="left" w:pos="720"/>
        </w:tabs>
        <w:suppressAutoHyphens/>
        <w:ind w:firstLine="540"/>
        <w:jc w:val="both"/>
        <w:rPr>
          <w:rFonts w:ascii="Times New Roman" w:hAnsi="Times New Roman"/>
          <w:sz w:val="24"/>
        </w:rPr>
      </w:pPr>
      <w:r w:rsidRPr="00A22DCB">
        <w:rPr>
          <w:rFonts w:ascii="Times New Roman" w:hAnsi="Times New Roman"/>
          <w:sz w:val="24"/>
        </w:rPr>
        <w:t xml:space="preserve">- снижение </w:t>
      </w:r>
      <w:r>
        <w:rPr>
          <w:rFonts w:ascii="Times New Roman" w:hAnsi="Times New Roman"/>
          <w:sz w:val="24"/>
        </w:rPr>
        <w:t xml:space="preserve">затрат на проведение аварийных </w:t>
      </w:r>
      <w:r w:rsidRPr="001F2BC8">
        <w:rPr>
          <w:rFonts w:ascii="Times New Roman" w:hAnsi="Times New Roman"/>
          <w:sz w:val="24"/>
        </w:rPr>
        <w:t>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156618" w:rsidRDefault="00156618" w:rsidP="00156618">
      <w:pPr>
        <w:pStyle w:val="consnormal"/>
        <w:tabs>
          <w:tab w:val="left" w:pos="720"/>
        </w:tabs>
        <w:suppressAutoHyphens/>
        <w:ind w:firstLine="540"/>
        <w:jc w:val="both"/>
        <w:rPr>
          <w:rFonts w:ascii="Times New Roman" w:hAnsi="Times New Roman"/>
          <w:sz w:val="24"/>
        </w:rPr>
      </w:pPr>
      <w:r w:rsidRPr="001F2BC8">
        <w:rPr>
          <w:rFonts w:ascii="Times New Roman" w:hAnsi="Times New Roman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</w:t>
      </w:r>
      <w:r>
        <w:rPr>
          <w:rFonts w:ascii="Times New Roman" w:hAnsi="Times New Roman"/>
          <w:sz w:val="24"/>
        </w:rPr>
        <w:t>.</w:t>
      </w:r>
    </w:p>
    <w:p w:rsidR="00156618" w:rsidRPr="001A15C2" w:rsidRDefault="00156618" w:rsidP="00156618">
      <w:pPr>
        <w:pStyle w:val="consnormal"/>
        <w:tabs>
          <w:tab w:val="left" w:pos="720"/>
        </w:tabs>
        <w:suppressAutoHyphens/>
        <w:ind w:firstLine="540"/>
        <w:jc w:val="both"/>
        <w:rPr>
          <w:rFonts w:ascii="Times New Roman" w:hAnsi="Times New Roman"/>
          <w:b/>
          <w:sz w:val="24"/>
        </w:rPr>
      </w:pPr>
      <w:r w:rsidRPr="001A15C2">
        <w:rPr>
          <w:rFonts w:ascii="Times New Roman" w:hAnsi="Times New Roman"/>
          <w:b/>
          <w:sz w:val="24"/>
        </w:rPr>
        <w:t>Социальный эффект:</w:t>
      </w:r>
    </w:p>
    <w:p w:rsidR="00156618" w:rsidRDefault="00156618" w:rsidP="00156618">
      <w:pPr>
        <w:numPr>
          <w:ilvl w:val="0"/>
          <w:numId w:val="2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>
        <w:t>улучшение условий комфортного проживания граждан на территории муниципального образования «Город Томск»;</w:t>
      </w:r>
    </w:p>
    <w:p w:rsidR="00156618" w:rsidRDefault="00156618" w:rsidP="00156618">
      <w:pPr>
        <w:ind w:firstLine="540"/>
      </w:pPr>
      <w:r>
        <w:t>-</w:t>
      </w:r>
      <w:r>
        <w:tab/>
        <w:t>улучшение экологического состояние  водных объектов города;</w:t>
      </w:r>
    </w:p>
    <w:p w:rsidR="00156618" w:rsidRPr="001A15C2" w:rsidRDefault="00156618" w:rsidP="00156618">
      <w:pPr>
        <w:numPr>
          <w:ilvl w:val="0"/>
          <w:numId w:val="2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>
        <w:t>снижение риска опасного воздействия паводковых вод.</w:t>
      </w:r>
    </w:p>
    <w:p w:rsidR="00156618" w:rsidRDefault="00156618" w:rsidP="00156618">
      <w:pPr>
        <w:numPr>
          <w:ilvl w:val="0"/>
          <w:numId w:val="2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776E2E">
        <w:lastRenderedPageBreak/>
        <w:t xml:space="preserve">повышение </w:t>
      </w:r>
      <w:r>
        <w:t>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156618" w:rsidRDefault="00156618" w:rsidP="00156618">
      <w:pPr>
        <w:numPr>
          <w:ilvl w:val="0"/>
          <w:numId w:val="2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>
        <w:t>улучшение качества жизни населения.</w:t>
      </w:r>
    </w:p>
    <w:p w:rsidR="00156618" w:rsidRDefault="00156618" w:rsidP="00156618">
      <w:pPr>
        <w:tabs>
          <w:tab w:val="left" w:pos="242"/>
          <w:tab w:val="left" w:pos="720"/>
        </w:tabs>
        <w:suppressAutoHyphens/>
        <w:jc w:val="both"/>
      </w:pPr>
    </w:p>
    <w:p w:rsidR="00156618" w:rsidRPr="00106FB6" w:rsidRDefault="00156618" w:rsidP="00156618">
      <w:pPr>
        <w:ind w:left="710"/>
        <w:jc w:val="center"/>
        <w:rPr>
          <w:b/>
        </w:rPr>
      </w:pPr>
      <w:r w:rsidRPr="00106FB6">
        <w:rPr>
          <w:b/>
        </w:rPr>
        <w:t xml:space="preserve">Анализ рисков реализации </w:t>
      </w:r>
      <w:r>
        <w:rPr>
          <w:b/>
        </w:rPr>
        <w:t>Подпрограмм</w:t>
      </w:r>
      <w:r w:rsidRPr="00106FB6">
        <w:rPr>
          <w:b/>
        </w:rPr>
        <w:t>ы и меры по их управлению</w:t>
      </w:r>
    </w:p>
    <w:p w:rsidR="00156618" w:rsidRDefault="00156618" w:rsidP="00156618">
      <w:pPr>
        <w:ind w:left="710"/>
        <w:jc w:val="both"/>
      </w:pPr>
    </w:p>
    <w:p w:rsidR="00156618" w:rsidRDefault="00156618" w:rsidP="00156618">
      <w:pPr>
        <w:ind w:left="710" w:firstLine="706"/>
        <w:jc w:val="both"/>
      </w:pPr>
      <w:r>
        <w:t>Риски реализации Подпрограммы разделены на</w:t>
      </w:r>
      <w:r w:rsidRPr="00172EB6">
        <w:rPr>
          <w:i/>
        </w:rPr>
        <w:t xml:space="preserve"> внутренние</w:t>
      </w:r>
      <w:r>
        <w:t xml:space="preserve">, которые относятся к сфере компетенции ответственного исполнителя и соисполнителей Подпрограммы, и </w:t>
      </w:r>
      <w:r w:rsidRPr="00172EB6">
        <w:rPr>
          <w:i/>
        </w:rPr>
        <w:t>внешние</w:t>
      </w:r>
      <w:r>
        <w:t xml:space="preserve">, наступление или </w:t>
      </w:r>
      <w:proofErr w:type="spellStart"/>
      <w:r>
        <w:t>ненаступление</w:t>
      </w:r>
      <w:proofErr w:type="spellEnd"/>
      <w:r>
        <w:t xml:space="preserve"> которых не зависит от действий ответственного исполнителя Подпрограммы.</w:t>
      </w:r>
    </w:p>
    <w:p w:rsidR="00156618" w:rsidRDefault="00156618" w:rsidP="00156618">
      <w:pPr>
        <w:ind w:left="710" w:firstLine="706"/>
        <w:jc w:val="both"/>
      </w:pPr>
      <w:r>
        <w:t>Внутренние риски являются следствием:</w:t>
      </w:r>
    </w:p>
    <w:p w:rsidR="00156618" w:rsidRDefault="00156618" w:rsidP="00156618">
      <w:pPr>
        <w:ind w:left="710" w:firstLine="706"/>
        <w:jc w:val="both"/>
      </w:pPr>
      <w:r>
        <w:t>- низкой исполнительской дисциплины ответственного исполнителя, соисполнителей Подпрограммы, должностных лиц, ответственных за выполнение мероприятий Подпрограммы;</w:t>
      </w:r>
    </w:p>
    <w:p w:rsidR="00156618" w:rsidRDefault="00156618" w:rsidP="00156618">
      <w:pPr>
        <w:ind w:left="710" w:firstLine="706"/>
        <w:jc w:val="both"/>
      </w:pPr>
      <w:r>
        <w:t>- разработка, согласование и принятие документов, обеспечивающих выполнение мероприятий Подпрограммы с нарушением установленных сроков;</w:t>
      </w:r>
    </w:p>
    <w:p w:rsidR="00156618" w:rsidRDefault="00156618" w:rsidP="00156618">
      <w:pPr>
        <w:ind w:left="710" w:firstLine="706"/>
        <w:jc w:val="both"/>
      </w:pPr>
      <w:r>
        <w:t>- нарушение сроков при корректировке плана реализации Подпрограммы при наступлении внешних рисков реализации Подпрограммы.</w:t>
      </w:r>
    </w:p>
    <w:p w:rsidR="00156618" w:rsidRPr="00106FB6" w:rsidRDefault="00156618" w:rsidP="00156618">
      <w:pPr>
        <w:ind w:left="710"/>
        <w:jc w:val="both"/>
      </w:pPr>
    </w:p>
    <w:p w:rsidR="00156618" w:rsidRPr="00106FB6" w:rsidRDefault="00156618" w:rsidP="00156618">
      <w:pPr>
        <w:ind w:left="710"/>
        <w:jc w:val="center"/>
        <w:rPr>
          <w:b/>
        </w:rPr>
      </w:pPr>
      <w:r w:rsidRPr="00106FB6">
        <w:rPr>
          <w:b/>
        </w:rPr>
        <w:t>Мерами управления внутренними рисками являются:</w:t>
      </w:r>
    </w:p>
    <w:p w:rsidR="00156618" w:rsidRPr="00106FB6" w:rsidRDefault="00156618" w:rsidP="00156618">
      <w:pPr>
        <w:ind w:left="710"/>
        <w:jc w:val="both"/>
      </w:pPr>
    </w:p>
    <w:p w:rsidR="00156618" w:rsidRPr="00106FB6" w:rsidRDefault="00156618" w:rsidP="00156618">
      <w:pPr>
        <w:ind w:left="710"/>
        <w:jc w:val="both"/>
      </w:pPr>
      <w:r>
        <w:t xml:space="preserve">- </w:t>
      </w:r>
      <w:r w:rsidRPr="00106FB6">
        <w:t xml:space="preserve">детальное планирование хода реализации </w:t>
      </w:r>
      <w:r>
        <w:t>Подпрограмм</w:t>
      </w:r>
      <w:r w:rsidRPr="00106FB6">
        <w:t>ы;</w:t>
      </w:r>
    </w:p>
    <w:p w:rsidR="00156618" w:rsidRPr="00106FB6" w:rsidRDefault="00156618" w:rsidP="00156618">
      <w:pPr>
        <w:ind w:left="710"/>
        <w:jc w:val="both"/>
      </w:pPr>
      <w:r>
        <w:t>- проведение</w:t>
      </w:r>
      <w:r w:rsidRPr="00106FB6">
        <w:t xml:space="preserve"> мониторинг</w:t>
      </w:r>
      <w:r>
        <w:t>а</w:t>
      </w:r>
      <w:r w:rsidRPr="00106FB6">
        <w:t xml:space="preserve"> выполнения мероприятий </w:t>
      </w:r>
      <w:r>
        <w:t>Подпрограмм</w:t>
      </w:r>
      <w:r w:rsidRPr="00106FB6">
        <w:t>ы;</w:t>
      </w:r>
    </w:p>
    <w:p w:rsidR="00156618" w:rsidRPr="00106FB6" w:rsidRDefault="00156618" w:rsidP="00156618">
      <w:pPr>
        <w:ind w:left="710"/>
        <w:jc w:val="both"/>
      </w:pPr>
      <w:r>
        <w:t xml:space="preserve">- </w:t>
      </w:r>
      <w:r w:rsidRPr="00106FB6">
        <w:t xml:space="preserve">актуализация ежегодных планов реализации </w:t>
      </w:r>
      <w:r>
        <w:t>Подпрограмм</w:t>
      </w:r>
      <w:r w:rsidRPr="00106FB6">
        <w:t xml:space="preserve">ы, в том числе корректировка состава и сроков исполнения мероприятий с сохранением ожидаемых результатов мероприятий </w:t>
      </w:r>
      <w:r>
        <w:t>Подпрограмм</w:t>
      </w:r>
      <w:r w:rsidRPr="00106FB6">
        <w:t>ы.</w:t>
      </w:r>
    </w:p>
    <w:p w:rsidR="00156618" w:rsidRPr="00106FB6" w:rsidRDefault="00156618" w:rsidP="00156618">
      <w:pPr>
        <w:ind w:left="710" w:firstLine="706"/>
        <w:jc w:val="both"/>
      </w:pPr>
      <w:r w:rsidRPr="00106FB6">
        <w:t xml:space="preserve">Внешние риски </w:t>
      </w:r>
      <w:proofErr w:type="spellStart"/>
      <w:r w:rsidRPr="00106FB6">
        <w:t>явля</w:t>
      </w:r>
      <w:r>
        <w:t>ю</w:t>
      </w:r>
      <w:r w:rsidRPr="00106FB6">
        <w:t>ться</w:t>
      </w:r>
      <w:proofErr w:type="spellEnd"/>
      <w:r w:rsidRPr="00106FB6">
        <w:t xml:space="preserve"> следствием:</w:t>
      </w:r>
    </w:p>
    <w:p w:rsidR="00156618" w:rsidRPr="00106FB6" w:rsidRDefault="00156618" w:rsidP="00156618">
      <w:pPr>
        <w:ind w:left="710" w:firstLine="706"/>
        <w:jc w:val="both"/>
      </w:pPr>
      <w:r>
        <w:t xml:space="preserve">- </w:t>
      </w:r>
      <w:r w:rsidRPr="00106FB6">
        <w:t>деятельности иных органов государственной власти;</w:t>
      </w:r>
    </w:p>
    <w:p w:rsidR="00156618" w:rsidRPr="00106FB6" w:rsidRDefault="00156618" w:rsidP="00156618">
      <w:pPr>
        <w:ind w:left="710" w:firstLine="706"/>
        <w:jc w:val="both"/>
      </w:pPr>
      <w:r>
        <w:t xml:space="preserve">- </w:t>
      </w:r>
      <w:r w:rsidRPr="00106FB6">
        <w:t>появления новых научных, технических и технологических решений на мировом рынке;</w:t>
      </w:r>
    </w:p>
    <w:p w:rsidR="00156618" w:rsidRPr="00106FB6" w:rsidRDefault="00156618" w:rsidP="00156618">
      <w:pPr>
        <w:ind w:left="710" w:firstLine="706"/>
        <w:jc w:val="both"/>
      </w:pPr>
      <w:r>
        <w:t xml:space="preserve">- </w:t>
      </w:r>
      <w:r w:rsidRPr="00106FB6">
        <w:t>возникновения дестабилизирующих общественных процессов.</w:t>
      </w:r>
    </w:p>
    <w:p w:rsidR="00156618" w:rsidRPr="00106FB6" w:rsidRDefault="00156618" w:rsidP="00156618">
      <w:pPr>
        <w:ind w:left="710"/>
        <w:jc w:val="both"/>
      </w:pPr>
      <w:r w:rsidRPr="00106FB6">
        <w:t>К рискам, связанным с деятельностью иных органов государственной власти, относятся:</w:t>
      </w:r>
    </w:p>
    <w:p w:rsidR="00156618" w:rsidRPr="00106FB6" w:rsidRDefault="00156618" w:rsidP="00156618">
      <w:pPr>
        <w:ind w:left="710" w:firstLine="706"/>
        <w:jc w:val="both"/>
      </w:pPr>
      <w:r>
        <w:t xml:space="preserve">- </w:t>
      </w:r>
      <w:r w:rsidRPr="00106FB6">
        <w:t>невыполнение инновационного сценария;</w:t>
      </w:r>
    </w:p>
    <w:p w:rsidR="00156618" w:rsidRPr="00106FB6" w:rsidRDefault="00156618" w:rsidP="00156618">
      <w:pPr>
        <w:ind w:left="710" w:firstLine="706"/>
        <w:jc w:val="both"/>
      </w:pPr>
      <w:r>
        <w:t xml:space="preserve">- </w:t>
      </w:r>
      <w:r w:rsidRPr="00106FB6">
        <w:t xml:space="preserve">дублирование и несогласованность выполнения работ в рамках </w:t>
      </w:r>
      <w:r>
        <w:t>Подпрограмм</w:t>
      </w:r>
      <w:r w:rsidRPr="00106FB6">
        <w:t xml:space="preserve">ы и других государственных </w:t>
      </w:r>
      <w:r>
        <w:t>подпрограмм</w:t>
      </w:r>
      <w:r w:rsidRPr="00106FB6">
        <w:t xml:space="preserve"> и мероприятий, предусматривающих внедрение информационных технологий в деятельность органов государственной власти;</w:t>
      </w:r>
    </w:p>
    <w:p w:rsidR="00156618" w:rsidRDefault="00156618" w:rsidP="00156618">
      <w:pPr>
        <w:ind w:left="710" w:firstLine="706"/>
        <w:jc w:val="both"/>
      </w:pPr>
      <w:r w:rsidRPr="00106FB6">
        <w:t xml:space="preserve">Для управления рисками этой группы предусмотрены, проведение в течение всего срока выполнения </w:t>
      </w:r>
      <w:r>
        <w:t>Подпрограмм</w:t>
      </w:r>
      <w:r w:rsidRPr="00106FB6">
        <w:t xml:space="preserve">ы мониторинга и прогнозирования текущих тенденций в сфере реализации </w:t>
      </w:r>
      <w:r>
        <w:t>Подпрограмм</w:t>
      </w:r>
      <w:r w:rsidRPr="00106FB6">
        <w:t xml:space="preserve">ы и актуализация плана реализации </w:t>
      </w:r>
      <w:r>
        <w:t>Подпрограмм</w:t>
      </w:r>
      <w:r w:rsidRPr="00106FB6">
        <w:t>ы.</w:t>
      </w:r>
    </w:p>
    <w:p w:rsidR="00156618" w:rsidRPr="00106FB6" w:rsidRDefault="00156618" w:rsidP="00156618">
      <w:pPr>
        <w:ind w:left="710" w:firstLine="706"/>
        <w:jc w:val="both"/>
      </w:pPr>
    </w:p>
    <w:p w:rsidR="00156618" w:rsidRPr="005D1BC5" w:rsidRDefault="00156618" w:rsidP="00156618">
      <w:pPr>
        <w:pStyle w:val="2"/>
        <w:numPr>
          <w:ilvl w:val="0"/>
          <w:numId w:val="6"/>
        </w:numPr>
        <w:suppressAutoHyphens/>
        <w:spacing w:after="0"/>
        <w:jc w:val="center"/>
        <w:rPr>
          <w:caps/>
        </w:rPr>
      </w:pPr>
      <w:r w:rsidRPr="00FA4604">
        <w:rPr>
          <w:caps/>
        </w:rPr>
        <w:t xml:space="preserve">Цели, задачи, показатели </w:t>
      </w:r>
      <w:r>
        <w:rPr>
          <w:caps/>
        </w:rPr>
        <w:t>подпрограмм</w:t>
      </w:r>
      <w:r w:rsidRPr="00FA4604">
        <w:rPr>
          <w:caps/>
        </w:rPr>
        <w:t>ы</w:t>
      </w:r>
    </w:p>
    <w:p w:rsidR="00156618" w:rsidRPr="004E1A41" w:rsidRDefault="00156618" w:rsidP="00156618">
      <w:pPr>
        <w:ind w:firstLine="708"/>
        <w:jc w:val="both"/>
      </w:pPr>
      <w:r w:rsidRPr="00E26FA3">
        <w:t xml:space="preserve">Показатели </w:t>
      </w:r>
      <w:r>
        <w:t xml:space="preserve">цели и задач мероприятий </w:t>
      </w:r>
      <w:r w:rsidRPr="00E26FA3">
        <w:t>подпрограммы представлены в приложении 1</w:t>
      </w:r>
      <w:r>
        <w:t xml:space="preserve"> к подпрограмме </w:t>
      </w:r>
      <w:r w:rsidRPr="00880547">
        <w:t xml:space="preserve">« </w:t>
      </w:r>
      <w:r>
        <w:t>Содержание инженерной инфраструктуры».</w:t>
      </w:r>
      <w:r w:rsidRPr="00880547">
        <w:t xml:space="preserve"> </w:t>
      </w:r>
      <w:r>
        <w:t xml:space="preserve"> </w:t>
      </w:r>
    </w:p>
    <w:p w:rsidR="00156618" w:rsidRDefault="00156618" w:rsidP="00156618">
      <w:pPr>
        <w:pStyle w:val="ConsPlusTitle"/>
        <w:shd w:val="clear" w:color="auto" w:fill="FFFFFF"/>
        <w:rPr>
          <w:b w:val="0"/>
          <w:bCs w:val="0"/>
        </w:rPr>
      </w:pPr>
    </w:p>
    <w:p w:rsidR="00156618" w:rsidRDefault="00156618" w:rsidP="00156618">
      <w:pPr>
        <w:pStyle w:val="ConsPlusTitle"/>
        <w:shd w:val="clear" w:color="auto" w:fill="FFFFFF"/>
        <w:rPr>
          <w:b w:val="0"/>
          <w:bCs w:val="0"/>
        </w:rPr>
      </w:pPr>
    </w:p>
    <w:p w:rsidR="00156618" w:rsidRPr="00714B9F" w:rsidRDefault="00156618" w:rsidP="00156618">
      <w:pPr>
        <w:pStyle w:val="2"/>
        <w:numPr>
          <w:ilvl w:val="0"/>
          <w:numId w:val="6"/>
        </w:numPr>
        <w:suppressAutoHyphens/>
        <w:spacing w:after="0" w:line="240" w:lineRule="auto"/>
        <w:jc w:val="center"/>
        <w:rPr>
          <w:caps/>
        </w:rPr>
      </w:pPr>
      <w:r w:rsidRPr="00714B9F">
        <w:rPr>
          <w:caps/>
        </w:rPr>
        <w:t>Перечень мероприятий и их экономическое обоснование</w:t>
      </w:r>
    </w:p>
    <w:p w:rsidR="00156618" w:rsidRPr="003709DF" w:rsidRDefault="00156618" w:rsidP="00156618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156618" w:rsidRPr="002C2669" w:rsidRDefault="00156618" w:rsidP="00156618">
      <w:pPr>
        <w:suppressAutoHyphens/>
        <w:ind w:firstLine="540"/>
        <w:jc w:val="both"/>
      </w:pPr>
      <w:r w:rsidRPr="002C2669">
        <w:t>Общий перечень основных мероприятий с указанием ресурсного обеспечения представлен в приложении 2 к Подпрограмме.</w:t>
      </w:r>
    </w:p>
    <w:p w:rsidR="00156618" w:rsidRPr="00FE5577" w:rsidRDefault="00156618" w:rsidP="00156618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E5577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  <w:r>
        <w:t xml:space="preserve"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реализации». </w:t>
      </w:r>
      <w:r w:rsidRPr="00FE5577">
        <w:rPr>
          <w:bCs/>
          <w:color w:val="000000"/>
        </w:rPr>
        <w:t xml:space="preserve">Объемы </w:t>
      </w:r>
      <w:r w:rsidRPr="00FE5577">
        <w:rPr>
          <w:bCs/>
          <w:color w:val="000000"/>
        </w:rPr>
        <w:lastRenderedPageBreak/>
        <w:t>финансирования в период с 20</w:t>
      </w:r>
      <w:r>
        <w:rPr>
          <w:bCs/>
          <w:color w:val="000000"/>
        </w:rPr>
        <w:t>17</w:t>
      </w:r>
      <w:r w:rsidRPr="00FE5577">
        <w:rPr>
          <w:bCs/>
          <w:color w:val="000000"/>
        </w:rPr>
        <w:t xml:space="preserve"> по 201</w:t>
      </w:r>
      <w:r>
        <w:rPr>
          <w:bCs/>
          <w:color w:val="000000"/>
        </w:rPr>
        <w:t>8</w:t>
      </w:r>
      <w:r w:rsidRPr="00FE5577">
        <w:rPr>
          <w:bCs/>
          <w:color w:val="000000"/>
        </w:rPr>
        <w:t xml:space="preserve"> годы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Томск».</w:t>
      </w:r>
    </w:p>
    <w:p w:rsidR="00156618" w:rsidRPr="00FE5577" w:rsidRDefault="00156618" w:rsidP="00156618">
      <w:pPr>
        <w:ind w:firstLine="540"/>
        <w:jc w:val="both"/>
        <w:rPr>
          <w:bCs/>
          <w:color w:val="000000"/>
        </w:rPr>
      </w:pPr>
      <w:proofErr w:type="gramStart"/>
      <w:r w:rsidRPr="00FE5577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постановлением </w:t>
      </w:r>
      <w:r>
        <w:rPr>
          <w:bCs/>
          <w:color w:val="000000"/>
        </w:rPr>
        <w:t>администрации</w:t>
      </w:r>
      <w:r w:rsidRPr="00FE5577">
        <w:rPr>
          <w:bCs/>
          <w:color w:val="000000"/>
        </w:rPr>
        <w:t xml:space="preserve"> </w:t>
      </w:r>
      <w:r>
        <w:rPr>
          <w:bCs/>
          <w:color w:val="000000"/>
        </w:rPr>
        <w:t>Г</w:t>
      </w:r>
      <w:r w:rsidRPr="00FE5577">
        <w:rPr>
          <w:bCs/>
          <w:color w:val="000000"/>
        </w:rPr>
        <w:t xml:space="preserve">орода Томска от </w:t>
      </w:r>
      <w:r>
        <w:rPr>
          <w:bCs/>
          <w:color w:val="000000"/>
        </w:rPr>
        <w:t>07.11.2014</w:t>
      </w:r>
      <w:r w:rsidRPr="00FE5577">
        <w:rPr>
          <w:bCs/>
          <w:color w:val="000000"/>
        </w:rPr>
        <w:t xml:space="preserve"> № </w:t>
      </w:r>
      <w:r>
        <w:rPr>
          <w:bCs/>
          <w:color w:val="000000"/>
        </w:rPr>
        <w:t>1148</w:t>
      </w:r>
      <w:r w:rsidRPr="00FE5577">
        <w:rPr>
          <w:bCs/>
          <w:color w:val="000000"/>
        </w:rPr>
        <w:t xml:space="preserve"> «Об утверждении </w:t>
      </w:r>
      <w:r>
        <w:rPr>
          <w:bCs/>
          <w:color w:val="000000"/>
        </w:rPr>
        <w:t>расчетных цен (</w:t>
      </w:r>
      <w:r w:rsidRPr="00FE5577">
        <w:rPr>
          <w:bCs/>
          <w:color w:val="000000"/>
        </w:rPr>
        <w:t>тарифов</w:t>
      </w:r>
      <w:r>
        <w:rPr>
          <w:bCs/>
          <w:color w:val="000000"/>
        </w:rPr>
        <w:t>)</w:t>
      </w:r>
      <w:r w:rsidRPr="00FE5577">
        <w:rPr>
          <w:bCs/>
          <w:color w:val="000000"/>
        </w:rPr>
        <w:t xml:space="preserve"> на работы и услуги по содержанию территории и инженерной инфраструктуры муниципального образования "Город Томск»; п</w:t>
      </w:r>
      <w:r>
        <w:rPr>
          <w:bCs/>
          <w:color w:val="000000"/>
        </w:rPr>
        <w:t xml:space="preserve">унктом </w:t>
      </w:r>
      <w:r w:rsidRPr="00FE5577">
        <w:rPr>
          <w:bCs/>
          <w:color w:val="000000"/>
        </w:rPr>
        <w:t xml:space="preserve">16 </w:t>
      </w:r>
      <w:r>
        <w:rPr>
          <w:bCs/>
          <w:color w:val="000000"/>
        </w:rPr>
        <w:t xml:space="preserve">Положения об осуществлении государственного мониторинга водных объектов, утвержденного </w:t>
      </w:r>
      <w:r w:rsidRPr="00FE5577">
        <w:rPr>
          <w:bCs/>
          <w:color w:val="000000"/>
        </w:rPr>
        <w:t>Постановлени</w:t>
      </w:r>
      <w:r>
        <w:rPr>
          <w:bCs/>
          <w:color w:val="000000"/>
        </w:rPr>
        <w:t>ем</w:t>
      </w:r>
      <w:r w:rsidRPr="00FE5577">
        <w:rPr>
          <w:bCs/>
          <w:color w:val="000000"/>
        </w:rPr>
        <w:t xml:space="preserve"> Правительства Р</w:t>
      </w:r>
      <w:r>
        <w:rPr>
          <w:bCs/>
          <w:color w:val="000000"/>
        </w:rPr>
        <w:t xml:space="preserve">оссийской </w:t>
      </w:r>
      <w:r w:rsidRPr="00FE5577">
        <w:rPr>
          <w:bCs/>
          <w:color w:val="000000"/>
        </w:rPr>
        <w:t>Ф</w:t>
      </w:r>
      <w:r>
        <w:rPr>
          <w:bCs/>
          <w:color w:val="000000"/>
        </w:rPr>
        <w:t>едерации</w:t>
      </w:r>
      <w:r w:rsidRPr="00FE5577">
        <w:rPr>
          <w:bCs/>
          <w:color w:val="000000"/>
        </w:rPr>
        <w:t xml:space="preserve"> от 10.04.2007 №219;</w:t>
      </w:r>
      <w:proofErr w:type="gramEnd"/>
      <w:r>
        <w:rPr>
          <w:bCs/>
          <w:color w:val="000000"/>
        </w:rPr>
        <w:t xml:space="preserve"> </w:t>
      </w:r>
      <w:r w:rsidRPr="00FE5577">
        <w:rPr>
          <w:bCs/>
          <w:color w:val="000000"/>
        </w:rPr>
        <w:t xml:space="preserve">ст. 9-10 гл. 2 Федерального закона от 21.07.1997 №117-ФЗ «О безопасности гидротехнических сооружений»; Приказом </w:t>
      </w:r>
      <w:proofErr w:type="spellStart"/>
      <w:r w:rsidRPr="00FE5577">
        <w:rPr>
          <w:bCs/>
          <w:color w:val="000000"/>
        </w:rPr>
        <w:t>Ростехнадзора</w:t>
      </w:r>
      <w:proofErr w:type="spellEnd"/>
      <w:r w:rsidRPr="00FE5577">
        <w:rPr>
          <w:bCs/>
          <w:color w:val="000000"/>
        </w:rPr>
        <w:t xml:space="preserve"> от </w:t>
      </w:r>
      <w:r>
        <w:rPr>
          <w:bCs/>
          <w:color w:val="000000"/>
        </w:rPr>
        <w:t>0</w:t>
      </w:r>
      <w:r w:rsidRPr="00FE5577">
        <w:rPr>
          <w:bCs/>
          <w:color w:val="000000"/>
        </w:rPr>
        <w:t>5.04.2007 №204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среду»;</w:t>
      </w:r>
      <w:r w:rsidRPr="00FE5577">
        <w:rPr>
          <w:rFonts w:ascii="Arial" w:hAnsi="Arial" w:cs="Arial"/>
          <w:color w:val="000000"/>
        </w:rPr>
        <w:t xml:space="preserve"> </w:t>
      </w:r>
      <w:r w:rsidRPr="00FE5577">
        <w:rPr>
          <w:bCs/>
          <w:color w:val="000000"/>
        </w:rPr>
        <w:t>решением Думы города Томска от 26.06.2007 № 530 «Об учреждении департамента городского хозяйства администрации и утверждении Положения о нем».</w:t>
      </w:r>
    </w:p>
    <w:p w:rsidR="00156618" w:rsidRPr="00FE5577" w:rsidRDefault="00156618" w:rsidP="0015661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FE5577">
        <w:rPr>
          <w:bCs/>
          <w:color w:val="000000"/>
        </w:rPr>
        <w:t xml:space="preserve">Кроме этого средства областного бюджета на </w:t>
      </w:r>
      <w:r>
        <w:rPr>
          <w:bCs/>
          <w:color w:val="000000"/>
        </w:rPr>
        <w:t>п</w:t>
      </w:r>
      <w:r w:rsidRPr="002A1CF1">
        <w:rPr>
          <w:bCs/>
          <w:color w:val="000000"/>
        </w:rPr>
        <w:t>одготовк</w:t>
      </w:r>
      <w:r w:rsidR="0028516F">
        <w:rPr>
          <w:bCs/>
          <w:color w:val="000000"/>
        </w:rPr>
        <w:t>у</w:t>
      </w:r>
      <w:r w:rsidRPr="002A1CF1">
        <w:rPr>
          <w:bCs/>
          <w:color w:val="000000"/>
        </w:rPr>
        <w:t xml:space="preserve"> объектов коммунального хозяйства к работе в отопительный период</w:t>
      </w:r>
      <w:r w:rsidRPr="00FE5577">
        <w:rPr>
          <w:bCs/>
          <w:color w:val="000000"/>
        </w:rPr>
        <w:t xml:space="preserve">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 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156618" w:rsidRPr="00FE5577" w:rsidRDefault="00156618" w:rsidP="00156618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56618" w:rsidRPr="00FE5577" w:rsidRDefault="00156618" w:rsidP="00156618">
      <w:pPr>
        <w:pStyle w:val="ConsPlusNonformat"/>
        <w:widowControl/>
        <w:rPr>
          <w:rFonts w:ascii="Times New Roman" w:hAnsi="Times New Roman"/>
          <w:sz w:val="24"/>
        </w:rPr>
      </w:pPr>
    </w:p>
    <w:p w:rsidR="00156618" w:rsidRPr="00FE5577" w:rsidRDefault="00156618" w:rsidP="00156618">
      <w:pPr>
        <w:pStyle w:val="2"/>
        <w:numPr>
          <w:ilvl w:val="0"/>
          <w:numId w:val="6"/>
        </w:numPr>
        <w:suppressAutoHyphens/>
        <w:spacing w:after="0" w:line="240" w:lineRule="auto"/>
        <w:jc w:val="center"/>
        <w:rPr>
          <w:caps/>
        </w:rPr>
      </w:pPr>
      <w:r w:rsidRPr="00FE5577">
        <w:rPr>
          <w:caps/>
        </w:rPr>
        <w:t>Механизмы управления и контроля</w:t>
      </w:r>
    </w:p>
    <w:p w:rsidR="00156618" w:rsidRPr="00FE5577" w:rsidRDefault="00156618" w:rsidP="00156618">
      <w:pPr>
        <w:pStyle w:val="2"/>
        <w:suppressAutoHyphens/>
        <w:spacing w:after="0" w:line="240" w:lineRule="auto"/>
        <w:jc w:val="both"/>
        <w:rPr>
          <w:caps/>
        </w:rPr>
      </w:pPr>
    </w:p>
    <w:p w:rsidR="00156618" w:rsidRPr="00FE5577" w:rsidRDefault="00156618" w:rsidP="00156618">
      <w:pPr>
        <w:ind w:firstLine="851"/>
        <w:jc w:val="both"/>
      </w:pPr>
      <w:r w:rsidRPr="00FE5577">
        <w:t>В ходе реализации Подпрограммы будут использованы нормативно-правовое регулиров</w:t>
      </w:r>
      <w:r w:rsidRPr="00FE5577">
        <w:t>а</w:t>
      </w:r>
      <w:r w:rsidRPr="00FE5577">
        <w:t>ние, административные меры, бюджетная поддержка, организационные механизмы и ко</w:t>
      </w:r>
      <w:r w:rsidRPr="00FE5577">
        <w:t>н</w:t>
      </w:r>
      <w:r w:rsidRPr="00FE5577">
        <w:t xml:space="preserve">тролирующие меры. </w:t>
      </w:r>
    </w:p>
    <w:p w:rsidR="00156618" w:rsidRPr="00FE5577" w:rsidRDefault="00156618" w:rsidP="00156618">
      <w:pPr>
        <w:ind w:firstLine="851"/>
        <w:jc w:val="both"/>
        <w:rPr>
          <w:spacing w:val="-4"/>
        </w:rPr>
      </w:pPr>
      <w:r w:rsidRPr="00FE5577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</w:t>
      </w:r>
      <w:r>
        <w:rPr>
          <w:spacing w:val="-4"/>
        </w:rPr>
        <w:t>оответствующем финансовом году.</w:t>
      </w:r>
    </w:p>
    <w:p w:rsidR="00156618" w:rsidRPr="00FE5577" w:rsidRDefault="00156618" w:rsidP="00156618">
      <w:pPr>
        <w:ind w:firstLine="851"/>
        <w:jc w:val="both"/>
      </w:pPr>
      <w:r w:rsidRPr="00FE5577">
        <w:t>Реализация Подпрограммы осуществляется в 2015 - 2019 гг. путем заключения контрактов, гражданских договоров и в иных формах, предусмотренных бюджетным законодательством.</w:t>
      </w:r>
    </w:p>
    <w:p w:rsidR="00156618" w:rsidRDefault="00156618" w:rsidP="00156618">
      <w:pPr>
        <w:adjustRightInd w:val="0"/>
        <w:ind w:firstLine="851"/>
        <w:jc w:val="both"/>
        <w:outlineLvl w:val="1"/>
      </w:pPr>
      <w:r w:rsidRPr="00FE5577">
        <w:t>Департамент городского хозяйства осуществляет общий контроль фактического исполнения мероприятий и сроков их выполнения.</w:t>
      </w:r>
    </w:p>
    <w:p w:rsidR="00156618" w:rsidRPr="00D9732B" w:rsidRDefault="00156618" w:rsidP="00156618">
      <w:pPr>
        <w:adjustRightInd w:val="0"/>
        <w:ind w:firstLine="851"/>
        <w:jc w:val="both"/>
        <w:outlineLvl w:val="1"/>
      </w:pPr>
      <w:r w:rsidRPr="00D9732B">
        <w:t>Департамент городского хозяйства администрации Города Томска организует постоянное взаимодействие с управлением дорожной деятельности, благоустройства и транспорта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156618" w:rsidRPr="00D9732B" w:rsidRDefault="00156618" w:rsidP="00156618">
      <w:pPr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D9732B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156618" w:rsidRPr="00D9732B" w:rsidRDefault="00156618" w:rsidP="00156618">
      <w:pPr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D9732B">
        <w:t>подготовки отчетов о ходе реализации Программы;</w:t>
      </w:r>
    </w:p>
    <w:p w:rsidR="00156618" w:rsidRPr="00D9732B" w:rsidRDefault="00156618" w:rsidP="00156618">
      <w:pPr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D9732B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D9732B">
        <w:t>софинансирования</w:t>
      </w:r>
      <w:proofErr w:type="spellEnd"/>
      <w:r w:rsidRPr="00D9732B">
        <w:t xml:space="preserve"> из иных бюджетных источников и внебюджетных источников.</w:t>
      </w:r>
    </w:p>
    <w:p w:rsidR="00156618" w:rsidRPr="00D9112B" w:rsidRDefault="00156618" w:rsidP="00156618">
      <w:pPr>
        <w:suppressAutoHyphens/>
        <w:adjustRightInd w:val="0"/>
        <w:ind w:firstLine="851"/>
        <w:jc w:val="both"/>
      </w:pPr>
      <w:r w:rsidRPr="00FE5577">
        <w:t>Реализация Подпрограммы освещается в средствах массовой информации.</w:t>
      </w:r>
    </w:p>
    <w:p w:rsidR="00D545AF" w:rsidRPr="00714B9F" w:rsidRDefault="00D545AF" w:rsidP="00D545AF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D545AF" w:rsidRDefault="00D545AF" w:rsidP="00D545AF">
      <w:pPr>
        <w:pStyle w:val="ConsPlusTitle"/>
        <w:widowControl/>
        <w:shd w:val="clear" w:color="auto" w:fill="FFFFFF"/>
        <w:jc w:val="center"/>
        <w:rPr>
          <w:sz w:val="20"/>
          <w:szCs w:val="20"/>
        </w:rPr>
      </w:pPr>
    </w:p>
    <w:p w:rsidR="004511C6" w:rsidRDefault="004511C6" w:rsidP="00604B1E">
      <w:pPr>
        <w:pStyle w:val="ConsPlusTitle"/>
        <w:shd w:val="clear" w:color="auto" w:fill="FFFFFF"/>
        <w:rPr>
          <w:b w:val="0"/>
          <w:bCs w:val="0"/>
        </w:rPr>
        <w:sectPr w:rsidR="004511C6" w:rsidSect="00D41748">
          <w:pgSz w:w="11906" w:h="16838"/>
          <w:pgMar w:top="993" w:right="851" w:bottom="720" w:left="90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00"/>
        <w:tblW w:w="15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2415"/>
        <w:gridCol w:w="1620"/>
        <w:gridCol w:w="1352"/>
        <w:gridCol w:w="703"/>
        <w:gridCol w:w="795"/>
        <w:gridCol w:w="795"/>
        <w:gridCol w:w="795"/>
        <w:gridCol w:w="795"/>
        <w:gridCol w:w="795"/>
        <w:gridCol w:w="795"/>
        <w:gridCol w:w="622"/>
        <w:gridCol w:w="709"/>
        <w:gridCol w:w="850"/>
      </w:tblGrid>
      <w:tr w:rsidR="006379AF" w:rsidRPr="00270649" w:rsidTr="00792DBF">
        <w:trPr>
          <w:cantSplit/>
          <w:trHeight w:val="20"/>
        </w:trPr>
        <w:tc>
          <w:tcPr>
            <w:tcW w:w="15946" w:type="dxa"/>
            <w:gridSpan w:val="15"/>
            <w:tcBorders>
              <w:top w:val="nil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270649">
              <w:lastRenderedPageBreak/>
              <w:t xml:space="preserve">Приложение 1 к подпрограмме 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270649">
              <w:t xml:space="preserve">« Содержание инженерной инфраструктуры»  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ПОКАЗАТЕЛИ ЦЕЛИ И ЗАДАЧ ПОДПРОГРАММЫ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70649">
              <w:t xml:space="preserve">             ____</w:t>
            </w:r>
            <w:r w:rsidRPr="00270649">
              <w:rPr>
                <w:u w:val="single"/>
              </w:rPr>
              <w:t>«Содержание инженерной инфраструктуры»</w:t>
            </w:r>
            <w:r w:rsidRPr="00270649">
              <w:t xml:space="preserve">________             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270649">
              <w:rPr>
                <w:sz w:val="20"/>
                <w:szCs w:val="20"/>
                <w:vertAlign w:val="superscript"/>
              </w:rPr>
              <w:t>наименование подпрограммы</w:t>
            </w:r>
          </w:p>
        </w:tc>
      </w:tr>
      <w:tr w:rsidR="006379AF" w:rsidRPr="00270649" w:rsidTr="00792DBF">
        <w:trPr>
          <w:cantSplit/>
          <w:trHeight w:val="2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270649">
              <w:rPr>
                <w:sz w:val="20"/>
                <w:szCs w:val="20"/>
                <w:u w:val="single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Цель, задачи и мероприятия подпрограммы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Наименование показателей целей, задач, мероприятий подпрограммы (единицы измерения)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Ответственный орган (подразделение) за достижение значения показателя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ind w:left="-70" w:right="-84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Фактическое значение показателей на момент разработки подпрограммы, 2014</w:t>
            </w:r>
          </w:p>
        </w:tc>
        <w:tc>
          <w:tcPr>
            <w:tcW w:w="76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Плановые значения показателей по годам реализации подпрограммы</w:t>
            </w:r>
          </w:p>
        </w:tc>
      </w:tr>
      <w:tr w:rsidR="006379AF" w:rsidRPr="00270649" w:rsidTr="00792DBF">
        <w:trPr>
          <w:cantSplit/>
          <w:trHeight w:val="20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2015г.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70649">
                <w:rPr>
                  <w:sz w:val="20"/>
                  <w:szCs w:val="20"/>
                </w:rPr>
                <w:t>2016 г</w:t>
              </w:r>
            </w:smartTag>
            <w:r w:rsidRPr="00270649"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70649">
                <w:rPr>
                  <w:sz w:val="20"/>
                  <w:szCs w:val="20"/>
                </w:rPr>
                <w:t>2017 г</w:t>
              </w:r>
            </w:smartTag>
            <w:r w:rsidRPr="0027064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70649">
                <w:rPr>
                  <w:sz w:val="20"/>
                  <w:szCs w:val="20"/>
                </w:rPr>
                <w:t>2018 г</w:t>
              </w:r>
            </w:smartTag>
            <w:r w:rsidRPr="0027064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70649">
                <w:rPr>
                  <w:sz w:val="20"/>
                  <w:szCs w:val="20"/>
                </w:rPr>
                <w:t>2019 г</w:t>
              </w:r>
            </w:smartTag>
            <w:r w:rsidRPr="00270649">
              <w:rPr>
                <w:sz w:val="20"/>
                <w:szCs w:val="20"/>
              </w:rPr>
              <w:t>.</w:t>
            </w:r>
          </w:p>
        </w:tc>
      </w:tr>
      <w:tr w:rsidR="006379AF" w:rsidRPr="00270649" w:rsidTr="00792DBF">
        <w:trPr>
          <w:cantSplit/>
          <w:trHeight w:val="1806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потребностью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79AF" w:rsidRPr="00270649" w:rsidRDefault="006379AF" w:rsidP="0037613B">
            <w:pPr>
              <w:shd w:val="clear" w:color="auto" w:fill="FFFFFF"/>
              <w:spacing w:line="200" w:lineRule="exact"/>
              <w:ind w:left="113" w:right="113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в соответствии с утвержденным финансированием</w:t>
            </w:r>
          </w:p>
        </w:tc>
      </w:tr>
      <w:tr w:rsidR="006379AF" w:rsidRPr="00270649" w:rsidTr="00792DBF">
        <w:trPr>
          <w:cantSplit/>
          <w:trHeight w:val="20"/>
        </w:trPr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15</w:t>
            </w:r>
          </w:p>
        </w:tc>
      </w:tr>
      <w:tr w:rsidR="006379AF" w:rsidRPr="00270649" w:rsidTr="00606444">
        <w:trPr>
          <w:trHeight w:val="263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9AF" w:rsidRPr="00063EB0" w:rsidRDefault="006379AF" w:rsidP="0037613B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063EB0">
              <w:rPr>
                <w:i/>
                <w:sz w:val="20"/>
                <w:szCs w:val="20"/>
              </w:rPr>
              <w:t>Цель подпрограммы: Обеспечение безопасности гидротехнических сооружений (ГТС), защита территории и населения от негативного воздействия сточных и (или) дренажных вод.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063EB0">
              <w:rPr>
                <w:i/>
                <w:sz w:val="20"/>
                <w:szCs w:val="20"/>
              </w:rPr>
              <w:t>Доля защищённой территории от общей площади города, требующей защиты от негативного воздействия сточных и (или) дренажных вод,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B56B11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0</w:t>
            </w:r>
          </w:p>
        </w:tc>
      </w:tr>
      <w:tr w:rsidR="006379AF" w:rsidRPr="00270649" w:rsidTr="00811ECE">
        <w:trPr>
          <w:trHeight w:val="224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063EB0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63EB0">
              <w:rPr>
                <w:i/>
                <w:sz w:val="20"/>
                <w:szCs w:val="20"/>
              </w:rPr>
              <w:t xml:space="preserve">Задача 1 </w:t>
            </w:r>
          </w:p>
          <w:p w:rsidR="006379AF" w:rsidRPr="00063EB0" w:rsidRDefault="006379AF" w:rsidP="0037613B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063EB0">
              <w:rPr>
                <w:i/>
                <w:sz w:val="20"/>
                <w:szCs w:val="20"/>
              </w:rPr>
              <w:t>организация мероприятий по обеспечению безопасности ГТС, находящихся в оперативном управлении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063EB0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vertAlign w:val="superscript"/>
              </w:rPr>
            </w:pPr>
            <w:r w:rsidRPr="00063EB0">
              <w:rPr>
                <w:i/>
                <w:sz w:val="20"/>
                <w:szCs w:val="20"/>
              </w:rPr>
              <w:t>Площадь защищаемой территории, км</w:t>
            </w:r>
            <w:proofErr w:type="gramStart"/>
            <w:r w:rsidRPr="00063EB0"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2,12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2,12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063EB0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0</w:t>
            </w:r>
          </w:p>
        </w:tc>
      </w:tr>
      <w:tr w:rsidR="006379AF" w:rsidRPr="00270649" w:rsidTr="00606444">
        <w:trPr>
          <w:trHeight w:val="15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C612EF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612EF">
              <w:rPr>
                <w:i/>
                <w:sz w:val="20"/>
                <w:szCs w:val="20"/>
              </w:rPr>
              <w:t>Мероприятие 1.1</w:t>
            </w:r>
          </w:p>
          <w:p w:rsidR="006379AF" w:rsidRPr="00C612EF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612EF">
              <w:rPr>
                <w:i/>
                <w:sz w:val="20"/>
                <w:szCs w:val="20"/>
              </w:rPr>
              <w:t xml:space="preserve">содержание ограждающих дамб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C612EF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612EF">
              <w:rPr>
                <w:i/>
                <w:sz w:val="20"/>
                <w:szCs w:val="20"/>
              </w:rPr>
              <w:t>Доля вырубленных кустарников и мелколесья от общей площади ограждающих дамб (2,192 км</w:t>
            </w:r>
            <w:proofErr w:type="gramStart"/>
            <w:r w:rsidRPr="00C612EF"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612EF">
              <w:rPr>
                <w:i/>
                <w:sz w:val="20"/>
                <w:szCs w:val="20"/>
              </w:rPr>
              <w:t>),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C612EF">
              <w:rPr>
                <w:i/>
                <w:sz w:val="20"/>
                <w:szCs w:val="20"/>
              </w:rPr>
              <w:t xml:space="preserve"> МКУ «ИЗС»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7173C8" w:rsidP="007173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7173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8</w:t>
            </w:r>
            <w:r w:rsidR="007173C8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612EF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612EF">
              <w:rPr>
                <w:sz w:val="20"/>
                <w:szCs w:val="20"/>
              </w:rPr>
              <w:t>0</w:t>
            </w:r>
          </w:p>
        </w:tc>
      </w:tr>
      <w:tr w:rsidR="006379AF" w:rsidRPr="00270649" w:rsidTr="00792DBF">
        <w:trPr>
          <w:trHeight w:val="419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2BFD">
              <w:rPr>
                <w:sz w:val="20"/>
                <w:szCs w:val="20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1.2</w:t>
            </w:r>
          </w:p>
          <w:p w:rsidR="006379AF" w:rsidRPr="00270649" w:rsidRDefault="00841FC0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С</w:t>
            </w:r>
            <w:r w:rsidR="006379AF" w:rsidRPr="00270649">
              <w:rPr>
                <w:i/>
                <w:sz w:val="20"/>
                <w:szCs w:val="20"/>
              </w:rPr>
              <w:t>одержание</w:t>
            </w:r>
            <w:r>
              <w:rPr>
                <w:i/>
                <w:sz w:val="20"/>
                <w:szCs w:val="20"/>
              </w:rPr>
              <w:t xml:space="preserve"> и ремонт </w:t>
            </w:r>
            <w:r w:rsidR="006379AF" w:rsidRPr="00270649">
              <w:rPr>
                <w:i/>
                <w:sz w:val="20"/>
                <w:szCs w:val="20"/>
              </w:rPr>
              <w:t xml:space="preserve"> ГТС на территории объекта «Противооползневые мероприятия на правом берегу р. Томи в </w:t>
            </w:r>
            <w:proofErr w:type="gramStart"/>
            <w:r w:rsidR="006379AF" w:rsidRPr="00270649">
              <w:rPr>
                <w:i/>
                <w:sz w:val="20"/>
                <w:szCs w:val="20"/>
              </w:rPr>
              <w:t>г</w:t>
            </w:r>
            <w:proofErr w:type="gramEnd"/>
            <w:r w:rsidR="006379AF" w:rsidRPr="00270649">
              <w:rPr>
                <w:i/>
                <w:sz w:val="20"/>
                <w:szCs w:val="20"/>
              </w:rPr>
              <w:t>. Томске»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Прочистка водоотводных лотков, </w:t>
            </w:r>
            <w:proofErr w:type="gramStart"/>
            <w:r>
              <w:rPr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4896" w:rsidRPr="00270649" w:rsidTr="00E501CA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1.1.3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896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1.3</w:t>
            </w:r>
          </w:p>
          <w:p w:rsidR="00494896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обслуживание судоходной сигнализации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896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Количество</w:t>
            </w:r>
            <w:r>
              <w:rPr>
                <w:i/>
                <w:sz w:val="20"/>
                <w:szCs w:val="20"/>
              </w:rPr>
              <w:t xml:space="preserve"> обслуженных знаков для безопасного движения судов</w:t>
            </w:r>
            <w:r w:rsidRPr="00270649">
              <w:rPr>
                <w:i/>
                <w:sz w:val="20"/>
                <w:szCs w:val="20"/>
              </w:rPr>
              <w:t>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896" w:rsidRDefault="006B21E0"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7D3A39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B56B11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270649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4896" w:rsidRPr="00270649" w:rsidTr="00E501CA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410F">
              <w:rPr>
                <w:sz w:val="20"/>
                <w:szCs w:val="20"/>
              </w:rPr>
              <w:t>1.1.4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896" w:rsidRPr="0011410F" w:rsidRDefault="00494896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1410F">
              <w:rPr>
                <w:i/>
                <w:sz w:val="20"/>
                <w:szCs w:val="20"/>
              </w:rPr>
              <w:t>Мероприятие 1.4</w:t>
            </w:r>
          </w:p>
          <w:p w:rsidR="00494896" w:rsidRPr="0011410F" w:rsidRDefault="00494896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1410F">
              <w:rPr>
                <w:i/>
                <w:sz w:val="20"/>
                <w:szCs w:val="20"/>
              </w:rPr>
              <w:t>протаивание и прочистка дренажной системы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896" w:rsidRPr="0011410F" w:rsidRDefault="00494896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1410F">
              <w:rPr>
                <w:i/>
                <w:sz w:val="20"/>
                <w:szCs w:val="20"/>
              </w:rPr>
              <w:t xml:space="preserve">Протяженность прочищенной дренажной системы, </w:t>
            </w:r>
            <w:proofErr w:type="gramStart"/>
            <w:r w:rsidRPr="0011410F">
              <w:rPr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896" w:rsidRDefault="006B21E0"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10F">
              <w:rPr>
                <w:sz w:val="20"/>
                <w:szCs w:val="20"/>
              </w:rPr>
              <w:t>7,89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10F">
              <w:rPr>
                <w:sz w:val="20"/>
                <w:szCs w:val="20"/>
              </w:rPr>
              <w:t>7,89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EE392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7173C8" w:rsidP="007173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7173C8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896" w:rsidRPr="0011410F" w:rsidRDefault="00494896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10F">
              <w:rPr>
                <w:sz w:val="20"/>
                <w:szCs w:val="20"/>
              </w:rPr>
              <w:t>0</w:t>
            </w:r>
          </w:p>
        </w:tc>
      </w:tr>
      <w:tr w:rsidR="006379AF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6007">
              <w:rPr>
                <w:sz w:val="20"/>
                <w:szCs w:val="20"/>
              </w:rPr>
              <w:t>1.1.5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1.5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приобретение специальных машин, оборудования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Количество приобретенных специальных машин для обеспечения защищенности территории от негативных воздействий,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9AF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031">
              <w:rPr>
                <w:sz w:val="20"/>
                <w:szCs w:val="20"/>
              </w:rPr>
              <w:t>1.1.6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1.6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обслуживание шиберов и откачка воды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обслуживаемых шиберов,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5003BC" w:rsidP="005003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9AF" w:rsidRPr="00270649" w:rsidTr="00792DBF">
        <w:trPr>
          <w:trHeight w:val="1275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2BFD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1.7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 xml:space="preserve">ремонт </w:t>
            </w:r>
            <w:r w:rsidR="00841FC0">
              <w:rPr>
                <w:i/>
                <w:sz w:val="20"/>
                <w:szCs w:val="20"/>
              </w:rPr>
              <w:t xml:space="preserve">дамб, </w:t>
            </w:r>
            <w:proofErr w:type="spellStart"/>
            <w:r w:rsidRPr="00270649">
              <w:rPr>
                <w:i/>
                <w:sz w:val="20"/>
                <w:szCs w:val="20"/>
              </w:rPr>
              <w:t>водовыпусков</w:t>
            </w:r>
            <w:proofErr w:type="spellEnd"/>
            <w:r w:rsidRPr="00270649">
              <w:rPr>
                <w:i/>
                <w:sz w:val="20"/>
                <w:szCs w:val="20"/>
              </w:rPr>
              <w:t xml:space="preserve"> и шиберных устройств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Количество отремонтированных объектов,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5003BC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5003BC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5003BC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9AF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3044">
              <w:rPr>
                <w:sz w:val="20"/>
                <w:szCs w:val="20"/>
              </w:rPr>
              <w:t>1.1.8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6B3044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B3044">
              <w:rPr>
                <w:i/>
                <w:sz w:val="20"/>
                <w:szCs w:val="20"/>
              </w:rPr>
              <w:t>Мероприятие 1.8</w:t>
            </w:r>
          </w:p>
          <w:p w:rsidR="006379AF" w:rsidRPr="006B3044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B3044">
              <w:rPr>
                <w:i/>
                <w:sz w:val="20"/>
                <w:szCs w:val="20"/>
              </w:rPr>
              <w:t>ликвидация несанкционированных врезок в систему ливневой канализации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6B3044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B3044">
              <w:rPr>
                <w:i/>
                <w:sz w:val="20"/>
                <w:szCs w:val="20"/>
              </w:rPr>
              <w:t xml:space="preserve">Количество ликвидированных врезок, ед.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3044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3044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3044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3044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304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6B3044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3044">
              <w:rPr>
                <w:sz w:val="20"/>
                <w:szCs w:val="20"/>
              </w:rPr>
              <w:t>0</w:t>
            </w:r>
          </w:p>
        </w:tc>
      </w:tr>
      <w:tr w:rsidR="006379AF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1.1.9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1.9</w:t>
            </w:r>
          </w:p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 xml:space="preserve">содержание очистных сооружений и насосных станций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 xml:space="preserve">Доля очистных сооружений и насосных </w:t>
            </w:r>
            <w:proofErr w:type="gramStart"/>
            <w:r w:rsidRPr="00270649">
              <w:rPr>
                <w:i/>
                <w:sz w:val="20"/>
                <w:szCs w:val="20"/>
              </w:rPr>
              <w:t>станций</w:t>
            </w:r>
            <w:proofErr w:type="gramEnd"/>
            <w:r w:rsidRPr="00270649">
              <w:rPr>
                <w:i/>
                <w:sz w:val="20"/>
                <w:szCs w:val="20"/>
              </w:rPr>
              <w:t xml:space="preserve"> содержащихся и эксплуатирующихся в соответствии с требованиями нормативных документов, %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494896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B0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063EB0">
              <w:rPr>
                <w:i/>
                <w:sz w:val="20"/>
                <w:szCs w:val="20"/>
              </w:rPr>
              <w:t xml:space="preserve"> МКУ «</w:t>
            </w:r>
            <w:r>
              <w:rPr>
                <w:i/>
                <w:sz w:val="20"/>
                <w:szCs w:val="20"/>
              </w:rPr>
              <w:t>ИЗС</w:t>
            </w:r>
            <w:r w:rsidRPr="00063EB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9AF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226">
              <w:rPr>
                <w:sz w:val="20"/>
                <w:szCs w:val="20"/>
              </w:rPr>
              <w:t>1.1.10</w:t>
            </w:r>
          </w:p>
          <w:p w:rsidR="006379AF" w:rsidRPr="00C84226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9AF" w:rsidRPr="00C84226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C84226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84226">
              <w:rPr>
                <w:i/>
                <w:sz w:val="20"/>
                <w:szCs w:val="20"/>
              </w:rPr>
              <w:t>Мероприятие 1.10 плата за негативное воздействие сточных вод на водные объекты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C84226" w:rsidRDefault="006379AF" w:rsidP="0037613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выпусков  сточных вод, оказывающих негативное воздействие на водные объекты</w:t>
            </w:r>
            <w:r w:rsidR="00F41B8E" w:rsidRPr="00F41B8E">
              <w:rPr>
                <w:i/>
                <w:sz w:val="20"/>
                <w:szCs w:val="20"/>
              </w:rPr>
              <w:t xml:space="preserve"> </w:t>
            </w:r>
            <w:r w:rsidR="00F41B8E">
              <w:rPr>
                <w:i/>
                <w:sz w:val="20"/>
                <w:szCs w:val="20"/>
              </w:rPr>
              <w:t>по которым производятся выплаты</w:t>
            </w:r>
            <w:r>
              <w:rPr>
                <w:i/>
                <w:sz w:val="20"/>
                <w:szCs w:val="20"/>
              </w:rPr>
              <w:t>, 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841FC0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30190E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DE79EA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5003BC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C84226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84226">
              <w:rPr>
                <w:sz w:val="20"/>
                <w:szCs w:val="20"/>
              </w:rPr>
              <w:t>0</w:t>
            </w:r>
          </w:p>
        </w:tc>
      </w:tr>
      <w:tr w:rsidR="006379AF" w:rsidRPr="00270649" w:rsidTr="006B21E0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1.1.11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EE392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1.11 отбор проб и проведение химического и бактериологического анализа воды на выпусках</w:t>
            </w:r>
            <w:r w:rsidR="006D0603">
              <w:rPr>
                <w:i/>
                <w:sz w:val="20"/>
                <w:szCs w:val="20"/>
              </w:rPr>
              <w:t xml:space="preserve"> ДГВ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9AF" w:rsidRPr="00270649" w:rsidRDefault="006379AF" w:rsidP="006B21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проводимых отборов проб сточных и (или) дренажных вод,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841F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Департамент городского хозяйства администрации Города Томска</w:t>
            </w:r>
            <w:r w:rsidR="006B21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270649" w:rsidRDefault="00E51011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E51011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E51011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D060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D060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D060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D060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D060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D060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D0603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9AF" w:rsidRPr="00270649" w:rsidRDefault="006379AF" w:rsidP="003761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1.1.12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1.1</w:t>
            </w:r>
            <w:r>
              <w:rPr>
                <w:i/>
                <w:sz w:val="20"/>
                <w:szCs w:val="20"/>
              </w:rPr>
              <w:t>2</w:t>
            </w:r>
            <w:r w:rsidRPr="00270649">
              <w:rPr>
                <w:i/>
                <w:sz w:val="20"/>
                <w:szCs w:val="20"/>
              </w:rPr>
              <w:t xml:space="preserve"> отбор проб и проведение химического и бактериологического анализа воды на выпусках</w:t>
            </w:r>
            <w:r>
              <w:rPr>
                <w:i/>
                <w:sz w:val="20"/>
                <w:szCs w:val="20"/>
              </w:rPr>
              <w:t xml:space="preserve"> ливневой канализации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проводимых отборов проб сточных и (или) дренажных вод,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E51011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E51011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D0603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1.1</w:t>
            </w:r>
            <w:r>
              <w:rPr>
                <w:i/>
                <w:sz w:val="20"/>
                <w:szCs w:val="20"/>
              </w:rPr>
              <w:t>3</w:t>
            </w:r>
          </w:p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страхование ГТС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>Количество застрахованных в год объектов,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 xml:space="preserve">Департамент городского хозяйства администрации Города Томска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419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686D70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D70">
              <w:rPr>
                <w:sz w:val="20"/>
                <w:szCs w:val="20"/>
              </w:rPr>
              <w:t>1.1.14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1.1</w:t>
            </w:r>
            <w:r>
              <w:rPr>
                <w:i/>
                <w:sz w:val="20"/>
                <w:szCs w:val="20"/>
              </w:rPr>
              <w:t>4</w:t>
            </w:r>
          </w:p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декларирование ГТС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>количество объектов, на которые проведена декларация,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 xml:space="preserve">Департамент городского хозяйства администрации Города Томска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383BB6" w:rsidTr="00792DBF">
        <w:trPr>
          <w:trHeight w:val="1036"/>
        </w:trPr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C612EF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86D70">
              <w:rPr>
                <w:sz w:val="20"/>
                <w:szCs w:val="20"/>
              </w:rPr>
              <w:t>1.1.1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686D70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86D70">
              <w:rPr>
                <w:i/>
                <w:sz w:val="20"/>
                <w:szCs w:val="20"/>
              </w:rPr>
              <w:t>Мероприятие 1.1</w:t>
            </w:r>
            <w:r>
              <w:rPr>
                <w:i/>
                <w:sz w:val="20"/>
                <w:szCs w:val="20"/>
              </w:rPr>
              <w:t>5</w:t>
            </w:r>
          </w:p>
          <w:p w:rsidR="006D0603" w:rsidRPr="00686D70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Содержание </w:t>
            </w:r>
            <w:r w:rsidRPr="00686D70">
              <w:rPr>
                <w:i/>
                <w:sz w:val="20"/>
                <w:szCs w:val="20"/>
              </w:rPr>
              <w:t xml:space="preserve">фонтанов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>Количество обслуженных объектов,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494896">
              <w:rPr>
                <w:i/>
                <w:sz w:val="20"/>
                <w:szCs w:val="20"/>
              </w:rPr>
              <w:t xml:space="preserve"> МКУ «ИЗС»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1021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6D060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686D70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86D70">
              <w:rPr>
                <w:i/>
                <w:sz w:val="20"/>
                <w:szCs w:val="20"/>
              </w:rPr>
              <w:t>Мероприятие 1.1</w:t>
            </w:r>
            <w:r>
              <w:rPr>
                <w:i/>
                <w:sz w:val="20"/>
                <w:szCs w:val="20"/>
              </w:rPr>
              <w:t>6</w:t>
            </w:r>
          </w:p>
          <w:p w:rsidR="006D0603" w:rsidRPr="00686D70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ремонт </w:t>
            </w:r>
            <w:r w:rsidRPr="00686D70">
              <w:rPr>
                <w:i/>
                <w:sz w:val="20"/>
                <w:szCs w:val="20"/>
              </w:rPr>
              <w:t xml:space="preserve">фонтанов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>Количество обслуженных объектов, 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Департамент городского хозяйства администрации Города Томска,</w:t>
            </w:r>
            <w:r w:rsidRPr="00494896">
              <w:rPr>
                <w:i/>
                <w:sz w:val="20"/>
                <w:szCs w:val="20"/>
              </w:rPr>
              <w:t xml:space="preserve"> МКУ «ИЗС»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102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649">
              <w:rPr>
                <w:sz w:val="20"/>
                <w:szCs w:val="20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Задача 2:</w:t>
            </w:r>
          </w:p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18"/>
                <w:szCs w:val="18"/>
              </w:rPr>
              <w:t xml:space="preserve"> </w:t>
            </w:r>
            <w:r w:rsidRPr="00270649">
              <w:rPr>
                <w:i/>
                <w:sz w:val="20"/>
                <w:szCs w:val="20"/>
              </w:rPr>
              <w:t>организация отведения поверхностных вод с улично-дорожной сети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>Доля защищённой территории от общей площади города (29</w:t>
            </w:r>
            <w:r>
              <w:rPr>
                <w:i/>
                <w:sz w:val="20"/>
                <w:szCs w:val="20"/>
              </w:rPr>
              <w:t>5</w:t>
            </w:r>
            <w:r w:rsidRPr="00494896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</w:t>
            </w:r>
            <w:r w:rsidRPr="00494896">
              <w:rPr>
                <w:i/>
                <w:sz w:val="20"/>
                <w:szCs w:val="20"/>
              </w:rPr>
              <w:t xml:space="preserve"> км</w:t>
            </w:r>
            <w:proofErr w:type="gramStart"/>
            <w:r w:rsidRPr="00494896">
              <w:rPr>
                <w:i/>
                <w:sz w:val="20"/>
                <w:szCs w:val="20"/>
              </w:rPr>
              <w:t>2</w:t>
            </w:r>
            <w:proofErr w:type="gramEnd"/>
            <w:r w:rsidRPr="00494896">
              <w:rPr>
                <w:i/>
                <w:sz w:val="20"/>
                <w:szCs w:val="20"/>
              </w:rPr>
              <w:t>), %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9489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572"/>
        </w:trPr>
        <w:tc>
          <w:tcPr>
            <w:tcW w:w="7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 xml:space="preserve">Протяженность прочищенных трубопроводов, лотков, </w:t>
            </w:r>
            <w:proofErr w:type="gramStart"/>
            <w:r w:rsidRPr="00494896">
              <w:rPr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1615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6051A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1A3">
              <w:rPr>
                <w:sz w:val="20"/>
                <w:szCs w:val="20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6051A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051A3">
              <w:rPr>
                <w:i/>
                <w:sz w:val="20"/>
                <w:szCs w:val="20"/>
              </w:rPr>
              <w:t>Мероприятие 2.1</w:t>
            </w:r>
          </w:p>
          <w:p w:rsidR="006D0603" w:rsidRPr="006051A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051A3">
              <w:rPr>
                <w:i/>
                <w:sz w:val="20"/>
                <w:szCs w:val="20"/>
              </w:rPr>
              <w:t>протаивание и прочистка ливневой канализации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 xml:space="preserve">Протяженность прочищенных трубопроводов, </w:t>
            </w:r>
            <w:proofErr w:type="gramStart"/>
            <w:r w:rsidRPr="00494896">
              <w:rPr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11,595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11,595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12,175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8,34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12,784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7,92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13,423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14,094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1615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1A3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2.2</w:t>
            </w:r>
          </w:p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 xml:space="preserve">обследование сети ливневой канализации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 xml:space="preserve">Протяженность обследуемых сетей ливневой канализации, </w:t>
            </w:r>
            <w:proofErr w:type="gramStart"/>
            <w:r w:rsidRPr="00494896">
              <w:rPr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11,595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11,595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12,175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12,784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13,423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14,094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1615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CC">
              <w:rPr>
                <w:sz w:val="20"/>
                <w:szCs w:val="20"/>
              </w:rPr>
              <w:t>1.2.3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Мероприятие 2.3</w:t>
            </w:r>
          </w:p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>откачка воды по городу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 xml:space="preserve">Количество откаченной воды по городу, </w:t>
            </w:r>
            <w:proofErr w:type="spellStart"/>
            <w:r w:rsidRPr="00494896">
              <w:rPr>
                <w:i/>
                <w:sz w:val="20"/>
                <w:szCs w:val="20"/>
              </w:rPr>
              <w:t>маш</w:t>
            </w:r>
            <w:proofErr w:type="spellEnd"/>
            <w:r w:rsidRPr="00494896">
              <w:rPr>
                <w:i/>
                <w:sz w:val="20"/>
                <w:szCs w:val="20"/>
              </w:rPr>
              <w:t>./час.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  <w:r w:rsidRPr="0049489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1090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603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DD0D18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0D18">
              <w:rPr>
                <w:sz w:val="20"/>
                <w:szCs w:val="20"/>
              </w:rPr>
              <w:t>1.2.4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DD0D18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D0D18">
              <w:rPr>
                <w:i/>
                <w:sz w:val="20"/>
                <w:szCs w:val="20"/>
              </w:rPr>
              <w:t>Мероприятие 2.4</w:t>
            </w:r>
          </w:p>
          <w:p w:rsidR="006D0603" w:rsidRPr="00DD0D18" w:rsidRDefault="00786391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Текущий </w:t>
            </w:r>
            <w:r w:rsidR="006D0603" w:rsidRPr="00DD0D18">
              <w:rPr>
                <w:i/>
                <w:sz w:val="20"/>
                <w:szCs w:val="20"/>
              </w:rPr>
              <w:t>ремонт трубопроводов и колодцев ливневой канализации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94896">
              <w:rPr>
                <w:i/>
                <w:sz w:val="20"/>
                <w:szCs w:val="20"/>
              </w:rPr>
              <w:t>Количество отремонтированных элементов сети ливневой канализации (чугунные, полимерно-песчаные люки, дождеприемники), ед.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1E0">
              <w:rPr>
                <w:sz w:val="20"/>
                <w:szCs w:val="20"/>
              </w:rPr>
              <w:t>Управление дорожной деятельности, благоустройства и транспорта администрации Города  Томска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182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B235B">
              <w:rPr>
                <w:i/>
                <w:sz w:val="20"/>
                <w:szCs w:val="20"/>
              </w:rPr>
              <w:t>Задача 3:</w:t>
            </w:r>
          </w:p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B235B">
              <w:rPr>
                <w:i/>
                <w:sz w:val="20"/>
                <w:szCs w:val="20"/>
              </w:rPr>
              <w:t>Содержание, инвентаризация и паспортизация объектов инженерной инфраструктуры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B235B">
              <w:rPr>
                <w:i/>
                <w:sz w:val="20"/>
                <w:szCs w:val="20"/>
              </w:rPr>
              <w:t xml:space="preserve">Количество непаспортизированных бесхозяйных объектов инженерной инфраструктуры, ед. (с учетом ежегодного выявления объектов ориентировочно в количестве 200 </w:t>
            </w:r>
            <w:proofErr w:type="spellStart"/>
            <w:proofErr w:type="gramStart"/>
            <w:r w:rsidRPr="00FB235B">
              <w:rPr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FB235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Департамент городского хозяйства администрации Города Томска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1700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47139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DB5BFF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6B05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DE4C84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3D755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DB5BFF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0</w:t>
            </w:r>
            <w:proofErr w:type="spellStart"/>
            <w:r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DB5BFF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3D755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83E70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3D755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0</w:t>
            </w:r>
            <w:proofErr w:type="spellStart"/>
            <w:r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83E70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0603" w:rsidRPr="00270649" w:rsidTr="00792DBF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1.3.1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B235B">
              <w:rPr>
                <w:i/>
                <w:sz w:val="20"/>
                <w:szCs w:val="20"/>
              </w:rPr>
              <w:t>Мероприятие 3.1</w:t>
            </w:r>
          </w:p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B235B">
              <w:rPr>
                <w:i/>
                <w:sz w:val="20"/>
                <w:szCs w:val="20"/>
              </w:rPr>
              <w:t>Паспортизация бесхозяйных объектов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B235B">
              <w:rPr>
                <w:i/>
                <w:sz w:val="20"/>
                <w:szCs w:val="20"/>
              </w:rPr>
              <w:t>Количество паспортизированных бесхозяйных объектов инженерной инфраструктуры, 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Департамент городского хозяйства администрации Города Томска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FB235B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0</w:t>
            </w:r>
          </w:p>
        </w:tc>
      </w:tr>
      <w:tr w:rsidR="006D0603" w:rsidRPr="004E1A41" w:rsidTr="00792DBF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Мероприятие 3.2</w:t>
            </w:r>
            <w:r w:rsidRPr="00270649">
              <w:rPr>
                <w:i/>
                <w:sz w:val="20"/>
                <w:szCs w:val="20"/>
              </w:rPr>
              <w:t xml:space="preserve"> </w:t>
            </w:r>
          </w:p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70649">
              <w:rPr>
                <w:i/>
                <w:sz w:val="20"/>
                <w:szCs w:val="20"/>
              </w:rPr>
              <w:t xml:space="preserve">Актуализация схемы теплоснабжения </w:t>
            </w:r>
            <w:proofErr w:type="gramStart"/>
            <w:r w:rsidRPr="00270649">
              <w:rPr>
                <w:i/>
                <w:sz w:val="20"/>
                <w:szCs w:val="20"/>
              </w:rPr>
              <w:t>г</w:t>
            </w:r>
            <w:proofErr w:type="gramEnd"/>
            <w:r w:rsidRPr="00270649">
              <w:rPr>
                <w:i/>
                <w:sz w:val="20"/>
                <w:szCs w:val="20"/>
              </w:rPr>
              <w:t>. Томска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 в 2 года </w:t>
            </w:r>
            <w:r w:rsidRPr="00494896">
              <w:rPr>
                <w:i/>
                <w:sz w:val="20"/>
                <w:szCs w:val="20"/>
              </w:rPr>
              <w:t>обновление, 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 xml:space="preserve">Департамент городского хозяйства администрации Города Томска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t>0</w:t>
            </w:r>
          </w:p>
        </w:tc>
      </w:tr>
      <w:tr w:rsidR="006D0603" w:rsidRPr="004E1A41" w:rsidTr="00792DBF"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0603" w:rsidRPr="00270649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Мероприятие 3.3</w:t>
            </w:r>
            <w:r w:rsidRPr="00270649">
              <w:rPr>
                <w:i/>
                <w:sz w:val="20"/>
                <w:szCs w:val="20"/>
              </w:rPr>
              <w:t xml:space="preserve"> </w:t>
            </w:r>
          </w:p>
          <w:p w:rsidR="006D060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11ECE">
              <w:rPr>
                <w:i/>
                <w:sz w:val="20"/>
                <w:szCs w:val="20"/>
              </w:rPr>
              <w:t xml:space="preserve">Подготовка объектов коммунального </w:t>
            </w:r>
            <w:r w:rsidRPr="00811ECE">
              <w:rPr>
                <w:i/>
                <w:sz w:val="20"/>
                <w:szCs w:val="20"/>
              </w:rPr>
              <w:lastRenderedPageBreak/>
              <w:t xml:space="preserve">хозяйства к работе в отопительный период на 2015 год (Газовая водогрейная котельная, расположенная по адресу: </w:t>
            </w:r>
            <w:proofErr w:type="gramStart"/>
            <w:r w:rsidRPr="00811ECE">
              <w:rPr>
                <w:i/>
                <w:sz w:val="20"/>
                <w:szCs w:val="20"/>
              </w:rPr>
              <w:t>г</w:t>
            </w:r>
            <w:proofErr w:type="gramEnd"/>
            <w:r w:rsidRPr="00811ECE">
              <w:rPr>
                <w:i/>
                <w:sz w:val="20"/>
                <w:szCs w:val="20"/>
              </w:rPr>
              <w:t xml:space="preserve">. Томск, с. </w:t>
            </w:r>
            <w:proofErr w:type="spellStart"/>
            <w:r w:rsidRPr="00811ECE">
              <w:rPr>
                <w:i/>
                <w:sz w:val="20"/>
                <w:szCs w:val="20"/>
              </w:rPr>
              <w:t>Тимирязевское</w:t>
            </w:r>
            <w:proofErr w:type="spellEnd"/>
            <w:r w:rsidRPr="00811ECE">
              <w:rPr>
                <w:i/>
                <w:sz w:val="20"/>
                <w:szCs w:val="20"/>
              </w:rPr>
              <w:t>, ул. Лесотехническая, 2 стр. 25)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03" w:rsidRDefault="006D0603" w:rsidP="006D060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Количество объектов подготавливаемых к работе в отопительный </w:t>
            </w:r>
            <w:r>
              <w:rPr>
                <w:i/>
                <w:sz w:val="20"/>
                <w:szCs w:val="20"/>
              </w:rPr>
              <w:lastRenderedPageBreak/>
              <w:t xml:space="preserve">период, ед.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896">
              <w:rPr>
                <w:sz w:val="20"/>
                <w:szCs w:val="20"/>
              </w:rPr>
              <w:lastRenderedPageBreak/>
              <w:t xml:space="preserve">Департамент городского хозяйства </w:t>
            </w:r>
            <w:r w:rsidRPr="00494896">
              <w:rPr>
                <w:sz w:val="20"/>
                <w:szCs w:val="20"/>
              </w:rPr>
              <w:lastRenderedPageBreak/>
              <w:t>администрации Города Томска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603" w:rsidRPr="00494896" w:rsidRDefault="006D0603" w:rsidP="006D060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F7230" w:rsidRPr="00811ECE" w:rsidRDefault="000F7230" w:rsidP="00494896">
      <w:pPr>
        <w:tabs>
          <w:tab w:val="left" w:pos="2411"/>
        </w:tabs>
      </w:pPr>
    </w:p>
    <w:sectPr w:rsidR="000F7230" w:rsidRPr="00811ECE" w:rsidSect="00494896">
      <w:pgSz w:w="16838" w:h="11906" w:orient="landscape"/>
      <w:pgMar w:top="902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8E" w:rsidRDefault="00CD508E" w:rsidP="00371DD5">
      <w:r>
        <w:separator/>
      </w:r>
    </w:p>
  </w:endnote>
  <w:endnote w:type="continuationSeparator" w:id="0">
    <w:p w:rsidR="00CD508E" w:rsidRDefault="00CD508E" w:rsidP="0037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8E" w:rsidRDefault="00CD508E" w:rsidP="00371DD5">
      <w:r>
        <w:separator/>
      </w:r>
    </w:p>
  </w:footnote>
  <w:footnote w:type="continuationSeparator" w:id="0">
    <w:p w:rsidR="00CD508E" w:rsidRDefault="00CD508E" w:rsidP="0037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623"/>
    <w:multiLevelType w:val="hybridMultilevel"/>
    <w:tmpl w:val="20FCD990"/>
    <w:lvl w:ilvl="0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7545"/>
    <w:multiLevelType w:val="hybridMultilevel"/>
    <w:tmpl w:val="4F1E95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AAA7A4A"/>
    <w:multiLevelType w:val="multilevel"/>
    <w:tmpl w:val="0012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12717"/>
    <w:multiLevelType w:val="multilevel"/>
    <w:tmpl w:val="CB6C827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A30B1"/>
    <w:multiLevelType w:val="hybridMultilevel"/>
    <w:tmpl w:val="A20AC3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C3635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8">
    <w:nsid w:val="471B10FD"/>
    <w:multiLevelType w:val="hybridMultilevel"/>
    <w:tmpl w:val="BBD8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77D69"/>
    <w:multiLevelType w:val="multilevel"/>
    <w:tmpl w:val="4F1E95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E7515E"/>
    <w:multiLevelType w:val="hybridMultilevel"/>
    <w:tmpl w:val="79DEB93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F57057"/>
    <w:multiLevelType w:val="multilevel"/>
    <w:tmpl w:val="20FCD990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66A2184F"/>
    <w:multiLevelType w:val="multilevel"/>
    <w:tmpl w:val="BBD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114056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01C"/>
    <w:rsid w:val="00000F05"/>
    <w:rsid w:val="000235D2"/>
    <w:rsid w:val="000414AC"/>
    <w:rsid w:val="000437D8"/>
    <w:rsid w:val="0004515A"/>
    <w:rsid w:val="000454DC"/>
    <w:rsid w:val="00054720"/>
    <w:rsid w:val="0008208F"/>
    <w:rsid w:val="000A2453"/>
    <w:rsid w:val="000A3A72"/>
    <w:rsid w:val="000A4C20"/>
    <w:rsid w:val="000B3860"/>
    <w:rsid w:val="000B5CB5"/>
    <w:rsid w:val="000D2FD2"/>
    <w:rsid w:val="000D394D"/>
    <w:rsid w:val="000D5812"/>
    <w:rsid w:val="000F0FED"/>
    <w:rsid w:val="000F2997"/>
    <w:rsid w:val="000F7230"/>
    <w:rsid w:val="00106FB6"/>
    <w:rsid w:val="00113A61"/>
    <w:rsid w:val="00120A83"/>
    <w:rsid w:val="001272B5"/>
    <w:rsid w:val="001312A6"/>
    <w:rsid w:val="001448AA"/>
    <w:rsid w:val="00146622"/>
    <w:rsid w:val="00153968"/>
    <w:rsid w:val="00154D9B"/>
    <w:rsid w:val="00156618"/>
    <w:rsid w:val="001572FD"/>
    <w:rsid w:val="00172D48"/>
    <w:rsid w:val="0017708A"/>
    <w:rsid w:val="00184DC0"/>
    <w:rsid w:val="001962D8"/>
    <w:rsid w:val="001A0D70"/>
    <w:rsid w:val="001A6BAC"/>
    <w:rsid w:val="001B0D01"/>
    <w:rsid w:val="001B2C55"/>
    <w:rsid w:val="001B7FC1"/>
    <w:rsid w:val="001E616E"/>
    <w:rsid w:val="001F0F49"/>
    <w:rsid w:val="001F2BC8"/>
    <w:rsid w:val="0020117B"/>
    <w:rsid w:val="002029AF"/>
    <w:rsid w:val="002106A5"/>
    <w:rsid w:val="0021215D"/>
    <w:rsid w:val="00214DF4"/>
    <w:rsid w:val="002158BF"/>
    <w:rsid w:val="00224BF4"/>
    <w:rsid w:val="00232297"/>
    <w:rsid w:val="002324FA"/>
    <w:rsid w:val="00234107"/>
    <w:rsid w:val="00236D01"/>
    <w:rsid w:val="002429FF"/>
    <w:rsid w:val="00263B11"/>
    <w:rsid w:val="00266A62"/>
    <w:rsid w:val="00272FFC"/>
    <w:rsid w:val="0028516F"/>
    <w:rsid w:val="00285DFE"/>
    <w:rsid w:val="00286DF1"/>
    <w:rsid w:val="00287BEE"/>
    <w:rsid w:val="00287E2A"/>
    <w:rsid w:val="0029165F"/>
    <w:rsid w:val="002A1CF1"/>
    <w:rsid w:val="002A3E54"/>
    <w:rsid w:val="002A432F"/>
    <w:rsid w:val="002A54AE"/>
    <w:rsid w:val="002A66E9"/>
    <w:rsid w:val="002A750E"/>
    <w:rsid w:val="002A7770"/>
    <w:rsid w:val="002B0FE3"/>
    <w:rsid w:val="002B1C48"/>
    <w:rsid w:val="002B3A5C"/>
    <w:rsid w:val="002B5B13"/>
    <w:rsid w:val="002C74AB"/>
    <w:rsid w:val="002D34F6"/>
    <w:rsid w:val="002E2286"/>
    <w:rsid w:val="002E2483"/>
    <w:rsid w:val="002E56A6"/>
    <w:rsid w:val="002F6683"/>
    <w:rsid w:val="0030190E"/>
    <w:rsid w:val="00313265"/>
    <w:rsid w:val="00322F0B"/>
    <w:rsid w:val="00340C72"/>
    <w:rsid w:val="00344184"/>
    <w:rsid w:val="003454B1"/>
    <w:rsid w:val="00351C4B"/>
    <w:rsid w:val="00364998"/>
    <w:rsid w:val="00365830"/>
    <w:rsid w:val="003673D2"/>
    <w:rsid w:val="00371DD5"/>
    <w:rsid w:val="0037613B"/>
    <w:rsid w:val="00390CCF"/>
    <w:rsid w:val="00397C70"/>
    <w:rsid w:val="00397CFF"/>
    <w:rsid w:val="003A253A"/>
    <w:rsid w:val="003A6028"/>
    <w:rsid w:val="003B0C99"/>
    <w:rsid w:val="003B776F"/>
    <w:rsid w:val="003C3FE2"/>
    <w:rsid w:val="003D372B"/>
    <w:rsid w:val="003D7556"/>
    <w:rsid w:val="003E7817"/>
    <w:rsid w:val="00402748"/>
    <w:rsid w:val="004029DE"/>
    <w:rsid w:val="00404A53"/>
    <w:rsid w:val="0040540F"/>
    <w:rsid w:val="0041136A"/>
    <w:rsid w:val="0041524E"/>
    <w:rsid w:val="00425E9E"/>
    <w:rsid w:val="00434D47"/>
    <w:rsid w:val="004431CF"/>
    <w:rsid w:val="00446388"/>
    <w:rsid w:val="004511C6"/>
    <w:rsid w:val="00467095"/>
    <w:rsid w:val="004759CD"/>
    <w:rsid w:val="00481ECD"/>
    <w:rsid w:val="00483692"/>
    <w:rsid w:val="0048519C"/>
    <w:rsid w:val="004938E7"/>
    <w:rsid w:val="00493F00"/>
    <w:rsid w:val="00494896"/>
    <w:rsid w:val="004A32BD"/>
    <w:rsid w:val="004A50A3"/>
    <w:rsid w:val="004A653B"/>
    <w:rsid w:val="004B4134"/>
    <w:rsid w:val="004B5B8B"/>
    <w:rsid w:val="004C4CA0"/>
    <w:rsid w:val="004C539A"/>
    <w:rsid w:val="004C5BFC"/>
    <w:rsid w:val="004D5D3B"/>
    <w:rsid w:val="004D6F31"/>
    <w:rsid w:val="004E4222"/>
    <w:rsid w:val="005003BC"/>
    <w:rsid w:val="00525250"/>
    <w:rsid w:val="00543F9F"/>
    <w:rsid w:val="005471FC"/>
    <w:rsid w:val="00563F04"/>
    <w:rsid w:val="005760D0"/>
    <w:rsid w:val="0058142F"/>
    <w:rsid w:val="005900A6"/>
    <w:rsid w:val="00595050"/>
    <w:rsid w:val="005A135A"/>
    <w:rsid w:val="005B2E33"/>
    <w:rsid w:val="005B7393"/>
    <w:rsid w:val="005C2449"/>
    <w:rsid w:val="005C5A97"/>
    <w:rsid w:val="005D1BC5"/>
    <w:rsid w:val="005E063B"/>
    <w:rsid w:val="005E4DB7"/>
    <w:rsid w:val="005F56A7"/>
    <w:rsid w:val="00602C81"/>
    <w:rsid w:val="00604B1E"/>
    <w:rsid w:val="00606444"/>
    <w:rsid w:val="00611A85"/>
    <w:rsid w:val="00616ECD"/>
    <w:rsid w:val="00626BAD"/>
    <w:rsid w:val="00630C56"/>
    <w:rsid w:val="006379AF"/>
    <w:rsid w:val="00645AB8"/>
    <w:rsid w:val="00661D59"/>
    <w:rsid w:val="006742E0"/>
    <w:rsid w:val="00675CAF"/>
    <w:rsid w:val="006765B9"/>
    <w:rsid w:val="0068087E"/>
    <w:rsid w:val="006A3B4D"/>
    <w:rsid w:val="006A76BC"/>
    <w:rsid w:val="006B05B7"/>
    <w:rsid w:val="006B21E0"/>
    <w:rsid w:val="006B5979"/>
    <w:rsid w:val="006B5D14"/>
    <w:rsid w:val="006B71C3"/>
    <w:rsid w:val="006C22D4"/>
    <w:rsid w:val="006D0603"/>
    <w:rsid w:val="006D15CD"/>
    <w:rsid w:val="006D5B38"/>
    <w:rsid w:val="006E34E2"/>
    <w:rsid w:val="006F73AB"/>
    <w:rsid w:val="006F7C3D"/>
    <w:rsid w:val="007058E4"/>
    <w:rsid w:val="00706704"/>
    <w:rsid w:val="007075EB"/>
    <w:rsid w:val="00714B9F"/>
    <w:rsid w:val="007173C8"/>
    <w:rsid w:val="0073749B"/>
    <w:rsid w:val="00761165"/>
    <w:rsid w:val="00767AE8"/>
    <w:rsid w:val="00780162"/>
    <w:rsid w:val="00783B35"/>
    <w:rsid w:val="00786391"/>
    <w:rsid w:val="00792DBF"/>
    <w:rsid w:val="0079350B"/>
    <w:rsid w:val="00795151"/>
    <w:rsid w:val="007957B3"/>
    <w:rsid w:val="007B6E67"/>
    <w:rsid w:val="007C0872"/>
    <w:rsid w:val="007D3A39"/>
    <w:rsid w:val="007D6127"/>
    <w:rsid w:val="007E0885"/>
    <w:rsid w:val="007E310E"/>
    <w:rsid w:val="007E5EA2"/>
    <w:rsid w:val="007E6F5F"/>
    <w:rsid w:val="00803A73"/>
    <w:rsid w:val="00811ECE"/>
    <w:rsid w:val="00841FC0"/>
    <w:rsid w:val="00864053"/>
    <w:rsid w:val="00867FE4"/>
    <w:rsid w:val="0087271A"/>
    <w:rsid w:val="00873B6E"/>
    <w:rsid w:val="00874E7D"/>
    <w:rsid w:val="00877EA1"/>
    <w:rsid w:val="008803D8"/>
    <w:rsid w:val="008A53E8"/>
    <w:rsid w:val="008B36C7"/>
    <w:rsid w:val="008C0425"/>
    <w:rsid w:val="008C29BE"/>
    <w:rsid w:val="008D02B9"/>
    <w:rsid w:val="008E391F"/>
    <w:rsid w:val="008E690F"/>
    <w:rsid w:val="00905D41"/>
    <w:rsid w:val="00910E35"/>
    <w:rsid w:val="00925C96"/>
    <w:rsid w:val="00932345"/>
    <w:rsid w:val="0093420D"/>
    <w:rsid w:val="00934B57"/>
    <w:rsid w:val="00940940"/>
    <w:rsid w:val="00940ECB"/>
    <w:rsid w:val="00953D76"/>
    <w:rsid w:val="00995AF3"/>
    <w:rsid w:val="00996B7C"/>
    <w:rsid w:val="009A4BA3"/>
    <w:rsid w:val="009A66CA"/>
    <w:rsid w:val="009B0E4A"/>
    <w:rsid w:val="009C53FA"/>
    <w:rsid w:val="009C5D15"/>
    <w:rsid w:val="009D2DA1"/>
    <w:rsid w:val="009D6CB8"/>
    <w:rsid w:val="009E001C"/>
    <w:rsid w:val="009E0865"/>
    <w:rsid w:val="009E20D0"/>
    <w:rsid w:val="009E32A4"/>
    <w:rsid w:val="009F7DA2"/>
    <w:rsid w:val="00A07093"/>
    <w:rsid w:val="00A122AC"/>
    <w:rsid w:val="00A139F4"/>
    <w:rsid w:val="00A149BE"/>
    <w:rsid w:val="00A17CFF"/>
    <w:rsid w:val="00A212F6"/>
    <w:rsid w:val="00A31006"/>
    <w:rsid w:val="00A56811"/>
    <w:rsid w:val="00A63B3E"/>
    <w:rsid w:val="00A81968"/>
    <w:rsid w:val="00A85905"/>
    <w:rsid w:val="00AA5F6C"/>
    <w:rsid w:val="00AB16B7"/>
    <w:rsid w:val="00AC125E"/>
    <w:rsid w:val="00AD5AC9"/>
    <w:rsid w:val="00AE6D36"/>
    <w:rsid w:val="00B0038D"/>
    <w:rsid w:val="00B25274"/>
    <w:rsid w:val="00B34E9B"/>
    <w:rsid w:val="00B35C94"/>
    <w:rsid w:val="00B53A49"/>
    <w:rsid w:val="00B54EFD"/>
    <w:rsid w:val="00B56B11"/>
    <w:rsid w:val="00B60595"/>
    <w:rsid w:val="00B62452"/>
    <w:rsid w:val="00B71127"/>
    <w:rsid w:val="00B727D8"/>
    <w:rsid w:val="00B9539B"/>
    <w:rsid w:val="00C13BF4"/>
    <w:rsid w:val="00C1742B"/>
    <w:rsid w:val="00C23A8E"/>
    <w:rsid w:val="00C24B0C"/>
    <w:rsid w:val="00C30544"/>
    <w:rsid w:val="00C321F9"/>
    <w:rsid w:val="00C34E54"/>
    <w:rsid w:val="00C612EF"/>
    <w:rsid w:val="00C770FA"/>
    <w:rsid w:val="00C956F5"/>
    <w:rsid w:val="00C96D52"/>
    <w:rsid w:val="00C97A7E"/>
    <w:rsid w:val="00CC3AD9"/>
    <w:rsid w:val="00CC75C8"/>
    <w:rsid w:val="00CD2BE0"/>
    <w:rsid w:val="00CD508E"/>
    <w:rsid w:val="00CF0EB7"/>
    <w:rsid w:val="00CF3DC2"/>
    <w:rsid w:val="00CF496B"/>
    <w:rsid w:val="00D07132"/>
    <w:rsid w:val="00D1234A"/>
    <w:rsid w:val="00D13185"/>
    <w:rsid w:val="00D15500"/>
    <w:rsid w:val="00D32A03"/>
    <w:rsid w:val="00D40C70"/>
    <w:rsid w:val="00D41748"/>
    <w:rsid w:val="00D469D8"/>
    <w:rsid w:val="00D479F9"/>
    <w:rsid w:val="00D545AF"/>
    <w:rsid w:val="00D67B80"/>
    <w:rsid w:val="00D7394F"/>
    <w:rsid w:val="00D80608"/>
    <w:rsid w:val="00D911DA"/>
    <w:rsid w:val="00D93619"/>
    <w:rsid w:val="00DA0BB2"/>
    <w:rsid w:val="00DB52A1"/>
    <w:rsid w:val="00DB5BFF"/>
    <w:rsid w:val="00DD6985"/>
    <w:rsid w:val="00DD6D03"/>
    <w:rsid w:val="00DD78E7"/>
    <w:rsid w:val="00DE4C84"/>
    <w:rsid w:val="00DE56DF"/>
    <w:rsid w:val="00DE79C6"/>
    <w:rsid w:val="00DE79EA"/>
    <w:rsid w:val="00E03A6C"/>
    <w:rsid w:val="00E153C6"/>
    <w:rsid w:val="00E2052C"/>
    <w:rsid w:val="00E40C8A"/>
    <w:rsid w:val="00E459F7"/>
    <w:rsid w:val="00E501CA"/>
    <w:rsid w:val="00E51011"/>
    <w:rsid w:val="00E650C7"/>
    <w:rsid w:val="00E701C1"/>
    <w:rsid w:val="00E74D38"/>
    <w:rsid w:val="00E82861"/>
    <w:rsid w:val="00E843BE"/>
    <w:rsid w:val="00EA063E"/>
    <w:rsid w:val="00EB529F"/>
    <w:rsid w:val="00ED1195"/>
    <w:rsid w:val="00EE3923"/>
    <w:rsid w:val="00EE57CF"/>
    <w:rsid w:val="00EE6923"/>
    <w:rsid w:val="00EE69C2"/>
    <w:rsid w:val="00EF7441"/>
    <w:rsid w:val="00F06886"/>
    <w:rsid w:val="00F12352"/>
    <w:rsid w:val="00F2091A"/>
    <w:rsid w:val="00F211A2"/>
    <w:rsid w:val="00F229E0"/>
    <w:rsid w:val="00F2308C"/>
    <w:rsid w:val="00F25DCA"/>
    <w:rsid w:val="00F3258F"/>
    <w:rsid w:val="00F41B8E"/>
    <w:rsid w:val="00F420BD"/>
    <w:rsid w:val="00F45EBE"/>
    <w:rsid w:val="00F47139"/>
    <w:rsid w:val="00F4780A"/>
    <w:rsid w:val="00F718B5"/>
    <w:rsid w:val="00F771AC"/>
    <w:rsid w:val="00F83E70"/>
    <w:rsid w:val="00F86C73"/>
    <w:rsid w:val="00F93F5E"/>
    <w:rsid w:val="00F95E5E"/>
    <w:rsid w:val="00F97AA9"/>
    <w:rsid w:val="00FA4604"/>
    <w:rsid w:val="00FB235B"/>
    <w:rsid w:val="00FB3300"/>
    <w:rsid w:val="00FC0D12"/>
    <w:rsid w:val="00FC2636"/>
    <w:rsid w:val="00FC353B"/>
    <w:rsid w:val="00FC73B0"/>
    <w:rsid w:val="00FE5577"/>
    <w:rsid w:val="00FF049E"/>
    <w:rsid w:val="00FF07B1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0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E0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7394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">
    <w:name w:val="Body Text Indent 2"/>
    <w:basedOn w:val="a"/>
    <w:rsid w:val="00FA460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basedOn w:val="a"/>
    <w:rsid w:val="00FA460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 Indent"/>
    <w:basedOn w:val="a"/>
    <w:rsid w:val="00FA4604"/>
    <w:pPr>
      <w:tabs>
        <w:tab w:val="left" w:pos="720"/>
      </w:tabs>
      <w:suppressAutoHyphens/>
      <w:ind w:right="119" w:firstLine="540"/>
      <w:jc w:val="both"/>
    </w:pPr>
  </w:style>
  <w:style w:type="paragraph" w:styleId="a4">
    <w:name w:val="Body Text"/>
    <w:basedOn w:val="a"/>
    <w:rsid w:val="00FA4604"/>
    <w:pPr>
      <w:autoSpaceDE w:val="0"/>
      <w:autoSpaceDN w:val="0"/>
      <w:spacing w:after="120"/>
      <w:ind w:firstLine="709"/>
      <w:jc w:val="both"/>
    </w:pPr>
  </w:style>
  <w:style w:type="paragraph" w:customStyle="1" w:styleId="ConsPlusNonformat">
    <w:name w:val="ConsPlusNonformat"/>
    <w:rsid w:val="00E153C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header"/>
    <w:basedOn w:val="a"/>
    <w:link w:val="a6"/>
    <w:rsid w:val="00371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1DD5"/>
    <w:rPr>
      <w:sz w:val="24"/>
      <w:szCs w:val="24"/>
    </w:rPr>
  </w:style>
  <w:style w:type="paragraph" w:styleId="a7">
    <w:name w:val="footer"/>
    <w:basedOn w:val="a"/>
    <w:link w:val="a8"/>
    <w:rsid w:val="00371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E3030-36D2-46D2-8715-B311BA16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**</Company>
  <LinksUpToDate>false</LinksUpToDate>
  <CharactersWithSpaces>23635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taskina</dc:creator>
  <cp:lastModifiedBy>kabanov</cp:lastModifiedBy>
  <cp:revision>2</cp:revision>
  <cp:lastPrinted>2016-01-20T09:33:00Z</cp:lastPrinted>
  <dcterms:created xsi:type="dcterms:W3CDTF">2016-08-23T03:26:00Z</dcterms:created>
  <dcterms:modified xsi:type="dcterms:W3CDTF">2016-08-23T03:26:00Z</dcterms:modified>
</cp:coreProperties>
</file>