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3E" w:rsidRPr="00B0653E" w:rsidRDefault="00B0653E" w:rsidP="00B0653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0"/>
        </w:rPr>
      </w:pPr>
      <w:r w:rsidRPr="00B0653E">
        <w:rPr>
          <w:rFonts w:ascii="Times New Roman" w:hAnsi="Times New Roman" w:cs="Times New Roman"/>
          <w:b w:val="0"/>
          <w:sz w:val="20"/>
        </w:rPr>
        <w:t xml:space="preserve">Приложение </w:t>
      </w:r>
      <w:r w:rsidR="00474764">
        <w:rPr>
          <w:rFonts w:ascii="Times New Roman" w:hAnsi="Times New Roman" w:cs="Times New Roman"/>
          <w:b w:val="0"/>
          <w:sz w:val="20"/>
        </w:rPr>
        <w:t>7</w:t>
      </w:r>
    </w:p>
    <w:p w:rsidR="00B0653E" w:rsidRPr="00B0653E" w:rsidRDefault="00B0653E" w:rsidP="00B0653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0"/>
        </w:rPr>
      </w:pPr>
      <w:r w:rsidRPr="00B0653E">
        <w:rPr>
          <w:rFonts w:ascii="Times New Roman" w:hAnsi="Times New Roman" w:cs="Times New Roman"/>
          <w:b w:val="0"/>
          <w:sz w:val="20"/>
        </w:rPr>
        <w:t>к постановлению</w:t>
      </w:r>
    </w:p>
    <w:p w:rsidR="00B0653E" w:rsidRPr="00B0653E" w:rsidRDefault="00B0653E" w:rsidP="00B0653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0"/>
        </w:rPr>
      </w:pPr>
      <w:r w:rsidRPr="00B0653E">
        <w:rPr>
          <w:rFonts w:ascii="Times New Roman" w:hAnsi="Times New Roman" w:cs="Times New Roman"/>
          <w:b w:val="0"/>
          <w:sz w:val="20"/>
        </w:rPr>
        <w:t>администрации Города Томска</w:t>
      </w:r>
    </w:p>
    <w:p w:rsidR="00123B2C" w:rsidRDefault="00123B2C" w:rsidP="00123B2C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от 18.03.2021 № 177</w:t>
      </w:r>
    </w:p>
    <w:p w:rsidR="00B0653E" w:rsidRPr="00B0653E" w:rsidRDefault="00B0653E" w:rsidP="00B0653E">
      <w:pPr>
        <w:pStyle w:val="ConsPlusTitle"/>
        <w:jc w:val="right"/>
        <w:outlineLvl w:val="0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491AD7" w:rsidRPr="00491AD7" w:rsidRDefault="00491AD7" w:rsidP="00491AD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</w:rPr>
      </w:pPr>
      <w:r w:rsidRPr="00491AD7">
        <w:rPr>
          <w:rFonts w:ascii="Times New Roman" w:hAnsi="Times New Roman" w:cs="Times New Roman"/>
          <w:b/>
        </w:rPr>
        <w:t>V.IV. Перечень мероприятий и экономическое обоснование</w:t>
      </w:r>
    </w:p>
    <w:p w:rsidR="00491AD7" w:rsidRPr="00491AD7" w:rsidRDefault="00491AD7" w:rsidP="00491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1AD7">
        <w:rPr>
          <w:rFonts w:ascii="Times New Roman" w:hAnsi="Times New Roman" w:cs="Times New Roman"/>
        </w:rPr>
        <w:t xml:space="preserve">Перечень мероприятий муниципальной подпрограммы сформирован с учетом опыта реализации программ по развитию инновационной деятельности в г. Томске с 2001 года, приоритетных направлений развития муниципального образования </w:t>
      </w:r>
      <w:r w:rsidR="00D25C73">
        <w:rPr>
          <w:rFonts w:ascii="Times New Roman" w:hAnsi="Times New Roman" w:cs="Times New Roman"/>
        </w:rPr>
        <w:t>«</w:t>
      </w:r>
      <w:r w:rsidRPr="00491AD7">
        <w:rPr>
          <w:rFonts w:ascii="Times New Roman" w:hAnsi="Times New Roman" w:cs="Times New Roman"/>
        </w:rPr>
        <w:t>Город Томск</w:t>
      </w:r>
      <w:r w:rsidR="00D25C73">
        <w:rPr>
          <w:rFonts w:ascii="Times New Roman" w:hAnsi="Times New Roman" w:cs="Times New Roman"/>
        </w:rPr>
        <w:t>»</w:t>
      </w:r>
      <w:r w:rsidRPr="00491AD7">
        <w:rPr>
          <w:rFonts w:ascii="Times New Roman" w:hAnsi="Times New Roman" w:cs="Times New Roman"/>
        </w:rPr>
        <w:t>, а также перспектив привлечения средств на софинансирование подпрограммы из бюджетов других уровней.</w:t>
      </w:r>
    </w:p>
    <w:p w:rsidR="00491AD7" w:rsidRPr="00491AD7" w:rsidRDefault="00491AD7" w:rsidP="00491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91AD7">
        <w:rPr>
          <w:rFonts w:ascii="Times New Roman" w:hAnsi="Times New Roman" w:cs="Times New Roman"/>
        </w:rPr>
        <w:t xml:space="preserve">Мероприятия подпрограммы сгруппированы на 3 основные </w:t>
      </w:r>
      <w:r w:rsidR="003C3F21">
        <w:rPr>
          <w:rFonts w:ascii="Times New Roman" w:hAnsi="Times New Roman" w:cs="Times New Roman"/>
        </w:rPr>
        <w:t>задачи</w:t>
      </w:r>
      <w:r w:rsidRPr="00491AD7">
        <w:rPr>
          <w:rFonts w:ascii="Times New Roman" w:hAnsi="Times New Roman" w:cs="Times New Roman"/>
        </w:rPr>
        <w:t>: 1) развитие взаимодействия наукоемкого и высокотехнологичного бизнеса города Томска с научно-образовательным комплексом; 2) содействие созданию благоприятных условий для предпринимательской деятельности в инновационной и научно-технической сферах; 3) создание условий для самореализации молодежи через наукоемкий бизнес.</w:t>
      </w:r>
      <w:proofErr w:type="gramEnd"/>
    </w:p>
    <w:p w:rsidR="00491AD7" w:rsidRPr="00491AD7" w:rsidRDefault="00491AD7" w:rsidP="00491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1AD7">
        <w:rPr>
          <w:rFonts w:ascii="Times New Roman" w:hAnsi="Times New Roman" w:cs="Times New Roman"/>
        </w:rPr>
        <w:t xml:space="preserve">В рамках реализации </w:t>
      </w:r>
      <w:r w:rsidR="003C3F21">
        <w:rPr>
          <w:rFonts w:ascii="Times New Roman" w:hAnsi="Times New Roman" w:cs="Times New Roman"/>
        </w:rPr>
        <w:t>задачи 1</w:t>
      </w:r>
      <w:r w:rsidRPr="00491AD7">
        <w:rPr>
          <w:rFonts w:ascii="Times New Roman" w:hAnsi="Times New Roman" w:cs="Times New Roman"/>
        </w:rPr>
        <w:t xml:space="preserve"> </w:t>
      </w:r>
      <w:r w:rsidR="00D25C73">
        <w:rPr>
          <w:rFonts w:ascii="Times New Roman" w:hAnsi="Times New Roman" w:cs="Times New Roman"/>
        </w:rPr>
        <w:t>«</w:t>
      </w:r>
      <w:r w:rsidRPr="00491AD7">
        <w:rPr>
          <w:rFonts w:ascii="Times New Roman" w:hAnsi="Times New Roman" w:cs="Times New Roman"/>
        </w:rPr>
        <w:t>Развитие взаимодействия наукоемкого и высокотехнологичного бизнеса Города Томска с научно-образовательным комплексом</w:t>
      </w:r>
      <w:r w:rsidR="00D25C73">
        <w:rPr>
          <w:rFonts w:ascii="Times New Roman" w:hAnsi="Times New Roman" w:cs="Times New Roman"/>
        </w:rPr>
        <w:t>»</w:t>
      </w:r>
      <w:r w:rsidRPr="00491AD7">
        <w:rPr>
          <w:rFonts w:ascii="Times New Roman" w:hAnsi="Times New Roman" w:cs="Times New Roman"/>
        </w:rPr>
        <w:t xml:space="preserve"> планируется проведение следующ</w:t>
      </w:r>
      <w:r w:rsidR="003E29E3">
        <w:rPr>
          <w:rFonts w:ascii="Times New Roman" w:hAnsi="Times New Roman" w:cs="Times New Roman"/>
        </w:rPr>
        <w:t>их</w:t>
      </w:r>
      <w:r w:rsidRPr="00491AD7">
        <w:rPr>
          <w:rFonts w:ascii="Times New Roman" w:hAnsi="Times New Roman" w:cs="Times New Roman"/>
        </w:rPr>
        <w:t xml:space="preserve"> мероприяти</w:t>
      </w:r>
      <w:r w:rsidR="003E29E3">
        <w:rPr>
          <w:rFonts w:ascii="Times New Roman" w:hAnsi="Times New Roman" w:cs="Times New Roman"/>
        </w:rPr>
        <w:t>й</w:t>
      </w:r>
      <w:r w:rsidRPr="00491AD7">
        <w:rPr>
          <w:rFonts w:ascii="Times New Roman" w:hAnsi="Times New Roman" w:cs="Times New Roman"/>
        </w:rPr>
        <w:t>:</w:t>
      </w:r>
    </w:p>
    <w:p w:rsidR="003568EF" w:rsidRDefault="003568EF" w:rsidP="00491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3568EF">
        <w:rPr>
          <w:rFonts w:ascii="Times New Roman" w:hAnsi="Times New Roman" w:cs="Times New Roman"/>
        </w:rPr>
        <w:t>Реализация «дорожных карт», утвержденных в рамках договоров о сотрудничестве вузов с администрацией Города Томска</w:t>
      </w:r>
      <w:r w:rsidR="003E29E3">
        <w:rPr>
          <w:rFonts w:ascii="Times New Roman" w:hAnsi="Times New Roman" w:cs="Times New Roman"/>
        </w:rPr>
        <w:t>.</w:t>
      </w:r>
      <w:r w:rsidR="003E29E3" w:rsidRPr="003E29E3">
        <w:t xml:space="preserve"> </w:t>
      </w:r>
      <w:r w:rsidR="003E29E3" w:rsidRPr="003E29E3">
        <w:rPr>
          <w:rFonts w:ascii="Times New Roman" w:hAnsi="Times New Roman" w:cs="Times New Roman"/>
        </w:rPr>
        <w:t>Данное мероприятие не предусматривает финансовых затрат из средств бюджета муниципального образования «Город Томск».</w:t>
      </w:r>
    </w:p>
    <w:p w:rsidR="00491AD7" w:rsidRPr="00491AD7" w:rsidRDefault="003568EF" w:rsidP="00491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91AD7" w:rsidRPr="00491AD7">
        <w:rPr>
          <w:rFonts w:ascii="Times New Roman" w:hAnsi="Times New Roman" w:cs="Times New Roman"/>
        </w:rPr>
        <w:t xml:space="preserve">. Сопровождение информационного сайта </w:t>
      </w:r>
      <w:r w:rsidR="003C3F21">
        <w:rPr>
          <w:rFonts w:ascii="Times New Roman" w:hAnsi="Times New Roman" w:cs="Times New Roman"/>
        </w:rPr>
        <w:t>«</w:t>
      </w:r>
      <w:r w:rsidR="00491AD7" w:rsidRPr="00491AD7">
        <w:rPr>
          <w:rFonts w:ascii="Times New Roman" w:hAnsi="Times New Roman" w:cs="Times New Roman"/>
        </w:rPr>
        <w:t>Инновационный бизнес Томска</w:t>
      </w:r>
      <w:r w:rsidR="003C3F21">
        <w:rPr>
          <w:rFonts w:ascii="Times New Roman" w:hAnsi="Times New Roman" w:cs="Times New Roman"/>
        </w:rPr>
        <w:t>»</w:t>
      </w:r>
      <w:r w:rsidR="00491AD7" w:rsidRPr="00491AD7">
        <w:rPr>
          <w:rFonts w:ascii="Times New Roman" w:hAnsi="Times New Roman" w:cs="Times New Roman"/>
        </w:rPr>
        <w:t>. Потребность в объеме финансирования за счет средств местного бюджета по мероприятию составляет 70 тыс. рублей ежегодно в период 2015 - 2018 гг. и по 1</w:t>
      </w:r>
      <w:r w:rsidR="0093573D">
        <w:rPr>
          <w:rFonts w:ascii="Times New Roman" w:hAnsi="Times New Roman" w:cs="Times New Roman"/>
        </w:rPr>
        <w:t xml:space="preserve">00 тыс. рублей в 2019 - 2025 </w:t>
      </w:r>
      <w:proofErr w:type="spellStart"/>
      <w:proofErr w:type="gramStart"/>
      <w:r w:rsidR="0093573D">
        <w:rPr>
          <w:rFonts w:ascii="Times New Roman" w:hAnsi="Times New Roman" w:cs="Times New Roman"/>
        </w:rPr>
        <w:t>гг</w:t>
      </w:r>
      <w:proofErr w:type="spellEnd"/>
      <w:proofErr w:type="gramEnd"/>
      <w:r w:rsidR="0093573D">
        <w:rPr>
          <w:rFonts w:ascii="Times New Roman" w:hAnsi="Times New Roman" w:cs="Times New Roman"/>
        </w:rPr>
        <w:t xml:space="preserve">, общая потребность </w:t>
      </w:r>
      <w:r w:rsidR="0093573D" w:rsidRPr="00491AD7">
        <w:rPr>
          <w:rFonts w:ascii="Times New Roman" w:hAnsi="Times New Roman" w:cs="Times New Roman"/>
        </w:rPr>
        <w:t xml:space="preserve">за период 2015 - 2025 годов запланирована в сумме </w:t>
      </w:r>
      <w:r w:rsidR="0093573D">
        <w:rPr>
          <w:rFonts w:ascii="Times New Roman" w:hAnsi="Times New Roman" w:cs="Times New Roman"/>
        </w:rPr>
        <w:t>9</w:t>
      </w:r>
      <w:r w:rsidR="00C43AC3">
        <w:rPr>
          <w:rFonts w:ascii="Times New Roman" w:hAnsi="Times New Roman" w:cs="Times New Roman"/>
        </w:rPr>
        <w:t>8</w:t>
      </w:r>
      <w:r w:rsidR="0093573D">
        <w:rPr>
          <w:rFonts w:ascii="Times New Roman" w:hAnsi="Times New Roman" w:cs="Times New Roman"/>
        </w:rPr>
        <w:t>0</w:t>
      </w:r>
      <w:r w:rsidR="0093573D" w:rsidRPr="00491AD7">
        <w:rPr>
          <w:rFonts w:ascii="Times New Roman" w:hAnsi="Times New Roman" w:cs="Times New Roman"/>
        </w:rPr>
        <w:t xml:space="preserve"> тыс. руб. </w:t>
      </w:r>
      <w:r w:rsidR="00491AD7" w:rsidRPr="00491AD7">
        <w:rPr>
          <w:rFonts w:ascii="Times New Roman" w:hAnsi="Times New Roman" w:cs="Times New Roman"/>
        </w:rPr>
        <w:t>Расчет стоимости работ произведен на основе мониторинга цен, анализа стоимости работ по сопровождению информационных ресурсов, а также опыта реализации аналогичного мероприятия в период 2012 - 2014 годов.</w:t>
      </w:r>
    </w:p>
    <w:p w:rsidR="00491AD7" w:rsidRPr="00491AD7" w:rsidRDefault="00491AD7" w:rsidP="00491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91AD7">
        <w:rPr>
          <w:rFonts w:ascii="Times New Roman" w:hAnsi="Times New Roman" w:cs="Times New Roman"/>
        </w:rPr>
        <w:t xml:space="preserve">В рамках реализации </w:t>
      </w:r>
      <w:r w:rsidR="003C3F21">
        <w:rPr>
          <w:rFonts w:ascii="Times New Roman" w:hAnsi="Times New Roman" w:cs="Times New Roman"/>
        </w:rPr>
        <w:t>задачи 2</w:t>
      </w:r>
      <w:r w:rsidRPr="00491AD7">
        <w:rPr>
          <w:rFonts w:ascii="Times New Roman" w:hAnsi="Times New Roman" w:cs="Times New Roman"/>
        </w:rPr>
        <w:t xml:space="preserve"> </w:t>
      </w:r>
      <w:r w:rsidR="003C3F21">
        <w:rPr>
          <w:rFonts w:ascii="Times New Roman" w:hAnsi="Times New Roman" w:cs="Times New Roman"/>
        </w:rPr>
        <w:t>«</w:t>
      </w:r>
      <w:r w:rsidRPr="00491AD7">
        <w:rPr>
          <w:rFonts w:ascii="Times New Roman" w:hAnsi="Times New Roman" w:cs="Times New Roman"/>
        </w:rPr>
        <w:t>Содействие созданию благоприятных условий для предпринимательской деятельности в инновационной и научно-технической сферах</w:t>
      </w:r>
      <w:r w:rsidR="003C3F21">
        <w:rPr>
          <w:rFonts w:ascii="Times New Roman" w:hAnsi="Times New Roman" w:cs="Times New Roman"/>
        </w:rPr>
        <w:t>»</w:t>
      </w:r>
      <w:r w:rsidRPr="00491AD7">
        <w:rPr>
          <w:rFonts w:ascii="Times New Roman" w:hAnsi="Times New Roman" w:cs="Times New Roman"/>
        </w:rPr>
        <w:t xml:space="preserve"> планируется проведение следующ</w:t>
      </w:r>
      <w:r w:rsidR="003C3F21">
        <w:rPr>
          <w:rFonts w:ascii="Times New Roman" w:hAnsi="Times New Roman" w:cs="Times New Roman"/>
        </w:rPr>
        <w:t>его</w:t>
      </w:r>
      <w:r w:rsidRPr="00491AD7">
        <w:rPr>
          <w:rFonts w:ascii="Times New Roman" w:hAnsi="Times New Roman" w:cs="Times New Roman"/>
        </w:rPr>
        <w:t xml:space="preserve"> мероприяти</w:t>
      </w:r>
      <w:r w:rsidR="003C3F21">
        <w:rPr>
          <w:rFonts w:ascii="Times New Roman" w:hAnsi="Times New Roman" w:cs="Times New Roman"/>
        </w:rPr>
        <w:t>я</w:t>
      </w:r>
      <w:r w:rsidRPr="00491AD7">
        <w:rPr>
          <w:rFonts w:ascii="Times New Roman" w:hAnsi="Times New Roman" w:cs="Times New Roman"/>
        </w:rPr>
        <w:t>:</w:t>
      </w:r>
      <w:proofErr w:type="gramEnd"/>
    </w:p>
    <w:p w:rsidR="00491AD7" w:rsidRPr="00491AD7" w:rsidRDefault="00491AD7" w:rsidP="00491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1AD7">
        <w:rPr>
          <w:rFonts w:ascii="Times New Roman" w:hAnsi="Times New Roman" w:cs="Times New Roman"/>
        </w:rPr>
        <w:t>1. Оказание информационной и консультационной поддержки по участию в программах Фонда содействия развитию малых форм предприятий в научно-технической сфере, институтов развития Российской Федерации, в муниципальных и государственных программах.</w:t>
      </w:r>
    </w:p>
    <w:p w:rsidR="00491AD7" w:rsidRDefault="00491AD7" w:rsidP="00491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1AD7">
        <w:rPr>
          <w:rFonts w:ascii="Times New Roman" w:hAnsi="Times New Roman" w:cs="Times New Roman"/>
        </w:rPr>
        <w:t xml:space="preserve">Потребность в объеме финансирования за счет средств местного бюджета по данному мероприятию за период 2015 - 2025 годов запланирована в сумме 1100 тыс. руб. Расчет стоимости работ произведен на основе мониторинга цен, анализа стоимости работ по оказанию таких консультаций для </w:t>
      </w:r>
      <w:proofErr w:type="gramStart"/>
      <w:r w:rsidRPr="00491AD7">
        <w:rPr>
          <w:rFonts w:ascii="Times New Roman" w:hAnsi="Times New Roman" w:cs="Times New Roman"/>
        </w:rPr>
        <w:t>представления</w:t>
      </w:r>
      <w:proofErr w:type="gramEnd"/>
      <w:r w:rsidRPr="00491AD7">
        <w:rPr>
          <w:rFonts w:ascii="Times New Roman" w:hAnsi="Times New Roman" w:cs="Times New Roman"/>
        </w:rPr>
        <w:t xml:space="preserve"> в том числе в институты развития РФ, а также опыта реализации аналогичных мероприятий в период 2012 - 2014 годов.</w:t>
      </w:r>
    </w:p>
    <w:p w:rsidR="003C3F21" w:rsidRPr="003C3F21" w:rsidRDefault="003C3F21" w:rsidP="00491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</w:rPr>
      </w:pPr>
      <w:r w:rsidRPr="003C3F21">
        <w:rPr>
          <w:rFonts w:ascii="Times New Roman" w:hAnsi="Times New Roman" w:cs="Times New Roman"/>
          <w:b/>
        </w:rPr>
        <w:t>Мероприятия, реализация которых прекращена:</w:t>
      </w:r>
    </w:p>
    <w:p w:rsidR="00491AD7" w:rsidRPr="00491AD7" w:rsidRDefault="00491AD7" w:rsidP="00491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1AD7">
        <w:rPr>
          <w:rFonts w:ascii="Times New Roman" w:hAnsi="Times New Roman" w:cs="Times New Roman"/>
        </w:rPr>
        <w:t xml:space="preserve">В рамках реализации </w:t>
      </w:r>
      <w:r w:rsidR="003C3F21">
        <w:rPr>
          <w:rFonts w:ascii="Times New Roman" w:hAnsi="Times New Roman" w:cs="Times New Roman"/>
        </w:rPr>
        <w:t>задачи 1</w:t>
      </w:r>
      <w:r w:rsidRPr="00491AD7">
        <w:rPr>
          <w:rFonts w:ascii="Times New Roman" w:hAnsi="Times New Roman" w:cs="Times New Roman"/>
        </w:rPr>
        <w:t xml:space="preserve"> </w:t>
      </w:r>
      <w:r w:rsidR="00D25C73">
        <w:rPr>
          <w:rFonts w:ascii="Times New Roman" w:hAnsi="Times New Roman" w:cs="Times New Roman"/>
        </w:rPr>
        <w:t>«</w:t>
      </w:r>
      <w:r w:rsidR="003E29E3" w:rsidRPr="003E29E3">
        <w:rPr>
          <w:rFonts w:ascii="Times New Roman" w:hAnsi="Times New Roman" w:cs="Times New Roman"/>
        </w:rPr>
        <w:t>Развитие взаимодействия наукоемкого и высокотехнологичного бизнеса Города Томска с научно-образовательным комплексом</w:t>
      </w:r>
      <w:r w:rsidR="00D25C73">
        <w:rPr>
          <w:rFonts w:ascii="Times New Roman" w:hAnsi="Times New Roman" w:cs="Times New Roman"/>
        </w:rPr>
        <w:t>»</w:t>
      </w:r>
      <w:r w:rsidRPr="00491AD7">
        <w:rPr>
          <w:rFonts w:ascii="Times New Roman" w:hAnsi="Times New Roman" w:cs="Times New Roman"/>
        </w:rPr>
        <w:t xml:space="preserve"> </w:t>
      </w:r>
      <w:r w:rsidR="003C3F21">
        <w:rPr>
          <w:rFonts w:ascii="Times New Roman" w:hAnsi="Times New Roman" w:cs="Times New Roman"/>
        </w:rPr>
        <w:t>прекращена</w:t>
      </w:r>
      <w:r w:rsidR="003C3F21" w:rsidRPr="00B93F71">
        <w:rPr>
          <w:rFonts w:ascii="Times New Roman" w:hAnsi="Times New Roman" w:cs="Times New Roman"/>
        </w:rPr>
        <w:t xml:space="preserve"> реализация следующих мероприятий:</w:t>
      </w:r>
    </w:p>
    <w:p w:rsidR="00491AD7" w:rsidRPr="00491AD7" w:rsidRDefault="00491AD7" w:rsidP="00491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1AD7">
        <w:rPr>
          <w:rFonts w:ascii="Times New Roman" w:hAnsi="Times New Roman" w:cs="Times New Roman"/>
        </w:rPr>
        <w:t xml:space="preserve">1. </w:t>
      </w:r>
      <w:r w:rsidR="003568EF" w:rsidRPr="003568EF">
        <w:rPr>
          <w:rFonts w:ascii="Times New Roman" w:hAnsi="Times New Roman" w:cs="Times New Roman"/>
        </w:rPr>
        <w:t xml:space="preserve">Субсидии на создание и обеспечение деятельности центров </w:t>
      </w:r>
      <w:proofErr w:type="spellStart"/>
      <w:r w:rsidR="003568EF" w:rsidRPr="003568EF">
        <w:rPr>
          <w:rFonts w:ascii="Times New Roman" w:hAnsi="Times New Roman" w:cs="Times New Roman"/>
        </w:rPr>
        <w:t>прототипирования</w:t>
      </w:r>
      <w:proofErr w:type="spellEnd"/>
      <w:r w:rsidR="003568EF" w:rsidRPr="003568EF">
        <w:rPr>
          <w:rFonts w:ascii="Times New Roman" w:hAnsi="Times New Roman" w:cs="Times New Roman"/>
        </w:rPr>
        <w:t>, центров сертификации, стандартизации и испытаний (коллективного пользования) (субсидии юридическим лицам)</w:t>
      </w:r>
      <w:r w:rsidRPr="00491AD7">
        <w:rPr>
          <w:rFonts w:ascii="Times New Roman" w:hAnsi="Times New Roman" w:cs="Times New Roman"/>
        </w:rPr>
        <w:t xml:space="preserve"> </w:t>
      </w:r>
      <w:r w:rsidR="003C3F21">
        <w:rPr>
          <w:rFonts w:ascii="Times New Roman" w:hAnsi="Times New Roman" w:cs="Times New Roman"/>
        </w:rPr>
        <w:t xml:space="preserve">(мероприятие реализовывалось </w:t>
      </w:r>
      <w:r w:rsidR="003568EF">
        <w:rPr>
          <w:rFonts w:ascii="Times New Roman" w:hAnsi="Times New Roman" w:cs="Times New Roman"/>
        </w:rPr>
        <w:t>в</w:t>
      </w:r>
      <w:r w:rsidR="003C3F21">
        <w:rPr>
          <w:rFonts w:ascii="Times New Roman" w:hAnsi="Times New Roman" w:cs="Times New Roman"/>
        </w:rPr>
        <w:t xml:space="preserve"> 2015 год</w:t>
      </w:r>
      <w:r w:rsidR="003568EF">
        <w:rPr>
          <w:rFonts w:ascii="Times New Roman" w:hAnsi="Times New Roman" w:cs="Times New Roman"/>
        </w:rPr>
        <w:t>у</w:t>
      </w:r>
      <w:r w:rsidR="003C3F21">
        <w:rPr>
          <w:rFonts w:ascii="Times New Roman" w:hAnsi="Times New Roman" w:cs="Times New Roman"/>
        </w:rPr>
        <w:t>).</w:t>
      </w:r>
    </w:p>
    <w:p w:rsidR="00B93F71" w:rsidRDefault="00B93F71" w:rsidP="00B93F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91AD7">
        <w:rPr>
          <w:rFonts w:ascii="Times New Roman" w:hAnsi="Times New Roman" w:cs="Times New Roman"/>
        </w:rPr>
        <w:t xml:space="preserve">В рамках </w:t>
      </w:r>
      <w:r w:rsidR="003E29E3">
        <w:rPr>
          <w:rFonts w:ascii="Times New Roman" w:hAnsi="Times New Roman" w:cs="Times New Roman"/>
        </w:rPr>
        <w:t xml:space="preserve">реализации </w:t>
      </w:r>
      <w:r w:rsidRPr="00491AD7">
        <w:rPr>
          <w:rFonts w:ascii="Times New Roman" w:hAnsi="Times New Roman" w:cs="Times New Roman"/>
        </w:rPr>
        <w:t>задачи 2 «</w:t>
      </w:r>
      <w:r w:rsidR="003E29E3" w:rsidRPr="003E29E3">
        <w:rPr>
          <w:rFonts w:ascii="Times New Roman" w:hAnsi="Times New Roman" w:cs="Times New Roman"/>
        </w:rPr>
        <w:t>Содействие созданию благоприятных условий для предпринимательской деятельности в инновационной и научно-технической сферах</w:t>
      </w:r>
      <w:r w:rsidRPr="00491AD7">
        <w:rPr>
          <w:rFonts w:ascii="Times New Roman" w:hAnsi="Times New Roman" w:cs="Times New Roman"/>
        </w:rPr>
        <w:t xml:space="preserve">» </w:t>
      </w:r>
      <w:r w:rsidR="00D03CDB" w:rsidRPr="00491AD7">
        <w:rPr>
          <w:rFonts w:ascii="Times New Roman" w:hAnsi="Times New Roman" w:cs="Times New Roman"/>
        </w:rPr>
        <w:t>прекращена</w:t>
      </w:r>
      <w:r w:rsidRPr="00491AD7">
        <w:rPr>
          <w:rFonts w:ascii="Times New Roman" w:hAnsi="Times New Roman" w:cs="Times New Roman"/>
        </w:rPr>
        <w:t xml:space="preserve"> реализация следующих мероприятий:</w:t>
      </w:r>
      <w:proofErr w:type="gramEnd"/>
    </w:p>
    <w:p w:rsidR="00B464AB" w:rsidRDefault="00B464AB" w:rsidP="00B93F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B464AB">
        <w:rPr>
          <w:rFonts w:ascii="Times New Roman" w:hAnsi="Times New Roman" w:cs="Times New Roman"/>
        </w:rPr>
        <w:t xml:space="preserve">Субсидии субъектам малого и среднего предпринимательства в целях возмещения части затрат, связанных с уплатой процентов по кредитам, привлеченным в российских кредитных </w:t>
      </w:r>
      <w:r w:rsidRPr="00B464AB">
        <w:rPr>
          <w:rFonts w:ascii="Times New Roman" w:hAnsi="Times New Roman" w:cs="Times New Roman"/>
        </w:rPr>
        <w:lastRenderedPageBreak/>
        <w:t xml:space="preserve">организациях в целях создания и (или) развития, и (или) модернизации производства товаров (работ, услуг) (субсидии юридическим лицам и индивидуальным предпринимателям) </w:t>
      </w:r>
      <w:r>
        <w:rPr>
          <w:rFonts w:ascii="Times New Roman" w:hAnsi="Times New Roman" w:cs="Times New Roman"/>
        </w:rPr>
        <w:t xml:space="preserve">(мероприятие реализовывалось </w:t>
      </w:r>
      <w:r w:rsidR="00391509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2015</w:t>
      </w:r>
      <w:r w:rsidR="00391509">
        <w:rPr>
          <w:rFonts w:ascii="Times New Roman" w:hAnsi="Times New Roman" w:cs="Times New Roman"/>
        </w:rPr>
        <w:t xml:space="preserve"> по 2019</w:t>
      </w:r>
      <w:r>
        <w:rPr>
          <w:rFonts w:ascii="Times New Roman" w:hAnsi="Times New Roman" w:cs="Times New Roman"/>
        </w:rPr>
        <w:t xml:space="preserve"> год).</w:t>
      </w:r>
    </w:p>
    <w:p w:rsidR="00391509" w:rsidRDefault="00391509" w:rsidP="00391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1AD7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>реализации з</w:t>
      </w:r>
      <w:r w:rsidRPr="00391509">
        <w:rPr>
          <w:rFonts w:ascii="Times New Roman" w:hAnsi="Times New Roman" w:cs="Times New Roman"/>
        </w:rPr>
        <w:t>адача</w:t>
      </w:r>
      <w:r>
        <w:rPr>
          <w:rFonts w:ascii="Times New Roman" w:hAnsi="Times New Roman" w:cs="Times New Roman"/>
        </w:rPr>
        <w:t xml:space="preserve"> 3</w:t>
      </w:r>
      <w:r w:rsidRPr="003915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391509">
        <w:rPr>
          <w:rFonts w:ascii="Times New Roman" w:hAnsi="Times New Roman" w:cs="Times New Roman"/>
        </w:rPr>
        <w:t>Создание условий для самореализации молодежи через наукоемкий бизнес</w:t>
      </w:r>
      <w:r>
        <w:rPr>
          <w:rFonts w:ascii="Times New Roman" w:hAnsi="Times New Roman" w:cs="Times New Roman"/>
        </w:rPr>
        <w:t>»</w:t>
      </w:r>
      <w:r w:rsidRPr="00391509">
        <w:rPr>
          <w:rFonts w:ascii="Times New Roman" w:hAnsi="Times New Roman" w:cs="Times New Roman"/>
        </w:rPr>
        <w:t xml:space="preserve"> </w:t>
      </w:r>
      <w:r w:rsidRPr="00491AD7">
        <w:rPr>
          <w:rFonts w:ascii="Times New Roman" w:hAnsi="Times New Roman" w:cs="Times New Roman"/>
        </w:rPr>
        <w:t>прекращена реализация следующих мероприятий:</w:t>
      </w:r>
    </w:p>
    <w:p w:rsidR="00391509" w:rsidRPr="00491AD7" w:rsidRDefault="00391509" w:rsidP="00B93F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391509">
        <w:rPr>
          <w:rFonts w:ascii="Times New Roman" w:hAnsi="Times New Roman" w:cs="Times New Roman"/>
        </w:rPr>
        <w:t>Субсидии субъектам малого и среднего предпринимательства - юридическим лицам в целях финансового обеспечения (возмещения) затрат на создание, развитие и обеспечение деятельности центров молодежного инновационного творчества</w:t>
      </w:r>
      <w:r>
        <w:rPr>
          <w:rFonts w:ascii="Times New Roman" w:hAnsi="Times New Roman" w:cs="Times New Roman"/>
        </w:rPr>
        <w:t xml:space="preserve"> (мероприятие реализовывалось с 2015 по 2018 год).</w:t>
      </w:r>
    </w:p>
    <w:p w:rsidR="00B3028A" w:rsidRPr="000B067A" w:rsidRDefault="00B3028A" w:rsidP="00B302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</w:t>
      </w:r>
    </w:p>
    <w:p w:rsidR="00B3028A" w:rsidRPr="000B067A" w:rsidRDefault="00B3028A" w:rsidP="00B302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ПРИОРИТЕТНОСТИ МЕРОПРИЯТИЙ МУНИЦИПАЛЬНОЙ ПРОГРАММЫ</w:t>
      </w:r>
    </w:p>
    <w:p w:rsidR="00B3028A" w:rsidRPr="000B067A" w:rsidRDefault="00B3028A" w:rsidP="00B3028A">
      <w:pPr>
        <w:spacing w:after="1"/>
        <w:rPr>
          <w:rFonts w:ascii="Times New Roman" w:eastAsia="Calibri" w:hAnsi="Times New Roman" w:cs="Times New Roman"/>
          <w:sz w:val="24"/>
          <w:szCs w:val="24"/>
        </w:rPr>
      </w:pPr>
    </w:p>
    <w:p w:rsidR="00B3028A" w:rsidRPr="000B067A" w:rsidRDefault="00B3028A" w:rsidP="00B3028A">
      <w:pPr>
        <w:widowControl w:val="0"/>
        <w:autoSpaceDE w:val="0"/>
        <w:autoSpaceDN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Первый уровень приоритетности:</w:t>
      </w:r>
    </w:p>
    <w:p w:rsidR="00B3028A" w:rsidRPr="000B067A" w:rsidRDefault="00B3028A" w:rsidP="00B3028A">
      <w:pPr>
        <w:widowControl w:val="0"/>
        <w:autoSpaceDE w:val="0"/>
        <w:autoSpaceDN w:val="0"/>
        <w:spacing w:before="22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67A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B3028A" w:rsidRPr="000B067A" w:rsidRDefault="00B3028A" w:rsidP="00B3028A">
      <w:pPr>
        <w:widowControl w:val="0"/>
        <w:autoSpaceDE w:val="0"/>
        <w:autoSpaceDN w:val="0"/>
        <w:spacing w:before="22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067A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  <w:proofErr w:type="gramEnd"/>
    </w:p>
    <w:p w:rsidR="00B3028A" w:rsidRPr="000B067A" w:rsidRDefault="00B3028A" w:rsidP="00B3028A">
      <w:pPr>
        <w:widowControl w:val="0"/>
        <w:autoSpaceDE w:val="0"/>
        <w:autoSpaceDN w:val="0"/>
        <w:spacing w:before="22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67A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Объекты и мероприятия, направленные на достижение показателей национальных и региональных проектов.</w:t>
      </w:r>
    </w:p>
    <w:p w:rsidR="00B3028A" w:rsidRPr="000B067A" w:rsidRDefault="00B3028A" w:rsidP="00B3028A">
      <w:pPr>
        <w:widowControl w:val="0"/>
        <w:autoSpaceDE w:val="0"/>
        <w:autoSpaceDN w:val="0"/>
        <w:spacing w:before="22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67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Незавершенные объекты капитального строительства и мероприятия, неисполнение (</w:t>
      </w:r>
      <w:proofErr w:type="spellStart"/>
      <w:r w:rsidRPr="000B06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незавершение</w:t>
      </w:r>
      <w:proofErr w:type="spellEnd"/>
      <w:r w:rsidRPr="000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которых в предлагаемые сроки не позволит выполнить стратегические цели, установленные в </w:t>
      </w:r>
      <w:hyperlink r:id="rId5" w:history="1">
        <w:r w:rsidRPr="000B067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Стратегии</w:t>
        </w:r>
      </w:hyperlink>
      <w:r w:rsidRPr="000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муниципального образования «Город Томск» до 2030 года (далее - Стратегия), и цели муниципальной программы, обеспеченные софинансированием из бюджетов вышестоящих уровней.</w:t>
      </w:r>
    </w:p>
    <w:p w:rsidR="00B3028A" w:rsidRPr="000B067A" w:rsidRDefault="00B3028A" w:rsidP="00B3028A">
      <w:pPr>
        <w:widowControl w:val="0"/>
        <w:autoSpaceDE w:val="0"/>
        <w:autoSpaceDN w:val="0"/>
        <w:spacing w:before="22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67A">
        <w:rPr>
          <w:rFonts w:ascii="Times New Roman" w:eastAsia="Times New Roman" w:hAnsi="Times New Roman" w:cs="Times New Roman"/>
          <w:sz w:val="24"/>
          <w:szCs w:val="24"/>
          <w:lang w:eastAsia="ru-RU"/>
        </w:rPr>
        <w:t>Д. Объекты и мероприятия, по которым имеются заключенные муниципальные контракты.</w:t>
      </w:r>
    </w:p>
    <w:p w:rsidR="00B3028A" w:rsidRPr="000B067A" w:rsidRDefault="00B3028A" w:rsidP="00B3028A">
      <w:pPr>
        <w:widowControl w:val="0"/>
        <w:autoSpaceDE w:val="0"/>
        <w:autoSpaceDN w:val="0"/>
        <w:spacing w:before="22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67A">
        <w:rPr>
          <w:rFonts w:ascii="Times New Roman" w:eastAsia="Times New Roman" w:hAnsi="Times New Roman" w:cs="Times New Roman"/>
          <w:sz w:val="24"/>
          <w:szCs w:val="24"/>
          <w:lang w:eastAsia="ru-RU"/>
        </w:rPr>
        <w:t>Е. Объекты и мероприятия, финансируемые из внебюджетных источников, без привлечения средств бюджета муниципального образования «Город Томск» или вышестоящих бюджетов.</w:t>
      </w:r>
    </w:p>
    <w:p w:rsidR="00B3028A" w:rsidRPr="000B067A" w:rsidRDefault="00B3028A" w:rsidP="00B3028A">
      <w:pPr>
        <w:widowControl w:val="0"/>
        <w:autoSpaceDE w:val="0"/>
        <w:autoSpaceDN w:val="0"/>
        <w:spacing w:before="22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67A">
        <w:rPr>
          <w:rFonts w:ascii="Times New Roman" w:eastAsia="Times New Roman" w:hAnsi="Times New Roman" w:cs="Times New Roman"/>
          <w:sz w:val="24"/>
          <w:szCs w:val="24"/>
          <w:lang w:eastAsia="ru-RU"/>
        </w:rPr>
        <w:t>Ж. Мероприятия, неисполнение (</w:t>
      </w:r>
      <w:proofErr w:type="spellStart"/>
      <w:r w:rsidRPr="000B06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незавершение</w:t>
      </w:r>
      <w:proofErr w:type="spellEnd"/>
      <w:r w:rsidRPr="000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которых в предлагаемые сроки не позволит выполнить стратегические цели, установленные в </w:t>
      </w:r>
      <w:hyperlink r:id="rId6" w:history="1">
        <w:r w:rsidRPr="000B06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Стратегии</w:t>
        </w:r>
      </w:hyperlink>
      <w:r w:rsidRPr="000B067A">
        <w:rPr>
          <w:rFonts w:ascii="Times New Roman" w:eastAsia="Times New Roman" w:hAnsi="Times New Roman" w:cs="Times New Roman"/>
          <w:sz w:val="24"/>
          <w:szCs w:val="24"/>
          <w:lang w:eastAsia="ru-RU"/>
        </w:rPr>
        <w:t>, и/или цели муниципальной программы.</w:t>
      </w:r>
    </w:p>
    <w:p w:rsidR="00B3028A" w:rsidRPr="000B067A" w:rsidRDefault="00B3028A" w:rsidP="00B3028A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Второй уровень приоритетности:</w:t>
      </w:r>
    </w:p>
    <w:p w:rsidR="00B3028A" w:rsidRPr="000B067A" w:rsidRDefault="00B3028A" w:rsidP="00B3028A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67A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Вновь начинаемые объекты капитального строительства, по которым имеется проектная документация и положительное заключение экспертизы проектной документации, получено заключение о достоверности определения сметной стоимости, обеспеченные софинансированием из бюджетов вышестоящих уровней.</w:t>
      </w:r>
    </w:p>
    <w:p w:rsidR="00B3028A" w:rsidRPr="000B067A" w:rsidRDefault="00B3028A" w:rsidP="00B3028A">
      <w:pPr>
        <w:widowControl w:val="0"/>
        <w:autoSpaceDE w:val="0"/>
        <w:autoSpaceDN w:val="0"/>
        <w:spacing w:before="22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67A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Объекты и мероприятия, реализация которых финансируется из бюджета муниципального образования «Город Томск» и (или) вышестоящих бюджетов и внебюджетных источников (софинансирование из внебюджетных источников).</w:t>
      </w:r>
    </w:p>
    <w:p w:rsidR="00B3028A" w:rsidRPr="000B067A" w:rsidRDefault="00B3028A" w:rsidP="00B3028A">
      <w:pPr>
        <w:widowControl w:val="0"/>
        <w:autoSpaceDE w:val="0"/>
        <w:autoSpaceDN w:val="0"/>
        <w:spacing w:before="22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67A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муниципального образования «Город Томск».</w:t>
      </w:r>
    </w:p>
    <w:p w:rsidR="00B3028A" w:rsidRPr="000B067A" w:rsidRDefault="00B3028A" w:rsidP="00B3028A">
      <w:pPr>
        <w:widowControl w:val="0"/>
        <w:autoSpaceDE w:val="0"/>
        <w:autoSpaceDN w:val="0"/>
        <w:spacing w:before="22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Третий уровень приоритетности:</w:t>
      </w:r>
    </w:p>
    <w:p w:rsidR="00B3028A" w:rsidRPr="000B067A" w:rsidRDefault="00B3028A" w:rsidP="00B3028A">
      <w:pPr>
        <w:widowControl w:val="0"/>
        <w:autoSpaceDE w:val="0"/>
        <w:autoSpaceDN w:val="0"/>
        <w:spacing w:before="22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67A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Объекты и мероприятия, не обеспеченные софинансированием из бюджетов вышестоящих уровней.</w:t>
      </w:r>
    </w:p>
    <w:p w:rsidR="00B3028A" w:rsidRPr="000B067A" w:rsidRDefault="00B3028A" w:rsidP="00B3028A">
      <w:pPr>
        <w:widowControl w:val="0"/>
        <w:autoSpaceDE w:val="0"/>
        <w:autoSpaceDN w:val="0"/>
        <w:spacing w:before="22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67A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Объекты, по которым необходимо разработать проектную документацию.</w:t>
      </w:r>
    </w:p>
    <w:p w:rsidR="00B3028A" w:rsidRDefault="00B3028A" w:rsidP="00B3028A">
      <w:pPr>
        <w:widowControl w:val="0"/>
        <w:autoSpaceDE w:val="0"/>
        <w:autoSpaceDN w:val="0"/>
        <w:spacing w:before="22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67A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Вновь начинаемые объекты капитального строительства, по которым имеется проектная документация и положительное заключение экспертизы на проектную документацию, получено заключение о проверке достоверности определения сметной стоимости, не обеспеченные софинансированием из бюджетов вышестоящих уровней.</w:t>
      </w:r>
    </w:p>
    <w:p w:rsidR="00D03CDB" w:rsidRPr="00310229" w:rsidRDefault="00B3028A" w:rsidP="00B3028A">
      <w:pPr>
        <w:widowControl w:val="0"/>
        <w:autoSpaceDE w:val="0"/>
        <w:autoSpaceDN w:val="0"/>
        <w:spacing w:before="220" w:after="24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B067A">
        <w:rPr>
          <w:rFonts w:ascii="Times New Roman" w:eastAsia="Calibri" w:hAnsi="Times New Roman" w:cs="Times New Roman"/>
          <w:sz w:val="24"/>
          <w:szCs w:val="24"/>
        </w:rPr>
        <w:t>Г. Иные объекты и мероприятия.</w:t>
      </w:r>
    </w:p>
    <w:sectPr w:rsidR="00D03CDB" w:rsidRPr="00310229" w:rsidSect="00B3028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15"/>
    <w:rsid w:val="00043BB3"/>
    <w:rsid w:val="000B46A8"/>
    <w:rsid w:val="00101B41"/>
    <w:rsid w:val="00102992"/>
    <w:rsid w:val="00123B2C"/>
    <w:rsid w:val="001774D7"/>
    <w:rsid w:val="00195785"/>
    <w:rsid w:val="001F4418"/>
    <w:rsid w:val="002F3087"/>
    <w:rsid w:val="0030455F"/>
    <w:rsid w:val="00310229"/>
    <w:rsid w:val="003542E6"/>
    <w:rsid w:val="003568EF"/>
    <w:rsid w:val="00391509"/>
    <w:rsid w:val="003C3F21"/>
    <w:rsid w:val="003E29E3"/>
    <w:rsid w:val="004466CD"/>
    <w:rsid w:val="004730A3"/>
    <w:rsid w:val="00474764"/>
    <w:rsid w:val="00491AD7"/>
    <w:rsid w:val="004A4F46"/>
    <w:rsid w:val="00512C7B"/>
    <w:rsid w:val="0058318E"/>
    <w:rsid w:val="00654B64"/>
    <w:rsid w:val="006C71DD"/>
    <w:rsid w:val="006D28A4"/>
    <w:rsid w:val="007C4510"/>
    <w:rsid w:val="008F07C6"/>
    <w:rsid w:val="0093573D"/>
    <w:rsid w:val="009E29F6"/>
    <w:rsid w:val="00A319F1"/>
    <w:rsid w:val="00AC3815"/>
    <w:rsid w:val="00B0653E"/>
    <w:rsid w:val="00B3028A"/>
    <w:rsid w:val="00B464AB"/>
    <w:rsid w:val="00B55FBC"/>
    <w:rsid w:val="00B8608D"/>
    <w:rsid w:val="00B93F71"/>
    <w:rsid w:val="00BE417F"/>
    <w:rsid w:val="00C256DB"/>
    <w:rsid w:val="00C43AC3"/>
    <w:rsid w:val="00C53A6D"/>
    <w:rsid w:val="00C716DC"/>
    <w:rsid w:val="00CF7D58"/>
    <w:rsid w:val="00D03CDB"/>
    <w:rsid w:val="00D05321"/>
    <w:rsid w:val="00D06702"/>
    <w:rsid w:val="00D25C73"/>
    <w:rsid w:val="00D44104"/>
    <w:rsid w:val="00E342FD"/>
    <w:rsid w:val="00EC0364"/>
    <w:rsid w:val="00EC384B"/>
    <w:rsid w:val="00F05501"/>
    <w:rsid w:val="00F5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EBDEFC79E913B70495392B7B7897307897FFBD3FC4F2D413F255D7126810946D7129AC9690240716BA358618F652441F5F1799016B38C098BEF604q7v1H" TargetMode="External"/><Relationship Id="rId5" Type="http://schemas.openxmlformats.org/officeDocument/2006/relationships/hyperlink" Target="consultantplus://offline/ref=CCEBDEFC79E913B70495392B7B7897307897FFBD3FC4F2D413F255D7126810946D7129AC9690240716BA358618F652441F5F1799016B38C098BEF604q7v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 Дмитрий Сергеевич</dc:creator>
  <cp:lastModifiedBy>Витковская Светлана Михайловна</cp:lastModifiedBy>
  <cp:revision>11</cp:revision>
  <cp:lastPrinted>2021-01-19T04:46:00Z</cp:lastPrinted>
  <dcterms:created xsi:type="dcterms:W3CDTF">2021-01-20T09:11:00Z</dcterms:created>
  <dcterms:modified xsi:type="dcterms:W3CDTF">2021-03-19T05:27:00Z</dcterms:modified>
</cp:coreProperties>
</file>