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63" w:rsidRPr="00C21D36" w:rsidRDefault="00553B63" w:rsidP="00553B63">
      <w:pPr>
        <w:pStyle w:val="ConsPlusNormal"/>
        <w:jc w:val="right"/>
        <w:outlineLvl w:val="0"/>
        <w:rPr>
          <w:rFonts w:ascii="Times New Roman" w:hAnsi="Times New Roman" w:cs="Times New Roman"/>
          <w:sz w:val="24"/>
          <w:szCs w:val="24"/>
        </w:rPr>
      </w:pPr>
      <w:r w:rsidRPr="00C21D36">
        <w:rPr>
          <w:rFonts w:ascii="Times New Roman" w:hAnsi="Times New Roman" w:cs="Times New Roman"/>
          <w:sz w:val="24"/>
          <w:szCs w:val="24"/>
        </w:rPr>
        <w:t>Приложение</w:t>
      </w:r>
      <w:r w:rsidR="008A7243" w:rsidRPr="00C21D36">
        <w:rPr>
          <w:rFonts w:ascii="Times New Roman" w:hAnsi="Times New Roman" w:cs="Times New Roman"/>
          <w:sz w:val="24"/>
          <w:szCs w:val="24"/>
        </w:rPr>
        <w:t xml:space="preserve"> 1</w:t>
      </w:r>
    </w:p>
    <w:p w:rsidR="00553B63" w:rsidRPr="00C21D36" w:rsidRDefault="00553B63" w:rsidP="00553B63">
      <w:pPr>
        <w:pStyle w:val="ConsPlusNormal"/>
        <w:jc w:val="right"/>
        <w:rPr>
          <w:rFonts w:ascii="Times New Roman" w:hAnsi="Times New Roman" w:cs="Times New Roman"/>
          <w:sz w:val="24"/>
          <w:szCs w:val="24"/>
        </w:rPr>
      </w:pPr>
      <w:r w:rsidRPr="00C21D36">
        <w:rPr>
          <w:rFonts w:ascii="Times New Roman" w:hAnsi="Times New Roman" w:cs="Times New Roman"/>
          <w:sz w:val="24"/>
          <w:szCs w:val="24"/>
        </w:rPr>
        <w:t>к постановлению</w:t>
      </w:r>
    </w:p>
    <w:p w:rsidR="00553B63" w:rsidRPr="00C21D36" w:rsidRDefault="00553B63" w:rsidP="00553B63">
      <w:pPr>
        <w:pStyle w:val="ConsPlusNormal"/>
        <w:jc w:val="right"/>
        <w:rPr>
          <w:rFonts w:ascii="Times New Roman" w:hAnsi="Times New Roman" w:cs="Times New Roman"/>
          <w:sz w:val="24"/>
          <w:szCs w:val="24"/>
        </w:rPr>
      </w:pPr>
      <w:r w:rsidRPr="00C21D36">
        <w:rPr>
          <w:rFonts w:ascii="Times New Roman" w:hAnsi="Times New Roman" w:cs="Times New Roman"/>
          <w:sz w:val="24"/>
          <w:szCs w:val="24"/>
        </w:rPr>
        <w:t>администрации Города Томска</w:t>
      </w:r>
    </w:p>
    <w:p w:rsidR="00553B63" w:rsidRPr="00C21D36" w:rsidRDefault="00553B63" w:rsidP="00553B63">
      <w:pPr>
        <w:pStyle w:val="ConsPlusNormal"/>
        <w:jc w:val="right"/>
        <w:rPr>
          <w:rFonts w:ascii="Times New Roman" w:hAnsi="Times New Roman" w:cs="Times New Roman"/>
          <w:sz w:val="24"/>
          <w:szCs w:val="24"/>
        </w:rPr>
      </w:pPr>
      <w:bookmarkStart w:id="0" w:name="_GoBack"/>
      <w:r w:rsidRPr="00C21D36">
        <w:rPr>
          <w:rFonts w:ascii="Times New Roman" w:hAnsi="Times New Roman" w:cs="Times New Roman"/>
          <w:sz w:val="24"/>
          <w:szCs w:val="24"/>
        </w:rPr>
        <w:t xml:space="preserve">от </w:t>
      </w:r>
      <w:r w:rsidR="00B95931">
        <w:rPr>
          <w:rFonts w:ascii="Times New Roman" w:hAnsi="Times New Roman" w:cs="Times New Roman"/>
          <w:sz w:val="24"/>
          <w:szCs w:val="24"/>
        </w:rPr>
        <w:t>06.05.2021 № 322</w:t>
      </w:r>
    </w:p>
    <w:bookmarkEnd w:id="0"/>
    <w:p w:rsidR="007A70A2" w:rsidRPr="00C21D36" w:rsidRDefault="007A70A2">
      <w:pPr>
        <w:pStyle w:val="ConsPlusNormal"/>
        <w:jc w:val="both"/>
        <w:rPr>
          <w:rFonts w:ascii="Times New Roman" w:hAnsi="Times New Roman" w:cs="Times New Roman"/>
          <w:sz w:val="24"/>
          <w:szCs w:val="24"/>
        </w:rPr>
      </w:pPr>
    </w:p>
    <w:p w:rsidR="007D7946" w:rsidRPr="00C21D36" w:rsidRDefault="007D7946" w:rsidP="007D7946">
      <w:pPr>
        <w:pStyle w:val="ConsPlusNormal"/>
        <w:jc w:val="right"/>
        <w:outlineLvl w:val="0"/>
        <w:rPr>
          <w:rFonts w:ascii="Times New Roman" w:hAnsi="Times New Roman" w:cs="Times New Roman"/>
          <w:sz w:val="24"/>
          <w:szCs w:val="24"/>
        </w:rPr>
      </w:pPr>
      <w:r w:rsidRPr="00C21D36">
        <w:rPr>
          <w:rFonts w:ascii="Times New Roman" w:hAnsi="Times New Roman" w:cs="Times New Roman"/>
          <w:sz w:val="24"/>
          <w:szCs w:val="24"/>
        </w:rPr>
        <w:t>Приложение</w:t>
      </w:r>
      <w:r w:rsidR="008A7243" w:rsidRPr="00C21D36">
        <w:rPr>
          <w:rFonts w:ascii="Times New Roman" w:hAnsi="Times New Roman" w:cs="Times New Roman"/>
          <w:sz w:val="24"/>
          <w:szCs w:val="24"/>
        </w:rPr>
        <w:t xml:space="preserve"> 1</w:t>
      </w:r>
    </w:p>
    <w:p w:rsidR="007D7946" w:rsidRPr="00C21D36" w:rsidRDefault="007D7946" w:rsidP="007D7946">
      <w:pPr>
        <w:pStyle w:val="ConsPlusNormal"/>
        <w:jc w:val="right"/>
        <w:outlineLvl w:val="0"/>
        <w:rPr>
          <w:rFonts w:ascii="Times New Roman" w:hAnsi="Times New Roman" w:cs="Times New Roman"/>
          <w:sz w:val="24"/>
          <w:szCs w:val="24"/>
        </w:rPr>
      </w:pPr>
      <w:r w:rsidRPr="00C21D36">
        <w:rPr>
          <w:rFonts w:ascii="Times New Roman" w:hAnsi="Times New Roman" w:cs="Times New Roman"/>
          <w:sz w:val="24"/>
          <w:szCs w:val="24"/>
        </w:rPr>
        <w:t>к постановлению</w:t>
      </w:r>
    </w:p>
    <w:p w:rsidR="007D7946" w:rsidRPr="00C21D36" w:rsidRDefault="007D7946" w:rsidP="007D7946">
      <w:pPr>
        <w:pStyle w:val="ConsPlusNormal"/>
        <w:jc w:val="right"/>
        <w:outlineLvl w:val="0"/>
        <w:rPr>
          <w:rFonts w:ascii="Times New Roman" w:hAnsi="Times New Roman" w:cs="Times New Roman"/>
          <w:sz w:val="24"/>
          <w:szCs w:val="24"/>
        </w:rPr>
      </w:pPr>
      <w:r w:rsidRPr="00C21D36">
        <w:rPr>
          <w:rFonts w:ascii="Times New Roman" w:hAnsi="Times New Roman" w:cs="Times New Roman"/>
          <w:sz w:val="24"/>
          <w:szCs w:val="24"/>
        </w:rPr>
        <w:t>администрации Города Томска</w:t>
      </w:r>
    </w:p>
    <w:p w:rsidR="007D7946" w:rsidRPr="00C21D36" w:rsidRDefault="007D7946" w:rsidP="007D7946">
      <w:pPr>
        <w:pStyle w:val="ConsPlusNormal"/>
        <w:jc w:val="right"/>
        <w:outlineLvl w:val="0"/>
        <w:rPr>
          <w:rFonts w:ascii="Times New Roman" w:hAnsi="Times New Roman" w:cs="Times New Roman"/>
          <w:sz w:val="24"/>
          <w:szCs w:val="24"/>
        </w:rPr>
      </w:pPr>
      <w:r w:rsidRPr="00C21D36">
        <w:rPr>
          <w:rFonts w:ascii="Times New Roman" w:hAnsi="Times New Roman" w:cs="Times New Roman"/>
          <w:sz w:val="24"/>
          <w:szCs w:val="24"/>
        </w:rPr>
        <w:t>от 12.12.2018 № 1127</w:t>
      </w:r>
    </w:p>
    <w:p w:rsidR="007D7946" w:rsidRPr="00C21D36" w:rsidRDefault="007D7946">
      <w:pPr>
        <w:pStyle w:val="ConsPlusNormal"/>
        <w:jc w:val="both"/>
        <w:rPr>
          <w:rFonts w:ascii="Times New Roman" w:hAnsi="Times New Roman" w:cs="Times New Roman"/>
          <w:sz w:val="24"/>
          <w:szCs w:val="24"/>
        </w:rPr>
      </w:pPr>
    </w:p>
    <w:p w:rsidR="007A70A2" w:rsidRPr="00C21D36" w:rsidRDefault="007A70A2">
      <w:pPr>
        <w:pStyle w:val="ConsPlusNormal"/>
        <w:jc w:val="both"/>
        <w:rPr>
          <w:rFonts w:ascii="Times New Roman" w:hAnsi="Times New Roman" w:cs="Times New Roman"/>
          <w:sz w:val="24"/>
          <w:szCs w:val="24"/>
        </w:rPr>
      </w:pPr>
    </w:p>
    <w:p w:rsidR="007A70A2" w:rsidRPr="00C21D36" w:rsidRDefault="007A70A2">
      <w:pPr>
        <w:pStyle w:val="ConsPlusTitle"/>
        <w:jc w:val="center"/>
        <w:rPr>
          <w:rFonts w:ascii="Times New Roman" w:hAnsi="Times New Roman" w:cs="Times New Roman"/>
          <w:sz w:val="24"/>
          <w:szCs w:val="24"/>
        </w:rPr>
      </w:pPr>
      <w:bookmarkStart w:id="1" w:name="P46"/>
      <w:bookmarkEnd w:id="1"/>
      <w:r w:rsidRPr="00C21D36">
        <w:rPr>
          <w:rFonts w:ascii="Times New Roman" w:hAnsi="Times New Roman" w:cs="Times New Roman"/>
          <w:sz w:val="24"/>
          <w:szCs w:val="24"/>
        </w:rPr>
        <w:t>ПОРЯДОК</w:t>
      </w:r>
    </w:p>
    <w:p w:rsidR="007A70A2" w:rsidRPr="00C21D36" w:rsidRDefault="007A70A2">
      <w:pPr>
        <w:pStyle w:val="ConsPlusTitle"/>
        <w:jc w:val="center"/>
        <w:rPr>
          <w:rFonts w:ascii="Times New Roman" w:hAnsi="Times New Roman" w:cs="Times New Roman"/>
          <w:sz w:val="24"/>
          <w:szCs w:val="24"/>
        </w:rPr>
      </w:pPr>
      <w:r w:rsidRPr="00C21D36">
        <w:rPr>
          <w:rFonts w:ascii="Times New Roman" w:hAnsi="Times New Roman" w:cs="Times New Roman"/>
          <w:sz w:val="24"/>
          <w:szCs w:val="24"/>
        </w:rPr>
        <w:t>ОПРЕДЕЛЕНИЯ ОБЪЕМА И ПРЕДОСТАВЛЕНИЯ СУБСИДИЙ ТОС</w:t>
      </w:r>
    </w:p>
    <w:p w:rsidR="007A70A2" w:rsidRPr="00C21D36" w:rsidRDefault="007A70A2">
      <w:pPr>
        <w:pStyle w:val="ConsPlusTitle"/>
        <w:jc w:val="center"/>
        <w:rPr>
          <w:rFonts w:ascii="Times New Roman" w:hAnsi="Times New Roman" w:cs="Times New Roman"/>
          <w:sz w:val="24"/>
          <w:szCs w:val="24"/>
        </w:rPr>
      </w:pPr>
      <w:r w:rsidRPr="00C21D36">
        <w:rPr>
          <w:rFonts w:ascii="Times New Roman" w:hAnsi="Times New Roman" w:cs="Times New Roman"/>
          <w:sz w:val="24"/>
          <w:szCs w:val="24"/>
        </w:rPr>
        <w:t>НА ВОЗМЕЩЕНИЕ РАСХОДОВ, СВЯЗАННЫХ С ИХ СОЗДАНИЕМ,</w:t>
      </w:r>
    </w:p>
    <w:p w:rsidR="007A70A2" w:rsidRPr="00C21D36" w:rsidRDefault="007A70A2">
      <w:pPr>
        <w:pStyle w:val="ConsPlusTitle"/>
        <w:jc w:val="center"/>
        <w:rPr>
          <w:rFonts w:ascii="Times New Roman" w:hAnsi="Times New Roman" w:cs="Times New Roman"/>
          <w:sz w:val="24"/>
          <w:szCs w:val="24"/>
        </w:rPr>
      </w:pPr>
      <w:r w:rsidRPr="00C21D36">
        <w:rPr>
          <w:rFonts w:ascii="Times New Roman" w:hAnsi="Times New Roman" w:cs="Times New Roman"/>
          <w:sz w:val="24"/>
          <w:szCs w:val="24"/>
        </w:rPr>
        <w:t>РЕГИСТРАЦИЕЙ И ПЕРЕРЕГИСТРАЦИЕЙ, В РАМКАХ МУНИЦИПАЛЬНОЙ</w:t>
      </w:r>
    </w:p>
    <w:p w:rsidR="007A70A2" w:rsidRPr="00C21D36" w:rsidRDefault="007A70A2">
      <w:pPr>
        <w:pStyle w:val="ConsPlusTitle"/>
        <w:jc w:val="center"/>
        <w:rPr>
          <w:rFonts w:ascii="Times New Roman" w:hAnsi="Times New Roman" w:cs="Times New Roman"/>
          <w:sz w:val="24"/>
          <w:szCs w:val="24"/>
        </w:rPr>
      </w:pPr>
      <w:r w:rsidRPr="00C21D36">
        <w:rPr>
          <w:rFonts w:ascii="Times New Roman" w:hAnsi="Times New Roman" w:cs="Times New Roman"/>
          <w:sz w:val="24"/>
          <w:szCs w:val="24"/>
        </w:rPr>
        <w:t xml:space="preserve">ПРОГРАММЫ </w:t>
      </w:r>
      <w:r w:rsidR="006600E6" w:rsidRPr="00C21D36">
        <w:rPr>
          <w:rFonts w:ascii="Times New Roman" w:hAnsi="Times New Roman" w:cs="Times New Roman"/>
          <w:sz w:val="24"/>
          <w:szCs w:val="24"/>
        </w:rPr>
        <w:t>«РАЗВИТИЕ ГОРОДСКОГО СООБЩЕСТВА»</w:t>
      </w:r>
    </w:p>
    <w:p w:rsidR="007A70A2" w:rsidRPr="00C21D36" w:rsidRDefault="007A70A2">
      <w:pPr>
        <w:pStyle w:val="ConsPlusTitle"/>
        <w:jc w:val="center"/>
        <w:rPr>
          <w:rFonts w:ascii="Times New Roman" w:hAnsi="Times New Roman" w:cs="Times New Roman"/>
          <w:sz w:val="24"/>
          <w:szCs w:val="24"/>
        </w:rPr>
      </w:pPr>
      <w:r w:rsidRPr="00C21D36">
        <w:rPr>
          <w:rFonts w:ascii="Times New Roman" w:hAnsi="Times New Roman" w:cs="Times New Roman"/>
          <w:sz w:val="24"/>
          <w:szCs w:val="24"/>
        </w:rPr>
        <w:t>НА 2015 - 2025 ГОДЫ</w:t>
      </w:r>
    </w:p>
    <w:p w:rsidR="007A70A2" w:rsidRPr="00C21D36" w:rsidRDefault="007A70A2">
      <w:pPr>
        <w:pStyle w:val="ConsPlusNormal"/>
        <w:jc w:val="both"/>
        <w:rPr>
          <w:rFonts w:ascii="Times New Roman" w:hAnsi="Times New Roman" w:cs="Times New Roman"/>
          <w:sz w:val="24"/>
          <w:szCs w:val="24"/>
        </w:rPr>
      </w:pPr>
    </w:p>
    <w:p w:rsidR="007A70A2" w:rsidRPr="00C21D36" w:rsidRDefault="007A70A2">
      <w:pPr>
        <w:pStyle w:val="ConsPlusTitle"/>
        <w:jc w:val="center"/>
        <w:outlineLvl w:val="1"/>
        <w:rPr>
          <w:rFonts w:ascii="Times New Roman" w:hAnsi="Times New Roman" w:cs="Times New Roman"/>
          <w:sz w:val="24"/>
          <w:szCs w:val="24"/>
        </w:rPr>
      </w:pPr>
      <w:r w:rsidRPr="00C21D36">
        <w:rPr>
          <w:rFonts w:ascii="Times New Roman" w:hAnsi="Times New Roman" w:cs="Times New Roman"/>
          <w:sz w:val="24"/>
          <w:szCs w:val="24"/>
        </w:rPr>
        <w:t xml:space="preserve">I. </w:t>
      </w:r>
      <w:r w:rsidR="007F6290" w:rsidRPr="00C21D36">
        <w:rPr>
          <w:rFonts w:ascii="Times New Roman" w:hAnsi="Times New Roman" w:cs="Times New Roman"/>
          <w:sz w:val="24"/>
          <w:szCs w:val="24"/>
        </w:rPr>
        <w:t>Общие положения о предоставлении субсидии</w:t>
      </w:r>
    </w:p>
    <w:p w:rsidR="007A70A2" w:rsidRPr="00C21D36" w:rsidRDefault="007A70A2">
      <w:pPr>
        <w:pStyle w:val="ConsPlusNormal"/>
        <w:jc w:val="both"/>
        <w:rPr>
          <w:rFonts w:ascii="Times New Roman" w:hAnsi="Times New Roman" w:cs="Times New Roman"/>
          <w:sz w:val="24"/>
          <w:szCs w:val="24"/>
        </w:rPr>
      </w:pPr>
    </w:p>
    <w:p w:rsidR="007A70A2" w:rsidRPr="00C21D36" w:rsidRDefault="007A70A2" w:rsidP="00553B63">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 xml:space="preserve">1. Настоящий Порядок определения объема и предоставления субсидий </w:t>
      </w:r>
      <w:r w:rsidR="00B66D51" w:rsidRPr="00C21D36">
        <w:rPr>
          <w:rFonts w:ascii="Times New Roman" w:hAnsi="Times New Roman" w:cs="Times New Roman"/>
          <w:sz w:val="24"/>
          <w:szCs w:val="24"/>
        </w:rPr>
        <w:t xml:space="preserve">ТОС </w:t>
      </w:r>
      <w:r w:rsidRPr="00C21D36">
        <w:rPr>
          <w:rFonts w:ascii="Times New Roman" w:hAnsi="Times New Roman" w:cs="Times New Roman"/>
          <w:sz w:val="24"/>
          <w:szCs w:val="24"/>
        </w:rPr>
        <w:t xml:space="preserve">на возмещение расходов, связанных с их созданием, регистрацией и перерегистрацией, в рамках муниципальной программы </w:t>
      </w:r>
      <w:r w:rsidR="00553B63" w:rsidRPr="00C21D36">
        <w:rPr>
          <w:rFonts w:ascii="Times New Roman" w:hAnsi="Times New Roman" w:cs="Times New Roman"/>
          <w:sz w:val="24"/>
          <w:szCs w:val="24"/>
        </w:rPr>
        <w:t>«</w:t>
      </w:r>
      <w:r w:rsidRPr="00C21D36">
        <w:rPr>
          <w:rFonts w:ascii="Times New Roman" w:hAnsi="Times New Roman" w:cs="Times New Roman"/>
          <w:sz w:val="24"/>
          <w:szCs w:val="24"/>
        </w:rPr>
        <w:t>Развитие городского сообщества</w:t>
      </w:r>
      <w:r w:rsidR="00553B63" w:rsidRPr="00C21D36">
        <w:rPr>
          <w:rFonts w:ascii="Times New Roman" w:hAnsi="Times New Roman" w:cs="Times New Roman"/>
          <w:sz w:val="24"/>
          <w:szCs w:val="24"/>
        </w:rPr>
        <w:t>»</w:t>
      </w:r>
      <w:r w:rsidRPr="00C21D36">
        <w:rPr>
          <w:rFonts w:ascii="Times New Roman" w:hAnsi="Times New Roman" w:cs="Times New Roman"/>
          <w:sz w:val="24"/>
          <w:szCs w:val="24"/>
        </w:rPr>
        <w:t xml:space="preserve"> на 2015 - 2025 годы (далее - Порядок) разработан в соответств</w:t>
      </w:r>
      <w:r w:rsidR="00B66D51" w:rsidRPr="00C21D36">
        <w:rPr>
          <w:rFonts w:ascii="Times New Roman" w:hAnsi="Times New Roman" w:cs="Times New Roman"/>
          <w:sz w:val="24"/>
          <w:szCs w:val="24"/>
        </w:rPr>
        <w:t>ии с пунктом 2</w:t>
      </w:r>
      <w:r w:rsidRPr="00C21D36">
        <w:rPr>
          <w:rFonts w:ascii="Times New Roman" w:hAnsi="Times New Roman" w:cs="Times New Roman"/>
          <w:sz w:val="24"/>
          <w:szCs w:val="24"/>
        </w:rPr>
        <w:t xml:space="preserve"> </w:t>
      </w:r>
      <w:hyperlink r:id="rId6" w:history="1">
        <w:r w:rsidRPr="00C21D36">
          <w:rPr>
            <w:rFonts w:ascii="Times New Roman" w:hAnsi="Times New Roman" w:cs="Times New Roman"/>
            <w:sz w:val="24"/>
            <w:szCs w:val="24"/>
          </w:rPr>
          <w:t>стать</w:t>
        </w:r>
        <w:r w:rsidR="00B66D51" w:rsidRPr="00C21D36">
          <w:rPr>
            <w:rFonts w:ascii="Times New Roman" w:hAnsi="Times New Roman" w:cs="Times New Roman"/>
            <w:sz w:val="24"/>
            <w:szCs w:val="24"/>
          </w:rPr>
          <w:t>и</w:t>
        </w:r>
        <w:r w:rsidRPr="00C21D36">
          <w:rPr>
            <w:rFonts w:ascii="Times New Roman" w:hAnsi="Times New Roman" w:cs="Times New Roman"/>
            <w:sz w:val="24"/>
            <w:szCs w:val="24"/>
          </w:rPr>
          <w:t xml:space="preserve"> 78.1</w:t>
        </w:r>
      </w:hyperlink>
      <w:r w:rsidRPr="00C21D36">
        <w:rPr>
          <w:rFonts w:ascii="Times New Roman" w:hAnsi="Times New Roman" w:cs="Times New Roman"/>
          <w:sz w:val="24"/>
          <w:szCs w:val="24"/>
        </w:rPr>
        <w:t xml:space="preserve"> Бюджетного кодекса Российской Федерации и определяет порядок определения объема и предоставления из бюджета муниципального образования </w:t>
      </w:r>
      <w:r w:rsidR="00553B63" w:rsidRPr="00C21D36">
        <w:rPr>
          <w:rFonts w:ascii="Times New Roman" w:hAnsi="Times New Roman" w:cs="Times New Roman"/>
          <w:sz w:val="24"/>
          <w:szCs w:val="24"/>
        </w:rPr>
        <w:t>«</w:t>
      </w:r>
      <w:r w:rsidRPr="00C21D36">
        <w:rPr>
          <w:rFonts w:ascii="Times New Roman" w:hAnsi="Times New Roman" w:cs="Times New Roman"/>
          <w:sz w:val="24"/>
          <w:szCs w:val="24"/>
        </w:rPr>
        <w:t>Город Томск</w:t>
      </w:r>
      <w:r w:rsidR="00553B63" w:rsidRPr="00C21D36">
        <w:rPr>
          <w:rFonts w:ascii="Times New Roman" w:hAnsi="Times New Roman" w:cs="Times New Roman"/>
          <w:sz w:val="24"/>
          <w:szCs w:val="24"/>
        </w:rPr>
        <w:t>»</w:t>
      </w:r>
      <w:r w:rsidRPr="00C21D36">
        <w:rPr>
          <w:rFonts w:ascii="Times New Roman" w:hAnsi="Times New Roman" w:cs="Times New Roman"/>
          <w:sz w:val="24"/>
          <w:szCs w:val="24"/>
        </w:rPr>
        <w:t xml:space="preserve"> субсидий территориальным общественным самоуправлениям на возмещение расходов, связанных с их созданием, регистрацией и перерегистрацией, в рамках муниципальной </w:t>
      </w:r>
      <w:hyperlink r:id="rId7" w:history="1">
        <w:r w:rsidRPr="00C21D36">
          <w:rPr>
            <w:rFonts w:ascii="Times New Roman" w:hAnsi="Times New Roman" w:cs="Times New Roman"/>
            <w:sz w:val="24"/>
            <w:szCs w:val="24"/>
          </w:rPr>
          <w:t>программы</w:t>
        </w:r>
      </w:hyperlink>
      <w:r w:rsidRPr="00C21D36">
        <w:rPr>
          <w:rFonts w:ascii="Times New Roman" w:hAnsi="Times New Roman" w:cs="Times New Roman"/>
          <w:sz w:val="24"/>
          <w:szCs w:val="24"/>
        </w:rPr>
        <w:t xml:space="preserve"> </w:t>
      </w:r>
      <w:r w:rsidR="00553B63" w:rsidRPr="00C21D36">
        <w:rPr>
          <w:rFonts w:ascii="Times New Roman" w:hAnsi="Times New Roman" w:cs="Times New Roman"/>
          <w:sz w:val="24"/>
          <w:szCs w:val="24"/>
        </w:rPr>
        <w:t>«</w:t>
      </w:r>
      <w:r w:rsidRPr="00C21D36">
        <w:rPr>
          <w:rFonts w:ascii="Times New Roman" w:hAnsi="Times New Roman" w:cs="Times New Roman"/>
          <w:sz w:val="24"/>
          <w:szCs w:val="24"/>
        </w:rPr>
        <w:t>Развитие городского сообщества</w:t>
      </w:r>
      <w:r w:rsidR="00553B63" w:rsidRPr="00C21D36">
        <w:rPr>
          <w:rFonts w:ascii="Times New Roman" w:hAnsi="Times New Roman" w:cs="Times New Roman"/>
          <w:sz w:val="24"/>
          <w:szCs w:val="24"/>
        </w:rPr>
        <w:t>»</w:t>
      </w:r>
      <w:r w:rsidRPr="00C21D36">
        <w:rPr>
          <w:rFonts w:ascii="Times New Roman" w:hAnsi="Times New Roman" w:cs="Times New Roman"/>
          <w:sz w:val="24"/>
          <w:szCs w:val="24"/>
        </w:rPr>
        <w:t xml:space="preserve"> на 2015 - 2025 годы (далее - субсиди</w:t>
      </w:r>
      <w:r w:rsidR="00B66D51" w:rsidRPr="00C21D36">
        <w:rPr>
          <w:rFonts w:ascii="Times New Roman" w:hAnsi="Times New Roman" w:cs="Times New Roman"/>
          <w:sz w:val="24"/>
          <w:szCs w:val="24"/>
        </w:rPr>
        <w:t>я</w:t>
      </w:r>
      <w:r w:rsidRPr="00C21D36">
        <w:rPr>
          <w:rFonts w:ascii="Times New Roman" w:hAnsi="Times New Roman" w:cs="Times New Roman"/>
          <w:sz w:val="24"/>
          <w:szCs w:val="24"/>
        </w:rPr>
        <w:t>).</w:t>
      </w:r>
    </w:p>
    <w:p w:rsidR="00553B63" w:rsidRPr="00C21D36" w:rsidRDefault="00B66D51" w:rsidP="00553B63">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2</w:t>
      </w:r>
      <w:r w:rsidR="008A7243" w:rsidRPr="00C21D36">
        <w:rPr>
          <w:rFonts w:ascii="Times New Roman" w:hAnsi="Times New Roman" w:cs="Times New Roman"/>
          <w:sz w:val="24"/>
          <w:szCs w:val="24"/>
        </w:rPr>
        <w:t xml:space="preserve">. </w:t>
      </w:r>
      <w:r w:rsidR="000B015C" w:rsidRPr="00C21D36">
        <w:rPr>
          <w:rFonts w:ascii="Times New Roman" w:hAnsi="Times New Roman" w:cs="Times New Roman"/>
          <w:sz w:val="24"/>
          <w:szCs w:val="24"/>
        </w:rPr>
        <w:t>Цель предоставления субсидии -</w:t>
      </w:r>
      <w:r w:rsidR="00553B63" w:rsidRPr="00C21D36">
        <w:rPr>
          <w:rFonts w:ascii="Times New Roman" w:hAnsi="Times New Roman" w:cs="Times New Roman"/>
          <w:sz w:val="24"/>
          <w:szCs w:val="24"/>
        </w:rPr>
        <w:t xml:space="preserve"> возмещени</w:t>
      </w:r>
      <w:r w:rsidR="000B015C" w:rsidRPr="00C21D36">
        <w:rPr>
          <w:rFonts w:ascii="Times New Roman" w:hAnsi="Times New Roman" w:cs="Times New Roman"/>
          <w:sz w:val="24"/>
          <w:szCs w:val="24"/>
        </w:rPr>
        <w:t>е</w:t>
      </w:r>
      <w:r w:rsidR="00553B63" w:rsidRPr="00C21D36">
        <w:rPr>
          <w:rFonts w:ascii="Times New Roman" w:hAnsi="Times New Roman" w:cs="Times New Roman"/>
          <w:sz w:val="24"/>
          <w:szCs w:val="24"/>
        </w:rPr>
        <w:t xml:space="preserve"> расходов, связанных с созданием</w:t>
      </w:r>
      <w:r w:rsidR="00B75A45" w:rsidRPr="00C21D36">
        <w:rPr>
          <w:rFonts w:ascii="Times New Roman" w:hAnsi="Times New Roman" w:cs="Times New Roman"/>
          <w:sz w:val="24"/>
          <w:szCs w:val="24"/>
        </w:rPr>
        <w:t xml:space="preserve"> ТОС</w:t>
      </w:r>
      <w:r w:rsidR="00553B63" w:rsidRPr="00C21D36">
        <w:rPr>
          <w:rFonts w:ascii="Times New Roman" w:hAnsi="Times New Roman" w:cs="Times New Roman"/>
          <w:sz w:val="24"/>
          <w:szCs w:val="24"/>
        </w:rPr>
        <w:t>, регистрацией и перерегистрацией</w:t>
      </w:r>
      <w:r w:rsidR="00B75A45" w:rsidRPr="00C21D36">
        <w:rPr>
          <w:rFonts w:ascii="Times New Roman" w:hAnsi="Times New Roman" w:cs="Times New Roman"/>
          <w:sz w:val="24"/>
          <w:szCs w:val="24"/>
        </w:rPr>
        <w:t xml:space="preserve"> ТОС</w:t>
      </w:r>
      <w:r w:rsidR="00553B63" w:rsidRPr="00C21D36">
        <w:rPr>
          <w:rFonts w:ascii="Times New Roman" w:hAnsi="Times New Roman" w:cs="Times New Roman"/>
          <w:sz w:val="24"/>
          <w:szCs w:val="24"/>
        </w:rPr>
        <w:t xml:space="preserve">, в рамках муниципальной </w:t>
      </w:r>
      <w:hyperlink r:id="rId8" w:history="1">
        <w:r w:rsidR="00553B63" w:rsidRPr="00C21D36">
          <w:rPr>
            <w:rFonts w:ascii="Times New Roman" w:hAnsi="Times New Roman" w:cs="Times New Roman"/>
            <w:sz w:val="24"/>
            <w:szCs w:val="24"/>
          </w:rPr>
          <w:t>программы</w:t>
        </w:r>
      </w:hyperlink>
      <w:r w:rsidR="00553B63" w:rsidRPr="00C21D36">
        <w:rPr>
          <w:rFonts w:ascii="Times New Roman" w:hAnsi="Times New Roman" w:cs="Times New Roman"/>
          <w:sz w:val="24"/>
          <w:szCs w:val="24"/>
        </w:rPr>
        <w:t xml:space="preserve"> «Развитие городского сообщества» на 2015 - 2025 годы, утвержденной постановлением администрации Города Томска от 19.09.2014 № 939. </w:t>
      </w:r>
    </w:p>
    <w:p w:rsidR="000F58A7" w:rsidRPr="00C21D36" w:rsidRDefault="00D345D0" w:rsidP="000F58A7">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3</w:t>
      </w:r>
      <w:r w:rsidR="00703542" w:rsidRPr="00C21D36">
        <w:rPr>
          <w:rFonts w:ascii="Times New Roman" w:hAnsi="Times New Roman" w:cs="Times New Roman"/>
          <w:sz w:val="24"/>
          <w:szCs w:val="24"/>
        </w:rPr>
        <w:t xml:space="preserve">. </w:t>
      </w:r>
      <w:r w:rsidR="00553B63" w:rsidRPr="00C21D36">
        <w:rPr>
          <w:rFonts w:ascii="Times New Roman" w:hAnsi="Times New Roman" w:cs="Times New Roman"/>
          <w:sz w:val="24"/>
          <w:szCs w:val="24"/>
        </w:rPr>
        <w:t xml:space="preserve">Главный распорядитель как получатель бюджетных средств из бюджета муниципального образования </w:t>
      </w:r>
      <w:r w:rsidR="00703542" w:rsidRPr="00C21D36">
        <w:rPr>
          <w:rFonts w:ascii="Times New Roman" w:hAnsi="Times New Roman" w:cs="Times New Roman"/>
          <w:sz w:val="24"/>
          <w:szCs w:val="24"/>
        </w:rPr>
        <w:t>«Город Томск»</w:t>
      </w:r>
      <w:r w:rsidR="00553B63" w:rsidRPr="00C21D36">
        <w:rPr>
          <w:rFonts w:ascii="Times New Roman" w:hAnsi="Times New Roman" w:cs="Times New Roman"/>
          <w:sz w:val="24"/>
          <w:szCs w:val="24"/>
        </w:rPr>
        <w:t xml:space="preserve"> - администрации районов Города Томска.</w:t>
      </w:r>
    </w:p>
    <w:p w:rsidR="000F58A7" w:rsidRPr="00C21D36" w:rsidRDefault="000F58A7" w:rsidP="000F58A7">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Субсидия предоставляется в пределах бюджетных ассигнований и лимитов бюджетных обязательств, предусмотренных администраци</w:t>
      </w:r>
      <w:r w:rsidR="003923DD">
        <w:rPr>
          <w:rFonts w:ascii="Times New Roman" w:hAnsi="Times New Roman" w:cs="Times New Roman"/>
          <w:sz w:val="24"/>
          <w:szCs w:val="24"/>
        </w:rPr>
        <w:t>ям</w:t>
      </w:r>
      <w:r w:rsidRPr="00C21D36">
        <w:rPr>
          <w:rFonts w:ascii="Times New Roman" w:hAnsi="Times New Roman" w:cs="Times New Roman"/>
          <w:sz w:val="24"/>
          <w:szCs w:val="24"/>
        </w:rPr>
        <w:t xml:space="preserve"> районов Города Томска в бюджете муниципального образования «Город Томск» на текущий 2021 год и плановый период 2022 - 2023 годов на возмещение расходов, связанных с созданием ТОС, регистрацией и перерегистрацией ТОС.</w:t>
      </w:r>
    </w:p>
    <w:p w:rsidR="005D7E10" w:rsidRPr="00C21D36" w:rsidRDefault="00B66D51" w:rsidP="00553B63">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4</w:t>
      </w:r>
      <w:r w:rsidR="006600E6" w:rsidRPr="00C21D36">
        <w:rPr>
          <w:rFonts w:ascii="Times New Roman" w:hAnsi="Times New Roman" w:cs="Times New Roman"/>
          <w:sz w:val="24"/>
          <w:szCs w:val="24"/>
        </w:rPr>
        <w:t xml:space="preserve">. </w:t>
      </w:r>
      <w:proofErr w:type="gramStart"/>
      <w:r w:rsidR="005D7E10" w:rsidRPr="00C21D36">
        <w:rPr>
          <w:rFonts w:ascii="Times New Roman" w:hAnsi="Times New Roman" w:cs="Times New Roman"/>
          <w:sz w:val="24"/>
          <w:szCs w:val="24"/>
        </w:rPr>
        <w:t xml:space="preserve">Информация о размещении сведений о субсидии указывается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Думы Города Томска о бюджете </w:t>
      </w:r>
      <w:r w:rsidRPr="00C21D36">
        <w:rPr>
          <w:rFonts w:ascii="Times New Roman" w:hAnsi="Times New Roman" w:cs="Times New Roman"/>
          <w:sz w:val="24"/>
          <w:szCs w:val="24"/>
        </w:rPr>
        <w:t xml:space="preserve">муниципального образования «Город Томск» </w:t>
      </w:r>
      <w:r w:rsidR="005D7E10" w:rsidRPr="00C21D36">
        <w:rPr>
          <w:rFonts w:ascii="Times New Roman" w:hAnsi="Times New Roman" w:cs="Times New Roman"/>
          <w:sz w:val="24"/>
          <w:szCs w:val="24"/>
        </w:rPr>
        <w:t>на текущий финансовый год и плановый период (проекта решения Думы Города Томска о внесении изменений в решение Думы Города Томска о бюджете</w:t>
      </w:r>
      <w:r w:rsidRPr="00C21D36">
        <w:rPr>
          <w:rFonts w:ascii="Times New Roman" w:hAnsi="Times New Roman" w:cs="Times New Roman"/>
          <w:sz w:val="24"/>
          <w:szCs w:val="24"/>
        </w:rPr>
        <w:t xml:space="preserve"> муниципального образования «Город</w:t>
      </w:r>
      <w:proofErr w:type="gramEnd"/>
      <w:r w:rsidRPr="00C21D36">
        <w:rPr>
          <w:rFonts w:ascii="Times New Roman" w:hAnsi="Times New Roman" w:cs="Times New Roman"/>
          <w:sz w:val="24"/>
          <w:szCs w:val="24"/>
        </w:rPr>
        <w:t xml:space="preserve"> </w:t>
      </w:r>
      <w:proofErr w:type="gramStart"/>
      <w:r w:rsidRPr="00C21D36">
        <w:rPr>
          <w:rFonts w:ascii="Times New Roman" w:hAnsi="Times New Roman" w:cs="Times New Roman"/>
          <w:sz w:val="24"/>
          <w:szCs w:val="24"/>
        </w:rPr>
        <w:t>Томск»</w:t>
      </w:r>
      <w:r w:rsidR="005D7E10" w:rsidRPr="00C21D36">
        <w:rPr>
          <w:rFonts w:ascii="Times New Roman" w:hAnsi="Times New Roman" w:cs="Times New Roman"/>
          <w:sz w:val="24"/>
          <w:szCs w:val="24"/>
        </w:rPr>
        <w:t xml:space="preserve"> на текущий финансовый год и плановый период).</w:t>
      </w:r>
      <w:proofErr w:type="gramEnd"/>
    </w:p>
    <w:p w:rsidR="000F58A7" w:rsidRPr="00C21D36" w:rsidRDefault="000F58A7" w:rsidP="00553B63">
      <w:pPr>
        <w:pStyle w:val="ConsPlusNormal"/>
        <w:jc w:val="both"/>
        <w:rPr>
          <w:rFonts w:ascii="Times New Roman" w:hAnsi="Times New Roman" w:cs="Times New Roman"/>
          <w:sz w:val="24"/>
          <w:szCs w:val="24"/>
        </w:rPr>
      </w:pPr>
    </w:p>
    <w:p w:rsidR="007A70A2" w:rsidRPr="00C21D36" w:rsidRDefault="007A70A2" w:rsidP="007F6290">
      <w:pPr>
        <w:pStyle w:val="ConsPlusTitle"/>
        <w:jc w:val="center"/>
        <w:outlineLvl w:val="1"/>
        <w:rPr>
          <w:rFonts w:ascii="Times New Roman" w:hAnsi="Times New Roman" w:cs="Times New Roman"/>
          <w:sz w:val="24"/>
          <w:szCs w:val="24"/>
        </w:rPr>
      </w:pPr>
      <w:r w:rsidRPr="00C21D36">
        <w:rPr>
          <w:rFonts w:ascii="Times New Roman" w:hAnsi="Times New Roman" w:cs="Times New Roman"/>
          <w:sz w:val="24"/>
          <w:szCs w:val="24"/>
        </w:rPr>
        <w:t xml:space="preserve">II. </w:t>
      </w:r>
      <w:r w:rsidR="007F6290" w:rsidRPr="00C21D36">
        <w:rPr>
          <w:rFonts w:ascii="Times New Roman" w:hAnsi="Times New Roman" w:cs="Times New Roman"/>
          <w:sz w:val="24"/>
          <w:szCs w:val="24"/>
        </w:rPr>
        <w:t>Условия и порядок предоставления субсидии</w:t>
      </w:r>
    </w:p>
    <w:p w:rsidR="007F6290" w:rsidRPr="00C21D36" w:rsidRDefault="007F6290" w:rsidP="007F6290">
      <w:pPr>
        <w:pStyle w:val="ConsPlusTitle"/>
        <w:jc w:val="center"/>
        <w:outlineLvl w:val="1"/>
        <w:rPr>
          <w:rFonts w:ascii="Times New Roman" w:hAnsi="Times New Roman" w:cs="Times New Roman"/>
          <w:sz w:val="24"/>
          <w:szCs w:val="24"/>
        </w:rPr>
      </w:pPr>
    </w:p>
    <w:p w:rsidR="007A70A2" w:rsidRPr="00C21D36" w:rsidRDefault="00B66D51" w:rsidP="00841C07">
      <w:pPr>
        <w:pStyle w:val="ConsPlusNormal"/>
        <w:ind w:firstLine="539"/>
        <w:jc w:val="both"/>
        <w:rPr>
          <w:rFonts w:ascii="Times New Roman" w:hAnsi="Times New Roman" w:cs="Times New Roman"/>
          <w:sz w:val="24"/>
          <w:szCs w:val="24"/>
        </w:rPr>
      </w:pPr>
      <w:bookmarkStart w:id="2" w:name="P83"/>
      <w:bookmarkEnd w:id="2"/>
      <w:r w:rsidRPr="00C21D36">
        <w:rPr>
          <w:rFonts w:ascii="Times New Roman" w:hAnsi="Times New Roman" w:cs="Times New Roman"/>
          <w:sz w:val="24"/>
          <w:szCs w:val="24"/>
        </w:rPr>
        <w:t>5</w:t>
      </w:r>
      <w:r w:rsidR="007A70A2" w:rsidRPr="00C21D36">
        <w:rPr>
          <w:rFonts w:ascii="Times New Roman" w:hAnsi="Times New Roman" w:cs="Times New Roman"/>
          <w:sz w:val="24"/>
          <w:szCs w:val="24"/>
        </w:rPr>
        <w:t xml:space="preserve">. Для рассмотрения вопроса о предоставлении субсидии ТОС лично либо почтовой связью (по выбору ТОС) предоставляют в администрацию района Города Томска, в </w:t>
      </w:r>
      <w:r w:rsidR="007A70A2" w:rsidRPr="00C21D36">
        <w:rPr>
          <w:rFonts w:ascii="Times New Roman" w:hAnsi="Times New Roman" w:cs="Times New Roman"/>
          <w:sz w:val="24"/>
          <w:szCs w:val="24"/>
        </w:rPr>
        <w:lastRenderedPageBreak/>
        <w:t>границах которой осуществляется деятельность ТОС (далее - администрация соответствующего района), следующие документы:</w:t>
      </w:r>
    </w:p>
    <w:p w:rsidR="00B66D51" w:rsidRPr="00C21D36" w:rsidRDefault="00B66D51" w:rsidP="00B66D51">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 xml:space="preserve">1) </w:t>
      </w:r>
      <w:r w:rsidR="00650074" w:rsidRPr="00C21D36">
        <w:rPr>
          <w:rFonts w:ascii="Times New Roman" w:hAnsi="Times New Roman" w:cs="Times New Roman"/>
          <w:sz w:val="24"/>
          <w:szCs w:val="24"/>
        </w:rPr>
        <w:t xml:space="preserve">письменное </w:t>
      </w:r>
      <w:r w:rsidR="007A70A2" w:rsidRPr="00C21D36">
        <w:rPr>
          <w:rFonts w:ascii="Times New Roman" w:hAnsi="Times New Roman" w:cs="Times New Roman"/>
          <w:sz w:val="24"/>
          <w:szCs w:val="24"/>
        </w:rPr>
        <w:t xml:space="preserve">заявление, подписанное руководителем и заверенное печатью ТОС, </w:t>
      </w:r>
      <w:r w:rsidRPr="00C21D36">
        <w:rPr>
          <w:rFonts w:ascii="Times New Roman" w:hAnsi="Times New Roman" w:cs="Times New Roman"/>
          <w:sz w:val="24"/>
          <w:szCs w:val="24"/>
        </w:rPr>
        <w:t>содержащее:</w:t>
      </w:r>
    </w:p>
    <w:p w:rsidR="00B66D51" w:rsidRPr="00C21D36" w:rsidRDefault="00B66D51" w:rsidP="00B66D51">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 xml:space="preserve">а) просьбу о предоставлении субсидии </w:t>
      </w:r>
      <w:r w:rsidR="00650074" w:rsidRPr="00C21D36">
        <w:rPr>
          <w:rFonts w:ascii="Times New Roman" w:hAnsi="Times New Roman" w:cs="Times New Roman"/>
          <w:sz w:val="24"/>
          <w:szCs w:val="24"/>
        </w:rPr>
        <w:t xml:space="preserve">на возмещение затрат по созданию и регистрации ТОС/перерегистрации ТОС </w:t>
      </w:r>
      <w:r w:rsidR="007A70A2" w:rsidRPr="00C21D36">
        <w:rPr>
          <w:rFonts w:ascii="Times New Roman" w:hAnsi="Times New Roman" w:cs="Times New Roman"/>
          <w:sz w:val="24"/>
          <w:szCs w:val="24"/>
        </w:rPr>
        <w:t>с указанием реквизитов счета для перечисления денежных средств, а</w:t>
      </w:r>
      <w:r w:rsidRPr="00C21D36">
        <w:rPr>
          <w:rFonts w:ascii="Times New Roman" w:hAnsi="Times New Roman" w:cs="Times New Roman"/>
          <w:sz w:val="24"/>
          <w:szCs w:val="24"/>
        </w:rPr>
        <w:t xml:space="preserve"> также объема требуемых средств;</w:t>
      </w:r>
    </w:p>
    <w:p w:rsidR="00B66D51" w:rsidRPr="00C21D36" w:rsidRDefault="00B66D51" w:rsidP="00B66D51">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б) сведения по состоянию на первое число месяца, предшествующего месяцу подачи заявления:</w:t>
      </w:r>
    </w:p>
    <w:p w:rsidR="00B66D51" w:rsidRPr="00C21D36" w:rsidRDefault="00B66D51" w:rsidP="00B66D51">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 xml:space="preserve">- об отсутствии просроченной задолженности по возврату в бюджет муниципального образования «Город Томск» субсидий, бюджетных инвестиций, </w:t>
      </w:r>
      <w:proofErr w:type="gramStart"/>
      <w:r w:rsidRPr="00C21D36">
        <w:rPr>
          <w:rFonts w:ascii="Times New Roman" w:hAnsi="Times New Roman" w:cs="Times New Roman"/>
          <w:sz w:val="24"/>
          <w:szCs w:val="24"/>
        </w:rPr>
        <w:t>предоставленных</w:t>
      </w:r>
      <w:proofErr w:type="gramEnd"/>
      <w:r w:rsidRPr="00C21D36">
        <w:rPr>
          <w:rFonts w:ascii="Times New Roman" w:hAnsi="Times New Roman" w:cs="Times New Roman"/>
          <w:sz w:val="24"/>
          <w:szCs w:val="24"/>
        </w:rPr>
        <w:t xml:space="preserve"> в том числе в соответствии с иными правовыми актами, и иной просроченной (неурегулированной) задолженности </w:t>
      </w:r>
      <w:r w:rsidR="003923DD">
        <w:rPr>
          <w:rFonts w:ascii="Times New Roman" w:hAnsi="Times New Roman" w:cs="Times New Roman"/>
          <w:sz w:val="24"/>
          <w:szCs w:val="24"/>
        </w:rPr>
        <w:t>по денежным обязательствам перед</w:t>
      </w:r>
      <w:r w:rsidRPr="00C21D36">
        <w:rPr>
          <w:rFonts w:ascii="Times New Roman" w:hAnsi="Times New Roman" w:cs="Times New Roman"/>
          <w:sz w:val="24"/>
          <w:szCs w:val="24"/>
        </w:rPr>
        <w:t xml:space="preserve"> муниципальн</w:t>
      </w:r>
      <w:r w:rsidR="003923DD">
        <w:rPr>
          <w:rFonts w:ascii="Times New Roman" w:hAnsi="Times New Roman" w:cs="Times New Roman"/>
          <w:sz w:val="24"/>
          <w:szCs w:val="24"/>
        </w:rPr>
        <w:t>ым</w:t>
      </w:r>
      <w:r w:rsidRPr="00C21D36">
        <w:rPr>
          <w:rFonts w:ascii="Times New Roman" w:hAnsi="Times New Roman" w:cs="Times New Roman"/>
          <w:sz w:val="24"/>
          <w:szCs w:val="24"/>
        </w:rPr>
        <w:t xml:space="preserve"> образовани</w:t>
      </w:r>
      <w:r w:rsidR="003923DD">
        <w:rPr>
          <w:rFonts w:ascii="Times New Roman" w:hAnsi="Times New Roman" w:cs="Times New Roman"/>
          <w:sz w:val="24"/>
          <w:szCs w:val="24"/>
        </w:rPr>
        <w:t>ем</w:t>
      </w:r>
      <w:r w:rsidRPr="00C21D36">
        <w:rPr>
          <w:rFonts w:ascii="Times New Roman" w:hAnsi="Times New Roman" w:cs="Times New Roman"/>
          <w:sz w:val="24"/>
          <w:szCs w:val="24"/>
        </w:rPr>
        <w:t xml:space="preserve"> «Город Томск», </w:t>
      </w:r>
      <w:r w:rsidR="003923DD">
        <w:rPr>
          <w:rFonts w:ascii="Times New Roman" w:hAnsi="Times New Roman" w:cs="Times New Roman"/>
          <w:sz w:val="24"/>
          <w:szCs w:val="24"/>
        </w:rPr>
        <w:t>а также</w:t>
      </w:r>
      <w:r w:rsidRPr="00C21D36">
        <w:rPr>
          <w:rFonts w:ascii="Times New Roman" w:hAnsi="Times New Roman" w:cs="Times New Roman"/>
          <w:sz w:val="24"/>
          <w:szCs w:val="24"/>
        </w:rPr>
        <w:t xml:space="preserve"> задолженности по арендной плате за пользование имуществом, находящимся в муниципальной собственности муниципального образования «Город Томск»;</w:t>
      </w:r>
    </w:p>
    <w:p w:rsidR="00B66D51" w:rsidRPr="00C21D36" w:rsidRDefault="00B66D51" w:rsidP="00B66D51">
      <w:pPr>
        <w:shd w:val="clear" w:color="auto" w:fill="FFFFFF"/>
        <w:autoSpaceDE w:val="0"/>
        <w:autoSpaceDN w:val="0"/>
        <w:adjustRightInd w:val="0"/>
        <w:ind w:firstLine="539"/>
        <w:jc w:val="both"/>
        <w:rPr>
          <w:color w:val="000000"/>
        </w:rPr>
      </w:pPr>
      <w:r w:rsidRPr="00C21D36">
        <w:rPr>
          <w:color w:val="000000"/>
        </w:rPr>
        <w:t>- об отсутствии у ТОС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6D51" w:rsidRPr="00C21D36" w:rsidRDefault="00B66D51" w:rsidP="00B66D51">
      <w:pPr>
        <w:shd w:val="clear" w:color="auto" w:fill="FFFFFF"/>
        <w:autoSpaceDE w:val="0"/>
        <w:autoSpaceDN w:val="0"/>
        <w:adjustRightInd w:val="0"/>
        <w:ind w:firstLine="539"/>
        <w:jc w:val="both"/>
        <w:rPr>
          <w:color w:val="000000"/>
        </w:rPr>
      </w:pPr>
      <w:r w:rsidRPr="00C21D36">
        <w:rPr>
          <w:color w:val="000000"/>
        </w:rPr>
        <w:t>- об отсутствии у ТОС неисполненной обязанности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B66D51" w:rsidRPr="00C21D36" w:rsidRDefault="00B66D51" w:rsidP="00B66D51">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 xml:space="preserve">- </w:t>
      </w:r>
      <w:r w:rsidR="00650074" w:rsidRPr="00C21D36">
        <w:rPr>
          <w:rFonts w:ascii="Times New Roman" w:hAnsi="Times New Roman" w:cs="Times New Roman"/>
          <w:sz w:val="24"/>
          <w:szCs w:val="24"/>
        </w:rPr>
        <w:t xml:space="preserve">о том, что </w:t>
      </w:r>
      <w:r w:rsidRPr="00C21D36">
        <w:rPr>
          <w:rFonts w:ascii="Times New Roman" w:hAnsi="Times New Roman" w:cs="Times New Roman"/>
          <w:sz w:val="24"/>
          <w:szCs w:val="24"/>
        </w:rPr>
        <w:t>ТОС не находится в процессе реорганизации</w:t>
      </w:r>
      <w:r w:rsidRPr="00C21D36">
        <w:rPr>
          <w:rFonts w:eastAsiaTheme="minorHAnsi"/>
          <w:color w:val="000000"/>
          <w:lang w:eastAsia="en-US"/>
        </w:rPr>
        <w:t xml:space="preserve"> </w:t>
      </w:r>
      <w:r w:rsidRPr="00C21D36">
        <w:rPr>
          <w:rFonts w:ascii="Times New Roman" w:hAnsi="Times New Roman" w:cs="Times New Roman"/>
          <w:sz w:val="24"/>
          <w:szCs w:val="24"/>
        </w:rPr>
        <w:t>(за исключением реорганизации в форме присоединения к ТОС другого юридического лица), ликвидации, в отношении ТОС не введена процедура банкротства, деятельность ТОС не приостановлена в порядке, предусмотренном законод</w:t>
      </w:r>
      <w:r w:rsidR="003923DD">
        <w:rPr>
          <w:rFonts w:ascii="Times New Roman" w:hAnsi="Times New Roman" w:cs="Times New Roman"/>
          <w:sz w:val="24"/>
          <w:szCs w:val="24"/>
        </w:rPr>
        <w:t>ательством Российской Федерации;</w:t>
      </w:r>
    </w:p>
    <w:p w:rsidR="00B66D51" w:rsidRPr="00C21D36" w:rsidRDefault="00B66D51" w:rsidP="00B66D51">
      <w:pPr>
        <w:shd w:val="clear" w:color="auto" w:fill="FFFFFF"/>
        <w:autoSpaceDE w:val="0"/>
        <w:autoSpaceDN w:val="0"/>
        <w:adjustRightInd w:val="0"/>
        <w:ind w:firstLine="539"/>
        <w:jc w:val="both"/>
      </w:pPr>
      <w:r w:rsidRPr="00C21D36">
        <w:t xml:space="preserve">- </w:t>
      </w:r>
      <w:r w:rsidR="00650074" w:rsidRPr="00C21D36">
        <w:t xml:space="preserve">о том, что </w:t>
      </w:r>
      <w:r w:rsidRPr="00C21D36">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ТОС;</w:t>
      </w:r>
    </w:p>
    <w:p w:rsidR="00B66D51" w:rsidRPr="00C21D36" w:rsidRDefault="00B66D51" w:rsidP="00B66D51">
      <w:pPr>
        <w:shd w:val="clear" w:color="auto" w:fill="FFFFFF"/>
        <w:autoSpaceDE w:val="0"/>
        <w:autoSpaceDN w:val="0"/>
        <w:adjustRightInd w:val="0"/>
        <w:ind w:firstLine="539"/>
        <w:jc w:val="both"/>
      </w:pPr>
      <w:proofErr w:type="gramStart"/>
      <w:r w:rsidRPr="00C21D36">
        <w:t>-</w:t>
      </w:r>
      <w:r w:rsidR="00650074" w:rsidRPr="00C21D36">
        <w:t xml:space="preserve"> о том, что</w:t>
      </w:r>
      <w:r w:rsidRPr="00C21D36">
        <w:t xml:space="preserve"> ТОС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C21D36">
        <w:t xml:space="preserve"> зоны), в совокупности превышает 50 процентов;</w:t>
      </w:r>
    </w:p>
    <w:p w:rsidR="00B66D51" w:rsidRPr="00C21D36" w:rsidRDefault="00B66D51" w:rsidP="00B66D51">
      <w:pPr>
        <w:shd w:val="clear" w:color="auto" w:fill="FFFFFF"/>
        <w:autoSpaceDE w:val="0"/>
        <w:autoSpaceDN w:val="0"/>
        <w:adjustRightInd w:val="0"/>
        <w:ind w:firstLine="539"/>
        <w:jc w:val="both"/>
      </w:pPr>
      <w:r w:rsidRPr="00C21D36">
        <w:t xml:space="preserve">- </w:t>
      </w:r>
      <w:r w:rsidR="00650074" w:rsidRPr="00C21D36">
        <w:t xml:space="preserve">о том, что </w:t>
      </w:r>
      <w:r w:rsidRPr="00C21D36">
        <w:t>ТОС не получает средства из бюджета муниципального образования «Город Томск» на основании иных муниципальных правовых актов на цели, установленные настоящим Порядком;</w:t>
      </w:r>
    </w:p>
    <w:p w:rsidR="00650074" w:rsidRPr="00C21D36" w:rsidRDefault="00650074" w:rsidP="00B66D51">
      <w:pPr>
        <w:shd w:val="clear" w:color="auto" w:fill="FFFFFF"/>
        <w:autoSpaceDE w:val="0"/>
        <w:autoSpaceDN w:val="0"/>
        <w:adjustRightInd w:val="0"/>
        <w:ind w:firstLine="539"/>
        <w:jc w:val="both"/>
      </w:pPr>
      <w:r w:rsidRPr="00C21D36">
        <w:t>2) копии документов, заверенных руководителем и печатью ТОС, обосновывающих размер требуемых средств, подтверждающих фактически понесенные расходы и достижение результата предоставления субсидии:</w:t>
      </w:r>
    </w:p>
    <w:p w:rsidR="00650074" w:rsidRPr="00C21D36" w:rsidRDefault="00650074" w:rsidP="00841C07">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а</w:t>
      </w:r>
      <w:r w:rsidR="007A70A2" w:rsidRPr="00C21D36">
        <w:rPr>
          <w:rFonts w:ascii="Times New Roman" w:hAnsi="Times New Roman" w:cs="Times New Roman"/>
          <w:sz w:val="24"/>
          <w:szCs w:val="24"/>
        </w:rPr>
        <w:t>)</w:t>
      </w:r>
      <w:r w:rsidRPr="00C21D36">
        <w:rPr>
          <w:rFonts w:ascii="Times New Roman" w:hAnsi="Times New Roman" w:cs="Times New Roman"/>
          <w:sz w:val="24"/>
          <w:szCs w:val="24"/>
        </w:rPr>
        <w:t xml:space="preserve"> в целях возмещения затрат на создание и регистрацию ТОС:</w:t>
      </w:r>
    </w:p>
    <w:p w:rsidR="00073440" w:rsidRPr="00C21D36" w:rsidRDefault="00073440" w:rsidP="00650074">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 копия листа записи в Едином государственном реестре юридических лиц</w:t>
      </w:r>
      <w:r w:rsidR="00A62493" w:rsidRPr="00C21D36">
        <w:rPr>
          <w:rFonts w:ascii="Times New Roman" w:hAnsi="Times New Roman" w:cs="Times New Roman"/>
          <w:sz w:val="24"/>
          <w:szCs w:val="24"/>
        </w:rPr>
        <w:t xml:space="preserve"> о регистрации ТОС в качестве юридического лица</w:t>
      </w:r>
      <w:r w:rsidR="003923DD">
        <w:rPr>
          <w:rFonts w:ascii="Times New Roman" w:hAnsi="Times New Roman" w:cs="Times New Roman"/>
          <w:sz w:val="24"/>
          <w:szCs w:val="24"/>
        </w:rPr>
        <w:t>;</w:t>
      </w:r>
    </w:p>
    <w:p w:rsidR="007A70A2" w:rsidRPr="00C21D36" w:rsidRDefault="00650074" w:rsidP="00841C07">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 xml:space="preserve">- копия </w:t>
      </w:r>
      <w:r w:rsidR="007A70A2" w:rsidRPr="00C21D36">
        <w:rPr>
          <w:rFonts w:ascii="Times New Roman" w:hAnsi="Times New Roman" w:cs="Times New Roman"/>
          <w:sz w:val="24"/>
          <w:szCs w:val="24"/>
        </w:rPr>
        <w:t>договор</w:t>
      </w:r>
      <w:r w:rsidRPr="00C21D36">
        <w:rPr>
          <w:rFonts w:ascii="Times New Roman" w:hAnsi="Times New Roman" w:cs="Times New Roman"/>
          <w:sz w:val="24"/>
          <w:szCs w:val="24"/>
        </w:rPr>
        <w:t>а</w:t>
      </w:r>
      <w:r w:rsidR="007A70A2" w:rsidRPr="00C21D36">
        <w:rPr>
          <w:rFonts w:ascii="Times New Roman" w:hAnsi="Times New Roman" w:cs="Times New Roman"/>
          <w:sz w:val="24"/>
          <w:szCs w:val="24"/>
        </w:rPr>
        <w:t xml:space="preserve"> оказания юридических услуг, акт</w:t>
      </w:r>
      <w:r w:rsidRPr="00C21D36">
        <w:rPr>
          <w:rFonts w:ascii="Times New Roman" w:hAnsi="Times New Roman" w:cs="Times New Roman"/>
          <w:sz w:val="24"/>
          <w:szCs w:val="24"/>
        </w:rPr>
        <w:t>а</w:t>
      </w:r>
      <w:r w:rsidR="007A70A2" w:rsidRPr="00C21D36">
        <w:rPr>
          <w:rFonts w:ascii="Times New Roman" w:hAnsi="Times New Roman" w:cs="Times New Roman"/>
          <w:sz w:val="24"/>
          <w:szCs w:val="24"/>
        </w:rPr>
        <w:t xml:space="preserve"> оказанных услуг, квитанци</w:t>
      </w:r>
      <w:r w:rsidRPr="00C21D36">
        <w:rPr>
          <w:rFonts w:ascii="Times New Roman" w:hAnsi="Times New Roman" w:cs="Times New Roman"/>
          <w:sz w:val="24"/>
          <w:szCs w:val="24"/>
        </w:rPr>
        <w:t>и</w:t>
      </w:r>
      <w:r w:rsidR="007A70A2" w:rsidRPr="00C21D36">
        <w:rPr>
          <w:rFonts w:ascii="Times New Roman" w:hAnsi="Times New Roman" w:cs="Times New Roman"/>
          <w:sz w:val="24"/>
          <w:szCs w:val="24"/>
        </w:rPr>
        <w:t xml:space="preserve"> об оплате государственной пошлины, платежны</w:t>
      </w:r>
      <w:r w:rsidRPr="00C21D36">
        <w:rPr>
          <w:rFonts w:ascii="Times New Roman" w:hAnsi="Times New Roman" w:cs="Times New Roman"/>
          <w:sz w:val="24"/>
          <w:szCs w:val="24"/>
        </w:rPr>
        <w:t>х</w:t>
      </w:r>
      <w:r w:rsidR="007A70A2" w:rsidRPr="00C21D36">
        <w:rPr>
          <w:rFonts w:ascii="Times New Roman" w:hAnsi="Times New Roman" w:cs="Times New Roman"/>
          <w:sz w:val="24"/>
          <w:szCs w:val="24"/>
        </w:rPr>
        <w:t xml:space="preserve"> (расходны</w:t>
      </w:r>
      <w:r w:rsidRPr="00C21D36">
        <w:rPr>
          <w:rFonts w:ascii="Times New Roman" w:hAnsi="Times New Roman" w:cs="Times New Roman"/>
          <w:sz w:val="24"/>
          <w:szCs w:val="24"/>
        </w:rPr>
        <w:t>х</w:t>
      </w:r>
      <w:r w:rsidR="007A70A2" w:rsidRPr="00C21D36">
        <w:rPr>
          <w:rFonts w:ascii="Times New Roman" w:hAnsi="Times New Roman" w:cs="Times New Roman"/>
          <w:sz w:val="24"/>
          <w:szCs w:val="24"/>
        </w:rPr>
        <w:t>) документ</w:t>
      </w:r>
      <w:r w:rsidRPr="00C21D36">
        <w:rPr>
          <w:rFonts w:ascii="Times New Roman" w:hAnsi="Times New Roman" w:cs="Times New Roman"/>
          <w:sz w:val="24"/>
          <w:szCs w:val="24"/>
        </w:rPr>
        <w:t>ов</w:t>
      </w:r>
      <w:r w:rsidR="007A70A2" w:rsidRPr="00C21D36">
        <w:rPr>
          <w:rFonts w:ascii="Times New Roman" w:hAnsi="Times New Roman" w:cs="Times New Roman"/>
          <w:sz w:val="24"/>
          <w:szCs w:val="24"/>
        </w:rPr>
        <w:t>, подтверждающи</w:t>
      </w:r>
      <w:r w:rsidRPr="00C21D36">
        <w:rPr>
          <w:rFonts w:ascii="Times New Roman" w:hAnsi="Times New Roman" w:cs="Times New Roman"/>
          <w:sz w:val="24"/>
          <w:szCs w:val="24"/>
        </w:rPr>
        <w:t>х</w:t>
      </w:r>
      <w:r w:rsidR="007A70A2" w:rsidRPr="00C21D36">
        <w:rPr>
          <w:rFonts w:ascii="Times New Roman" w:hAnsi="Times New Roman" w:cs="Times New Roman"/>
          <w:sz w:val="24"/>
          <w:szCs w:val="24"/>
        </w:rPr>
        <w:t xml:space="preserve"> расходы по оплате юридических</w:t>
      </w:r>
      <w:r w:rsidR="00B66D51" w:rsidRPr="00C21D36">
        <w:rPr>
          <w:rFonts w:ascii="Times New Roman" w:hAnsi="Times New Roman" w:cs="Times New Roman"/>
          <w:sz w:val="24"/>
          <w:szCs w:val="24"/>
        </w:rPr>
        <w:t xml:space="preserve"> услуг, услуг нотариуса</w:t>
      </w:r>
      <w:r w:rsidR="00073440" w:rsidRPr="00C21D36">
        <w:rPr>
          <w:rFonts w:ascii="Times New Roman" w:hAnsi="Times New Roman" w:cs="Times New Roman"/>
          <w:sz w:val="24"/>
          <w:szCs w:val="24"/>
        </w:rPr>
        <w:t>, а также иные расходы, указанные в подпункте 1 пункта 9 настоящего Порядка;</w:t>
      </w:r>
    </w:p>
    <w:p w:rsidR="007A70A2" w:rsidRPr="00C21D36" w:rsidRDefault="00650074" w:rsidP="00841C07">
      <w:pPr>
        <w:shd w:val="clear" w:color="auto" w:fill="FFFFFF"/>
        <w:autoSpaceDE w:val="0"/>
        <w:autoSpaceDN w:val="0"/>
        <w:adjustRightInd w:val="0"/>
        <w:ind w:firstLine="539"/>
        <w:jc w:val="both"/>
      </w:pPr>
      <w:r w:rsidRPr="00C21D36">
        <w:t>б</w:t>
      </w:r>
      <w:r w:rsidR="007A70A2" w:rsidRPr="00C21D36">
        <w:t xml:space="preserve">) в целях возмещения </w:t>
      </w:r>
      <w:r w:rsidRPr="00C21D36">
        <w:t xml:space="preserve">затрат, </w:t>
      </w:r>
      <w:r w:rsidR="007A70A2" w:rsidRPr="00C21D36">
        <w:t>связанных с перерегистрацией ТОС:</w:t>
      </w:r>
    </w:p>
    <w:p w:rsidR="007A70A2" w:rsidRPr="00C21D36" w:rsidRDefault="00650074" w:rsidP="00841C07">
      <w:pPr>
        <w:shd w:val="clear" w:color="auto" w:fill="FFFFFF"/>
        <w:autoSpaceDE w:val="0"/>
        <w:autoSpaceDN w:val="0"/>
        <w:adjustRightInd w:val="0"/>
        <w:ind w:firstLine="539"/>
        <w:jc w:val="both"/>
      </w:pPr>
      <w:r w:rsidRPr="00C21D36">
        <w:lastRenderedPageBreak/>
        <w:t xml:space="preserve">- </w:t>
      </w:r>
      <w:r w:rsidR="007A70A2" w:rsidRPr="00C21D36">
        <w:t xml:space="preserve"> </w:t>
      </w:r>
      <w:r w:rsidR="00073440" w:rsidRPr="00C21D36">
        <w:t xml:space="preserve">копия </w:t>
      </w:r>
      <w:r w:rsidR="007A70A2" w:rsidRPr="00C21D36">
        <w:t>лист</w:t>
      </w:r>
      <w:r w:rsidR="00073440" w:rsidRPr="00C21D36">
        <w:t>а</w:t>
      </w:r>
      <w:r w:rsidR="007A70A2" w:rsidRPr="00C21D36">
        <w:t xml:space="preserve"> записи </w:t>
      </w:r>
      <w:r w:rsidR="00073440" w:rsidRPr="00C21D36">
        <w:t xml:space="preserve">в </w:t>
      </w:r>
      <w:r w:rsidR="007A70A2" w:rsidRPr="00C21D36">
        <w:t>Едино</w:t>
      </w:r>
      <w:r w:rsidR="00073440" w:rsidRPr="00C21D36">
        <w:t>м</w:t>
      </w:r>
      <w:r w:rsidR="007A70A2" w:rsidRPr="00C21D36">
        <w:t xml:space="preserve"> государственно</w:t>
      </w:r>
      <w:r w:rsidR="00073440" w:rsidRPr="00C21D36">
        <w:t>м</w:t>
      </w:r>
      <w:r w:rsidR="007A70A2" w:rsidRPr="00C21D36">
        <w:t xml:space="preserve"> реестр</w:t>
      </w:r>
      <w:r w:rsidR="00073440" w:rsidRPr="00C21D36">
        <w:t>е</w:t>
      </w:r>
      <w:r w:rsidR="007A70A2" w:rsidRPr="00C21D36">
        <w:t xml:space="preserve"> юридических лиц;</w:t>
      </w:r>
    </w:p>
    <w:p w:rsidR="007A70A2" w:rsidRPr="00C21D36" w:rsidRDefault="00650074" w:rsidP="00841C07">
      <w:pPr>
        <w:shd w:val="clear" w:color="auto" w:fill="FFFFFF"/>
        <w:autoSpaceDE w:val="0"/>
        <w:autoSpaceDN w:val="0"/>
        <w:adjustRightInd w:val="0"/>
        <w:ind w:firstLine="539"/>
        <w:jc w:val="both"/>
      </w:pPr>
      <w:r w:rsidRPr="00C21D36">
        <w:t xml:space="preserve">- </w:t>
      </w:r>
      <w:r w:rsidR="008E2DB5" w:rsidRPr="00C21D36">
        <w:t xml:space="preserve">копия </w:t>
      </w:r>
      <w:r w:rsidR="007A70A2" w:rsidRPr="00C21D36">
        <w:t>договор</w:t>
      </w:r>
      <w:r w:rsidR="008E2DB5" w:rsidRPr="00C21D36">
        <w:t>а</w:t>
      </w:r>
      <w:r w:rsidR="007A70A2" w:rsidRPr="00C21D36">
        <w:t xml:space="preserve"> оказания юридических услуг, акт</w:t>
      </w:r>
      <w:r w:rsidR="008E2DB5" w:rsidRPr="00C21D36">
        <w:t>а</w:t>
      </w:r>
      <w:r w:rsidR="007A70A2" w:rsidRPr="00C21D36">
        <w:t xml:space="preserve"> оказанных услуг, квитанци</w:t>
      </w:r>
      <w:r w:rsidR="008E2DB5" w:rsidRPr="00C21D36">
        <w:t>и</w:t>
      </w:r>
      <w:r w:rsidR="007A70A2" w:rsidRPr="00C21D36">
        <w:t xml:space="preserve"> об оплате государственной пошлины, платежны</w:t>
      </w:r>
      <w:r w:rsidR="008E2DB5" w:rsidRPr="00C21D36">
        <w:t>х</w:t>
      </w:r>
      <w:r w:rsidR="007A70A2" w:rsidRPr="00C21D36">
        <w:t xml:space="preserve"> (расходны</w:t>
      </w:r>
      <w:r w:rsidR="008E2DB5" w:rsidRPr="00C21D36">
        <w:t>х</w:t>
      </w:r>
      <w:r w:rsidR="007A70A2" w:rsidRPr="00C21D36">
        <w:t>) документ</w:t>
      </w:r>
      <w:r w:rsidR="008E2DB5" w:rsidRPr="00C21D36">
        <w:t>ов</w:t>
      </w:r>
      <w:r w:rsidR="007A70A2" w:rsidRPr="00C21D36">
        <w:t>, подтверждающи</w:t>
      </w:r>
      <w:r w:rsidR="008E2DB5" w:rsidRPr="00C21D36">
        <w:t>х</w:t>
      </w:r>
      <w:r w:rsidR="007A70A2" w:rsidRPr="00C21D36">
        <w:t xml:space="preserve"> расходы по оплате юридических</w:t>
      </w:r>
      <w:r w:rsidR="008E2DB5" w:rsidRPr="00C21D36">
        <w:t xml:space="preserve"> услуг, услуг нотариуса</w:t>
      </w:r>
      <w:r w:rsidR="00073440" w:rsidRPr="00C21D36">
        <w:t>, а также иные расходы, указанные в подпункте 2 пункта 9 настоящего Порядка.</w:t>
      </w:r>
    </w:p>
    <w:p w:rsidR="00073440" w:rsidRPr="00C21D36" w:rsidRDefault="008E2DB5" w:rsidP="00073440">
      <w:pPr>
        <w:shd w:val="clear" w:color="auto" w:fill="FFFFFF"/>
        <w:autoSpaceDE w:val="0"/>
        <w:autoSpaceDN w:val="0"/>
        <w:adjustRightInd w:val="0"/>
        <w:ind w:firstLine="539"/>
        <w:jc w:val="both"/>
      </w:pPr>
      <w:proofErr w:type="gramStart"/>
      <w:r w:rsidRPr="00C21D36">
        <w:t xml:space="preserve">ТОС вправе по собственной инициативе предоставить </w:t>
      </w:r>
      <w:r w:rsidR="00073440" w:rsidRPr="00C21D36">
        <w:t>в администрацию соответствующего района  справку об исполнении ТОС обязанности по уплате налогов, сборов, страховых взносов, пеней, штрафов, процентов, выданную налоговым органом, а также справку о состоянии расчетов по страховым взносам, пеням, штрафам на обязательное социальное страхование от несчастных случаев на производстве и профессиональных заболеваний, по состоянию на первое число месяца, предшествующего месяцу</w:t>
      </w:r>
      <w:r w:rsidR="003923DD">
        <w:t xml:space="preserve"> подачи заявления</w:t>
      </w:r>
      <w:proofErr w:type="gramEnd"/>
      <w:r w:rsidR="003923DD">
        <w:t xml:space="preserve"> на предоставление субсидии</w:t>
      </w:r>
      <w:r w:rsidR="00073440" w:rsidRPr="00C21D36">
        <w:t>.</w:t>
      </w:r>
    </w:p>
    <w:p w:rsidR="007A70A2" w:rsidRPr="00C21D36" w:rsidRDefault="00650074" w:rsidP="00FE6A91">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6</w:t>
      </w:r>
      <w:r w:rsidR="007A70A2" w:rsidRPr="00C21D36">
        <w:rPr>
          <w:rFonts w:ascii="Times New Roman" w:hAnsi="Times New Roman" w:cs="Times New Roman"/>
          <w:sz w:val="24"/>
          <w:szCs w:val="24"/>
        </w:rPr>
        <w:t xml:space="preserve">. Администрация соответствующего района </w:t>
      </w:r>
      <w:r w:rsidRPr="00C21D36">
        <w:rPr>
          <w:rFonts w:ascii="Times New Roman" w:hAnsi="Times New Roman" w:cs="Times New Roman"/>
          <w:sz w:val="24"/>
          <w:szCs w:val="24"/>
        </w:rPr>
        <w:t xml:space="preserve">в день поступления </w:t>
      </w:r>
      <w:r w:rsidR="007A70A2" w:rsidRPr="00C21D36">
        <w:rPr>
          <w:rFonts w:ascii="Times New Roman" w:hAnsi="Times New Roman" w:cs="Times New Roman"/>
          <w:sz w:val="24"/>
          <w:szCs w:val="24"/>
        </w:rPr>
        <w:t xml:space="preserve">документов, указанных в </w:t>
      </w:r>
      <w:hyperlink w:anchor="P83" w:history="1">
        <w:r w:rsidR="007A70A2" w:rsidRPr="00C21D36">
          <w:rPr>
            <w:rFonts w:ascii="Times New Roman" w:hAnsi="Times New Roman" w:cs="Times New Roman"/>
            <w:sz w:val="24"/>
            <w:szCs w:val="24"/>
          </w:rPr>
          <w:t xml:space="preserve">пункте </w:t>
        </w:r>
        <w:r w:rsidRPr="00C21D36">
          <w:rPr>
            <w:rFonts w:ascii="Times New Roman" w:hAnsi="Times New Roman" w:cs="Times New Roman"/>
            <w:sz w:val="24"/>
            <w:szCs w:val="24"/>
          </w:rPr>
          <w:t>5</w:t>
        </w:r>
      </w:hyperlink>
      <w:r w:rsidR="007A70A2" w:rsidRPr="00C21D36">
        <w:rPr>
          <w:rFonts w:ascii="Times New Roman" w:hAnsi="Times New Roman" w:cs="Times New Roman"/>
          <w:sz w:val="24"/>
          <w:szCs w:val="24"/>
        </w:rPr>
        <w:t xml:space="preserve"> Порядка, осуществляет</w:t>
      </w:r>
      <w:r w:rsidRPr="00C21D36">
        <w:rPr>
          <w:rFonts w:ascii="Times New Roman" w:hAnsi="Times New Roman" w:cs="Times New Roman"/>
          <w:sz w:val="24"/>
          <w:szCs w:val="24"/>
        </w:rPr>
        <w:t xml:space="preserve"> </w:t>
      </w:r>
      <w:r w:rsidR="007A70A2" w:rsidRPr="00C21D36">
        <w:rPr>
          <w:rFonts w:ascii="Times New Roman" w:hAnsi="Times New Roman" w:cs="Times New Roman"/>
          <w:sz w:val="24"/>
          <w:szCs w:val="24"/>
        </w:rPr>
        <w:t xml:space="preserve"> их регистрацию в Журнал</w:t>
      </w:r>
      <w:r w:rsidRPr="00C21D36">
        <w:rPr>
          <w:rFonts w:ascii="Times New Roman" w:hAnsi="Times New Roman" w:cs="Times New Roman"/>
          <w:sz w:val="24"/>
          <w:szCs w:val="24"/>
        </w:rPr>
        <w:t>е</w:t>
      </w:r>
      <w:r w:rsidR="007A70A2" w:rsidRPr="00C21D36">
        <w:rPr>
          <w:rFonts w:ascii="Times New Roman" w:hAnsi="Times New Roman" w:cs="Times New Roman"/>
          <w:sz w:val="24"/>
          <w:szCs w:val="24"/>
        </w:rPr>
        <w:t xml:space="preserve"> регистрации заявлений на предоставление субсидий ТОС в рамках муниципальной программы </w:t>
      </w:r>
      <w:r w:rsidR="00A22E0C" w:rsidRPr="00C21D36">
        <w:rPr>
          <w:rFonts w:ascii="Times New Roman" w:hAnsi="Times New Roman" w:cs="Times New Roman"/>
          <w:sz w:val="24"/>
          <w:szCs w:val="24"/>
        </w:rPr>
        <w:t>«</w:t>
      </w:r>
      <w:r w:rsidR="007A70A2" w:rsidRPr="00C21D36">
        <w:rPr>
          <w:rFonts w:ascii="Times New Roman" w:hAnsi="Times New Roman" w:cs="Times New Roman"/>
          <w:sz w:val="24"/>
          <w:szCs w:val="24"/>
        </w:rPr>
        <w:t>Развитие городского сообщества</w:t>
      </w:r>
      <w:r w:rsidR="00A22E0C" w:rsidRPr="00C21D36">
        <w:rPr>
          <w:rFonts w:ascii="Times New Roman" w:hAnsi="Times New Roman" w:cs="Times New Roman"/>
          <w:sz w:val="24"/>
          <w:szCs w:val="24"/>
        </w:rPr>
        <w:t>»</w:t>
      </w:r>
      <w:r w:rsidR="00073440" w:rsidRPr="00C21D36">
        <w:rPr>
          <w:rFonts w:ascii="Times New Roman" w:hAnsi="Times New Roman" w:cs="Times New Roman"/>
          <w:sz w:val="24"/>
          <w:szCs w:val="24"/>
        </w:rPr>
        <w:t xml:space="preserve"> на 2015 - 2025 годы.</w:t>
      </w:r>
    </w:p>
    <w:p w:rsidR="006703F6" w:rsidRPr="00C21D36" w:rsidRDefault="00FE6A91" w:rsidP="00FE6A91">
      <w:pPr>
        <w:widowControl w:val="0"/>
        <w:autoSpaceDE w:val="0"/>
        <w:autoSpaceDN w:val="0"/>
        <w:ind w:firstLine="539"/>
        <w:contextualSpacing/>
        <w:jc w:val="both"/>
      </w:pPr>
      <w:r w:rsidRPr="00C21D36">
        <w:t>Администрация соответствующего района</w:t>
      </w:r>
      <w:r w:rsidR="006703F6" w:rsidRPr="00C21D36">
        <w:t xml:space="preserve"> в срок не более </w:t>
      </w:r>
      <w:r w:rsidR="008E2DB5" w:rsidRPr="00C21D36">
        <w:t xml:space="preserve">5 </w:t>
      </w:r>
      <w:r w:rsidR="006703F6" w:rsidRPr="00C21D36">
        <w:t xml:space="preserve">рабочих дней со дня регистрации </w:t>
      </w:r>
      <w:r w:rsidRPr="00C21D36">
        <w:t xml:space="preserve">документов, указанных в </w:t>
      </w:r>
      <w:hyperlink w:anchor="P83" w:history="1">
        <w:r w:rsidRPr="00C21D36">
          <w:t xml:space="preserve">пункте </w:t>
        </w:r>
        <w:r w:rsidR="008E2DB5" w:rsidRPr="00C21D36">
          <w:t>5</w:t>
        </w:r>
      </w:hyperlink>
      <w:r w:rsidRPr="00C21D36">
        <w:t xml:space="preserve"> Порядка, </w:t>
      </w:r>
      <w:r w:rsidR="006703F6" w:rsidRPr="00C21D36">
        <w:t>осуществляет проверку представленных документов.</w:t>
      </w:r>
    </w:p>
    <w:p w:rsidR="006703F6" w:rsidRPr="00C21D36" w:rsidRDefault="006703F6" w:rsidP="00FE6A91">
      <w:pPr>
        <w:widowControl w:val="0"/>
        <w:autoSpaceDE w:val="0"/>
        <w:autoSpaceDN w:val="0"/>
        <w:ind w:firstLine="539"/>
        <w:contextualSpacing/>
        <w:jc w:val="both"/>
      </w:pPr>
      <w:proofErr w:type="gramStart"/>
      <w:r w:rsidRPr="00C21D36">
        <w:t xml:space="preserve">Проверка сведений, содержащихся в документах, представленных </w:t>
      </w:r>
      <w:r w:rsidR="00FE6A91" w:rsidRPr="00C21D36">
        <w:t>ТОС</w:t>
      </w:r>
      <w:r w:rsidRPr="00C21D36">
        <w:t xml:space="preserve">, на соответствие требованиям настоящего Порядка осуществляется </w:t>
      </w:r>
      <w:r w:rsidR="00FE6A91" w:rsidRPr="00C21D36">
        <w:t>администрацией соответствующего района</w:t>
      </w:r>
      <w:r w:rsidRPr="00C21D36">
        <w:t xml:space="preserve"> путем анализа документов, представленных </w:t>
      </w:r>
      <w:r w:rsidR="00FE6A91" w:rsidRPr="00C21D36">
        <w:t>ТОС</w:t>
      </w:r>
      <w:r w:rsidRPr="00C21D36">
        <w:t xml:space="preserve"> в соответствии с пунктом </w:t>
      </w:r>
      <w:r w:rsidR="008E2DB5" w:rsidRPr="00C21D36">
        <w:t>5</w:t>
      </w:r>
      <w:r w:rsidRPr="00C21D36">
        <w:t xml:space="preserve"> настоящего Порядка, и официальной общедоступной информации о деятельности государственных органов, размещаемой в информационно-телекоммуникационной сети «Интернет», а также путем </w:t>
      </w:r>
      <w:r w:rsidR="001E17ED" w:rsidRPr="00C21D36">
        <w:t>направления в рамках межведомственного взаимодействия запросов информации в адрес соо</w:t>
      </w:r>
      <w:r w:rsidR="008E2DB5" w:rsidRPr="00C21D36">
        <w:t xml:space="preserve">тветствующего налогового органа, территориального органа страховщика </w:t>
      </w:r>
      <w:r w:rsidR="001E17ED" w:rsidRPr="00C21D36">
        <w:t>и</w:t>
      </w:r>
      <w:proofErr w:type="gramEnd"/>
      <w:r w:rsidR="001E17ED" w:rsidRPr="00C21D36">
        <w:t xml:space="preserve"> главных распорядителей средств бюджета муниципального образования «Город Томск»</w:t>
      </w:r>
      <w:r w:rsidR="005A2A79" w:rsidRPr="00C21D36">
        <w:t>.</w:t>
      </w:r>
    </w:p>
    <w:p w:rsidR="006703F6" w:rsidRPr="00C21D36" w:rsidRDefault="006703F6" w:rsidP="006703F6">
      <w:pPr>
        <w:widowControl w:val="0"/>
        <w:autoSpaceDE w:val="0"/>
        <w:autoSpaceDN w:val="0"/>
        <w:ind w:firstLine="540"/>
        <w:contextualSpacing/>
        <w:jc w:val="both"/>
      </w:pPr>
      <w:r w:rsidRPr="00C21D36">
        <w:t xml:space="preserve">По результатам проверки </w:t>
      </w:r>
      <w:r w:rsidR="007861EE" w:rsidRPr="00C21D36">
        <w:t>администрация соответствующего района</w:t>
      </w:r>
      <w:r w:rsidRPr="00C21D36">
        <w:t xml:space="preserve"> устанавливает факт соответствия (несоответствия) </w:t>
      </w:r>
      <w:r w:rsidR="007861EE" w:rsidRPr="00C21D36">
        <w:t>ТОС</w:t>
      </w:r>
      <w:r w:rsidRPr="00C21D36">
        <w:t xml:space="preserve"> и документов, предоставленных </w:t>
      </w:r>
      <w:r w:rsidR="007861EE" w:rsidRPr="00C21D36">
        <w:t>ТОС</w:t>
      </w:r>
      <w:r w:rsidRPr="00C21D36">
        <w:t xml:space="preserve"> в соответствии с </w:t>
      </w:r>
      <w:hyperlink w:anchor="P55" w:history="1">
        <w:r w:rsidRPr="00C21D36">
          <w:t xml:space="preserve">пунктом </w:t>
        </w:r>
      </w:hyperlink>
      <w:r w:rsidR="008E2DB5" w:rsidRPr="00C21D36">
        <w:t>5</w:t>
      </w:r>
      <w:r w:rsidRPr="00C21D36">
        <w:t xml:space="preserve"> настоящего Порядка, требованиям, предусмотренным настоящим Порядком, и в срок, указанный в абзаце втором настоящего пункта, принимает одно из следующих решений:</w:t>
      </w:r>
    </w:p>
    <w:p w:rsidR="00740E9C" w:rsidRPr="00C21D36" w:rsidRDefault="00740E9C" w:rsidP="00740E9C">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 xml:space="preserve">1) решение о соответствии ТОС и представленных им документов требованиям настоящего Порядка и об определении объема субсидии на основании документов, представленных в соответствии с </w:t>
      </w:r>
      <w:hyperlink w:anchor="P83" w:history="1">
        <w:r w:rsidRPr="00C21D36">
          <w:rPr>
            <w:rFonts w:ascii="Times New Roman" w:hAnsi="Times New Roman" w:cs="Times New Roman"/>
            <w:sz w:val="24"/>
            <w:szCs w:val="24"/>
          </w:rPr>
          <w:t xml:space="preserve">пунктом </w:t>
        </w:r>
        <w:r w:rsidR="008E2DB5" w:rsidRPr="00C21D36">
          <w:rPr>
            <w:rFonts w:ascii="Times New Roman" w:hAnsi="Times New Roman" w:cs="Times New Roman"/>
            <w:sz w:val="24"/>
            <w:szCs w:val="24"/>
          </w:rPr>
          <w:t>5</w:t>
        </w:r>
      </w:hyperlink>
      <w:r w:rsidRPr="00C21D36">
        <w:rPr>
          <w:rFonts w:ascii="Times New Roman" w:hAnsi="Times New Roman" w:cs="Times New Roman"/>
          <w:sz w:val="24"/>
          <w:szCs w:val="24"/>
        </w:rPr>
        <w:t xml:space="preserve"> настоящего Порядка;</w:t>
      </w:r>
    </w:p>
    <w:p w:rsidR="00740E9C" w:rsidRPr="00C21D36" w:rsidRDefault="00740E9C" w:rsidP="00043360">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2) решение об отказе в предоставлении субсидии</w:t>
      </w:r>
      <w:r w:rsidR="00043360" w:rsidRPr="00C21D36">
        <w:rPr>
          <w:rFonts w:ascii="Times New Roman" w:hAnsi="Times New Roman" w:cs="Times New Roman"/>
          <w:sz w:val="24"/>
          <w:szCs w:val="24"/>
        </w:rPr>
        <w:t>.</w:t>
      </w:r>
      <w:r w:rsidRPr="00C21D36">
        <w:rPr>
          <w:rFonts w:ascii="Times New Roman" w:hAnsi="Times New Roman" w:cs="Times New Roman"/>
          <w:sz w:val="24"/>
          <w:szCs w:val="24"/>
        </w:rPr>
        <w:t xml:space="preserve"> </w:t>
      </w:r>
    </w:p>
    <w:p w:rsidR="008827C3" w:rsidRPr="00C21D36" w:rsidRDefault="007A70A2" w:rsidP="00043360">
      <w:pPr>
        <w:pStyle w:val="ConsPlusNormal"/>
        <w:ind w:firstLine="539"/>
        <w:jc w:val="both"/>
        <w:rPr>
          <w:rFonts w:ascii="Times New Roman" w:hAnsi="Times New Roman" w:cs="Times New Roman"/>
          <w:sz w:val="24"/>
          <w:szCs w:val="24"/>
        </w:rPr>
      </w:pPr>
      <w:bookmarkStart w:id="3" w:name="P112"/>
      <w:bookmarkEnd w:id="3"/>
      <w:r w:rsidRPr="00C21D36">
        <w:rPr>
          <w:rFonts w:ascii="Times New Roman" w:hAnsi="Times New Roman" w:cs="Times New Roman"/>
          <w:sz w:val="24"/>
          <w:szCs w:val="24"/>
        </w:rPr>
        <w:t xml:space="preserve">Решения администрации соответствующего района, указанные в настоящем пункте Порядка, принимаются в форме муниципального правового акта руководителя администрации </w:t>
      </w:r>
      <w:r w:rsidR="000B015C" w:rsidRPr="00C21D36">
        <w:rPr>
          <w:rFonts w:ascii="Times New Roman" w:hAnsi="Times New Roman" w:cs="Times New Roman"/>
          <w:sz w:val="24"/>
          <w:szCs w:val="24"/>
        </w:rPr>
        <w:t xml:space="preserve">соответствующего </w:t>
      </w:r>
      <w:r w:rsidRPr="00C21D36">
        <w:rPr>
          <w:rFonts w:ascii="Times New Roman" w:hAnsi="Times New Roman" w:cs="Times New Roman"/>
          <w:sz w:val="24"/>
          <w:szCs w:val="24"/>
        </w:rPr>
        <w:t xml:space="preserve">района и доводятся до сведения ТОС в течение </w:t>
      </w:r>
      <w:r w:rsidR="008E2DB5" w:rsidRPr="00C21D36">
        <w:rPr>
          <w:rFonts w:ascii="Times New Roman" w:hAnsi="Times New Roman" w:cs="Times New Roman"/>
          <w:sz w:val="24"/>
          <w:szCs w:val="24"/>
        </w:rPr>
        <w:t>3</w:t>
      </w:r>
      <w:r w:rsidRPr="00C21D36">
        <w:rPr>
          <w:rFonts w:ascii="Times New Roman" w:hAnsi="Times New Roman" w:cs="Times New Roman"/>
          <w:sz w:val="24"/>
          <w:szCs w:val="24"/>
        </w:rPr>
        <w:t xml:space="preserve"> рабочих дней со дня принятия муниципального правового акта руководителя администрации </w:t>
      </w:r>
      <w:r w:rsidR="000B015C" w:rsidRPr="00C21D36">
        <w:rPr>
          <w:rFonts w:ascii="Times New Roman" w:hAnsi="Times New Roman" w:cs="Times New Roman"/>
          <w:sz w:val="24"/>
          <w:szCs w:val="24"/>
        </w:rPr>
        <w:t xml:space="preserve">соответствующего </w:t>
      </w:r>
      <w:r w:rsidRPr="00C21D36">
        <w:rPr>
          <w:rFonts w:ascii="Times New Roman" w:hAnsi="Times New Roman" w:cs="Times New Roman"/>
          <w:sz w:val="24"/>
          <w:szCs w:val="24"/>
        </w:rPr>
        <w:t xml:space="preserve">района путем направления в адрес ТОС копии решения почтовым отправлением с уведомлением о вручении или при выражении ТОС в письменном заявлении соответствующего волеизъявления путем вручения решения под роспись уполномоченному представителю ТОС. </w:t>
      </w:r>
    </w:p>
    <w:p w:rsidR="008827C3" w:rsidRPr="00C21D36" w:rsidRDefault="007A70A2" w:rsidP="00043360">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 xml:space="preserve">Уведомление ТОС о необходимости получения копии решения производится по телефону, указанному в заявлении о предоставлении субсидии, в течение </w:t>
      </w:r>
      <w:r w:rsidR="008827C3" w:rsidRPr="00C21D36">
        <w:rPr>
          <w:rFonts w:ascii="Times New Roman" w:hAnsi="Times New Roman" w:cs="Times New Roman"/>
          <w:sz w:val="24"/>
          <w:szCs w:val="24"/>
        </w:rPr>
        <w:t xml:space="preserve">1 </w:t>
      </w:r>
      <w:r w:rsidRPr="00C21D36">
        <w:rPr>
          <w:rFonts w:ascii="Times New Roman" w:hAnsi="Times New Roman" w:cs="Times New Roman"/>
          <w:sz w:val="24"/>
          <w:szCs w:val="24"/>
        </w:rPr>
        <w:t xml:space="preserve">рабочего дня со дня принятия решения. </w:t>
      </w:r>
    </w:p>
    <w:p w:rsidR="007A70A2" w:rsidRPr="00C21D36" w:rsidRDefault="007A70A2" w:rsidP="00453675">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 xml:space="preserve">В случае отсутствия в заявлении о предоставлении субсидии контактного номера телефона заявителя или в случае невозможности связаться с заявителем по контактному номеру телефона в указанный срок копия решения направляется заявителю посредством почтового отправления с уведомлением о вручении в течение </w:t>
      </w:r>
      <w:r w:rsidR="008E2DB5" w:rsidRPr="00C21D36">
        <w:rPr>
          <w:rFonts w:ascii="Times New Roman" w:hAnsi="Times New Roman" w:cs="Times New Roman"/>
          <w:sz w:val="24"/>
          <w:szCs w:val="24"/>
        </w:rPr>
        <w:t>3</w:t>
      </w:r>
      <w:r w:rsidRPr="00C21D36">
        <w:rPr>
          <w:rFonts w:ascii="Times New Roman" w:hAnsi="Times New Roman" w:cs="Times New Roman"/>
          <w:sz w:val="24"/>
          <w:szCs w:val="24"/>
        </w:rPr>
        <w:t xml:space="preserve"> рабочих дней со дня </w:t>
      </w:r>
      <w:r w:rsidRPr="00C21D36">
        <w:rPr>
          <w:rFonts w:ascii="Times New Roman" w:hAnsi="Times New Roman" w:cs="Times New Roman"/>
          <w:sz w:val="24"/>
          <w:szCs w:val="24"/>
        </w:rPr>
        <w:lastRenderedPageBreak/>
        <w:t>принятия решения.</w:t>
      </w:r>
    </w:p>
    <w:p w:rsidR="00453675" w:rsidRPr="00453675" w:rsidRDefault="00453675" w:rsidP="00453675">
      <w:pPr>
        <w:widowControl w:val="0"/>
        <w:autoSpaceDE w:val="0"/>
        <w:autoSpaceDN w:val="0"/>
        <w:ind w:firstLine="540"/>
        <w:contextualSpacing/>
        <w:jc w:val="both"/>
      </w:pPr>
      <w:r w:rsidRPr="00453675">
        <w:t xml:space="preserve">В случае принятия решения об отказе в предоставлении субсидии и при выражении </w:t>
      </w:r>
      <w:r w:rsidR="004A4115">
        <w:t>ТОС</w:t>
      </w:r>
      <w:r w:rsidRPr="00453675">
        <w:t xml:space="preserve"> в заявлении о предоставлении субсидии соответствующего волеизъявления вместе с копией решения об отказе в предоставлении субсидии </w:t>
      </w:r>
      <w:r w:rsidR="004A4115">
        <w:t>ТОС</w:t>
      </w:r>
      <w:r w:rsidRPr="00453675">
        <w:t xml:space="preserve"> возвращаются представленные </w:t>
      </w:r>
      <w:r w:rsidR="004A4115">
        <w:t>им</w:t>
      </w:r>
      <w:r w:rsidRPr="00453675">
        <w:t xml:space="preserve"> документы, предусмотренные </w:t>
      </w:r>
      <w:hyperlink w:anchor="P57" w:history="1">
        <w:r w:rsidRPr="00453675">
          <w:t>подпункт</w:t>
        </w:r>
        <w:r w:rsidR="004A4115">
          <w:t>ом</w:t>
        </w:r>
        <w:r w:rsidRPr="00453675">
          <w:t xml:space="preserve"> 2</w:t>
        </w:r>
      </w:hyperlink>
      <w:hyperlink w:anchor="P61" w:history="1">
        <w:r w:rsidRPr="00453675">
          <w:t xml:space="preserve"> пункта </w:t>
        </w:r>
      </w:hyperlink>
      <w:r w:rsidRPr="00453675">
        <w:t>5 настоящего Порядка.</w:t>
      </w:r>
    </w:p>
    <w:p w:rsidR="007A70A2" w:rsidRPr="00C21D36" w:rsidRDefault="007A70A2" w:rsidP="00453675">
      <w:pPr>
        <w:pStyle w:val="ConsPlusNormal"/>
        <w:ind w:firstLine="539"/>
        <w:jc w:val="both"/>
        <w:rPr>
          <w:rFonts w:ascii="Times New Roman" w:hAnsi="Times New Roman" w:cs="Times New Roman"/>
          <w:sz w:val="24"/>
          <w:szCs w:val="24"/>
        </w:rPr>
      </w:pPr>
      <w:r w:rsidRPr="004A4115">
        <w:rPr>
          <w:rFonts w:ascii="Times New Roman" w:hAnsi="Times New Roman" w:cs="Times New Roman"/>
          <w:sz w:val="24"/>
          <w:szCs w:val="24"/>
        </w:rPr>
        <w:t xml:space="preserve">Допускается повторное обращение ТОС в администрацию соответствующего района после вынесения решения об отказе в предоставлении субсидии при условии устранения ТОС обстоятельств, послуживших основанием для принятия указанного решения. Повторное обращение ТОС осуществляется в соответствии с </w:t>
      </w:r>
      <w:hyperlink w:anchor="P83" w:history="1">
        <w:r w:rsidRPr="004A4115">
          <w:rPr>
            <w:rFonts w:ascii="Times New Roman" w:hAnsi="Times New Roman" w:cs="Times New Roman"/>
            <w:sz w:val="24"/>
            <w:szCs w:val="24"/>
          </w:rPr>
          <w:t xml:space="preserve">пунктом </w:t>
        </w:r>
        <w:r w:rsidR="008E2DB5" w:rsidRPr="004A4115">
          <w:rPr>
            <w:rFonts w:ascii="Times New Roman" w:hAnsi="Times New Roman" w:cs="Times New Roman"/>
            <w:sz w:val="24"/>
            <w:szCs w:val="24"/>
          </w:rPr>
          <w:t>5</w:t>
        </w:r>
      </w:hyperlink>
      <w:r w:rsidRPr="004A4115">
        <w:rPr>
          <w:rFonts w:ascii="Times New Roman" w:hAnsi="Times New Roman" w:cs="Times New Roman"/>
          <w:sz w:val="24"/>
          <w:szCs w:val="24"/>
        </w:rPr>
        <w:t xml:space="preserve"> настоящего Порядка.</w:t>
      </w:r>
    </w:p>
    <w:p w:rsidR="00043360" w:rsidRPr="00C21D36" w:rsidRDefault="008E2DB5" w:rsidP="00043360">
      <w:pPr>
        <w:widowControl w:val="0"/>
        <w:autoSpaceDE w:val="0"/>
        <w:autoSpaceDN w:val="0"/>
        <w:adjustRightInd w:val="0"/>
        <w:ind w:firstLine="539"/>
        <w:jc w:val="both"/>
        <w:rPr>
          <w:color w:val="000000"/>
        </w:rPr>
      </w:pPr>
      <w:r w:rsidRPr="00C21D36">
        <w:t>7</w:t>
      </w:r>
      <w:r w:rsidR="00043360" w:rsidRPr="00C21D36">
        <w:t>.</w:t>
      </w:r>
      <w:r w:rsidR="00043360" w:rsidRPr="00C21D36">
        <w:rPr>
          <w:color w:val="000000"/>
        </w:rPr>
        <w:t xml:space="preserve"> Основаниями для принятия решения, указанного в подпункте 2 пункта </w:t>
      </w:r>
      <w:r w:rsidRPr="00C21D36">
        <w:rPr>
          <w:color w:val="000000"/>
        </w:rPr>
        <w:t>6</w:t>
      </w:r>
      <w:r w:rsidR="00043360" w:rsidRPr="00C21D36">
        <w:rPr>
          <w:color w:val="000000"/>
        </w:rPr>
        <w:t xml:space="preserve"> настоящего Порядка, являются:</w:t>
      </w:r>
    </w:p>
    <w:p w:rsidR="00DC2F29" w:rsidRPr="00C21D36" w:rsidRDefault="008E2DB5" w:rsidP="00DC2F29">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1</w:t>
      </w:r>
      <w:r w:rsidR="00DC2F29" w:rsidRPr="00C21D36">
        <w:rPr>
          <w:rFonts w:ascii="Times New Roman" w:hAnsi="Times New Roman" w:cs="Times New Roman"/>
          <w:sz w:val="24"/>
          <w:szCs w:val="24"/>
        </w:rPr>
        <w:t xml:space="preserve">) несоответствие представленных </w:t>
      </w:r>
      <w:r w:rsidRPr="00C21D36">
        <w:rPr>
          <w:rFonts w:ascii="Times New Roman" w:hAnsi="Times New Roman" w:cs="Times New Roman"/>
          <w:sz w:val="24"/>
          <w:szCs w:val="24"/>
        </w:rPr>
        <w:t>ТОС</w:t>
      </w:r>
      <w:r w:rsidR="00DC2F29" w:rsidRPr="00C21D36">
        <w:rPr>
          <w:rFonts w:ascii="Times New Roman" w:hAnsi="Times New Roman" w:cs="Times New Roman"/>
          <w:sz w:val="24"/>
          <w:szCs w:val="24"/>
        </w:rPr>
        <w:t xml:space="preserve"> документов требованиям, </w:t>
      </w:r>
      <w:r w:rsidRPr="00C21D36">
        <w:rPr>
          <w:rFonts w:ascii="Times New Roman" w:hAnsi="Times New Roman" w:cs="Times New Roman"/>
          <w:sz w:val="24"/>
          <w:szCs w:val="24"/>
        </w:rPr>
        <w:t xml:space="preserve">определенным в соответствии с пунктом 5 </w:t>
      </w:r>
      <w:r w:rsidR="00DC2F29" w:rsidRPr="00C21D36">
        <w:rPr>
          <w:rFonts w:ascii="Times New Roman" w:hAnsi="Times New Roman" w:cs="Times New Roman"/>
          <w:sz w:val="24"/>
          <w:szCs w:val="24"/>
        </w:rPr>
        <w:t>настоящ</w:t>
      </w:r>
      <w:r w:rsidRPr="00C21D36">
        <w:rPr>
          <w:rFonts w:ascii="Times New Roman" w:hAnsi="Times New Roman" w:cs="Times New Roman"/>
          <w:sz w:val="24"/>
          <w:szCs w:val="24"/>
        </w:rPr>
        <w:t>его</w:t>
      </w:r>
      <w:r w:rsidR="00DC2F29" w:rsidRPr="00C21D36">
        <w:rPr>
          <w:rFonts w:ascii="Times New Roman" w:hAnsi="Times New Roman" w:cs="Times New Roman"/>
          <w:sz w:val="24"/>
          <w:szCs w:val="24"/>
        </w:rPr>
        <w:t xml:space="preserve"> Порядк</w:t>
      </w:r>
      <w:r w:rsidRPr="00C21D36">
        <w:rPr>
          <w:rFonts w:ascii="Times New Roman" w:hAnsi="Times New Roman" w:cs="Times New Roman"/>
          <w:sz w:val="24"/>
          <w:szCs w:val="24"/>
        </w:rPr>
        <w:t>а,</w:t>
      </w:r>
      <w:r w:rsidR="00DC2F29" w:rsidRPr="00C21D36">
        <w:rPr>
          <w:rFonts w:ascii="Times New Roman" w:hAnsi="Times New Roman" w:cs="Times New Roman"/>
          <w:sz w:val="24"/>
          <w:szCs w:val="24"/>
        </w:rPr>
        <w:t xml:space="preserve"> или непредставление (предоставление не в полном объеме) указанных документов;</w:t>
      </w:r>
    </w:p>
    <w:p w:rsidR="00DC2F29" w:rsidRPr="00C21D36" w:rsidRDefault="008E2DB5" w:rsidP="00DC2F29">
      <w:pPr>
        <w:pStyle w:val="ConsPlusNormal"/>
        <w:ind w:firstLine="539"/>
        <w:jc w:val="both"/>
        <w:rPr>
          <w:rFonts w:ascii="Times New Roman" w:hAnsi="Times New Roman" w:cs="Times New Roman"/>
          <w:sz w:val="24"/>
          <w:szCs w:val="24"/>
        </w:rPr>
      </w:pPr>
      <w:r w:rsidRPr="00C21D36">
        <w:rPr>
          <w:rFonts w:ascii="Times New Roman" w:hAnsi="Times New Roman" w:cs="Times New Roman"/>
          <w:sz w:val="24"/>
          <w:szCs w:val="24"/>
        </w:rPr>
        <w:t>2</w:t>
      </w:r>
      <w:r w:rsidR="00DC2F29" w:rsidRPr="00C21D36">
        <w:rPr>
          <w:rFonts w:ascii="Times New Roman" w:hAnsi="Times New Roman" w:cs="Times New Roman"/>
          <w:sz w:val="24"/>
          <w:szCs w:val="24"/>
        </w:rPr>
        <w:t>) установление факта недостоверности представленной ТОС информации</w:t>
      </w:r>
      <w:r w:rsidR="00925388" w:rsidRPr="00C21D36">
        <w:rPr>
          <w:rFonts w:ascii="Times New Roman" w:hAnsi="Times New Roman" w:cs="Times New Roman"/>
          <w:sz w:val="24"/>
          <w:szCs w:val="24"/>
        </w:rPr>
        <w:t>.</w:t>
      </w:r>
      <w:r w:rsidR="00DC2F29" w:rsidRPr="00C21D36">
        <w:rPr>
          <w:rFonts w:ascii="Times New Roman" w:hAnsi="Times New Roman" w:cs="Times New Roman"/>
          <w:sz w:val="24"/>
          <w:szCs w:val="24"/>
        </w:rPr>
        <w:t xml:space="preserve"> </w:t>
      </w:r>
    </w:p>
    <w:p w:rsidR="008E2DB5" w:rsidRPr="00C21D36" w:rsidRDefault="008E2DB5" w:rsidP="007B2771">
      <w:pPr>
        <w:widowControl w:val="0"/>
        <w:autoSpaceDE w:val="0"/>
        <w:autoSpaceDN w:val="0"/>
        <w:ind w:firstLine="539"/>
        <w:contextualSpacing/>
        <w:jc w:val="both"/>
      </w:pPr>
      <w:r w:rsidRPr="00C21D36">
        <w:t>8</w:t>
      </w:r>
      <w:r w:rsidR="00DC2F29" w:rsidRPr="00C21D36">
        <w:t xml:space="preserve">. </w:t>
      </w:r>
      <w:proofErr w:type="gramStart"/>
      <w:r w:rsidR="00841C07" w:rsidRPr="00C21D36">
        <w:t xml:space="preserve">Размер субсидии определяется на основании документов, представленных ТОС в соответствии с </w:t>
      </w:r>
      <w:hyperlink w:anchor="P55" w:history="1">
        <w:r w:rsidR="00841C07" w:rsidRPr="00C21D36">
          <w:t xml:space="preserve">пунктом </w:t>
        </w:r>
      </w:hyperlink>
      <w:r w:rsidRPr="00C21D36">
        <w:t>5</w:t>
      </w:r>
      <w:r w:rsidR="00841C07" w:rsidRPr="00C21D36">
        <w:t xml:space="preserve"> настоящего Порядка, но не может </w:t>
      </w:r>
      <w:r w:rsidR="002077F9">
        <w:t xml:space="preserve">превышать </w:t>
      </w:r>
      <w:r w:rsidRPr="00C21D36">
        <w:t>максимальных</w:t>
      </w:r>
      <w:r w:rsidR="007B2771" w:rsidRPr="00C21D36">
        <w:t xml:space="preserve"> размеров затрат по отдельным направлениям, указанным в пункте 9 настоящего Порядка, а также</w:t>
      </w:r>
      <w:r w:rsidRPr="00C21D36">
        <w:t xml:space="preserve"> </w:t>
      </w:r>
      <w:r w:rsidR="007B2771" w:rsidRPr="00C21D36">
        <w:t>размера</w:t>
      </w:r>
      <w:r w:rsidR="00841C07" w:rsidRPr="00C21D36">
        <w:t xml:space="preserve"> бюджетных ассигнований, предусмотренных администраци</w:t>
      </w:r>
      <w:r w:rsidR="00925388" w:rsidRPr="00C21D36">
        <w:t>ям</w:t>
      </w:r>
      <w:r w:rsidR="000B015C" w:rsidRPr="00C21D36">
        <w:t xml:space="preserve"> соответствующ</w:t>
      </w:r>
      <w:r w:rsidR="00925388" w:rsidRPr="00C21D36">
        <w:t>их</w:t>
      </w:r>
      <w:r w:rsidR="00841C07" w:rsidRPr="00C21D36">
        <w:t xml:space="preserve"> районов в бюджете муниципального образования «Город Томск» на 2021 год и плановый период 2022 - 202</w:t>
      </w:r>
      <w:r w:rsidRPr="00C21D36">
        <w:t>3 годов на соответствующие цели</w:t>
      </w:r>
      <w:r w:rsidR="007B2771" w:rsidRPr="00C21D36">
        <w:t>.</w:t>
      </w:r>
      <w:proofErr w:type="gramEnd"/>
    </w:p>
    <w:p w:rsidR="00DC2F29" w:rsidRPr="00C21D36" w:rsidRDefault="008E2DB5" w:rsidP="00512261">
      <w:pPr>
        <w:pStyle w:val="ConsPlusNormal"/>
        <w:ind w:firstLine="539"/>
        <w:contextualSpacing/>
        <w:jc w:val="both"/>
        <w:rPr>
          <w:rFonts w:ascii="Times New Roman" w:hAnsi="Times New Roman" w:cs="Times New Roman"/>
          <w:sz w:val="24"/>
          <w:szCs w:val="24"/>
        </w:rPr>
      </w:pPr>
      <w:r w:rsidRPr="00C21D36">
        <w:rPr>
          <w:rFonts w:ascii="Times New Roman" w:hAnsi="Times New Roman" w:cs="Times New Roman"/>
          <w:sz w:val="24"/>
          <w:szCs w:val="24"/>
        </w:rPr>
        <w:t>9</w:t>
      </w:r>
      <w:r w:rsidR="00512261" w:rsidRPr="00C21D36">
        <w:rPr>
          <w:rFonts w:ascii="Times New Roman" w:hAnsi="Times New Roman" w:cs="Times New Roman"/>
          <w:sz w:val="24"/>
          <w:szCs w:val="24"/>
        </w:rPr>
        <w:t xml:space="preserve">. </w:t>
      </w:r>
      <w:r w:rsidRPr="00C21D36">
        <w:rPr>
          <w:rFonts w:ascii="Times New Roman" w:hAnsi="Times New Roman" w:cs="Times New Roman"/>
          <w:sz w:val="24"/>
          <w:szCs w:val="24"/>
        </w:rPr>
        <w:t>Направлениями затрат, на возмещение которых предоставляется субсидия, являются:</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1) при создании и регистрации ТОС в качестве юридического лица:</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а) оплата услуг нотариуса за совершение следующих нотариальных действий: свидетельствование подлинности подписи председателя ТОС, удостоверение доверенности на представление документов в регистрирующий орган или свидетельствование верности ее копии;</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б) уплата государственной пошлины за государственную регистрацию некоммерческой организации при ее создании;</w:t>
      </w:r>
    </w:p>
    <w:p w:rsidR="008E2DB5" w:rsidRPr="00C21D36" w:rsidRDefault="00DC2F29" w:rsidP="007B2771">
      <w:pPr>
        <w:pStyle w:val="ConsPlusNormal"/>
        <w:ind w:firstLine="540"/>
        <w:jc w:val="both"/>
        <w:rPr>
          <w:rFonts w:ascii="Times New Roman" w:hAnsi="Times New Roman" w:cs="Times New Roman"/>
          <w:sz w:val="24"/>
          <w:szCs w:val="24"/>
        </w:rPr>
      </w:pPr>
      <w:proofErr w:type="gramStart"/>
      <w:r w:rsidRPr="00C21D36">
        <w:rPr>
          <w:rFonts w:ascii="Times New Roman" w:hAnsi="Times New Roman" w:cs="Times New Roman"/>
          <w:sz w:val="24"/>
          <w:szCs w:val="24"/>
        </w:rPr>
        <w:t>в) оплата юридических услуг: подготовка устава, подготовка заявления о государственной регистрации, подготовка протоколов (решений) собрания и</w:t>
      </w:r>
      <w:r w:rsidR="008E2DB5" w:rsidRPr="00C21D36">
        <w:rPr>
          <w:rFonts w:ascii="Times New Roman" w:hAnsi="Times New Roman" w:cs="Times New Roman"/>
          <w:sz w:val="24"/>
          <w:szCs w:val="24"/>
        </w:rPr>
        <w:t>ли конференции по</w:t>
      </w:r>
      <w:r w:rsidR="007B2771" w:rsidRPr="00C21D36">
        <w:rPr>
          <w:rFonts w:ascii="Times New Roman" w:hAnsi="Times New Roman" w:cs="Times New Roman"/>
          <w:sz w:val="24"/>
          <w:szCs w:val="24"/>
        </w:rPr>
        <w:t xml:space="preserve"> созданию ТОС (для целей предоставления субсидии цена договора на оказание юридических услуг не должна превышать 5000 рублей (в случае если цена договора, представленного для целей возмещения расходов, превышает 5000 рублей, возмещению подлежат расходы в размере 5000 рублей);</w:t>
      </w:r>
      <w:proofErr w:type="gramEnd"/>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г) оплата открытия расчетного счета юридического лица в банке;</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д) оплата изготовления печати юридического лица;</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е) оплата предоставления статистической информации о постановке на учет;</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ж) расходы на изготовление копий документов, а также почтовые и канцелярские расходы, необходимые на этапе создания юридического лица;</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2) при перерегистрации ТОС:</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а) оплата услуг нотариуса за совершение следующих нотариальных действий: свидетельствование подлинности подписи председателя ТОС, удостоверение доверенности на представление документов в регистрирующий орган, учредительных документов ТОС;</w:t>
      </w:r>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б) оплата изгото</w:t>
      </w:r>
      <w:r w:rsidR="007B2771" w:rsidRPr="00C21D36">
        <w:rPr>
          <w:rFonts w:ascii="Times New Roman" w:hAnsi="Times New Roman" w:cs="Times New Roman"/>
          <w:sz w:val="24"/>
          <w:szCs w:val="24"/>
        </w:rPr>
        <w:t>вления печати юридического лица;</w:t>
      </w:r>
    </w:p>
    <w:p w:rsidR="00DC2F29" w:rsidRPr="00C21D36" w:rsidRDefault="00DC2F29" w:rsidP="00DC2F29">
      <w:pPr>
        <w:pStyle w:val="ConsPlusNormal"/>
        <w:ind w:firstLine="540"/>
        <w:jc w:val="both"/>
        <w:rPr>
          <w:rFonts w:ascii="Times New Roman" w:hAnsi="Times New Roman" w:cs="Times New Roman"/>
          <w:sz w:val="24"/>
          <w:szCs w:val="24"/>
        </w:rPr>
      </w:pPr>
      <w:proofErr w:type="gramStart"/>
      <w:r w:rsidRPr="00C21D36">
        <w:rPr>
          <w:rFonts w:ascii="Times New Roman" w:hAnsi="Times New Roman" w:cs="Times New Roman"/>
          <w:sz w:val="24"/>
          <w:szCs w:val="24"/>
        </w:rPr>
        <w:t>в) оплата юридических услуг: оформление изменений, вносимых в учредительные документы, заявления о государственной регистрации изменений в учредительн</w:t>
      </w:r>
      <w:r w:rsidR="007B2771" w:rsidRPr="00C21D36">
        <w:rPr>
          <w:rFonts w:ascii="Times New Roman" w:hAnsi="Times New Roman" w:cs="Times New Roman"/>
          <w:sz w:val="24"/>
          <w:szCs w:val="24"/>
        </w:rPr>
        <w:t>ые документы юридического лица (д</w:t>
      </w:r>
      <w:r w:rsidRPr="00C21D36">
        <w:rPr>
          <w:rFonts w:ascii="Times New Roman" w:hAnsi="Times New Roman" w:cs="Times New Roman"/>
          <w:sz w:val="24"/>
          <w:szCs w:val="24"/>
        </w:rPr>
        <w:t xml:space="preserve">ля целей предоставления субсидии цена договора на </w:t>
      </w:r>
      <w:r w:rsidRPr="00C21D36">
        <w:rPr>
          <w:rFonts w:ascii="Times New Roman" w:hAnsi="Times New Roman" w:cs="Times New Roman"/>
          <w:sz w:val="24"/>
          <w:szCs w:val="24"/>
        </w:rPr>
        <w:lastRenderedPageBreak/>
        <w:t>оказание юридических услуг не должна превышать 5000 рублей (в случае если цена договора, представленного для целей возмещения расходов, превышает 5000 рублей, возмещению подлежат расходы в размере 5000 рублей);</w:t>
      </w:r>
      <w:proofErr w:type="gramEnd"/>
    </w:p>
    <w:p w:rsidR="00DC2F29" w:rsidRPr="00C21D36" w:rsidRDefault="00DC2F29" w:rsidP="00DC2F29">
      <w:pPr>
        <w:pStyle w:val="ConsPlusNormal"/>
        <w:ind w:firstLine="540"/>
        <w:jc w:val="both"/>
        <w:rPr>
          <w:rFonts w:ascii="Times New Roman" w:hAnsi="Times New Roman" w:cs="Times New Roman"/>
          <w:sz w:val="24"/>
          <w:szCs w:val="24"/>
        </w:rPr>
      </w:pPr>
      <w:r w:rsidRPr="00C21D36">
        <w:rPr>
          <w:rFonts w:ascii="Times New Roman" w:hAnsi="Times New Roman" w:cs="Times New Roman"/>
          <w:sz w:val="24"/>
          <w:szCs w:val="24"/>
        </w:rPr>
        <w:t>г) уплата государственной пошлины за государственную регистрацию изменений, вно</w:t>
      </w:r>
      <w:r w:rsidR="00073440" w:rsidRPr="00C21D36">
        <w:rPr>
          <w:rFonts w:ascii="Times New Roman" w:hAnsi="Times New Roman" w:cs="Times New Roman"/>
          <w:sz w:val="24"/>
          <w:szCs w:val="24"/>
        </w:rPr>
        <w:t>симых в учредительные документы ТОС.</w:t>
      </w:r>
    </w:p>
    <w:p w:rsidR="00512261" w:rsidRPr="00C21D36" w:rsidRDefault="00512261" w:rsidP="00512261">
      <w:pPr>
        <w:autoSpaceDE w:val="0"/>
        <w:autoSpaceDN w:val="0"/>
        <w:adjustRightInd w:val="0"/>
        <w:ind w:firstLine="540"/>
        <w:jc w:val="both"/>
      </w:pPr>
      <w:r w:rsidRPr="00C21D36">
        <w:t>1</w:t>
      </w:r>
      <w:r w:rsidR="007B2771" w:rsidRPr="00C21D36">
        <w:t>0</w:t>
      </w:r>
      <w:r w:rsidRPr="00C21D36">
        <w:t xml:space="preserve">. Порядок и сроки возврата субсидии в бюджет муниципального образования «Город Томск» в случае нарушения условий ее предоставления указаны в пункте </w:t>
      </w:r>
      <w:r w:rsidR="007F6290" w:rsidRPr="00C21D36">
        <w:t>1</w:t>
      </w:r>
      <w:r w:rsidR="007B2771" w:rsidRPr="00C21D36">
        <w:t>7</w:t>
      </w:r>
      <w:r w:rsidRPr="00C21D36">
        <w:t xml:space="preserve"> настоящего Порядка.</w:t>
      </w:r>
    </w:p>
    <w:p w:rsidR="00512261" w:rsidRPr="00C21D36" w:rsidRDefault="00512261" w:rsidP="00512261">
      <w:pPr>
        <w:widowControl w:val="0"/>
        <w:autoSpaceDE w:val="0"/>
        <w:autoSpaceDN w:val="0"/>
        <w:ind w:firstLine="540"/>
        <w:jc w:val="both"/>
      </w:pPr>
      <w:r w:rsidRPr="00C21D36">
        <w:t>1</w:t>
      </w:r>
      <w:r w:rsidR="007B2771" w:rsidRPr="00C21D36">
        <w:t>1</w:t>
      </w:r>
      <w:r w:rsidRPr="00C21D36">
        <w:t>. Субсидия в соответствии с настоящим Порядком предоставляется ТОС при соблюдении следующих условий:</w:t>
      </w:r>
    </w:p>
    <w:p w:rsidR="00512261" w:rsidRPr="00C21D36" w:rsidRDefault="00512261" w:rsidP="00512261">
      <w:pPr>
        <w:widowControl w:val="0"/>
        <w:autoSpaceDE w:val="0"/>
        <w:autoSpaceDN w:val="0"/>
        <w:ind w:firstLine="540"/>
        <w:jc w:val="both"/>
      </w:pPr>
      <w:r w:rsidRPr="00C21D36">
        <w:t xml:space="preserve">1) </w:t>
      </w:r>
      <w:r w:rsidR="00073440" w:rsidRPr="00C21D36">
        <w:t xml:space="preserve">ТОС </w:t>
      </w:r>
      <w:r w:rsidRPr="00C21D36">
        <w:t xml:space="preserve">в установленном </w:t>
      </w:r>
      <w:r w:rsidR="00073440" w:rsidRPr="00C21D36">
        <w:t xml:space="preserve">действующим законодательством </w:t>
      </w:r>
      <w:r w:rsidRPr="00C21D36">
        <w:t>порядке</w:t>
      </w:r>
      <w:r w:rsidR="00073440" w:rsidRPr="00C21D36">
        <w:t xml:space="preserve"> зарегистрирован</w:t>
      </w:r>
      <w:r w:rsidRPr="00C21D36">
        <w:t xml:space="preserve"> в качестве юридического лица в предусмотренной гражданским законодательством организационно-правовой форме на территории муниципального образования «Город Томск»;</w:t>
      </w:r>
    </w:p>
    <w:p w:rsidR="00512261" w:rsidRPr="00C21D36" w:rsidRDefault="007B2771" w:rsidP="00512261">
      <w:pPr>
        <w:widowControl w:val="0"/>
        <w:autoSpaceDE w:val="0"/>
        <w:autoSpaceDN w:val="0"/>
        <w:ind w:firstLine="540"/>
        <w:jc w:val="both"/>
      </w:pPr>
      <w:r w:rsidRPr="00C21D36">
        <w:t xml:space="preserve">2) ТОС </w:t>
      </w:r>
      <w:r w:rsidR="00512261" w:rsidRPr="00C21D36">
        <w:t xml:space="preserve">на первое число месяца, предшествующего месяцу подачи заявления на предоставление субсидии, </w:t>
      </w:r>
      <w:r w:rsidR="005A2A79" w:rsidRPr="00C21D36">
        <w:t xml:space="preserve">должен </w:t>
      </w:r>
      <w:r w:rsidR="00512261" w:rsidRPr="00C21D36">
        <w:t>соответств</w:t>
      </w:r>
      <w:r w:rsidRPr="00C21D36">
        <w:t xml:space="preserve">овать </w:t>
      </w:r>
      <w:r w:rsidR="00512261" w:rsidRPr="00C21D36">
        <w:t xml:space="preserve"> следующим </w:t>
      </w:r>
      <w:r w:rsidRPr="00C21D36">
        <w:t>требованиям:</w:t>
      </w:r>
    </w:p>
    <w:p w:rsidR="00512261" w:rsidRPr="00C21D36" w:rsidRDefault="00512261" w:rsidP="00512261">
      <w:pPr>
        <w:widowControl w:val="0"/>
        <w:autoSpaceDE w:val="0"/>
        <w:autoSpaceDN w:val="0"/>
        <w:ind w:firstLine="540"/>
        <w:jc w:val="both"/>
      </w:pPr>
      <w:r w:rsidRPr="00C21D36">
        <w:t>а) у ТОС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2261" w:rsidRPr="00C21D36" w:rsidRDefault="00512261" w:rsidP="00512261">
      <w:pPr>
        <w:widowControl w:val="0"/>
        <w:autoSpaceDE w:val="0"/>
        <w:autoSpaceDN w:val="0"/>
        <w:ind w:firstLine="540"/>
        <w:jc w:val="both"/>
      </w:pPr>
      <w:r w:rsidRPr="00C21D36">
        <w:t xml:space="preserve">б) у ТОС должна отсутствовать просроченная задолженность по возврату в бюджет муниципального образования </w:t>
      </w:r>
      <w:r w:rsidR="005F7999" w:rsidRPr="00C21D36">
        <w:t>«</w:t>
      </w:r>
      <w:r w:rsidRPr="00C21D36">
        <w:t>Город Томск</w:t>
      </w:r>
      <w:r w:rsidR="005F7999" w:rsidRPr="00C21D36">
        <w:t>»</w:t>
      </w:r>
      <w:r w:rsidRPr="00C21D36">
        <w:t xml:space="preserve"> субсидий, бюджетных инвестиций, </w:t>
      </w:r>
      <w:proofErr w:type="gramStart"/>
      <w:r w:rsidRPr="00C21D36">
        <w:t>предоставленных</w:t>
      </w:r>
      <w:proofErr w:type="gramEnd"/>
      <w:r w:rsidRPr="00C21D36">
        <w:t xml:space="preserve"> в том числе в соответствии с иными правовыми актами, и иная просроченная (неурегулированная) задолженность </w:t>
      </w:r>
      <w:r w:rsidR="003923DD">
        <w:t>по денежным обязательствам перед</w:t>
      </w:r>
      <w:r w:rsidR="003923DD" w:rsidRPr="00C21D36">
        <w:t xml:space="preserve"> муниципальн</w:t>
      </w:r>
      <w:r w:rsidR="003923DD">
        <w:t>ым</w:t>
      </w:r>
      <w:r w:rsidR="003923DD" w:rsidRPr="00C21D36">
        <w:t xml:space="preserve"> образовани</w:t>
      </w:r>
      <w:r w:rsidR="003923DD">
        <w:t>ем</w:t>
      </w:r>
      <w:r w:rsidR="003923DD" w:rsidRPr="00C21D36">
        <w:t xml:space="preserve"> «Город Томск»</w:t>
      </w:r>
      <w:r w:rsidR="007B2771" w:rsidRPr="00C21D36">
        <w:t>, в том числе у ТОС должна отсутствовать задолженность по арендной плате за пользование имуществом, находящимся в муниципальной собственности муниципального образования «Город Томск»;</w:t>
      </w:r>
    </w:p>
    <w:p w:rsidR="00512261" w:rsidRPr="00C21D36" w:rsidRDefault="00512261" w:rsidP="00512261">
      <w:pPr>
        <w:widowControl w:val="0"/>
        <w:autoSpaceDE w:val="0"/>
        <w:autoSpaceDN w:val="0"/>
        <w:ind w:firstLine="540"/>
        <w:jc w:val="both"/>
      </w:pPr>
      <w:r w:rsidRPr="00C21D36">
        <w:t>в) ТОС не долж</w:t>
      </w:r>
      <w:r w:rsidR="00931825" w:rsidRPr="00C21D36">
        <w:t>ен</w:t>
      </w:r>
      <w:r w:rsidRPr="00C21D36">
        <w:t xml:space="preserve"> находиться в процессе реорганизации (за исключением реорганизации в форме присоединения к ТОС другого юридического лица), ликвидации, в отношении ТОС не должна быть введена процедура банкротства, деятельность ТОС не должна быть приостановлена в порядке, предусмотренном законодательством Российской Федерации;</w:t>
      </w:r>
    </w:p>
    <w:p w:rsidR="007B2771" w:rsidRPr="00C21D36" w:rsidRDefault="00512261" w:rsidP="007B2771">
      <w:pPr>
        <w:widowControl w:val="0"/>
        <w:autoSpaceDE w:val="0"/>
        <w:autoSpaceDN w:val="0"/>
        <w:ind w:firstLine="540"/>
        <w:jc w:val="both"/>
      </w:pPr>
      <w:r w:rsidRPr="00C21D36">
        <w:t xml:space="preserve">г) </w:t>
      </w:r>
      <w:r w:rsidR="007B2771" w:rsidRPr="00C21D36">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ТОС;</w:t>
      </w:r>
    </w:p>
    <w:p w:rsidR="007B2771" w:rsidRPr="00C21D36" w:rsidRDefault="007B2771" w:rsidP="007B2771">
      <w:pPr>
        <w:shd w:val="clear" w:color="auto" w:fill="FFFFFF"/>
        <w:autoSpaceDE w:val="0"/>
        <w:autoSpaceDN w:val="0"/>
        <w:adjustRightInd w:val="0"/>
        <w:ind w:firstLine="539"/>
        <w:jc w:val="both"/>
      </w:pPr>
      <w:proofErr w:type="gramStart"/>
      <w:r w:rsidRPr="00C21D36">
        <w:t>д) ТОС не долж</w:t>
      </w:r>
      <w:r w:rsidR="00931825" w:rsidRPr="00C21D36">
        <w:t>ен</w:t>
      </w:r>
      <w:r w:rsidRPr="00C21D36">
        <w:t xml:space="preserve">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21D36">
        <w:t xml:space="preserve">), в совокупности превышает 50 процентов; </w:t>
      </w:r>
    </w:p>
    <w:p w:rsidR="007B2771" w:rsidRPr="00C21D36" w:rsidRDefault="007B2771" w:rsidP="007B2771">
      <w:pPr>
        <w:shd w:val="clear" w:color="auto" w:fill="FFFFFF"/>
        <w:autoSpaceDE w:val="0"/>
        <w:autoSpaceDN w:val="0"/>
        <w:adjustRightInd w:val="0"/>
        <w:ind w:firstLine="539"/>
        <w:jc w:val="both"/>
      </w:pPr>
      <w:r w:rsidRPr="00C21D36">
        <w:t>е) ТОС не долж</w:t>
      </w:r>
      <w:r w:rsidR="00931825" w:rsidRPr="00C21D36">
        <w:t>ен</w:t>
      </w:r>
      <w:r w:rsidRPr="00C21D36">
        <w:t xml:space="preserve"> получать средства </w:t>
      </w:r>
      <w:r w:rsidR="00073440" w:rsidRPr="00C21D36">
        <w:t xml:space="preserve">из </w:t>
      </w:r>
      <w:r w:rsidRPr="00C21D36">
        <w:t>бюджета муниципаль</w:t>
      </w:r>
      <w:r w:rsidR="00073440" w:rsidRPr="00C21D36">
        <w:t>ного образования «Город Томск» на основании иных муниципальных правовых актов</w:t>
      </w:r>
      <w:r w:rsidRPr="00C21D36">
        <w:t xml:space="preserve"> на цели, ус</w:t>
      </w:r>
      <w:r w:rsidR="00073440" w:rsidRPr="00C21D36">
        <w:t>тановленные настоящим Порядком;</w:t>
      </w:r>
    </w:p>
    <w:p w:rsidR="00512261" w:rsidRPr="00C21D36" w:rsidRDefault="002077F9" w:rsidP="00512261">
      <w:pPr>
        <w:widowControl w:val="0"/>
        <w:autoSpaceDE w:val="0"/>
        <w:autoSpaceDN w:val="0"/>
        <w:ind w:firstLine="540"/>
        <w:jc w:val="both"/>
      </w:pPr>
      <w:r>
        <w:t>3</w:t>
      </w:r>
      <w:r w:rsidR="00512261" w:rsidRPr="00C21D36">
        <w:t>) согласие ТОС (получателя субсидии) на осуществление администрацией соответствующего района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и договором о предоставлении субсидии, проверок соблюдения им условий, целей и порядка предоставления субсидии;</w:t>
      </w:r>
    </w:p>
    <w:p w:rsidR="00512261" w:rsidRPr="00C21D36" w:rsidRDefault="002077F9" w:rsidP="00512261">
      <w:pPr>
        <w:widowControl w:val="0"/>
        <w:autoSpaceDE w:val="0"/>
        <w:autoSpaceDN w:val="0"/>
        <w:ind w:firstLine="540"/>
        <w:jc w:val="both"/>
      </w:pPr>
      <w:r>
        <w:t>4</w:t>
      </w:r>
      <w:r w:rsidR="00C433FC" w:rsidRPr="00C21D36">
        <w:t xml:space="preserve">) </w:t>
      </w:r>
      <w:r w:rsidR="00512261" w:rsidRPr="00C21D36">
        <w:t xml:space="preserve">согласие ТОС на заключение договора о предоставлении субсидии с </w:t>
      </w:r>
      <w:r w:rsidR="00512261" w:rsidRPr="00C21D36">
        <w:lastRenderedPageBreak/>
        <w:t>администрацией соответствующего района;</w:t>
      </w:r>
    </w:p>
    <w:p w:rsidR="00512261" w:rsidRPr="00C21D36" w:rsidRDefault="002077F9" w:rsidP="00512261">
      <w:pPr>
        <w:widowControl w:val="0"/>
        <w:autoSpaceDE w:val="0"/>
        <w:autoSpaceDN w:val="0"/>
        <w:ind w:firstLine="540"/>
        <w:jc w:val="both"/>
      </w:pPr>
      <w:r>
        <w:t>5</w:t>
      </w:r>
      <w:r w:rsidR="00512261" w:rsidRPr="00C21D36">
        <w:t xml:space="preserve">) предоставление ТОС документов, указанных в </w:t>
      </w:r>
      <w:hyperlink w:anchor="P83" w:history="1">
        <w:r w:rsidR="00512261" w:rsidRPr="00C21D36">
          <w:t xml:space="preserve">пункте </w:t>
        </w:r>
        <w:r w:rsidR="007B2771" w:rsidRPr="00C21D36">
          <w:t>5</w:t>
        </w:r>
      </w:hyperlink>
      <w:r w:rsidR="00512261" w:rsidRPr="00C21D36">
        <w:t xml:space="preserve"> настоящего Порядка, в полном объеме и соответствующих требованиям настоящего Порядка;</w:t>
      </w:r>
    </w:p>
    <w:p w:rsidR="00512261" w:rsidRPr="00C21D36" w:rsidRDefault="002077F9" w:rsidP="00512261">
      <w:pPr>
        <w:widowControl w:val="0"/>
        <w:autoSpaceDE w:val="0"/>
        <w:autoSpaceDN w:val="0"/>
        <w:ind w:firstLine="540"/>
        <w:jc w:val="both"/>
      </w:pPr>
      <w:r>
        <w:t>6</w:t>
      </w:r>
      <w:r w:rsidR="00512261" w:rsidRPr="00C21D36">
        <w:t xml:space="preserve">) достижение результата предоставления субсидии, установленного пунктом </w:t>
      </w:r>
      <w:r w:rsidR="009C7DD0" w:rsidRPr="00C21D36">
        <w:t>1</w:t>
      </w:r>
      <w:r w:rsidR="007B2771" w:rsidRPr="00C21D36">
        <w:t>3</w:t>
      </w:r>
      <w:r w:rsidR="00512261" w:rsidRPr="00C21D36">
        <w:t xml:space="preserve"> настоящего Порядка.</w:t>
      </w:r>
    </w:p>
    <w:p w:rsidR="00841C07" w:rsidRPr="00C21D36" w:rsidRDefault="00C433FC" w:rsidP="00C433FC">
      <w:pPr>
        <w:widowControl w:val="0"/>
        <w:autoSpaceDE w:val="0"/>
        <w:autoSpaceDN w:val="0"/>
        <w:ind w:firstLine="540"/>
        <w:jc w:val="both"/>
      </w:pPr>
      <w:r w:rsidRPr="00C21D36">
        <w:t>1</w:t>
      </w:r>
      <w:r w:rsidR="007B2771" w:rsidRPr="00C21D36">
        <w:t>2</w:t>
      </w:r>
      <w:r w:rsidR="00841C07" w:rsidRPr="00C21D36">
        <w:t xml:space="preserve">. </w:t>
      </w:r>
      <w:proofErr w:type="gramStart"/>
      <w:r w:rsidR="00841C07" w:rsidRPr="00C21D36">
        <w:t xml:space="preserve">В случае принятия администрацией соответствующего района решения о соответствии ТОС и представленных им документов требованиям настоящего Порядка и об определении объема субсидии администрация соответствующего района в срок не более </w:t>
      </w:r>
      <w:r w:rsidR="007B2771" w:rsidRPr="00C21D36">
        <w:t>20</w:t>
      </w:r>
      <w:r w:rsidR="00841C07" w:rsidRPr="00C21D36">
        <w:t xml:space="preserve"> рабочих дней со дня принятия такого решения обеспечивает заключение договора о предоставлении субсидии администрацией соответствующего района с ТОС в соответствии с типовой формой, установленной департаментом финансов администрации Города Томска для</w:t>
      </w:r>
      <w:proofErr w:type="gramEnd"/>
      <w:r w:rsidR="00841C07" w:rsidRPr="00C21D36">
        <w:t xml:space="preserve"> соответствующего вида субсидий.</w:t>
      </w:r>
    </w:p>
    <w:p w:rsidR="00841C07" w:rsidRPr="00C21D36" w:rsidRDefault="00841C07" w:rsidP="00841C07">
      <w:pPr>
        <w:widowControl w:val="0"/>
        <w:autoSpaceDE w:val="0"/>
        <w:autoSpaceDN w:val="0"/>
        <w:ind w:firstLine="540"/>
        <w:jc w:val="both"/>
      </w:pPr>
      <w:r w:rsidRPr="00C21D36">
        <w:t xml:space="preserve">В случае обращения ТОС в администрацию соответствующего района по вопросу увеличения или уменьшения объема предоставляемой субсидии между администрацией соответствующего района и ТОС заключается дополнительное соглашение в соответствии с типовой формой, установленной департаментом финансов администрации Города Томска, в порядке, предусмотренном пунктами </w:t>
      </w:r>
      <w:r w:rsidR="007B2771" w:rsidRPr="00C21D36">
        <w:t>5</w:t>
      </w:r>
      <w:r w:rsidRPr="00C21D36">
        <w:t xml:space="preserve"> - </w:t>
      </w:r>
      <w:r w:rsidR="00073440" w:rsidRPr="00C21D36">
        <w:t>9</w:t>
      </w:r>
      <w:r w:rsidRPr="00C21D36">
        <w:t xml:space="preserve"> настоящего Порядка.</w:t>
      </w:r>
    </w:p>
    <w:p w:rsidR="007B2771" w:rsidRPr="00C21D36" w:rsidRDefault="007B2771" w:rsidP="007B2771">
      <w:pPr>
        <w:widowControl w:val="0"/>
        <w:autoSpaceDE w:val="0"/>
        <w:autoSpaceDN w:val="0"/>
        <w:ind w:firstLine="540"/>
        <w:jc w:val="both"/>
      </w:pPr>
      <w:r w:rsidRPr="00C21D36">
        <w:t>В иных случаях заключение дополнительного соглашения осуществляется на основании личного заявления ТОС (без приложения документов, указанных в пункте 5 настоящего Порядка) и (или) по инициативе администрации соответствующего района.</w:t>
      </w:r>
    </w:p>
    <w:p w:rsidR="00C433FC" w:rsidRPr="00C21D36" w:rsidRDefault="00C433FC" w:rsidP="00C433FC">
      <w:pPr>
        <w:widowControl w:val="0"/>
        <w:autoSpaceDE w:val="0"/>
        <w:autoSpaceDN w:val="0"/>
        <w:spacing w:before="220"/>
        <w:ind w:firstLine="540"/>
        <w:contextualSpacing/>
        <w:jc w:val="both"/>
      </w:pPr>
      <w:r w:rsidRPr="00C21D36">
        <w:t xml:space="preserve">В договор о предоставлении субсидии в обязательном порядке включаются условия предоставления субсидии, предусмотренные </w:t>
      </w:r>
      <w:hyperlink w:anchor="P85" w:history="1">
        <w:r w:rsidRPr="00C21D36">
          <w:t xml:space="preserve">пунктом </w:t>
        </w:r>
      </w:hyperlink>
      <w:r w:rsidRPr="00C21D36">
        <w:t>1</w:t>
      </w:r>
      <w:r w:rsidR="007B2771" w:rsidRPr="00C21D36">
        <w:t>1</w:t>
      </w:r>
      <w:r w:rsidRPr="00C21D36">
        <w:t xml:space="preserve"> настоящего Порядка. </w:t>
      </w:r>
    </w:p>
    <w:p w:rsidR="00841C07" w:rsidRPr="00C21D36" w:rsidRDefault="00841C07" w:rsidP="00B45ABC">
      <w:pPr>
        <w:widowControl w:val="0"/>
        <w:autoSpaceDE w:val="0"/>
        <w:autoSpaceDN w:val="0"/>
        <w:ind w:firstLine="539"/>
        <w:jc w:val="both"/>
      </w:pPr>
      <w:r w:rsidRPr="00C21D36">
        <w:t>В случае уменьшения администрации соответствующего района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между администраци</w:t>
      </w:r>
      <w:r w:rsidR="008827C3" w:rsidRPr="00C21D36">
        <w:t>ей</w:t>
      </w:r>
      <w:r w:rsidRPr="00C21D36">
        <w:t xml:space="preserve"> соответствующего района и ТОС заключается дополнительное соглашение при условии согласования новых условий. При этом договор о предоставлении субсидии, заключенный в соответствии с настоящим пунктом, может быть расторгнут при </w:t>
      </w:r>
      <w:proofErr w:type="spellStart"/>
      <w:r w:rsidRPr="00C21D36">
        <w:t>недостижении</w:t>
      </w:r>
      <w:proofErr w:type="spellEnd"/>
      <w:r w:rsidRPr="00C21D36">
        <w:t xml:space="preserve"> согласия по новым условиям.</w:t>
      </w:r>
    </w:p>
    <w:p w:rsidR="00931825" w:rsidRPr="00C21D36" w:rsidRDefault="009C7DD0" w:rsidP="00931825">
      <w:pPr>
        <w:widowControl w:val="0"/>
        <w:autoSpaceDE w:val="0"/>
        <w:autoSpaceDN w:val="0"/>
        <w:ind w:firstLine="539"/>
        <w:jc w:val="both"/>
      </w:pPr>
      <w:bookmarkStart w:id="4" w:name="P138"/>
      <w:bookmarkEnd w:id="4"/>
      <w:r w:rsidRPr="00C21D36">
        <w:t>1</w:t>
      </w:r>
      <w:r w:rsidR="007B2771" w:rsidRPr="00C21D36">
        <w:t>3</w:t>
      </w:r>
      <w:r w:rsidRPr="00C21D36">
        <w:t xml:space="preserve">. </w:t>
      </w:r>
      <w:r w:rsidR="00841C07" w:rsidRPr="00C21D36">
        <w:t>Результатом предоставления субсидии является</w:t>
      </w:r>
      <w:r w:rsidR="00CE21C3">
        <w:t xml:space="preserve"> -</w:t>
      </w:r>
      <w:r w:rsidR="00841C07" w:rsidRPr="00C21D36">
        <w:t xml:space="preserve"> </w:t>
      </w:r>
      <w:proofErr w:type="gramStart"/>
      <w:r w:rsidR="0056740E">
        <w:t>зарегистрированный</w:t>
      </w:r>
      <w:proofErr w:type="gramEnd"/>
      <w:r w:rsidR="0056740E">
        <w:t xml:space="preserve"> </w:t>
      </w:r>
      <w:r w:rsidR="00CE21C3">
        <w:t>ТОС</w:t>
      </w:r>
      <w:r w:rsidR="00CE21C3" w:rsidRPr="00C21D36">
        <w:t xml:space="preserve"> в качестве юридического</w:t>
      </w:r>
      <w:r w:rsidR="00CE21C3">
        <w:t xml:space="preserve"> </w:t>
      </w:r>
      <w:r w:rsidR="00CE21C3" w:rsidRPr="00C21D36">
        <w:t>лица</w:t>
      </w:r>
      <w:r w:rsidR="00CE21C3">
        <w:t xml:space="preserve"> на 31 декабря текущего года, </w:t>
      </w:r>
      <w:r w:rsidR="00931825" w:rsidRPr="00C21D36">
        <w:t xml:space="preserve"> либо </w:t>
      </w:r>
      <w:r w:rsidR="00CE21C3">
        <w:rPr>
          <w:rFonts w:eastAsiaTheme="minorHAnsi"/>
          <w:lang w:eastAsia="en-US"/>
        </w:rPr>
        <w:t xml:space="preserve"> перерегистрированный </w:t>
      </w:r>
      <w:r w:rsidR="00931825" w:rsidRPr="00C21D36">
        <w:rPr>
          <w:rFonts w:eastAsiaTheme="minorHAnsi"/>
          <w:lang w:eastAsia="en-US"/>
        </w:rPr>
        <w:t xml:space="preserve"> ТОС</w:t>
      </w:r>
      <w:r w:rsidR="00CE21C3">
        <w:rPr>
          <w:rFonts w:eastAsiaTheme="minorHAnsi"/>
          <w:lang w:eastAsia="en-US"/>
        </w:rPr>
        <w:t xml:space="preserve"> на 31 декабря текущего года</w:t>
      </w:r>
      <w:r w:rsidR="00931825" w:rsidRPr="00C21D36">
        <w:t>.</w:t>
      </w:r>
    </w:p>
    <w:p w:rsidR="00931825" w:rsidRPr="00C21D36" w:rsidRDefault="00931825" w:rsidP="00931825">
      <w:pPr>
        <w:widowControl w:val="0"/>
        <w:autoSpaceDE w:val="0"/>
        <w:autoSpaceDN w:val="0"/>
        <w:ind w:firstLine="539"/>
        <w:jc w:val="both"/>
        <w:rPr>
          <w:rFonts w:eastAsiaTheme="minorHAnsi"/>
          <w:lang w:eastAsia="en-US"/>
        </w:rPr>
      </w:pPr>
      <w:r w:rsidRPr="00C21D36">
        <w:t xml:space="preserve">Показателем, необходимым для достижения результата предоставления субсидии, является количество </w:t>
      </w:r>
      <w:proofErr w:type="gramStart"/>
      <w:r w:rsidRPr="00C21D36">
        <w:t>зарегистрированных</w:t>
      </w:r>
      <w:proofErr w:type="gramEnd"/>
      <w:r w:rsidRPr="00C21D36">
        <w:t xml:space="preserve"> ТОС/перерегистрированных ТОС.</w:t>
      </w:r>
    </w:p>
    <w:p w:rsidR="00841C07" w:rsidRPr="00C21D36" w:rsidRDefault="00CE21C3" w:rsidP="007B2771">
      <w:pPr>
        <w:widowControl w:val="0"/>
        <w:autoSpaceDE w:val="0"/>
        <w:autoSpaceDN w:val="0"/>
        <w:ind w:firstLine="539"/>
        <w:jc w:val="both"/>
      </w:pPr>
      <w:r>
        <w:t>З</w:t>
      </w:r>
      <w:r w:rsidR="007B2771" w:rsidRPr="00C21D36">
        <w:t>начение</w:t>
      </w:r>
      <w:r w:rsidR="00841C07" w:rsidRPr="00C21D36">
        <w:t xml:space="preserve"> рез</w:t>
      </w:r>
      <w:r w:rsidR="007B2771" w:rsidRPr="00C21D36">
        <w:t>ультата предоставления субсидии</w:t>
      </w:r>
      <w:r w:rsidR="00841C07" w:rsidRPr="00C21D36">
        <w:t xml:space="preserve"> устанавливается в договоре о предоставлении субсидии.</w:t>
      </w:r>
    </w:p>
    <w:p w:rsidR="00841C07" w:rsidRPr="00C21D36" w:rsidRDefault="001D05AC" w:rsidP="00841C07">
      <w:pPr>
        <w:widowControl w:val="0"/>
        <w:autoSpaceDE w:val="0"/>
        <w:autoSpaceDN w:val="0"/>
        <w:ind w:firstLine="540"/>
        <w:contextualSpacing/>
        <w:jc w:val="both"/>
      </w:pPr>
      <w:r w:rsidRPr="00C21D36">
        <w:t>1</w:t>
      </w:r>
      <w:r w:rsidR="007B2771" w:rsidRPr="00C21D36">
        <w:t>4</w:t>
      </w:r>
      <w:r w:rsidRPr="00C21D36">
        <w:t>.</w:t>
      </w:r>
      <w:r w:rsidR="00841C07" w:rsidRPr="00C21D36">
        <w:t xml:space="preserve"> Перечисление средств субсидии на расчетный  или корреспондентский счет ТОС, открытый ТОС в учреждениях Центрального банка Российской Федерации или кредитных организациях, осуществляется администрацией соответствующего района в соответствии с установленным кассовым планом в срок не позднее 30 рабочих </w:t>
      </w:r>
      <w:r w:rsidRPr="00C21D36">
        <w:t xml:space="preserve">дней </w:t>
      </w:r>
      <w:proofErr w:type="gramStart"/>
      <w:r w:rsidRPr="00C21D36">
        <w:t>с даты заключения</w:t>
      </w:r>
      <w:proofErr w:type="gramEnd"/>
      <w:r w:rsidRPr="00C21D36">
        <w:t xml:space="preserve"> договора.</w:t>
      </w:r>
    </w:p>
    <w:p w:rsidR="00841C07" w:rsidRPr="00C21D36" w:rsidRDefault="00841C07" w:rsidP="00841C07">
      <w:pPr>
        <w:widowControl w:val="0"/>
        <w:autoSpaceDE w:val="0"/>
        <w:autoSpaceDN w:val="0"/>
        <w:jc w:val="both"/>
        <w:rPr>
          <w:rFonts w:ascii="Calibri" w:hAnsi="Calibri" w:cs="Calibri"/>
          <w:sz w:val="22"/>
          <w:szCs w:val="20"/>
        </w:rPr>
      </w:pPr>
    </w:p>
    <w:p w:rsidR="00841C07" w:rsidRPr="00C21D36" w:rsidRDefault="00841C07" w:rsidP="00841C07">
      <w:pPr>
        <w:widowControl w:val="0"/>
        <w:autoSpaceDE w:val="0"/>
        <w:autoSpaceDN w:val="0"/>
        <w:jc w:val="center"/>
        <w:outlineLvl w:val="1"/>
        <w:rPr>
          <w:b/>
        </w:rPr>
      </w:pPr>
      <w:r w:rsidRPr="00C21D36">
        <w:rPr>
          <w:b/>
        </w:rPr>
        <w:t xml:space="preserve">III. </w:t>
      </w:r>
      <w:r w:rsidR="007F6290" w:rsidRPr="00C21D36">
        <w:rPr>
          <w:b/>
        </w:rPr>
        <w:t>Требования к отчетности</w:t>
      </w:r>
    </w:p>
    <w:p w:rsidR="001D05AC" w:rsidRPr="00C21D36" w:rsidRDefault="001D05AC" w:rsidP="00841C07">
      <w:pPr>
        <w:widowControl w:val="0"/>
        <w:autoSpaceDE w:val="0"/>
        <w:autoSpaceDN w:val="0"/>
        <w:jc w:val="center"/>
        <w:outlineLvl w:val="1"/>
        <w:rPr>
          <w:rFonts w:ascii="Calibri" w:hAnsi="Calibri" w:cs="Calibri"/>
          <w:b/>
          <w:sz w:val="22"/>
          <w:szCs w:val="20"/>
        </w:rPr>
      </w:pPr>
    </w:p>
    <w:p w:rsidR="003F2048" w:rsidRPr="00C21D36" w:rsidRDefault="00841C07" w:rsidP="003F2048">
      <w:pPr>
        <w:widowControl w:val="0"/>
        <w:autoSpaceDE w:val="0"/>
        <w:autoSpaceDN w:val="0"/>
        <w:ind w:firstLine="540"/>
        <w:jc w:val="both"/>
      </w:pPr>
      <w:r w:rsidRPr="00C21D36">
        <w:t>1</w:t>
      </w:r>
      <w:r w:rsidR="007B2771" w:rsidRPr="00C21D36">
        <w:t>5</w:t>
      </w:r>
      <w:r w:rsidRPr="00C21D36">
        <w:t xml:space="preserve">. </w:t>
      </w:r>
      <w:r w:rsidR="007B2771" w:rsidRPr="00C21D36">
        <w:t>ТОС предоставляет отчетность о достижении результата п</w:t>
      </w:r>
      <w:r w:rsidR="008827C3" w:rsidRPr="00C21D36">
        <w:t xml:space="preserve">редоставления субсидии </w:t>
      </w:r>
      <w:r w:rsidR="002077F9">
        <w:t xml:space="preserve"> и показателя, необходимого для достижения результатов предоставления субсидии </w:t>
      </w:r>
      <w:r w:rsidR="008827C3" w:rsidRPr="00C21D36">
        <w:t>по форме, определенной типовой форме договора, установленной департаментом финансов администрации Города Томска, в срок до 31 декабря года, в котором предоставлена субсидия.</w:t>
      </w:r>
    </w:p>
    <w:p w:rsidR="00841C07" w:rsidRPr="00C21D36" w:rsidRDefault="00841C07" w:rsidP="00841C07">
      <w:pPr>
        <w:widowControl w:val="0"/>
        <w:autoSpaceDE w:val="0"/>
        <w:autoSpaceDN w:val="0"/>
        <w:jc w:val="both"/>
        <w:rPr>
          <w:rFonts w:ascii="Calibri" w:hAnsi="Calibri" w:cs="Calibri"/>
          <w:sz w:val="22"/>
          <w:szCs w:val="20"/>
        </w:rPr>
      </w:pPr>
    </w:p>
    <w:p w:rsidR="007F6290" w:rsidRPr="00C21D36" w:rsidRDefault="00841C07" w:rsidP="007F6290">
      <w:pPr>
        <w:pStyle w:val="ConsPlusTitle"/>
        <w:contextualSpacing/>
        <w:jc w:val="center"/>
        <w:outlineLvl w:val="1"/>
        <w:rPr>
          <w:rFonts w:ascii="Times New Roman" w:hAnsi="Times New Roman" w:cs="Times New Roman"/>
          <w:sz w:val="24"/>
          <w:szCs w:val="24"/>
        </w:rPr>
      </w:pPr>
      <w:r w:rsidRPr="00C21D36">
        <w:rPr>
          <w:rFonts w:ascii="Times New Roman" w:hAnsi="Times New Roman" w:cs="Times New Roman"/>
          <w:sz w:val="24"/>
          <w:szCs w:val="24"/>
        </w:rPr>
        <w:t xml:space="preserve">IV. </w:t>
      </w:r>
      <w:r w:rsidR="007F6290" w:rsidRPr="00C21D36">
        <w:rPr>
          <w:rFonts w:ascii="Times New Roman" w:hAnsi="Times New Roman" w:cs="Times New Roman"/>
          <w:sz w:val="24"/>
          <w:szCs w:val="24"/>
        </w:rPr>
        <w:t xml:space="preserve">Требования об осуществлении </w:t>
      </w:r>
      <w:proofErr w:type="gramStart"/>
      <w:r w:rsidR="007F6290" w:rsidRPr="00C21D36">
        <w:rPr>
          <w:rFonts w:ascii="Times New Roman" w:hAnsi="Times New Roman" w:cs="Times New Roman"/>
          <w:sz w:val="24"/>
          <w:szCs w:val="24"/>
        </w:rPr>
        <w:t>контроля за</w:t>
      </w:r>
      <w:proofErr w:type="gramEnd"/>
      <w:r w:rsidR="007F6290" w:rsidRPr="00C21D36">
        <w:rPr>
          <w:rFonts w:ascii="Times New Roman" w:hAnsi="Times New Roman" w:cs="Times New Roman"/>
          <w:sz w:val="24"/>
          <w:szCs w:val="24"/>
        </w:rPr>
        <w:t xml:space="preserve"> соблюдением условий, целей и порядка предоставления субсидии и ответственность за их нарушение</w:t>
      </w:r>
    </w:p>
    <w:p w:rsidR="007F6290" w:rsidRPr="00C21D36" w:rsidRDefault="007F6290" w:rsidP="007F6290">
      <w:pPr>
        <w:widowControl w:val="0"/>
        <w:autoSpaceDE w:val="0"/>
        <w:autoSpaceDN w:val="0"/>
        <w:ind w:firstLine="539"/>
        <w:jc w:val="both"/>
      </w:pPr>
    </w:p>
    <w:p w:rsidR="007F6290" w:rsidRPr="00C21D36" w:rsidRDefault="007F6290" w:rsidP="007F6290">
      <w:pPr>
        <w:widowControl w:val="0"/>
        <w:autoSpaceDE w:val="0"/>
        <w:autoSpaceDN w:val="0"/>
        <w:ind w:firstLine="539"/>
        <w:jc w:val="both"/>
      </w:pPr>
      <w:r w:rsidRPr="00C21D36">
        <w:t>1</w:t>
      </w:r>
      <w:r w:rsidR="007B2771" w:rsidRPr="00C21D36">
        <w:t>6</w:t>
      </w:r>
      <w:r w:rsidRPr="00C21D36">
        <w:t>. Соблюдение условий, целей и порядка предоставления субсидии подлежит обязательной проверке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w:t>
      </w:r>
    </w:p>
    <w:p w:rsidR="00841C07" w:rsidRPr="00C21D36" w:rsidRDefault="007F6290" w:rsidP="0071043C">
      <w:pPr>
        <w:widowControl w:val="0"/>
        <w:autoSpaceDE w:val="0"/>
        <w:autoSpaceDN w:val="0"/>
        <w:ind w:firstLine="539"/>
        <w:jc w:val="both"/>
      </w:pPr>
      <w:r w:rsidRPr="00C21D36">
        <w:t>1</w:t>
      </w:r>
      <w:r w:rsidR="007B2771" w:rsidRPr="00C21D36">
        <w:t>7</w:t>
      </w:r>
      <w:r w:rsidR="00841C07" w:rsidRPr="00C21D36">
        <w:t xml:space="preserve">. ТОС обязано возвратить средства перечисленной субсидии на единый счет бюджета муниципального образования </w:t>
      </w:r>
      <w:r w:rsidR="0071043C" w:rsidRPr="00C21D36">
        <w:t>«</w:t>
      </w:r>
      <w:r w:rsidR="00841C07" w:rsidRPr="00C21D36">
        <w:t>Город Томск</w:t>
      </w:r>
      <w:r w:rsidR="0071043C" w:rsidRPr="00C21D36">
        <w:t>»</w:t>
      </w:r>
      <w:r w:rsidR="00841C07" w:rsidRPr="00C21D36">
        <w:t xml:space="preserve"> в случае нарушения условий, установленных при предоставлении субсидии, недостижения результата предоставления субсидии, </w:t>
      </w:r>
      <w:r w:rsidR="004C4E89" w:rsidRPr="00C21D36">
        <w:t xml:space="preserve">показателя, необходимого для достижения результата предоставления субсидии, </w:t>
      </w:r>
      <w:r w:rsidR="00841C07" w:rsidRPr="00C21D36">
        <w:t>установленн</w:t>
      </w:r>
      <w:r w:rsidR="004C4E89" w:rsidRPr="00C21D36">
        <w:t>ых</w:t>
      </w:r>
      <w:r w:rsidR="00841C07" w:rsidRPr="00C21D36">
        <w:t xml:space="preserve"> в </w:t>
      </w:r>
      <w:hyperlink w:anchor="P138" w:history="1">
        <w:r w:rsidR="00841C07" w:rsidRPr="00C21D36">
          <w:t xml:space="preserve">пункте </w:t>
        </w:r>
        <w:r w:rsidR="0071043C" w:rsidRPr="00C21D36">
          <w:t>1</w:t>
        </w:r>
        <w:r w:rsidR="007B2771" w:rsidRPr="00C21D36">
          <w:t>3</w:t>
        </w:r>
      </w:hyperlink>
      <w:r w:rsidR="00841C07" w:rsidRPr="00C21D36">
        <w:t xml:space="preserve"> настоящего Порядка, в следующем порядке:</w:t>
      </w:r>
    </w:p>
    <w:p w:rsidR="00841C07" w:rsidRPr="00C21D36" w:rsidRDefault="00841C07" w:rsidP="0071043C">
      <w:pPr>
        <w:widowControl w:val="0"/>
        <w:autoSpaceDE w:val="0"/>
        <w:autoSpaceDN w:val="0"/>
        <w:ind w:firstLine="539"/>
        <w:jc w:val="both"/>
      </w:pPr>
      <w:bookmarkStart w:id="5" w:name="P150"/>
      <w:bookmarkEnd w:id="5"/>
      <w:r w:rsidRPr="00C21D36">
        <w:t>1) в течение 20 рабочих дней, следующих за днем получения письменного уведомления администрации соответствующего района, в части выявленных администрацией соответствующего района нарушений. Уведомление направляется ТОС почтовой связью в срок не более 10 рабочих дней, следующих за днем выявления администрацией соответствующего района факта нарушения условий предоставления субсидии, недостижения результата предоставления субсидии,</w:t>
      </w:r>
      <w:r w:rsidR="00502066" w:rsidRPr="00C21D36">
        <w:t xml:space="preserve"> </w:t>
      </w:r>
      <w:r w:rsidR="004C4E89" w:rsidRPr="00C21D36">
        <w:t xml:space="preserve">показателя, необходимого для достижения результата предоставления субсидии, </w:t>
      </w:r>
      <w:r w:rsidRPr="00C21D36">
        <w:t>установленн</w:t>
      </w:r>
      <w:r w:rsidR="004C4E89" w:rsidRPr="00C21D36">
        <w:t>ых</w:t>
      </w:r>
      <w:r w:rsidRPr="00C21D36">
        <w:t xml:space="preserve"> в </w:t>
      </w:r>
      <w:hyperlink w:anchor="P138" w:history="1">
        <w:r w:rsidRPr="00C21D36">
          <w:t xml:space="preserve">пункте </w:t>
        </w:r>
        <w:r w:rsidR="0071043C" w:rsidRPr="00C21D36">
          <w:t>1</w:t>
        </w:r>
        <w:r w:rsidR="007B2771" w:rsidRPr="00C21D36">
          <w:t>3</w:t>
        </w:r>
      </w:hyperlink>
      <w:r w:rsidRPr="00C21D36">
        <w:t xml:space="preserve"> настоящего Порядка;</w:t>
      </w:r>
    </w:p>
    <w:p w:rsidR="00841C07" w:rsidRPr="00C21D36" w:rsidRDefault="00841C07" w:rsidP="0071043C">
      <w:pPr>
        <w:widowControl w:val="0"/>
        <w:autoSpaceDE w:val="0"/>
        <w:autoSpaceDN w:val="0"/>
        <w:ind w:firstLine="539"/>
        <w:jc w:val="both"/>
      </w:pPr>
      <w:bookmarkStart w:id="6" w:name="P151"/>
      <w:bookmarkEnd w:id="6"/>
      <w:r w:rsidRPr="00C21D36">
        <w:t>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ТОС в порядке, установленном действующим законодательством;</w:t>
      </w:r>
    </w:p>
    <w:p w:rsidR="00841C07" w:rsidRPr="00C21D36" w:rsidRDefault="00841C07" w:rsidP="0071043C">
      <w:pPr>
        <w:widowControl w:val="0"/>
        <w:autoSpaceDE w:val="0"/>
        <w:autoSpaceDN w:val="0"/>
        <w:ind w:firstLine="539"/>
        <w:jc w:val="both"/>
      </w:pPr>
      <w:r w:rsidRPr="00C21D36">
        <w:t xml:space="preserve">3) если в сроки, указанные в </w:t>
      </w:r>
      <w:hyperlink w:anchor="P150" w:history="1">
        <w:r w:rsidRPr="00C21D36">
          <w:t>подпунктах 1</w:t>
        </w:r>
      </w:hyperlink>
      <w:r w:rsidRPr="00C21D36">
        <w:t xml:space="preserve"> и </w:t>
      </w:r>
      <w:r w:rsidR="007B2771" w:rsidRPr="00C21D36">
        <w:t xml:space="preserve">2 настоящего пункта </w:t>
      </w:r>
      <w:r w:rsidRPr="00C21D36">
        <w:t xml:space="preserve">Порядка, ТОС не возвратило средства субсидии на единый счет бюджета муниципального образования </w:t>
      </w:r>
      <w:r w:rsidR="0071043C" w:rsidRPr="00C21D36">
        <w:t>«</w:t>
      </w:r>
      <w:r w:rsidRPr="00C21D36">
        <w:t>Город Томск</w:t>
      </w:r>
      <w:r w:rsidR="0071043C" w:rsidRPr="00C21D36">
        <w:t>»</w:t>
      </w:r>
      <w:r w:rsidRPr="00C21D36">
        <w:t>, бюджетные средства подлежат взысканию администрацией соответствующего района в судебном порядке. Администрация соответствующего района обращается в суд для взыскания средств субсидии в течение 10 рабочих дней, следующих за днем, когда администрации соответствующего района стало известно о неисполнении ТОС обязанности по возврату средств субсидии.</w:t>
      </w:r>
    </w:p>
    <w:p w:rsidR="007F6290" w:rsidRPr="00C21D36" w:rsidRDefault="007F6290" w:rsidP="0071043C">
      <w:pPr>
        <w:widowControl w:val="0"/>
        <w:autoSpaceDE w:val="0"/>
        <w:autoSpaceDN w:val="0"/>
        <w:ind w:firstLine="539"/>
        <w:jc w:val="both"/>
      </w:pPr>
      <w:bookmarkStart w:id="7" w:name="P113"/>
      <w:bookmarkEnd w:id="7"/>
      <w:r w:rsidRPr="00C21D36">
        <w:t>1</w:t>
      </w:r>
      <w:r w:rsidR="007B2771" w:rsidRPr="00C21D36">
        <w:t>8</w:t>
      </w:r>
      <w:r w:rsidR="00841C07" w:rsidRPr="00C21D36">
        <w:t xml:space="preserve">. ТОС вправе обжаловать решение администрации соответствующего района в порядке, установленном действующим законодательством Российской Федерации. </w:t>
      </w:r>
    </w:p>
    <w:p w:rsidR="00841C07" w:rsidRPr="00841C07" w:rsidRDefault="007B2771" w:rsidP="0071043C">
      <w:pPr>
        <w:widowControl w:val="0"/>
        <w:autoSpaceDE w:val="0"/>
        <w:autoSpaceDN w:val="0"/>
        <w:ind w:firstLine="539"/>
        <w:jc w:val="both"/>
      </w:pPr>
      <w:r w:rsidRPr="00C21D36">
        <w:t>19</w:t>
      </w:r>
      <w:r w:rsidR="007F6290" w:rsidRPr="00C21D36">
        <w:t xml:space="preserve">. </w:t>
      </w:r>
      <w:r w:rsidR="00841C07" w:rsidRPr="00C21D36">
        <w:t>За принятие необоснованных решений должностные лица администрации соответствующего района несут ответственность в соответствии с действующим законодательством Российской Федерации.</w:t>
      </w:r>
    </w:p>
    <w:p w:rsidR="00841C07" w:rsidRPr="00841C07" w:rsidRDefault="00841C07" w:rsidP="00841C07">
      <w:pPr>
        <w:widowControl w:val="0"/>
        <w:autoSpaceDE w:val="0"/>
        <w:autoSpaceDN w:val="0"/>
        <w:jc w:val="both"/>
        <w:rPr>
          <w:rFonts w:ascii="Calibri" w:hAnsi="Calibri" w:cs="Calibri"/>
          <w:sz w:val="22"/>
          <w:szCs w:val="20"/>
        </w:rPr>
      </w:pPr>
    </w:p>
    <w:sectPr w:rsidR="00841C07" w:rsidRPr="00841C07" w:rsidSect="00384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A2"/>
    <w:rsid w:val="00043360"/>
    <w:rsid w:val="00073440"/>
    <w:rsid w:val="0008381D"/>
    <w:rsid w:val="000B015C"/>
    <w:rsid w:val="000F1F2C"/>
    <w:rsid w:val="000F58A7"/>
    <w:rsid w:val="0011720B"/>
    <w:rsid w:val="00184F69"/>
    <w:rsid w:val="001D05AC"/>
    <w:rsid w:val="001E17ED"/>
    <w:rsid w:val="002077F9"/>
    <w:rsid w:val="002E7FE4"/>
    <w:rsid w:val="003923DD"/>
    <w:rsid w:val="003F2048"/>
    <w:rsid w:val="00453675"/>
    <w:rsid w:val="004A4115"/>
    <w:rsid w:val="004C4E89"/>
    <w:rsid w:val="004D0288"/>
    <w:rsid w:val="00502066"/>
    <w:rsid w:val="00512261"/>
    <w:rsid w:val="005350F4"/>
    <w:rsid w:val="00553B63"/>
    <w:rsid w:val="0056740E"/>
    <w:rsid w:val="005A2A79"/>
    <w:rsid w:val="005C460B"/>
    <w:rsid w:val="005D7E10"/>
    <w:rsid w:val="005F7999"/>
    <w:rsid w:val="006445EC"/>
    <w:rsid w:val="00650074"/>
    <w:rsid w:val="006600E6"/>
    <w:rsid w:val="006703F6"/>
    <w:rsid w:val="0067539B"/>
    <w:rsid w:val="00703542"/>
    <w:rsid w:val="0071043C"/>
    <w:rsid w:val="00740E9C"/>
    <w:rsid w:val="007861EE"/>
    <w:rsid w:val="007A70A2"/>
    <w:rsid w:val="007B2771"/>
    <w:rsid w:val="007D7946"/>
    <w:rsid w:val="007F6290"/>
    <w:rsid w:val="00841C07"/>
    <w:rsid w:val="008827C3"/>
    <w:rsid w:val="008A7243"/>
    <w:rsid w:val="008C3728"/>
    <w:rsid w:val="008E2DB5"/>
    <w:rsid w:val="008F360E"/>
    <w:rsid w:val="008F7F46"/>
    <w:rsid w:val="0092127F"/>
    <w:rsid w:val="00925388"/>
    <w:rsid w:val="00931825"/>
    <w:rsid w:val="00952D00"/>
    <w:rsid w:val="00990A85"/>
    <w:rsid w:val="009C7DD0"/>
    <w:rsid w:val="00A22E0C"/>
    <w:rsid w:val="00A42E1A"/>
    <w:rsid w:val="00A62493"/>
    <w:rsid w:val="00A667BD"/>
    <w:rsid w:val="00A83C6B"/>
    <w:rsid w:val="00AC25C0"/>
    <w:rsid w:val="00AD5665"/>
    <w:rsid w:val="00B45ABC"/>
    <w:rsid w:val="00B66D51"/>
    <w:rsid w:val="00B6731C"/>
    <w:rsid w:val="00B75A45"/>
    <w:rsid w:val="00B926C4"/>
    <w:rsid w:val="00B95931"/>
    <w:rsid w:val="00BA4886"/>
    <w:rsid w:val="00BD6D40"/>
    <w:rsid w:val="00BE6410"/>
    <w:rsid w:val="00C21D36"/>
    <w:rsid w:val="00C433FC"/>
    <w:rsid w:val="00CA2060"/>
    <w:rsid w:val="00CE21C3"/>
    <w:rsid w:val="00D338E5"/>
    <w:rsid w:val="00D345D0"/>
    <w:rsid w:val="00DC2F29"/>
    <w:rsid w:val="00E00A10"/>
    <w:rsid w:val="00E305D0"/>
    <w:rsid w:val="00E526A7"/>
    <w:rsid w:val="00FE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0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22E0C"/>
    <w:pPr>
      <w:ind w:left="720"/>
      <w:contextualSpacing/>
    </w:pPr>
  </w:style>
  <w:style w:type="paragraph" w:styleId="a4">
    <w:name w:val="Balloon Text"/>
    <w:basedOn w:val="a"/>
    <w:link w:val="a5"/>
    <w:uiPriority w:val="99"/>
    <w:semiHidden/>
    <w:unhideWhenUsed/>
    <w:rsid w:val="00A62493"/>
    <w:rPr>
      <w:rFonts w:ascii="Tahoma" w:hAnsi="Tahoma" w:cs="Tahoma"/>
      <w:sz w:val="16"/>
      <w:szCs w:val="16"/>
    </w:rPr>
  </w:style>
  <w:style w:type="character" w:customStyle="1" w:styleId="a5">
    <w:name w:val="Текст выноски Знак"/>
    <w:basedOn w:val="a0"/>
    <w:link w:val="a4"/>
    <w:uiPriority w:val="99"/>
    <w:semiHidden/>
    <w:rsid w:val="00A624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0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22E0C"/>
    <w:pPr>
      <w:ind w:left="720"/>
      <w:contextualSpacing/>
    </w:pPr>
  </w:style>
  <w:style w:type="paragraph" w:styleId="a4">
    <w:name w:val="Balloon Text"/>
    <w:basedOn w:val="a"/>
    <w:link w:val="a5"/>
    <w:uiPriority w:val="99"/>
    <w:semiHidden/>
    <w:unhideWhenUsed/>
    <w:rsid w:val="00A62493"/>
    <w:rPr>
      <w:rFonts w:ascii="Tahoma" w:hAnsi="Tahoma" w:cs="Tahoma"/>
      <w:sz w:val="16"/>
      <w:szCs w:val="16"/>
    </w:rPr>
  </w:style>
  <w:style w:type="character" w:customStyle="1" w:styleId="a5">
    <w:name w:val="Текст выноски Знак"/>
    <w:basedOn w:val="a0"/>
    <w:link w:val="a4"/>
    <w:uiPriority w:val="99"/>
    <w:semiHidden/>
    <w:rsid w:val="00A624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320B42FF21A71887E1E0CA100CEFF8B64F1F1D84755AF35BBA097E110FFBBDC24AE03BE429CB6F9F2738A9A9430CFE924547412CEE8C05E0234586x6C0I" TargetMode="External"/><Relationship Id="rId3" Type="http://schemas.microsoft.com/office/2007/relationships/stylesWithEffects" Target="stylesWithEffects.xml"/><Relationship Id="rId7" Type="http://schemas.openxmlformats.org/officeDocument/2006/relationships/hyperlink" Target="consultantplus://offline/ref=8A320B42FF21A71887E1E0CA100CEFF8B64F1F1D84755AF35BBA097E110FFBBDC24AE03BE429CB6F9F243EA2A1430CFE924547412CEE8C05E0234586x6C0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320B42FF21A71887E1FEC70660B1FCB4414419827658A40FEE0F294E5FFDE8820AE66BA16CCE65CB717DFFA4495DB1D611544229F2x8CD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9E21-9673-4DA4-9E09-AED6009F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Татьяна Александровна</dc:creator>
  <cp:lastModifiedBy>Витковская Светлана Михайловна</cp:lastModifiedBy>
  <cp:revision>3</cp:revision>
  <cp:lastPrinted>2021-03-31T02:48:00Z</cp:lastPrinted>
  <dcterms:created xsi:type="dcterms:W3CDTF">2021-05-04T09:35:00Z</dcterms:created>
  <dcterms:modified xsi:type="dcterms:W3CDTF">2021-05-07T05:19:00Z</dcterms:modified>
</cp:coreProperties>
</file>