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680D" w:rsidRPr="00CD50F7" w:rsidRDefault="00DE680D" w:rsidP="00DE68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к муниципальной программе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Развитие дорожного хозяйства</w:t>
      </w:r>
      <w:r w:rsidRPr="00CD50F7">
        <w:rPr>
          <w:rFonts w:ascii="Times New Roman" w:hAnsi="Times New Roman" w:cs="Times New Roman"/>
        </w:rPr>
        <w:t>"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2022 - 2030</w:t>
      </w:r>
      <w:r w:rsidRPr="00CD50F7">
        <w:rPr>
          <w:rFonts w:ascii="Times New Roman" w:hAnsi="Times New Roman" w:cs="Times New Roman"/>
        </w:rPr>
        <w:t xml:space="preserve">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bookmarkStart w:id="1" w:name="P67508"/>
      <w:bookmarkEnd w:id="1"/>
      <w:r w:rsidRPr="00CD50F7">
        <w:rPr>
          <w:rFonts w:ascii="Times New Roman" w:hAnsi="Times New Roman" w:cs="Times New Roman"/>
        </w:rPr>
        <w:t>ПОРЯДОК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ОПРЕДЕЛЕНИЯ КРИТЕРИЕВ ПРИОРИТЕТНОСТИ МЕРОПРИЯТИЙ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МУНИЦИПАЛЬНОЙ ПРОГРАММЫ "</w:t>
      </w:r>
      <w:r>
        <w:rPr>
          <w:rFonts w:ascii="Times New Roman" w:hAnsi="Times New Roman" w:cs="Times New Roman"/>
        </w:rPr>
        <w:t>РАЗВИТИЕ ДОРОЖНОГО ХОЗЯЙСТВА»  НА 2022 - 2030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I. Первый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В. Объекты и мероприятия, по которым имеются заключенные муниципальные контракты.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Г.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источников, в том числе инициативное бюджетирование (софинансирование из внебюджетных источников).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Д. Мероприятия, реализация которых осуществляется без финансирования.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Е. Мероприятия, реализуемые в рамках национальных и региональных проектов и направленные на достижение их показателей.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II. Второй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Б. Прочие объекты и мероприятия, не обеспеченные софинансированием из вышестоящих бюджетов и внебюджетных источников.</w:t>
      </w:r>
    </w:p>
    <w:p w:rsidR="00DE680D" w:rsidRPr="00CD50F7" w:rsidRDefault="00DE680D" w:rsidP="00DE680D">
      <w:pPr>
        <w:pStyle w:val="ConsPlusNormal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6622CF" w:rsidRDefault="006622CF"/>
    <w:sectPr w:rsidR="006622CF" w:rsidSect="00DE6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D"/>
    <w:rsid w:val="006622CF"/>
    <w:rsid w:val="00C953E5"/>
    <w:rsid w:val="00D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Витковская Светлана Михайловна</cp:lastModifiedBy>
  <cp:revision>2</cp:revision>
  <dcterms:created xsi:type="dcterms:W3CDTF">2022-12-26T04:09:00Z</dcterms:created>
  <dcterms:modified xsi:type="dcterms:W3CDTF">2022-12-26T04:09:00Z</dcterms:modified>
</cp:coreProperties>
</file>