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58" w:rsidRPr="0008643C" w:rsidRDefault="008C6858" w:rsidP="008C6858">
      <w:pPr>
        <w:jc w:val="right"/>
      </w:pPr>
      <w:r w:rsidRPr="0008643C">
        <w:t>Приложение 1 к постановлению</w:t>
      </w:r>
    </w:p>
    <w:p w:rsidR="008C6858" w:rsidRPr="0008643C" w:rsidRDefault="008C6858" w:rsidP="008C6858">
      <w:pPr>
        <w:jc w:val="right"/>
      </w:pPr>
      <w:r w:rsidRPr="0008643C">
        <w:t>администрации Города Томска</w:t>
      </w:r>
    </w:p>
    <w:p w:rsidR="008C6858" w:rsidRPr="0008643C" w:rsidRDefault="008C6858" w:rsidP="008C6858">
      <w:pPr>
        <w:adjustRightInd w:val="0"/>
        <w:jc w:val="right"/>
      </w:pPr>
      <w:r w:rsidRPr="0008643C">
        <w:t xml:space="preserve"> от </w:t>
      </w:r>
      <w:r w:rsidR="00B72DFF" w:rsidRPr="00B72DFF">
        <w:t>01</w:t>
      </w:r>
      <w:r w:rsidR="00B72DFF">
        <w:t>.03.2023</w:t>
      </w:r>
      <w:r w:rsidR="00A71415">
        <w:t xml:space="preserve"> </w:t>
      </w:r>
      <w:r w:rsidRPr="0008643C">
        <w:t xml:space="preserve">№ </w:t>
      </w:r>
      <w:r w:rsidR="00B72DFF">
        <w:t>164</w:t>
      </w:r>
      <w:bookmarkStart w:id="0" w:name="_GoBack"/>
      <w:bookmarkEnd w:id="0"/>
    </w:p>
    <w:p w:rsidR="00CD5069" w:rsidRPr="0008643C" w:rsidRDefault="00CD5069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D5069" w:rsidRPr="0008643C" w:rsidRDefault="00CD5069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D5069" w:rsidRPr="0008643C" w:rsidRDefault="00CD5069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D5069" w:rsidRPr="0008643C" w:rsidRDefault="00CD5069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D5069" w:rsidRPr="0008643C" w:rsidRDefault="00CD5069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3728F" w:rsidRPr="0008643C" w:rsidRDefault="00F3728F" w:rsidP="00F372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643C">
        <w:rPr>
          <w:rFonts w:ascii="Times New Roman" w:hAnsi="Times New Roman" w:cs="Times New Roman"/>
        </w:rPr>
        <w:t>I. ПАСПОРТ МУНИЦИПАЛЬНОЙ ПРОГРАММЫ</w:t>
      </w:r>
    </w:p>
    <w:p w:rsidR="00F3728F" w:rsidRPr="0008643C" w:rsidRDefault="0008643C" w:rsidP="00F372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7121C" w:rsidRPr="0008643C">
        <w:rPr>
          <w:rFonts w:ascii="Times New Roman" w:hAnsi="Times New Roman" w:cs="Times New Roman"/>
        </w:rPr>
        <w:t xml:space="preserve"> </w:t>
      </w:r>
      <w:r w:rsidR="00F3728F" w:rsidRPr="0008643C">
        <w:rPr>
          <w:rFonts w:ascii="Times New Roman" w:hAnsi="Times New Roman" w:cs="Times New Roman"/>
        </w:rPr>
        <w:t>РАЗВИТИЕ КУЛЬТУРЫ И ТУРИЗМА</w:t>
      </w:r>
      <w:r>
        <w:rPr>
          <w:rFonts w:ascii="Times New Roman" w:hAnsi="Times New Roman" w:cs="Times New Roman"/>
        </w:rPr>
        <w:t>»</w:t>
      </w:r>
      <w:r w:rsidR="0097121C" w:rsidRPr="0008643C">
        <w:rPr>
          <w:rFonts w:ascii="Times New Roman" w:hAnsi="Times New Roman" w:cs="Times New Roman"/>
        </w:rPr>
        <w:t xml:space="preserve"> </w:t>
      </w:r>
      <w:r w:rsidR="000F2497" w:rsidRPr="0008643C">
        <w:rPr>
          <w:rFonts w:ascii="Times New Roman" w:hAnsi="Times New Roman" w:cs="Times New Roman"/>
        </w:rPr>
        <w:t xml:space="preserve"> </w:t>
      </w:r>
      <w:r w:rsidR="00F3728F" w:rsidRPr="0008643C">
        <w:rPr>
          <w:rFonts w:ascii="Times New Roman" w:hAnsi="Times New Roman" w:cs="Times New Roman"/>
        </w:rPr>
        <w:t>МУНИЦИПАЛЬНОГО ОБРАЗОВАНИЯ</w:t>
      </w:r>
    </w:p>
    <w:p w:rsidR="00F3728F" w:rsidRPr="0008643C" w:rsidRDefault="0008643C" w:rsidP="00F372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7121C" w:rsidRPr="0008643C">
        <w:rPr>
          <w:rFonts w:ascii="Times New Roman" w:hAnsi="Times New Roman" w:cs="Times New Roman"/>
        </w:rPr>
        <w:t xml:space="preserve"> </w:t>
      </w:r>
      <w:r w:rsidR="00F3728F" w:rsidRPr="0008643C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="0097121C" w:rsidRPr="0008643C">
        <w:rPr>
          <w:rFonts w:ascii="Times New Roman" w:hAnsi="Times New Roman" w:cs="Times New Roman"/>
        </w:rPr>
        <w:t xml:space="preserve"> </w:t>
      </w:r>
      <w:r w:rsidR="000F2497" w:rsidRPr="0008643C">
        <w:rPr>
          <w:rFonts w:ascii="Times New Roman" w:hAnsi="Times New Roman" w:cs="Times New Roman"/>
        </w:rPr>
        <w:t xml:space="preserve"> </w:t>
      </w:r>
      <w:r w:rsidR="00F3728F" w:rsidRPr="0008643C">
        <w:rPr>
          <w:rFonts w:ascii="Times New Roman" w:hAnsi="Times New Roman" w:cs="Times New Roman"/>
        </w:rPr>
        <w:t>НА 2015 - 2025 ГОДЫ</w:t>
      </w:r>
    </w:p>
    <w:p w:rsidR="00F3728F" w:rsidRPr="0008643C" w:rsidRDefault="00F3728F" w:rsidP="00F3728F">
      <w:pPr>
        <w:sectPr w:rsidR="00F3728F" w:rsidRPr="0008643C" w:rsidSect="00ED3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449"/>
        <w:gridCol w:w="531"/>
        <w:gridCol w:w="645"/>
        <w:gridCol w:w="531"/>
        <w:gridCol w:w="645"/>
        <w:gridCol w:w="307"/>
        <w:gridCol w:w="307"/>
        <w:gridCol w:w="646"/>
        <w:gridCol w:w="307"/>
        <w:gridCol w:w="307"/>
        <w:gridCol w:w="646"/>
        <w:gridCol w:w="532"/>
        <w:gridCol w:w="646"/>
        <w:gridCol w:w="532"/>
        <w:gridCol w:w="646"/>
        <w:gridCol w:w="532"/>
        <w:gridCol w:w="646"/>
        <w:gridCol w:w="532"/>
        <w:gridCol w:w="646"/>
        <w:gridCol w:w="532"/>
        <w:gridCol w:w="646"/>
        <w:gridCol w:w="532"/>
        <w:gridCol w:w="364"/>
        <w:gridCol w:w="364"/>
        <w:gridCol w:w="532"/>
        <w:gridCol w:w="646"/>
      </w:tblGrid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314" w:type="dxa"/>
            <w:gridSpan w:val="26"/>
          </w:tcPr>
          <w:p w:rsidR="00A71415" w:rsidRDefault="00B72DFF" w:rsidP="000F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="00F3728F" w:rsidRPr="00A71415">
                <w:rPr>
                  <w:rFonts w:ascii="Times New Roman" w:hAnsi="Times New Roman" w:cs="Times New Roman"/>
                  <w:sz w:val="20"/>
                </w:rPr>
                <w:t>Распоряжение</w:t>
              </w:r>
            </w:hyperlink>
            <w:r w:rsidR="00F3728F" w:rsidRPr="00A71415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23.05.2014 </w:t>
            </w:r>
            <w:r w:rsidR="00DC69E8" w:rsidRPr="00A71415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0F2497" w:rsidRPr="00A71415">
              <w:rPr>
                <w:rFonts w:ascii="Times New Roman" w:hAnsi="Times New Roman" w:cs="Times New Roman"/>
                <w:sz w:val="20"/>
              </w:rPr>
              <w:t xml:space="preserve">р460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="0097121C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728F" w:rsidRPr="00A71415">
              <w:rPr>
                <w:rFonts w:ascii="Times New Roman" w:hAnsi="Times New Roman" w:cs="Times New Roman"/>
                <w:sz w:val="20"/>
              </w:rPr>
              <w:t>Об утверждении перечня муниципальных прогр</w:t>
            </w:r>
            <w:r w:rsidR="000F2497" w:rsidRPr="00A71415">
              <w:rPr>
                <w:rFonts w:ascii="Times New Roman" w:hAnsi="Times New Roman" w:cs="Times New Roman"/>
                <w:sz w:val="20"/>
              </w:rPr>
              <w:t>амм муниципального образования</w:t>
            </w:r>
          </w:p>
          <w:p w:rsidR="00F3728F" w:rsidRPr="00A71415" w:rsidRDefault="000F2497" w:rsidP="000F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="0097121C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728F" w:rsidRPr="00A71415">
              <w:rPr>
                <w:rFonts w:ascii="Times New Roman" w:hAnsi="Times New Roman" w:cs="Times New Roman"/>
                <w:sz w:val="20"/>
              </w:rPr>
              <w:t>Город Томск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»</w:t>
            </w:r>
            <w:r w:rsidR="0097121C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Заместитель Мэра Города Томска по социальной политике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Управление культуры администрации Города Томска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Соисполнители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Департамент капитального строительства администрации Города Томска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Кировского района Города Томска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Ленинского района Города Томска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Октябрьского района Города Томска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Советского района Города Томска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Участники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Наименование стратеги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ческой цели (целевого вектора) развития Города Томска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Гармоничное развитие личности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Содействие культурному и духовному развитию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Цель и задачи муниципальной программы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услуг в сфере культуры.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4. Развитие инфраструктуры учреждений культуры.</w:t>
            </w:r>
          </w:p>
        </w:tc>
      </w:tr>
      <w:tr w:rsidR="00F3728F" w:rsidRPr="00A71415" w:rsidTr="00A71415"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Год разработки программы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31" w:type="dxa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F3728F" w:rsidRPr="00A71415" w:rsidTr="00A71415">
        <w:trPr>
          <w:trHeight w:val="509"/>
        </w:trPr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195" w:type="dxa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</w:tr>
      <w:tr w:rsidR="00F3728F" w:rsidRPr="00A71415" w:rsidTr="00A71415"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</w:tr>
      <w:tr w:rsidR="00F3728F" w:rsidRPr="00A71415" w:rsidTr="00A71415">
        <w:tc>
          <w:tcPr>
            <w:tcW w:w="14237" w:type="dxa"/>
            <w:gridSpan w:val="27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цели - увеличение потребителей услуг в области культуры и туризма, % к уровню предыдущего года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53" w:type="dxa"/>
            <w:gridSpan w:val="1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не используется с 01.01.2020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сохранение положительной динамики потребителей услуг в области культуры и туризма, % к уровню 2015 года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1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введен с 01.01.2020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735211" w:rsidP="00735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  <w:tc>
          <w:tcPr>
            <w:tcW w:w="195" w:type="dxa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менее 0,5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ли задач муниципальной программы, единицы измерения</w:t>
            </w: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dxa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28F" w:rsidRPr="00A71415" w:rsidTr="00A71415">
        <w:tc>
          <w:tcPr>
            <w:tcW w:w="14237" w:type="dxa"/>
            <w:gridSpan w:val="27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услуг в сфере культуры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Показатель задачи 1 - повышение уровня удовлетворенности населения качеством предоставляемых услуг в сфере культуры (качеством культурного обслуживания), % от числа 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опрошенных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6753" w:type="dxa"/>
            <w:gridSpan w:val="13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не используется с 01.01.2020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доля населения, положительно оценивающего качество услуг в сфере культуры, % от числа опрошенных</w:t>
            </w:r>
          </w:p>
        </w:tc>
        <w:tc>
          <w:tcPr>
            <w:tcW w:w="0" w:type="auto"/>
            <w:gridSpan w:val="13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введен с 01.01.2020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не ниже 75</w:t>
            </w:r>
          </w:p>
        </w:tc>
        <w:tc>
          <w:tcPr>
            <w:tcW w:w="195" w:type="dxa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F3728F" w:rsidRPr="00A71415" w:rsidTr="00A71415">
        <w:tc>
          <w:tcPr>
            <w:tcW w:w="14237" w:type="dxa"/>
            <w:gridSpan w:val="27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Показатель задачи 2 - рост численности лиц, размещенных в коллективных средствах размещения, % к предыдущему 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году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100,3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100,3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7F05C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60C03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</w:t>
            </w:r>
            <w:r w:rsidR="00F3728F"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95" w:type="dxa"/>
            <w:vAlign w:val="center"/>
          </w:tcPr>
          <w:p w:rsidR="00F3728F" w:rsidRPr="00A71415" w:rsidRDefault="00BC56AE" w:rsidP="006C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3728F" w:rsidRPr="00A71415" w:rsidTr="00A71415">
        <w:tc>
          <w:tcPr>
            <w:tcW w:w="14237" w:type="dxa"/>
            <w:gridSpan w:val="27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3. Обеспечение реализации муниципальной политики в сфере культуры и туризма и эффективного управления отрасли культуры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задачи 3 - увеличение числа посетителей/пользователей организаций культуры к уровню 2012 года, в расчете на 1 жителя, %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6A0768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</w:t>
            </w:r>
            <w:r w:rsidR="000228A9" w:rsidRPr="00A71415">
              <w:rPr>
                <w:rFonts w:ascii="Times New Roman" w:hAnsi="Times New Roman" w:cs="Times New Roman"/>
                <w:sz w:val="20"/>
              </w:rPr>
              <w:t>,</w:t>
            </w:r>
            <w:r w:rsidRPr="00A7141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95" w:type="dxa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F3728F" w:rsidRPr="00A71415" w:rsidTr="00A71415">
        <w:tc>
          <w:tcPr>
            <w:tcW w:w="14237" w:type="dxa"/>
            <w:gridSpan w:val="27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Задача 4. Развитие инфраструктуры учреждений культуры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Показатель задачи 4 - доля населения, положительно оценивающего степень 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развитости культурно-досуговых услуг, % от числа опрошенных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753" w:type="dxa"/>
            <w:gridSpan w:val="13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не используется с 01.01.2020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количество построенных (отремонтированных, приведенных в нормативное состояние объектов культуры), ед.</w:t>
            </w:r>
          </w:p>
        </w:tc>
        <w:tc>
          <w:tcPr>
            <w:tcW w:w="0" w:type="auto"/>
            <w:gridSpan w:val="13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показатель введен с 01.01.2020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BD6D94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BD6D94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470A51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3728F" w:rsidRPr="00A71415" w:rsidRDefault="00747CC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3728F" w:rsidRPr="00A71415" w:rsidRDefault="00470A51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3728F" w:rsidRPr="00A71415" w:rsidRDefault="000C1B63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" w:type="dxa"/>
            <w:vAlign w:val="center"/>
          </w:tcPr>
          <w:p w:rsidR="00F3728F" w:rsidRPr="00A71415" w:rsidRDefault="00747CC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728F" w:rsidRPr="00A71415" w:rsidTr="00A71415">
        <w:tc>
          <w:tcPr>
            <w:tcW w:w="0" w:type="auto"/>
            <w:vMerge w:val="restart"/>
            <w:tcBorders>
              <w:bottom w:val="nil"/>
            </w:tcBorders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Объемы и источники финансирования муниципальной программы (с разбивко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й по годам, тыс. рублей)</w:t>
            </w:r>
          </w:p>
        </w:tc>
        <w:tc>
          <w:tcPr>
            <w:tcW w:w="0" w:type="auto"/>
            <w:vMerge w:val="restart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Годы:</w:t>
            </w:r>
          </w:p>
        </w:tc>
        <w:tc>
          <w:tcPr>
            <w:tcW w:w="0" w:type="auto"/>
            <w:gridSpan w:val="5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Всего по источникам</w:t>
            </w:r>
          </w:p>
        </w:tc>
        <w:tc>
          <w:tcPr>
            <w:tcW w:w="0" w:type="auto"/>
            <w:gridSpan w:val="6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0" w:type="auto"/>
            <w:gridSpan w:val="4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0" w:type="auto"/>
            <w:gridSpan w:val="4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2653" w:type="dxa"/>
            <w:gridSpan w:val="6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F3728F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3728F" w:rsidRPr="00A71415" w:rsidRDefault="00F3728F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потребность</w:t>
            </w:r>
          </w:p>
        </w:tc>
        <w:tc>
          <w:tcPr>
            <w:tcW w:w="1098" w:type="dxa"/>
            <w:gridSpan w:val="3"/>
          </w:tcPr>
          <w:p w:rsidR="00F3728F" w:rsidRPr="00A71415" w:rsidRDefault="00F3728F" w:rsidP="00402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план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460 935,8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398 839,2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323 011,7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272 334,1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3 225,0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71 336,9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sz w:val="20"/>
                <w:szCs w:val="20"/>
              </w:rPr>
            </w:pPr>
            <w:r w:rsidRPr="00A71415">
              <w:rPr>
                <w:bCs/>
                <w:sz w:val="20"/>
                <w:szCs w:val="20"/>
              </w:rPr>
              <w:t>63 142,9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sz w:val="20"/>
                <w:szCs w:val="20"/>
              </w:rPr>
            </w:pPr>
            <w:r w:rsidRPr="00A71415">
              <w:rPr>
                <w:bCs/>
                <w:sz w:val="20"/>
                <w:szCs w:val="20"/>
              </w:rPr>
              <w:t>63 362,2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sz w:val="20"/>
                <w:szCs w:val="20"/>
              </w:rPr>
            </w:pPr>
            <w:r w:rsidRPr="00A71415">
              <w:rPr>
                <w:bCs/>
                <w:sz w:val="20"/>
                <w:szCs w:val="20"/>
              </w:rPr>
              <w:t>63 362,2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453 988,9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424 941,9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305 225,0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287 699,0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3 297,5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70 449,3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62 225,8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75 017,1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75 017,1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lastRenderedPageBreak/>
              <w:t>512 995,6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495 061,8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314 780,6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304 006,5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3 135,3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112 958,1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108 933,7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82 121,6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82 121,6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576 137,7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559 218,7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344 500,9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327 581,9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85 253,3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85 253,3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583 396,5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569 589,4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343 129,0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334 029,8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147 346,5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142 638,6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87 921,0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87 921,0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658 172,9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540 531,2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417 706,0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376 719,1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157 092,5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100 437,7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63 374,4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63 374,4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721 503,2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601 386,5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451 028,5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398 110,8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40 416,0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5 416,0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146 665,7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114 466,7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83 393,0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83 393,0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731 608,6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665 390,0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490 831,3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452 812,7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5 432,9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432,9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147 446,2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124 246,2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87 898,2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87 898,2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897 032,5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522 859,1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587 164,1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439 300,8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228 873,0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7 562,9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75 995,4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75 995,4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830 878,2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518 200,1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604 322,3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436 245,3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147 164,0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7 562,9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74 391,9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74 391,9</w:t>
            </w:r>
          </w:p>
        </w:tc>
      </w:tr>
      <w:tr w:rsidR="00730505" w:rsidRPr="00A71415" w:rsidTr="00A71415"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923 343,3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510 067,2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696 787,4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435 675,3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147 164,0</w:t>
            </w:r>
          </w:p>
        </w:tc>
        <w:tc>
          <w:tcPr>
            <w:tcW w:w="0" w:type="auto"/>
            <w:gridSpan w:val="2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74 391,9</w:t>
            </w:r>
          </w:p>
        </w:tc>
        <w:tc>
          <w:tcPr>
            <w:tcW w:w="1098" w:type="dxa"/>
            <w:gridSpan w:val="3"/>
            <w:vAlign w:val="center"/>
          </w:tcPr>
          <w:p w:rsidR="00730505" w:rsidRPr="00A71415" w:rsidRDefault="00730505" w:rsidP="007305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1415">
              <w:rPr>
                <w:bCs/>
                <w:color w:val="000000"/>
                <w:sz w:val="20"/>
                <w:szCs w:val="20"/>
              </w:rPr>
              <w:t>74 391,9</w:t>
            </w:r>
          </w:p>
        </w:tc>
      </w:tr>
      <w:tr w:rsidR="00730505" w:rsidRPr="00A71415" w:rsidTr="00A7141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730505" w:rsidRPr="00A71415" w:rsidRDefault="00730505" w:rsidP="004029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30505" w:rsidRPr="00A71415" w:rsidRDefault="00730505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7 349 993,2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5 806 085,1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4 878 486,9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4 064 515,3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96 152,3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11 494,5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1 522 234,0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876 955,3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853 120,0</w:t>
            </w:r>
          </w:p>
        </w:tc>
        <w:tc>
          <w:tcPr>
            <w:tcW w:w="1098" w:type="dxa"/>
            <w:gridSpan w:val="3"/>
            <w:tcBorders>
              <w:bottom w:val="nil"/>
            </w:tcBorders>
            <w:vAlign w:val="center"/>
          </w:tcPr>
          <w:p w:rsidR="00730505" w:rsidRPr="00A71415" w:rsidRDefault="00730505" w:rsidP="00730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415">
              <w:rPr>
                <w:b/>
                <w:bCs/>
                <w:color w:val="000000"/>
                <w:sz w:val="20"/>
                <w:szCs w:val="20"/>
              </w:rPr>
              <w:t>853 120,0</w:t>
            </w:r>
          </w:p>
        </w:tc>
      </w:tr>
      <w:tr w:rsidR="00F3728F" w:rsidRPr="00A71415" w:rsidTr="00A71415">
        <w:tblPrEx>
          <w:tblBorders>
            <w:insideH w:val="nil"/>
          </w:tblBorders>
        </w:tblPrEx>
        <w:tc>
          <w:tcPr>
            <w:tcW w:w="14237" w:type="dxa"/>
            <w:gridSpan w:val="27"/>
            <w:tcBorders>
              <w:top w:val="nil"/>
            </w:tcBorders>
          </w:tcPr>
          <w:p w:rsidR="00F3728F" w:rsidRPr="00A71415" w:rsidRDefault="00F3728F" w:rsidP="004029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28F" w:rsidRPr="00A71415" w:rsidTr="00A71415">
        <w:tc>
          <w:tcPr>
            <w:tcW w:w="0" w:type="auto"/>
          </w:tcPr>
          <w:p w:rsid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Сроки реализа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ции муниципальной программы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2015 - 2025 гг.</w:t>
            </w:r>
          </w:p>
        </w:tc>
      </w:tr>
      <w:tr w:rsidR="00F3728F" w:rsidRPr="00A71415" w:rsidTr="00A71415">
        <w:tc>
          <w:tcPr>
            <w:tcW w:w="0" w:type="auto"/>
          </w:tcPr>
          <w:p w:rsid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Перече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нь подпрограмм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 xml:space="preserve">1) </w:t>
            </w:r>
            <w:hyperlink w:anchor="P564" w:history="1">
              <w:r w:rsidRPr="00A71415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0F2497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Pr="00A71415">
              <w:rPr>
                <w:rFonts w:ascii="Times New Roman" w:hAnsi="Times New Roman" w:cs="Times New Roman"/>
                <w:sz w:val="20"/>
              </w:rPr>
              <w:t>Развитие культуры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»</w:t>
            </w:r>
            <w:r w:rsidRPr="00A71415">
              <w:rPr>
                <w:rFonts w:ascii="Times New Roman" w:hAnsi="Times New Roman" w:cs="Times New Roman"/>
                <w:sz w:val="20"/>
              </w:rPr>
              <w:t>;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 xml:space="preserve">2) </w:t>
            </w:r>
            <w:hyperlink w:anchor="P5975" w:history="1">
              <w:r w:rsidRPr="00A71415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Pr="00A71415">
              <w:rPr>
                <w:rFonts w:ascii="Times New Roman" w:hAnsi="Times New Roman" w:cs="Times New Roman"/>
                <w:sz w:val="20"/>
              </w:rPr>
              <w:t>Развитие туризма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»</w:t>
            </w:r>
            <w:r w:rsidRPr="00A71415">
              <w:rPr>
                <w:rFonts w:ascii="Times New Roman" w:hAnsi="Times New Roman" w:cs="Times New Roman"/>
                <w:sz w:val="20"/>
              </w:rPr>
              <w:t>;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3) </w:t>
            </w:r>
            <w:hyperlink w:anchor="P10706" w:history="1">
              <w:r w:rsidRPr="00A71415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Pr="00A71415">
              <w:rPr>
                <w:rFonts w:ascii="Times New Roman" w:hAnsi="Times New Roman" w:cs="Times New Roman"/>
                <w:sz w:val="20"/>
              </w:rPr>
              <w:t>Организация и обеспечение эффективного функционирования сети учреждений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»</w:t>
            </w:r>
            <w:r w:rsidRPr="00A71415">
              <w:rPr>
                <w:rFonts w:ascii="Times New Roman" w:hAnsi="Times New Roman" w:cs="Times New Roman"/>
                <w:sz w:val="20"/>
              </w:rPr>
              <w:t>;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4) </w:t>
            </w:r>
            <w:hyperlink w:anchor="P11423" w:history="1">
              <w:r w:rsidRPr="00A71415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«</w:t>
            </w:r>
            <w:r w:rsidRPr="00A71415">
              <w:rPr>
                <w:rFonts w:ascii="Times New Roman" w:hAnsi="Times New Roman" w:cs="Times New Roman"/>
                <w:sz w:val="20"/>
              </w:rPr>
              <w:t>Строительство, реконструкция, капитальный ремонт объектов культуры</w:t>
            </w:r>
            <w:r w:rsidR="0008643C" w:rsidRPr="00A71415">
              <w:rPr>
                <w:rFonts w:ascii="Times New Roman" w:hAnsi="Times New Roman" w:cs="Times New Roman"/>
                <w:sz w:val="20"/>
              </w:rPr>
              <w:t>»</w:t>
            </w:r>
            <w:r w:rsidR="0097121C" w:rsidRPr="00A714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3728F" w:rsidRPr="00A71415" w:rsidTr="00A71415">
        <w:tc>
          <w:tcPr>
            <w:tcW w:w="0" w:type="auto"/>
          </w:tcPr>
          <w:p w:rsid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Организация управле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ния муниципальной программой и контроль за ее реализацией: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- управление муниципальной программой осуществляет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Управление культуры администрации Города Томска</w:t>
            </w:r>
          </w:p>
        </w:tc>
      </w:tr>
      <w:tr w:rsidR="00F3728F" w:rsidRPr="00A71415" w:rsidTr="00A71415">
        <w:tc>
          <w:tcPr>
            <w:tcW w:w="0" w:type="auto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 xml:space="preserve">- текущий контроль и мониторинг реализации муниципальной программы </w:t>
            </w: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осуществляют</w:t>
            </w:r>
          </w:p>
        </w:tc>
        <w:tc>
          <w:tcPr>
            <w:tcW w:w="13314" w:type="dxa"/>
            <w:gridSpan w:val="26"/>
          </w:tcPr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администрации Города Томска (далее - УК).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Департамент капитального строительства администрации Города Томска (далее - ДКС)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Кировского района Города Томска (далее - АКР)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Ленинского района Города Томска (далее - АЛР)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Октябрьского района Города Томска (далее - АОР)</w:t>
            </w:r>
          </w:p>
          <w:p w:rsidR="00F3728F" w:rsidRPr="00A71415" w:rsidRDefault="00F3728F" w:rsidP="004029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415">
              <w:rPr>
                <w:rFonts w:ascii="Times New Roman" w:hAnsi="Times New Roman" w:cs="Times New Roman"/>
                <w:sz w:val="20"/>
              </w:rPr>
              <w:t>Администрация Советского района Города Томска (далее - АСР)</w:t>
            </w:r>
          </w:p>
        </w:tc>
      </w:tr>
    </w:tbl>
    <w:p w:rsidR="00F3728F" w:rsidRPr="00A71415" w:rsidRDefault="00F3728F" w:rsidP="00F3728F">
      <w:pPr>
        <w:rPr>
          <w:sz w:val="20"/>
          <w:szCs w:val="20"/>
        </w:rPr>
        <w:sectPr w:rsidR="00F3728F" w:rsidRPr="00A714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28F" w:rsidRPr="00A71415" w:rsidRDefault="00F3728F" w:rsidP="00F372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E2E59" w:rsidRPr="0008643C" w:rsidRDefault="005E2E59"/>
    <w:p w:rsidR="008C6858" w:rsidRPr="0008643C" w:rsidRDefault="008C6858"/>
    <w:sectPr w:rsidR="008C6858" w:rsidRPr="0008643C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F"/>
    <w:rsid w:val="00001BA5"/>
    <w:rsid w:val="000228A9"/>
    <w:rsid w:val="000246EE"/>
    <w:rsid w:val="00030B09"/>
    <w:rsid w:val="0008643C"/>
    <w:rsid w:val="000B0E65"/>
    <w:rsid w:val="000C1B63"/>
    <w:rsid w:val="000F2497"/>
    <w:rsid w:val="00106FB3"/>
    <w:rsid w:val="001654D5"/>
    <w:rsid w:val="00185A2B"/>
    <w:rsid w:val="002537A4"/>
    <w:rsid w:val="002650F7"/>
    <w:rsid w:val="00287850"/>
    <w:rsid w:val="003273D8"/>
    <w:rsid w:val="003839BF"/>
    <w:rsid w:val="003B2409"/>
    <w:rsid w:val="003C5104"/>
    <w:rsid w:val="003F79B3"/>
    <w:rsid w:val="00402B01"/>
    <w:rsid w:val="00407C6C"/>
    <w:rsid w:val="00425D3E"/>
    <w:rsid w:val="00470A51"/>
    <w:rsid w:val="00474DDF"/>
    <w:rsid w:val="00476A7A"/>
    <w:rsid w:val="004E6286"/>
    <w:rsid w:val="00560C39"/>
    <w:rsid w:val="005D286A"/>
    <w:rsid w:val="005E2E59"/>
    <w:rsid w:val="00652BD2"/>
    <w:rsid w:val="0066721C"/>
    <w:rsid w:val="006A0768"/>
    <w:rsid w:val="006B437D"/>
    <w:rsid w:val="006C05AB"/>
    <w:rsid w:val="006D57FB"/>
    <w:rsid w:val="00730505"/>
    <w:rsid w:val="00735211"/>
    <w:rsid w:val="00747CCF"/>
    <w:rsid w:val="007536D5"/>
    <w:rsid w:val="0078002D"/>
    <w:rsid w:val="007D4E94"/>
    <w:rsid w:val="007F05CF"/>
    <w:rsid w:val="00802C1B"/>
    <w:rsid w:val="00840D48"/>
    <w:rsid w:val="008A6383"/>
    <w:rsid w:val="008C6858"/>
    <w:rsid w:val="008F3E96"/>
    <w:rsid w:val="00903219"/>
    <w:rsid w:val="00930C91"/>
    <w:rsid w:val="0096676D"/>
    <w:rsid w:val="0097121C"/>
    <w:rsid w:val="00984E53"/>
    <w:rsid w:val="009F0782"/>
    <w:rsid w:val="00A07737"/>
    <w:rsid w:val="00A17B38"/>
    <w:rsid w:val="00A428A1"/>
    <w:rsid w:val="00A71415"/>
    <w:rsid w:val="00A80E0F"/>
    <w:rsid w:val="00AB62DC"/>
    <w:rsid w:val="00AF14CF"/>
    <w:rsid w:val="00B568C6"/>
    <w:rsid w:val="00B72DFF"/>
    <w:rsid w:val="00BA7DFF"/>
    <w:rsid w:val="00BC56AE"/>
    <w:rsid w:val="00BD6D94"/>
    <w:rsid w:val="00BF1EB9"/>
    <w:rsid w:val="00C0136D"/>
    <w:rsid w:val="00C808AC"/>
    <w:rsid w:val="00CD5069"/>
    <w:rsid w:val="00D0320F"/>
    <w:rsid w:val="00D0615C"/>
    <w:rsid w:val="00D12888"/>
    <w:rsid w:val="00D628A2"/>
    <w:rsid w:val="00DC582E"/>
    <w:rsid w:val="00DC69E8"/>
    <w:rsid w:val="00DD29DB"/>
    <w:rsid w:val="00E07678"/>
    <w:rsid w:val="00E738E6"/>
    <w:rsid w:val="00EC48D5"/>
    <w:rsid w:val="00F06AC1"/>
    <w:rsid w:val="00F34849"/>
    <w:rsid w:val="00F3728F"/>
    <w:rsid w:val="00F53F66"/>
    <w:rsid w:val="00F60C03"/>
    <w:rsid w:val="00F625DA"/>
    <w:rsid w:val="00F66938"/>
    <w:rsid w:val="00FA25FA"/>
    <w:rsid w:val="00FB0131"/>
    <w:rsid w:val="00FE1403"/>
    <w:rsid w:val="00FE48E8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882B"/>
  <w15:docId w15:val="{59EB16D9-1250-4864-B984-D5CF5BF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1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F8820AE75F270EA049202EA3976342E8C4D61BD6EE7E762E82D472111163DA3953C87074D9FB7136BC7D5112AB65CB98BA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Шавкунова Елена Александровна</cp:lastModifiedBy>
  <cp:revision>4</cp:revision>
  <cp:lastPrinted>2023-03-02T04:11:00Z</cp:lastPrinted>
  <dcterms:created xsi:type="dcterms:W3CDTF">2023-03-02T04:11:00Z</dcterms:created>
  <dcterms:modified xsi:type="dcterms:W3CDTF">2023-03-03T07:59:00Z</dcterms:modified>
</cp:coreProperties>
</file>