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4820"/>
      </w:tblGrid>
      <w:tr w:rsidR="0054552E" w:rsidRPr="0054552E" w:rsidTr="005D3824">
        <w:trPr>
          <w:trHeight w:val="630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54552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54552E" w:rsidRDefault="00A9573E" w:rsidP="00EB1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EB12CC" w:rsidRPr="0054552E">
              <w:rPr>
                <w:rFonts w:ascii="Times New Roman" w:hAnsi="Times New Roman"/>
                <w:sz w:val="20"/>
                <w:szCs w:val="20"/>
              </w:rPr>
              <w:t>3</w:t>
            </w:r>
            <w:r w:rsidR="000C5FAD" w:rsidRPr="00545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54552E" w:rsidTr="005D3824">
        <w:trPr>
          <w:trHeight w:val="315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54552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54552E" w:rsidRDefault="00A9573E" w:rsidP="003E38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3E3846" w:rsidRPr="003E3846">
              <w:rPr>
                <w:rFonts w:ascii="Times New Roman" w:hAnsi="Times New Roman"/>
                <w:sz w:val="20"/>
                <w:szCs w:val="20"/>
              </w:rPr>
              <w:t>27</w:t>
            </w:r>
            <w:r w:rsidR="003E3846">
              <w:rPr>
                <w:rFonts w:ascii="Times New Roman" w:hAnsi="Times New Roman"/>
                <w:sz w:val="20"/>
                <w:szCs w:val="20"/>
              </w:rPr>
              <w:t>.03.2023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3E3846">
              <w:rPr>
                <w:rFonts w:ascii="Times New Roman" w:hAnsi="Times New Roman"/>
                <w:sz w:val="20"/>
                <w:szCs w:val="20"/>
              </w:rPr>
              <w:t>226</w:t>
            </w:r>
            <w:bookmarkStart w:id="0" w:name="_GoBack"/>
            <w:bookmarkEnd w:id="0"/>
          </w:p>
        </w:tc>
      </w:tr>
    </w:tbl>
    <w:p w:rsidR="00A9573E" w:rsidRPr="0054552E" w:rsidRDefault="00A9573E">
      <w:pPr>
        <w:rPr>
          <w:rFonts w:ascii="Times New Roman" w:hAnsi="Times New Roman"/>
        </w:rPr>
      </w:pPr>
    </w:p>
    <w:p w:rsidR="00A9573E" w:rsidRPr="0054552E" w:rsidRDefault="00A9573E" w:rsidP="00CD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P21"/>
      <w:bookmarkEnd w:id="1"/>
      <w:r w:rsidRPr="0054552E">
        <w:rPr>
          <w:rFonts w:ascii="Times New Roman" w:hAnsi="Times New Roman" w:cs="Times New Roman"/>
          <w:sz w:val="24"/>
          <w:szCs w:val="24"/>
        </w:rPr>
        <w:t>IV. ПЕРЕЧЕНЬ МЕРОПРИЯТИЙ И ИХ ЭКОНОМИЧЕСКОЕ ОБОСНОВАНИЕ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Ресурсное обеспечение меро</w:t>
      </w:r>
      <w:r w:rsidR="00CA6B7C" w:rsidRPr="0054552E">
        <w:rPr>
          <w:rFonts w:ascii="Times New Roman" w:hAnsi="Times New Roman" w:cs="Times New Roman"/>
          <w:sz w:val="24"/>
          <w:szCs w:val="24"/>
        </w:rPr>
        <w:t>приятий муниципальной программы.</w:t>
      </w:r>
    </w:p>
    <w:p w:rsidR="00AA4DA8" w:rsidRPr="0054552E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 xml:space="preserve">Средняя стоимость научно-проектных работ для реставрации недвижимых памятников истории и культуры, в том числе объектов ценной исторической среды и фоновой застройки определена с применением РНиП 4.05.01-93 «Методические рекомендации по определению стоимости научно-проектных работ для реставрации недвижимых памятников истории и культуры». </w:t>
      </w:r>
    </w:p>
    <w:p w:rsidR="00AA4DA8" w:rsidRPr="0054552E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Стоимость разработки проектно-сметной документации и строительно-монтажных работ на многоквартирных домах, представляющих историко-культурную ценность, определена путем использования данных о стоимости объектов-аналогов, схожих по функциональному назначению, конструктивным характеристикам и близким по объемно-планировочным показателям. А именно применены данные о стоимости работ по капитальному ремонту многоквартирных домов, ремонтируемых посредством муниципальной программы «Сохранение деревянного зодчества г. Томска» на 2014-2020</w:t>
      </w:r>
      <w:r w:rsidR="00EF3362" w:rsidRPr="0054552E">
        <w:rPr>
          <w:rFonts w:ascii="Times New Roman" w:hAnsi="Times New Roman" w:cs="Times New Roman"/>
          <w:sz w:val="24"/>
          <w:szCs w:val="24"/>
        </w:rPr>
        <w:t xml:space="preserve"> </w:t>
      </w:r>
      <w:r w:rsidRPr="0054552E">
        <w:rPr>
          <w:rFonts w:ascii="Times New Roman" w:hAnsi="Times New Roman" w:cs="Times New Roman"/>
          <w:sz w:val="24"/>
          <w:szCs w:val="24"/>
        </w:rPr>
        <w:t xml:space="preserve">гг., а также целевой программы «Капитальный ремонт жилищного фонда» на 2010 - 2012 гг. Стоимость ремонтно-реставрационных </w:t>
      </w:r>
      <w:r w:rsidR="005A2311" w:rsidRPr="0054552E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4552E">
        <w:rPr>
          <w:rFonts w:ascii="Times New Roman" w:hAnsi="Times New Roman" w:cs="Times New Roman"/>
          <w:sz w:val="24"/>
          <w:szCs w:val="24"/>
        </w:rPr>
        <w:t>будет уточняться по мере подготовки проектно-сметной документации.</w:t>
      </w:r>
    </w:p>
    <w:p w:rsidR="00AA4DA8" w:rsidRPr="0054552E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52E">
        <w:rPr>
          <w:rFonts w:ascii="Times New Roman" w:hAnsi="Times New Roman"/>
          <w:sz w:val="24"/>
          <w:szCs w:val="24"/>
          <w:lang w:eastAsia="ru-RU"/>
        </w:rPr>
        <w:t>Средняя стоимость подготовки одного акта обследования технического состояния объекта культурного наследия</w:t>
      </w:r>
      <w:r w:rsidR="00FD652D" w:rsidRPr="0054552E">
        <w:rPr>
          <w:rFonts w:ascii="Times New Roman" w:hAnsi="Times New Roman"/>
          <w:sz w:val="24"/>
          <w:szCs w:val="24"/>
          <w:lang w:eastAsia="ru-RU"/>
        </w:rPr>
        <w:t xml:space="preserve"> (далее – акт)</w:t>
      </w:r>
      <w:r w:rsidRPr="0054552E">
        <w:rPr>
          <w:rFonts w:ascii="Times New Roman" w:hAnsi="Times New Roman"/>
          <w:sz w:val="24"/>
          <w:szCs w:val="24"/>
          <w:lang w:eastAsia="ru-RU"/>
        </w:rPr>
        <w:t xml:space="preserve"> определена по результатам сбора предложений и составляет 35 000 руб. за один акт.</w:t>
      </w:r>
      <w:r w:rsidR="003D233B" w:rsidRPr="005455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54552E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FD652D" w:rsidRPr="0054552E">
        <w:rPr>
          <w:rFonts w:ascii="Times New Roman" w:hAnsi="Times New Roman"/>
          <w:sz w:val="24"/>
          <w:szCs w:val="24"/>
          <w:lang w:eastAsia="ru-RU"/>
        </w:rPr>
        <w:t xml:space="preserve">внесенному изменению в постановление Правительства </w:t>
      </w:r>
      <w:r w:rsidR="002C5B84" w:rsidRPr="0054552E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FD652D" w:rsidRPr="0054552E">
        <w:rPr>
          <w:rFonts w:ascii="Times New Roman" w:hAnsi="Times New Roman"/>
          <w:sz w:val="24"/>
          <w:szCs w:val="24"/>
          <w:lang w:eastAsia="ru-RU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(редакция от 29.11.2019)</w:t>
      </w:r>
      <w:r w:rsidR="00010D3A" w:rsidRPr="005455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52D" w:rsidRPr="0054552E">
        <w:rPr>
          <w:rFonts w:ascii="Times New Roman" w:hAnsi="Times New Roman"/>
          <w:sz w:val="24"/>
          <w:szCs w:val="24"/>
          <w:lang w:eastAsia="ru-RU"/>
        </w:rPr>
        <w:t>кроме лицензии на работы, составляющие деятельность по сохранению объектов культурного наследия (памятников истории и культуры) народов Российской Федерации, организация, выполняющая акт, должна являться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</w:t>
      </w:r>
      <w:r w:rsidR="009564DE" w:rsidRPr="0054552E">
        <w:rPr>
          <w:rFonts w:ascii="Times New Roman" w:hAnsi="Times New Roman"/>
          <w:sz w:val="24"/>
          <w:szCs w:val="24"/>
          <w:lang w:eastAsia="ru-RU"/>
        </w:rPr>
        <w:t xml:space="preserve">, их   строительных конструкций. </w:t>
      </w:r>
      <w:r w:rsidR="003B0110" w:rsidRPr="0054552E">
        <w:rPr>
          <w:rFonts w:ascii="Times New Roman" w:hAnsi="Times New Roman"/>
          <w:sz w:val="24"/>
          <w:szCs w:val="24"/>
          <w:lang w:eastAsia="ru-RU"/>
        </w:rPr>
        <w:t>Проведя</w:t>
      </w:r>
      <w:r w:rsidR="003D233B" w:rsidRPr="005455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54552E">
        <w:rPr>
          <w:rFonts w:ascii="Times New Roman" w:hAnsi="Times New Roman"/>
          <w:sz w:val="24"/>
          <w:szCs w:val="24"/>
          <w:lang w:eastAsia="ru-RU"/>
        </w:rPr>
        <w:t xml:space="preserve">анализ цен </w:t>
      </w:r>
      <w:r w:rsidR="009564DE" w:rsidRPr="0054552E">
        <w:rPr>
          <w:rFonts w:ascii="Times New Roman" w:hAnsi="Times New Roman"/>
          <w:sz w:val="24"/>
          <w:szCs w:val="24"/>
          <w:lang w:eastAsia="ru-RU"/>
        </w:rPr>
        <w:t xml:space="preserve">организаций, отвечающих данным требованиям, </w:t>
      </w:r>
      <w:r w:rsidR="00010D3A" w:rsidRPr="0054552E">
        <w:rPr>
          <w:rFonts w:ascii="Times New Roman" w:hAnsi="Times New Roman"/>
          <w:sz w:val="24"/>
          <w:szCs w:val="24"/>
          <w:lang w:eastAsia="ru-RU"/>
        </w:rPr>
        <w:t>на 2022 год установлено, что стоимость подготовки одного акта технического обследования объекта культурного наследия</w:t>
      </w:r>
      <w:r w:rsidR="009564DE" w:rsidRPr="0054552E">
        <w:rPr>
          <w:rFonts w:ascii="Times New Roman" w:hAnsi="Times New Roman"/>
          <w:sz w:val="24"/>
          <w:szCs w:val="24"/>
          <w:lang w:eastAsia="ru-RU"/>
        </w:rPr>
        <w:t xml:space="preserve"> ориентировочно</w:t>
      </w:r>
      <w:r w:rsidR="00010D3A" w:rsidRPr="005455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64DE" w:rsidRPr="0054552E">
        <w:rPr>
          <w:rFonts w:ascii="Times New Roman" w:hAnsi="Times New Roman"/>
          <w:sz w:val="24"/>
          <w:szCs w:val="24"/>
          <w:lang w:eastAsia="ru-RU"/>
        </w:rPr>
        <w:t xml:space="preserve">составляет от </w:t>
      </w:r>
      <w:r w:rsidR="00010D3A" w:rsidRPr="0054552E">
        <w:rPr>
          <w:rFonts w:ascii="Times New Roman" w:hAnsi="Times New Roman"/>
          <w:sz w:val="24"/>
          <w:szCs w:val="24"/>
          <w:lang w:eastAsia="ru-RU"/>
        </w:rPr>
        <w:t>100</w:t>
      </w:r>
      <w:r w:rsidR="009564DE" w:rsidRPr="005455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D3A" w:rsidRPr="0054552E">
        <w:rPr>
          <w:rFonts w:ascii="Times New Roman" w:hAnsi="Times New Roman"/>
          <w:sz w:val="24"/>
          <w:szCs w:val="24"/>
          <w:lang w:eastAsia="ru-RU"/>
        </w:rPr>
        <w:t>тыс. руб.</w:t>
      </w:r>
      <w:r w:rsidR="009564DE" w:rsidRPr="005455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63A" w:rsidRPr="0054552E">
        <w:rPr>
          <w:rFonts w:ascii="Times New Roman" w:hAnsi="Times New Roman"/>
          <w:sz w:val="24"/>
          <w:szCs w:val="24"/>
          <w:lang w:eastAsia="ru-RU"/>
        </w:rPr>
        <w:t>в</w:t>
      </w:r>
      <w:r w:rsidR="009564DE" w:rsidRPr="0054552E">
        <w:rPr>
          <w:rFonts w:ascii="Times New Roman" w:hAnsi="Times New Roman"/>
          <w:sz w:val="24"/>
          <w:szCs w:val="24"/>
          <w:lang w:eastAsia="ru-RU"/>
        </w:rPr>
        <w:t xml:space="preserve"> зависимо</w:t>
      </w:r>
      <w:r w:rsidR="00D200C5" w:rsidRPr="0054552E">
        <w:rPr>
          <w:rFonts w:ascii="Times New Roman" w:hAnsi="Times New Roman"/>
          <w:sz w:val="24"/>
          <w:szCs w:val="24"/>
          <w:lang w:eastAsia="ru-RU"/>
        </w:rPr>
        <w:t xml:space="preserve">сти от объема здания стоимость может варьироваться. </w:t>
      </w:r>
    </w:p>
    <w:p w:rsidR="00AA4DA8" w:rsidRPr="0054552E" w:rsidRDefault="00AA4DA8" w:rsidP="00AA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52E">
        <w:rPr>
          <w:rFonts w:ascii="Times New Roman" w:hAnsi="Times New Roman"/>
          <w:sz w:val="24"/>
          <w:szCs w:val="24"/>
          <w:lang w:eastAsia="ru-RU"/>
        </w:rPr>
        <w:t>Формирование начальной максимальной цены муниципального контракта (гражданско-правового договора) на выполнение работ (оказание услуг) по обследованию технического состояния объектов культурного наследия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4DA8" w:rsidRPr="0054552E" w:rsidRDefault="00AA4DA8" w:rsidP="00AA4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обеспечению сохранности неэксплуатируемых </w:t>
      </w:r>
      <w:bookmarkStart w:id="2" w:name="_Hlk2509042"/>
      <w:r w:rsidRPr="0054552E">
        <w:rPr>
          <w:rFonts w:ascii="Times New Roman" w:hAnsi="Times New Roman" w:cs="Times New Roman"/>
          <w:sz w:val="24"/>
          <w:szCs w:val="24"/>
        </w:rPr>
        <w:t>объектов, представляющих историко-архитектурную ценность,</w:t>
      </w:r>
      <w:bookmarkEnd w:id="2"/>
      <w:r w:rsidRPr="0054552E">
        <w:rPr>
          <w:rFonts w:ascii="Times New Roman" w:hAnsi="Times New Roman" w:cs="Times New Roman"/>
          <w:sz w:val="24"/>
          <w:szCs w:val="24"/>
        </w:rPr>
        <w:t xml:space="preserve"> в целях сохранения муниципального имущества, осуществляется в форме бюджетных ассигнований путем закупки товаров, работ и услуг. Средняя стоимость мероприятий по обеспечению сохранности неэксплуатируемых объектов определена на основании расчётов, выполненных управлением муниципального заказа и тарифной политики администрации Города Томска. При этом в прогнозе не учтено сокращение количества неэксплуатируемых объектов, которое будет происходить по мере их передачи в аренду, и увеличение количества неэксплуатируемых объектов, которое будет осуществляться по мере расселения многоквартирных домов, представляющих историко-архитектурную ценность.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неэксплуатируемых объектов, представляющих историко-архитектурную ценность, могут включать в себя: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 xml:space="preserve">1) выполнение мероприятий по установке ограждений, а также мероприятий по закрытию </w:t>
      </w:r>
      <w:r w:rsidRPr="0054552E">
        <w:rPr>
          <w:rFonts w:ascii="Times New Roman" w:hAnsi="Times New Roman" w:cs="Times New Roman"/>
          <w:sz w:val="24"/>
          <w:szCs w:val="24"/>
        </w:rPr>
        <w:lastRenderedPageBreak/>
        <w:t>оконных и дверных проёмов в целях ограничения доступа посторонних лиц</w:t>
      </w:r>
      <w:r w:rsidR="001D39BF" w:rsidRPr="0054552E">
        <w:rPr>
          <w:rFonts w:ascii="Times New Roman" w:hAnsi="Times New Roman" w:cs="Times New Roman"/>
          <w:sz w:val="24"/>
          <w:szCs w:val="24"/>
        </w:rPr>
        <w:t xml:space="preserve"> (консервация объектов)</w:t>
      </w:r>
      <w:r w:rsidR="00CA6B7C" w:rsidRPr="0054552E">
        <w:rPr>
          <w:rFonts w:ascii="Times New Roman" w:hAnsi="Times New Roman" w:cs="Times New Roman"/>
          <w:sz w:val="24"/>
          <w:szCs w:val="24"/>
        </w:rPr>
        <w:t>;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2) ремонтные работы, направленные на предотвращение ухудшения технического состояния неэксплуатируемых</w:t>
      </w:r>
      <w:r w:rsidR="00CA6B7C" w:rsidRPr="0054552E">
        <w:rPr>
          <w:rFonts w:ascii="Times New Roman" w:hAnsi="Times New Roman" w:cs="Times New Roman"/>
          <w:sz w:val="24"/>
          <w:szCs w:val="24"/>
        </w:rPr>
        <w:t xml:space="preserve"> объектов деревянного зодчества;</w:t>
      </w:r>
    </w:p>
    <w:p w:rsidR="001D39BF" w:rsidRPr="0054552E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 xml:space="preserve">3) физическая охрана неэксплуатируемых объектов, представляющих </w:t>
      </w:r>
      <w:r w:rsidR="00CA6B7C" w:rsidRPr="0054552E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1D39BF" w:rsidRPr="0054552E" w:rsidRDefault="001D39BF" w:rsidP="001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 xml:space="preserve">4) устройство фальшфасадов неэксплуатируемых объектов, представляющих </w:t>
      </w:r>
      <w:r w:rsidR="00CA6B7C" w:rsidRPr="0054552E">
        <w:rPr>
          <w:rFonts w:ascii="Times New Roman" w:hAnsi="Times New Roman" w:cs="Times New Roman"/>
          <w:sz w:val="24"/>
          <w:szCs w:val="24"/>
        </w:rPr>
        <w:t>историко-архитектурную ценность;</w:t>
      </w:r>
    </w:p>
    <w:p w:rsidR="00AA4DA8" w:rsidRPr="0054552E" w:rsidRDefault="001D39BF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5</w:t>
      </w:r>
      <w:r w:rsidR="00AA4DA8" w:rsidRPr="0054552E">
        <w:rPr>
          <w:rFonts w:ascii="Times New Roman" w:hAnsi="Times New Roman" w:cs="Times New Roman"/>
          <w:sz w:val="24"/>
          <w:szCs w:val="24"/>
        </w:rPr>
        <w:t xml:space="preserve">) мероприятия, перечисленные в распоряжении администрации Города Томска от 02.09.2015 </w:t>
      </w:r>
      <w:r w:rsidR="00182BC0" w:rsidRPr="0054552E">
        <w:rPr>
          <w:rFonts w:ascii="Times New Roman" w:hAnsi="Times New Roman" w:cs="Times New Roman"/>
          <w:sz w:val="24"/>
          <w:szCs w:val="24"/>
        </w:rPr>
        <w:t xml:space="preserve">№ р 965 </w:t>
      </w:r>
      <w:r w:rsidR="00AA4DA8" w:rsidRPr="0054552E">
        <w:rPr>
          <w:rFonts w:ascii="Times New Roman" w:hAnsi="Times New Roman" w:cs="Times New Roman"/>
          <w:sz w:val="24"/>
          <w:szCs w:val="24"/>
        </w:rPr>
        <w:t>«О наделении полномочиями».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Департаментом архитектуры и градостроительства администрации Города Томска планируется проведение открытого конкурса проектов, направленных на сохранение и популяризацию объектов культурного наследия и иных объектов, обладающих историко-архитектурной ценностью, а также благоустройство их придомовых территорий. По итогам конкурса планируется предоставление субсидий некоммерческим организациям.</w:t>
      </w:r>
    </w:p>
    <w:p w:rsidR="00AA4DA8" w:rsidRPr="0054552E" w:rsidRDefault="00AA4DA8" w:rsidP="00AA4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52E">
        <w:rPr>
          <w:rFonts w:ascii="Times New Roman" w:hAnsi="Times New Roman"/>
          <w:sz w:val="24"/>
          <w:szCs w:val="24"/>
          <w:lang w:eastAsia="ru-RU"/>
        </w:rPr>
        <w:t xml:space="preserve">Исходя из стоимости материалов необходимых для выполнения вышеуказанных работ, на типовом объекте ценной историко-архитектурной среды (площадь фасадных работ около 400 кв.м.), предполагается, что размер одной субсидии составит </w:t>
      </w:r>
      <w:r w:rsidR="00C8043D" w:rsidRPr="0054552E">
        <w:rPr>
          <w:rFonts w:ascii="Times New Roman" w:hAnsi="Times New Roman"/>
          <w:sz w:val="24"/>
          <w:szCs w:val="24"/>
          <w:lang w:eastAsia="ru-RU"/>
        </w:rPr>
        <w:t>200-300</w:t>
      </w:r>
      <w:r w:rsidRPr="0054552E">
        <w:rPr>
          <w:rFonts w:ascii="Times New Roman" w:hAnsi="Times New Roman"/>
          <w:sz w:val="24"/>
          <w:szCs w:val="24"/>
          <w:lang w:eastAsia="ru-RU"/>
        </w:rPr>
        <w:t xml:space="preserve"> т.р., что позволит принять участие </w:t>
      </w:r>
      <w:r w:rsidR="00C8043D" w:rsidRPr="0054552E">
        <w:rPr>
          <w:rFonts w:ascii="Times New Roman" w:hAnsi="Times New Roman"/>
          <w:sz w:val="24"/>
          <w:szCs w:val="24"/>
          <w:lang w:eastAsia="ru-RU"/>
        </w:rPr>
        <w:t>2-3</w:t>
      </w:r>
      <w:r w:rsidRPr="0054552E">
        <w:rPr>
          <w:rFonts w:ascii="Times New Roman" w:hAnsi="Times New Roman"/>
          <w:sz w:val="24"/>
          <w:szCs w:val="24"/>
          <w:lang w:eastAsia="ru-RU"/>
        </w:rPr>
        <w:t xml:space="preserve"> организациям. 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муниципальной программы «Сохранение исторического наследия г. Томска» на 2019 - 2025 гг. указаны в таблице 3 «Перечень мероприятий и ресурсное обеспечение муниципальной программы «Сохранение исторического наследия г. Томска» на 2019 - 2025 гг.  раздела IV.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 xml:space="preserve">График подготовки актов обследования о техническом состоянии несущих конструкций объектов культурного наследия </w:t>
      </w:r>
      <w:r w:rsidR="00F52CDB" w:rsidRPr="0054552E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Pr="0054552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приложениями 2 и 2.1 к настоящей муниципальной программе.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График проведения ремонтно-реставрационных мероприятий на объектах, представляющих историко-архитектурную ценность и относящихся к многокварти</w:t>
      </w:r>
      <w:r w:rsidR="00F52CDB" w:rsidRPr="0054552E">
        <w:rPr>
          <w:rFonts w:ascii="Times New Roman" w:hAnsi="Times New Roman" w:cs="Times New Roman"/>
          <w:sz w:val="24"/>
          <w:szCs w:val="24"/>
        </w:rPr>
        <w:t>рным домам, в рамках программы «</w:t>
      </w:r>
      <w:r w:rsidRPr="0054552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и относящиеся к многоквартирным домам определены в приложениях 3 и 3.1 к настоящей муниципальной программе.</w:t>
      </w:r>
    </w:p>
    <w:p w:rsidR="00AA4DA8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 xml:space="preserve">График проведения ремонтно-реставрационных мероприятий (капитального ремонта) на объектах, представляющих историко-архитектурную ценность за счёт средств инвесторов, переданных в аренду в рамках программы </w:t>
      </w:r>
      <w:r w:rsidR="00F52CDB" w:rsidRPr="0054552E">
        <w:rPr>
          <w:rFonts w:ascii="Times New Roman" w:hAnsi="Times New Roman" w:cs="Times New Roman"/>
          <w:sz w:val="24"/>
          <w:szCs w:val="24"/>
        </w:rPr>
        <w:t>«</w:t>
      </w:r>
      <w:r w:rsidRPr="0054552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и объемы финансирования на объектах, представляющих историко-архитектурную ценность, переданных инвесторам, определены в приложениях 4 и 4.1 к настоящей муниципальной программе.</w:t>
      </w:r>
    </w:p>
    <w:p w:rsidR="00B4704D" w:rsidRPr="0054552E" w:rsidRDefault="00AA4DA8" w:rsidP="00AA4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52E">
        <w:rPr>
          <w:rFonts w:ascii="Times New Roman" w:hAnsi="Times New Roman" w:cs="Times New Roman"/>
          <w:sz w:val="24"/>
          <w:szCs w:val="24"/>
        </w:rPr>
        <w:t>График проведения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Томск»,</w:t>
      </w:r>
      <w:r w:rsidRPr="0054552E">
        <w:rPr>
          <w:rFonts w:ascii="Times New Roman" w:hAnsi="Times New Roman" w:cs="Times New Roman"/>
          <w:sz w:val="20"/>
        </w:rPr>
        <w:t xml:space="preserve"> </w:t>
      </w:r>
      <w:r w:rsidRPr="0054552E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F52CDB" w:rsidRPr="0054552E">
        <w:rPr>
          <w:rFonts w:ascii="Times New Roman" w:hAnsi="Times New Roman" w:cs="Times New Roman"/>
          <w:sz w:val="24"/>
          <w:szCs w:val="24"/>
        </w:rPr>
        <w:t>«</w:t>
      </w:r>
      <w:r w:rsidRPr="0054552E">
        <w:rPr>
          <w:rFonts w:ascii="Times New Roman" w:hAnsi="Times New Roman" w:cs="Times New Roman"/>
          <w:sz w:val="24"/>
          <w:szCs w:val="24"/>
        </w:rPr>
        <w:t>Сохранение исторического наследия г. Томска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на 2019-2025 гг.</w:t>
      </w:r>
      <w:r w:rsidR="00F52CDB" w:rsidRPr="0054552E">
        <w:rPr>
          <w:rFonts w:ascii="Times New Roman" w:hAnsi="Times New Roman" w:cs="Times New Roman"/>
          <w:sz w:val="24"/>
          <w:szCs w:val="24"/>
        </w:rPr>
        <w:t>»</w:t>
      </w:r>
      <w:r w:rsidRPr="0054552E">
        <w:rPr>
          <w:rFonts w:ascii="Times New Roman" w:hAnsi="Times New Roman" w:cs="Times New Roman"/>
          <w:sz w:val="24"/>
          <w:szCs w:val="24"/>
        </w:rPr>
        <w:t xml:space="preserve"> и объем финансирования определены в приложениях 5 и 5.1 к настоящей муниципальной программе.</w:t>
      </w:r>
    </w:p>
    <w:p w:rsidR="00B25BAA" w:rsidRPr="0054552E" w:rsidRDefault="00B25BAA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AA" w:rsidRPr="0054552E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2E">
        <w:rPr>
          <w:rFonts w:ascii="Times New Roman" w:hAnsi="Times New Roman" w:cs="Times New Roman"/>
          <w:b/>
          <w:sz w:val="24"/>
          <w:szCs w:val="24"/>
        </w:rPr>
        <w:t>Порядок формирования перечня мероприятий (определения уровня приоритетности мероприятий (объектов мероприятий) муниципальной программы,</w:t>
      </w:r>
    </w:p>
    <w:p w:rsidR="00B25BAA" w:rsidRPr="0054552E" w:rsidRDefault="00B25BAA" w:rsidP="00B25BA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2E">
        <w:rPr>
          <w:rFonts w:ascii="Times New Roman" w:hAnsi="Times New Roman" w:cs="Times New Roman"/>
          <w:b/>
          <w:sz w:val="24"/>
          <w:szCs w:val="24"/>
        </w:rPr>
        <w:t xml:space="preserve"> с учетом  </w:t>
      </w:r>
      <w:hyperlink r:id="rId6" w:history="1">
        <w:r w:rsidRPr="0054552E">
          <w:rPr>
            <w:rFonts w:ascii="Times New Roman" w:hAnsi="Times New Roman" w:cs="Times New Roman"/>
            <w:b/>
            <w:sz w:val="24"/>
            <w:szCs w:val="24"/>
          </w:rPr>
          <w:t>критериев</w:t>
        </w:r>
      </w:hyperlink>
      <w:r w:rsidRPr="0054552E">
        <w:rPr>
          <w:rFonts w:ascii="Times New Roman" w:hAnsi="Times New Roman" w:cs="Times New Roman"/>
          <w:b/>
          <w:sz w:val="24"/>
          <w:szCs w:val="24"/>
        </w:rPr>
        <w:t xml:space="preserve"> определения уровней приоритетности мероприятий (объектов мероприятий) муниципальной программы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552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I. Первый уровень приоритетности: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9E350F" w:rsidRPr="0054552E" w:rsidRDefault="009E350F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Г. Мероприятия по консервации и первичным противоаварийным мероприятиям, выполняемые в отношении пустующих зданий, направленные на предотвращение ухудшения их состояния, а также на обеспечение безопасности жизнедеятельности жителей города.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 xml:space="preserve">Е. Объекты и мероприятия, финансируемые из внебюджетных источников, без привлечения средств бюджета муниципального образования </w:t>
      </w:r>
      <w:r w:rsidR="00EF3362" w:rsidRPr="0054552E">
        <w:rPr>
          <w:rFonts w:ascii="Times New Roman" w:hAnsi="Times New Roman" w:cs="Times New Roman"/>
          <w:sz w:val="24"/>
          <w:szCs w:val="24"/>
        </w:rPr>
        <w:t xml:space="preserve">«Город Томск» </w:t>
      </w:r>
      <w:r w:rsidRPr="0054552E">
        <w:rPr>
          <w:rFonts w:ascii="Times New Roman" w:hAnsi="Times New Roman" w:cs="Times New Roman"/>
          <w:bCs/>
          <w:sz w:val="24"/>
          <w:szCs w:val="24"/>
        </w:rPr>
        <w:t>или вышестоящих бюджетов.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552E">
        <w:rPr>
          <w:rFonts w:ascii="Times New Roman" w:hAnsi="Times New Roman" w:cs="Times New Roman"/>
          <w:bCs/>
          <w:sz w:val="24"/>
          <w:szCs w:val="24"/>
          <w:u w:val="single"/>
        </w:rPr>
        <w:t>II. Второй уровень приоритетности: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 xml:space="preserve">Б. Объекты и мероприятия, реализация которых финансируется из бюджета муниципального образования </w:t>
      </w:r>
      <w:r w:rsidR="00EF3362" w:rsidRPr="0054552E">
        <w:rPr>
          <w:rFonts w:ascii="Times New Roman" w:hAnsi="Times New Roman" w:cs="Times New Roman"/>
          <w:sz w:val="24"/>
          <w:szCs w:val="24"/>
        </w:rPr>
        <w:t>«Город Томск»</w:t>
      </w:r>
      <w:r w:rsidRPr="0054552E">
        <w:rPr>
          <w:rFonts w:ascii="Times New Roman" w:hAnsi="Times New Roman" w:cs="Times New Roman"/>
          <w:bCs/>
          <w:sz w:val="24"/>
          <w:szCs w:val="24"/>
        </w:rPr>
        <w:t xml:space="preserve"> и (или) вышестоящих бюджетов и внебюджетных источников (софинансирование из внебюджетных источников).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 xml:space="preserve"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</w:t>
      </w:r>
      <w:r w:rsidR="00EF3362" w:rsidRPr="0054552E">
        <w:rPr>
          <w:rFonts w:ascii="Times New Roman" w:hAnsi="Times New Roman" w:cs="Times New Roman"/>
          <w:sz w:val="24"/>
          <w:szCs w:val="24"/>
        </w:rPr>
        <w:t>«Город Томск»</w:t>
      </w:r>
      <w:r w:rsidRPr="0054552E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552E">
        <w:rPr>
          <w:rFonts w:ascii="Times New Roman" w:hAnsi="Times New Roman" w:cs="Times New Roman"/>
          <w:bCs/>
          <w:sz w:val="24"/>
          <w:szCs w:val="24"/>
          <w:u w:val="single"/>
        </w:rPr>
        <w:t>III. Третий уровень приоритетности: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812849" w:rsidRPr="0054552E" w:rsidRDefault="00812849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Б. Объекты, по которым необходимо разработать проектную документацию.</w:t>
      </w:r>
    </w:p>
    <w:p w:rsidR="00812849" w:rsidRPr="0054552E" w:rsidRDefault="00C81F94" w:rsidP="008128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2E">
        <w:rPr>
          <w:rFonts w:ascii="Times New Roman" w:hAnsi="Times New Roman" w:cs="Times New Roman"/>
          <w:bCs/>
          <w:sz w:val="24"/>
          <w:szCs w:val="24"/>
        </w:rPr>
        <w:t>В</w:t>
      </w:r>
      <w:r w:rsidR="00812849" w:rsidRPr="0054552E">
        <w:rPr>
          <w:rFonts w:ascii="Times New Roman" w:hAnsi="Times New Roman" w:cs="Times New Roman"/>
          <w:bCs/>
          <w:sz w:val="24"/>
          <w:szCs w:val="24"/>
        </w:rPr>
        <w:t>. Иные объекты и мероприятия.</w:t>
      </w:r>
    </w:p>
    <w:p w:rsidR="00993433" w:rsidRPr="0054552E" w:rsidRDefault="00993433" w:rsidP="00993433">
      <w:pPr>
        <w:pStyle w:val="ConsPlusNormal"/>
        <w:spacing w:before="220"/>
        <w:jc w:val="both"/>
        <w:rPr>
          <w:rFonts w:ascii="Times New Roman" w:hAnsi="Times New Roman" w:cs="Times New Roman"/>
          <w:bCs/>
        </w:rPr>
        <w:sectPr w:rsidR="00993433" w:rsidRPr="0054552E" w:rsidSect="000361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816"/>
        <w:gridCol w:w="1282"/>
        <w:gridCol w:w="1077"/>
        <w:gridCol w:w="2268"/>
        <w:gridCol w:w="1417"/>
        <w:gridCol w:w="1418"/>
        <w:gridCol w:w="992"/>
        <w:gridCol w:w="1276"/>
        <w:gridCol w:w="1275"/>
        <w:gridCol w:w="1276"/>
        <w:gridCol w:w="1276"/>
        <w:gridCol w:w="850"/>
        <w:gridCol w:w="851"/>
        <w:gridCol w:w="850"/>
        <w:gridCol w:w="851"/>
        <w:gridCol w:w="1287"/>
        <w:gridCol w:w="1276"/>
        <w:gridCol w:w="1843"/>
      </w:tblGrid>
      <w:tr w:rsidR="0054552E" w:rsidRPr="0054552E" w:rsidTr="00883429">
        <w:trPr>
          <w:trHeight w:val="58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:O121"/>
            <w:bookmarkEnd w:id="3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 мероприятий и ресурсное обеспечение муниципальной программы «Сохранение исторического наследия г. Томска» на 2019-2025 гг.»</w:t>
            </w:r>
          </w:p>
        </w:tc>
      </w:tr>
      <w:tr w:rsidR="0054552E" w:rsidRPr="0054552E" w:rsidTr="00883429">
        <w:trPr>
          <w:trHeight w:val="270"/>
        </w:trPr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54552E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54552E" w:rsidRDefault="00386C23" w:rsidP="0054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C23" w:rsidRPr="0054552E" w:rsidRDefault="00386C23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>Таблица 3</w:t>
            </w:r>
          </w:p>
        </w:tc>
      </w:tr>
      <w:tr w:rsidR="0054552E" w:rsidRPr="0054552E" w:rsidTr="00883429">
        <w:trPr>
          <w:trHeight w:val="270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Код бюджетной классификации (КЦСР, КВР)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Уровень приоритетности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Критерий уровня приоритетности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Объем финансирования (тыс. рублей)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  <w:r w:rsidR="00E64460" w:rsidRPr="0054552E">
              <w:rPr>
                <w:rFonts w:ascii="Times New Roman" w:hAnsi="Times New Roman"/>
                <w:sz w:val="20"/>
                <w:szCs w:val="20"/>
              </w:rPr>
              <w:t>, участники</w:t>
            </w:r>
          </w:p>
        </w:tc>
      </w:tr>
      <w:tr w:rsidR="0054552E" w:rsidRPr="0054552E" w:rsidTr="0018037E">
        <w:trPr>
          <w:trHeight w:val="975"/>
        </w:trPr>
        <w:tc>
          <w:tcPr>
            <w:tcW w:w="465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563" w:type="dxa"/>
            <w:gridSpan w:val="2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18037E">
        <w:trPr>
          <w:trHeight w:val="645"/>
        </w:trPr>
        <w:tc>
          <w:tcPr>
            <w:tcW w:w="465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5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851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287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Merge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18037E">
        <w:trPr>
          <w:trHeight w:val="270"/>
        </w:trPr>
        <w:tc>
          <w:tcPr>
            <w:tcW w:w="465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86C23" w:rsidRPr="0054552E" w:rsidRDefault="00386C23" w:rsidP="004459A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4552E" w:rsidRPr="0054552E" w:rsidTr="0018037E">
        <w:trPr>
          <w:trHeight w:val="485"/>
        </w:trPr>
        <w:tc>
          <w:tcPr>
            <w:tcW w:w="22646" w:type="dxa"/>
            <w:gridSpan w:val="19"/>
          </w:tcPr>
          <w:p w:rsidR="00386C23" w:rsidRPr="0054552E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муниципальной программы: 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 </w:t>
            </w:r>
          </w:p>
        </w:tc>
      </w:tr>
      <w:tr w:rsidR="0054552E" w:rsidRPr="0054552E" w:rsidTr="0018037E">
        <w:trPr>
          <w:trHeight w:val="481"/>
        </w:trPr>
        <w:tc>
          <w:tcPr>
            <w:tcW w:w="22646" w:type="dxa"/>
            <w:gridSpan w:val="19"/>
          </w:tcPr>
          <w:p w:rsidR="00386C23" w:rsidRPr="0054552E" w:rsidRDefault="00386C23" w:rsidP="004459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 </w:t>
            </w:r>
            <w:r w:rsidR="00093187"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программы: </w:t>
            </w:r>
            <w:r w:rsidRPr="0054552E">
              <w:rPr>
                <w:rFonts w:ascii="Times New Roman" w:hAnsi="Times New Roman"/>
                <w:bCs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54552E" w:rsidRPr="0054552E" w:rsidTr="00883429">
        <w:trPr>
          <w:trHeight w:val="285"/>
        </w:trPr>
        <w:tc>
          <w:tcPr>
            <w:tcW w:w="465" w:type="dxa"/>
            <w:vMerge w:val="restart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75" w:type="dxa"/>
            <w:gridSpan w:val="3"/>
            <w:vMerge w:val="restart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54552E" w:rsidRPr="0054552E" w:rsidTr="00883429">
        <w:trPr>
          <w:trHeight w:val="425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478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51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51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51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51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194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54552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54552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27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27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700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27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27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27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270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109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2E2A4A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883429">
        <w:trPr>
          <w:trHeight w:val="115"/>
        </w:trPr>
        <w:tc>
          <w:tcPr>
            <w:tcW w:w="465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54552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A4A" w:rsidRPr="0054552E" w:rsidRDefault="00882182" w:rsidP="002E2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</w:t>
            </w:r>
            <w:r w:rsidR="002E2A4A" w:rsidRPr="0054552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</w:tcPr>
          <w:p w:rsidR="002E2A4A" w:rsidRPr="0054552E" w:rsidRDefault="002E2A4A" w:rsidP="002E2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2E" w:rsidRPr="0054552E" w:rsidTr="0018037E">
        <w:trPr>
          <w:trHeight w:val="240"/>
        </w:trPr>
        <w:tc>
          <w:tcPr>
            <w:tcW w:w="22646" w:type="dxa"/>
            <w:gridSpan w:val="19"/>
          </w:tcPr>
          <w:p w:rsidR="00CD5798" w:rsidRPr="0054552E" w:rsidRDefault="00CD5798" w:rsidP="00CD57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муниципальной программы: 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54552E" w:rsidRPr="0054552E" w:rsidTr="00883429">
        <w:trPr>
          <w:trHeight w:val="502"/>
        </w:trPr>
        <w:tc>
          <w:tcPr>
            <w:tcW w:w="465" w:type="dxa"/>
            <w:vMerge w:val="restart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75" w:type="dxa"/>
            <w:gridSpan w:val="3"/>
            <w:vMerge w:val="restart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(Предоставление субсидий организациям, осуществляющим управление (обслуживание) многоквартирными домами, в целях возмещения затрат на проведение капитального ремонта </w:t>
            </w:r>
            <w:r w:rsidRPr="0054552E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домов, являющихся объектами историко-архитектурной ценности)</w:t>
            </w: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2324C3" w:rsidP="005455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4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427 998,8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2324C3" w:rsidP="0054552E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44 339,6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2324C3" w:rsidP="005455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4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427 998,8</w:t>
            </w:r>
          </w:p>
        </w:tc>
        <w:tc>
          <w:tcPr>
            <w:tcW w:w="1276" w:type="dxa"/>
            <w:vAlign w:val="center"/>
          </w:tcPr>
          <w:p w:rsidR="0054552E" w:rsidRPr="0054552E" w:rsidRDefault="002324C3" w:rsidP="0054552E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44 339,6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552E" w:rsidRPr="0054552E" w:rsidTr="00883429">
        <w:trPr>
          <w:trHeight w:val="28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840,3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54552E" w:rsidRPr="0054552E" w:rsidTr="00883429">
        <w:trPr>
          <w:trHeight w:val="55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54552E" w:rsidRPr="0054552E" w:rsidTr="00883429">
        <w:trPr>
          <w:trHeight w:val="57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54552E" w:rsidRPr="0054552E" w:rsidTr="00883429">
        <w:trPr>
          <w:trHeight w:val="271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11 541,6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54552E" w:rsidRPr="0054552E" w:rsidTr="00883429">
        <w:trPr>
          <w:trHeight w:val="451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78 300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12 381,9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552E" w:rsidRPr="0054552E" w:rsidTr="00883429">
        <w:trPr>
          <w:trHeight w:val="52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51 4000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54552E" w:rsidRPr="0054552E" w:rsidTr="00883429">
        <w:trPr>
          <w:trHeight w:val="57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54552E" w:rsidRPr="0054552E" w:rsidTr="00883429">
        <w:trPr>
          <w:trHeight w:val="57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54552E" w:rsidRPr="0054552E" w:rsidTr="00883429">
        <w:trPr>
          <w:trHeight w:val="57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45 500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54552E" w:rsidRPr="0054552E" w:rsidTr="00883429">
        <w:trPr>
          <w:trHeight w:val="143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124 400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11 499,8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552E" w:rsidRPr="0054552E" w:rsidTr="00883429">
        <w:trPr>
          <w:trHeight w:val="54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54 400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54552E" w:rsidRPr="0054552E" w:rsidTr="00883429">
        <w:trPr>
          <w:trHeight w:val="57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54552E" w:rsidRPr="0054552E" w:rsidTr="00883429">
        <w:trPr>
          <w:trHeight w:val="58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54552E" w:rsidRPr="0054552E" w:rsidTr="00883429">
        <w:trPr>
          <w:trHeight w:val="52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24 969,9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17 330,1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54552E" w:rsidRPr="0054552E" w:rsidTr="00883429">
        <w:trPr>
          <w:trHeight w:val="55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96 869,9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17330,1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552E" w:rsidRPr="0054552E" w:rsidTr="00883429">
        <w:trPr>
          <w:trHeight w:val="49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988,9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54552E" w:rsidRPr="0054552E" w:rsidTr="00883429">
        <w:trPr>
          <w:trHeight w:val="54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54552E" w:rsidRPr="0054552E" w:rsidTr="002E2A4A">
        <w:trPr>
          <w:trHeight w:val="61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590,0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590,0    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54552E" w:rsidRPr="0054552E" w:rsidTr="00883429">
        <w:trPr>
          <w:trHeight w:val="60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2 138,9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54552E" w:rsidRPr="0054552E" w:rsidTr="00883429">
        <w:trPr>
          <w:trHeight w:val="58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40 590,0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3 127,8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40 590,0   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3 127,8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5 700,0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5 700,0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</w:t>
            </w:r>
            <w:r w:rsidRPr="0054552E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54552E" w:rsidRPr="0054552E" w:rsidTr="00883429">
        <w:trPr>
          <w:trHeight w:val="510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54552E" w:rsidRPr="0054552E" w:rsidTr="00883429">
        <w:trPr>
          <w:trHeight w:val="55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54552E" w:rsidRPr="0054552E" w:rsidTr="00883429">
        <w:trPr>
          <w:trHeight w:val="585"/>
        </w:trPr>
        <w:tc>
          <w:tcPr>
            <w:tcW w:w="465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12 138,9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52E" w:rsidRPr="0054552E" w:rsidRDefault="0054552E" w:rsidP="005455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12 138,9</w:t>
            </w:r>
          </w:p>
        </w:tc>
        <w:tc>
          <w:tcPr>
            <w:tcW w:w="1276" w:type="dxa"/>
            <w:vAlign w:val="center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54552E" w:rsidRPr="0054552E" w:rsidRDefault="0054552E" w:rsidP="0054552E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60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27 838,9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27 838,9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07 0 00 99990,  811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366"/>
        </w:trPr>
        <w:tc>
          <w:tcPr>
            <w:tcW w:w="465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75" w:type="dxa"/>
            <w:gridSpan w:val="3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sz w:val="20"/>
                <w:szCs w:val="20"/>
              </w:rPr>
              <w:t>Мероприятие 2.2.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634 670,0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591 130,0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130 200,0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97 800,0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121 500,0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101 000,0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63 000,0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215"/>
        </w:trPr>
        <w:tc>
          <w:tcPr>
            <w:tcW w:w="465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75" w:type="dxa"/>
            <w:gridSpan w:val="3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sz w:val="20"/>
                <w:szCs w:val="20"/>
              </w:rPr>
              <w:t>Мероприятие 2.3.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17 106,7</w:t>
            </w:r>
            <w:r w:rsidRPr="00FC664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30 131,6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17 106,7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2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55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341,</w:t>
            </w: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341,</w:t>
            </w: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25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526,</w:t>
            </w: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526,</w:t>
            </w: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48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1835,4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1 281,5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4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468,7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2020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2512,8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2512,80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1573,5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1 474,1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2 470,4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1 474,1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198,6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1 010,0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198,6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888,7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188,1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665,7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997,3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665,7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2 526,5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5 366,4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2 526,5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3 531,6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3 531,6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995,7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1 081,2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1 081,2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473,3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2022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4 971,6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1 727,7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4 971,6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1 727,7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73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2023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5 812,8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5 812,8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208,7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2024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5 392,8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5 392,8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3 866,8</w:t>
            </w:r>
          </w:p>
        </w:tc>
        <w:tc>
          <w:tcPr>
            <w:tcW w:w="1276" w:type="dxa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2 358,3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Ленинского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208,7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276" w:type="dxa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208,7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Администрация Октябрьского </w:t>
            </w:r>
            <w:r w:rsidRPr="0054552E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07 0 00 99990, 244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276" w:type="dxa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867,3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Администрация Советского района</w:t>
            </w:r>
          </w:p>
        </w:tc>
      </w:tr>
      <w:tr w:rsidR="002324C3" w:rsidRPr="0054552E" w:rsidTr="00883429">
        <w:trPr>
          <w:trHeight w:val="5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итого в 2025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5 162,8</w:t>
            </w:r>
          </w:p>
        </w:tc>
        <w:tc>
          <w:tcPr>
            <w:tcW w:w="1276" w:type="dxa"/>
            <w:vAlign w:val="center"/>
          </w:tcPr>
          <w:p w:rsidR="002324C3" w:rsidRPr="00FC6641" w:rsidRDefault="002324C3" w:rsidP="002324C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6641">
              <w:rPr>
                <w:rFonts w:ascii="Times New Roman" w:hAnsi="Times New Roman"/>
                <w:color w:val="FF0000"/>
                <w:sz w:val="20"/>
                <w:szCs w:val="20"/>
              </w:rPr>
              <w:t>3 584,3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843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883429">
        <w:trPr>
          <w:trHeight w:val="199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sz w:val="20"/>
                <w:szCs w:val="20"/>
              </w:rPr>
              <w:t>Мероприятие 2.4.</w:t>
            </w:r>
            <w:r w:rsidRPr="0054552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</w:t>
            </w: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3 494,3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3 494,3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2324C3" w:rsidRPr="0054552E" w:rsidTr="00883429">
        <w:trPr>
          <w:trHeight w:val="178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4552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597,5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185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4552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64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4552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197,3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21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4552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299,5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21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4552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81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4552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883429">
        <w:trPr>
          <w:trHeight w:val="10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18"/>
                <w:szCs w:val="18"/>
              </w:rPr>
            </w:pPr>
            <w:r w:rsidRPr="0054552E">
              <w:rPr>
                <w:rFonts w:ascii="Times New Roman" w:hAnsi="Times New Roman"/>
                <w:sz w:val="18"/>
                <w:szCs w:val="18"/>
              </w:rPr>
              <w:t>07 0 00 99990, 63</w:t>
            </w:r>
            <w:r w:rsidRPr="0054552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800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212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2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1 099 100,4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656 070,6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4C3">
              <w:rPr>
                <w:rFonts w:ascii="Times New Roman" w:hAnsi="Times New Roman"/>
                <w:b/>
                <w:bCs/>
                <w:sz w:val="20"/>
                <w:szCs w:val="20"/>
              </w:rPr>
              <w:t>464430,4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64 940,6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786D99">
        <w:trPr>
          <w:trHeight w:val="285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184 712,4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118 205,5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80012,4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13 505,5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2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157 682,8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128412,8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2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188 036,3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103036,3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2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176 561,6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102 955,0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46361,6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5 155,0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2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155 951,7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125 884,3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34451,7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2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137 192,8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36192,8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270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98 962,8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67 384,3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35962,8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3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1 104 000,4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656 770,6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4C3">
              <w:rPr>
                <w:rFonts w:ascii="Times New Roman" w:hAnsi="Times New Roman"/>
                <w:b/>
                <w:bCs/>
                <w:sz w:val="20"/>
                <w:szCs w:val="20"/>
              </w:rPr>
              <w:t>469330,4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65 640,6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634 670,0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591 130,0  </w:t>
            </w:r>
          </w:p>
        </w:tc>
        <w:tc>
          <w:tcPr>
            <w:tcW w:w="1843" w:type="dxa"/>
            <w:vMerge w:val="restart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185 412,4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118 905,5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80712,4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14 205,5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104 700,0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158 382,8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42 343,3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129112,8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13 073,3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29 270,0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188 736,3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93 913,9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103736,3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20 053,9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85 000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73 860,0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177 261,6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102 955,0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47061,6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5 155,0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130 200,0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97 800,0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156 651,7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125 884,3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35151,7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121 500,0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137 892,8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105 384,3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36892,8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101 000,0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4C3" w:rsidRPr="0054552E" w:rsidTr="00786D99">
        <w:trPr>
          <w:trHeight w:val="366"/>
        </w:trPr>
        <w:tc>
          <w:tcPr>
            <w:tcW w:w="465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4C3" w:rsidRPr="0054552E" w:rsidRDefault="002324C3" w:rsidP="002324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 xml:space="preserve">99 662,8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67 384,3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sz w:val="20"/>
                <w:szCs w:val="20"/>
              </w:rPr>
              <w:t>36662,8</w:t>
            </w:r>
          </w:p>
        </w:tc>
        <w:tc>
          <w:tcPr>
            <w:tcW w:w="1276" w:type="dxa"/>
            <w:vAlign w:val="center"/>
          </w:tcPr>
          <w:p w:rsidR="002324C3" w:rsidRPr="002324C3" w:rsidRDefault="002324C3" w:rsidP="002324C3">
            <w:pPr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24C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4 384,3  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276" w:type="dxa"/>
            <w:vAlign w:val="center"/>
          </w:tcPr>
          <w:p w:rsidR="002324C3" w:rsidRPr="0054552E" w:rsidRDefault="002324C3" w:rsidP="002324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552E">
              <w:rPr>
                <w:rFonts w:ascii="Times New Roman" w:hAnsi="Times New Roman"/>
                <w:sz w:val="20"/>
                <w:szCs w:val="20"/>
              </w:rPr>
              <w:t xml:space="preserve">63 000,0  </w:t>
            </w:r>
          </w:p>
        </w:tc>
        <w:tc>
          <w:tcPr>
            <w:tcW w:w="1843" w:type="dxa"/>
            <w:vMerge/>
          </w:tcPr>
          <w:p w:rsidR="002324C3" w:rsidRPr="0054552E" w:rsidRDefault="002324C3" w:rsidP="002324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73E" w:rsidRPr="0054552E" w:rsidRDefault="00A9573E" w:rsidP="007D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55D5C" w:rsidRPr="0054552E" w:rsidRDefault="00855D5C" w:rsidP="00031BE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5C" w:rsidRPr="0054552E" w:rsidRDefault="00855D5C" w:rsidP="00AA4DA8">
      <w:pPr>
        <w:ind w:firstLine="709"/>
        <w:jc w:val="both"/>
        <w:rPr>
          <w:rFonts w:ascii="Times New Roman" w:hAnsi="Times New Roman"/>
        </w:rPr>
      </w:pPr>
    </w:p>
    <w:sectPr w:rsidR="00855D5C" w:rsidRPr="0054552E" w:rsidSect="00E965CA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D69"/>
    <w:multiLevelType w:val="hybridMultilevel"/>
    <w:tmpl w:val="0D7CA87E"/>
    <w:lvl w:ilvl="0" w:tplc="3C120C7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4A45456"/>
    <w:multiLevelType w:val="hybridMultilevel"/>
    <w:tmpl w:val="12DE1C3E"/>
    <w:lvl w:ilvl="0" w:tplc="A50A06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0652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0D3A"/>
    <w:rsid w:val="000128F2"/>
    <w:rsid w:val="00012E5D"/>
    <w:rsid w:val="0001437E"/>
    <w:rsid w:val="000154FE"/>
    <w:rsid w:val="00016097"/>
    <w:rsid w:val="0001776B"/>
    <w:rsid w:val="000206AA"/>
    <w:rsid w:val="000207A9"/>
    <w:rsid w:val="00022AA5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4571"/>
    <w:rsid w:val="00057407"/>
    <w:rsid w:val="00057E91"/>
    <w:rsid w:val="00061D14"/>
    <w:rsid w:val="00063471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3187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2E83"/>
    <w:rsid w:val="000B5845"/>
    <w:rsid w:val="000C26B9"/>
    <w:rsid w:val="000C42B5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2DF7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37E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3301"/>
    <w:rsid w:val="00194591"/>
    <w:rsid w:val="001952A1"/>
    <w:rsid w:val="00195A1F"/>
    <w:rsid w:val="00195BB0"/>
    <w:rsid w:val="00196D34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063A"/>
    <w:rsid w:val="001B1D8A"/>
    <w:rsid w:val="001B1F31"/>
    <w:rsid w:val="001B21C3"/>
    <w:rsid w:val="001B4910"/>
    <w:rsid w:val="001B4EAA"/>
    <w:rsid w:val="001B57B0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6"/>
    <w:rsid w:val="00204EBB"/>
    <w:rsid w:val="0020608C"/>
    <w:rsid w:val="00207F1A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24C3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49CF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45C1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5FC5"/>
    <w:rsid w:val="002A6C05"/>
    <w:rsid w:val="002A79D6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C5B84"/>
    <w:rsid w:val="002D0004"/>
    <w:rsid w:val="002D0567"/>
    <w:rsid w:val="002D070E"/>
    <w:rsid w:val="002D2D23"/>
    <w:rsid w:val="002D7159"/>
    <w:rsid w:val="002D7F9E"/>
    <w:rsid w:val="002E12E9"/>
    <w:rsid w:val="002E1B1D"/>
    <w:rsid w:val="002E2A4A"/>
    <w:rsid w:val="002E3815"/>
    <w:rsid w:val="002E4207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9EB"/>
    <w:rsid w:val="00376962"/>
    <w:rsid w:val="00376E00"/>
    <w:rsid w:val="00381DBF"/>
    <w:rsid w:val="00383DA2"/>
    <w:rsid w:val="00386190"/>
    <w:rsid w:val="003861E2"/>
    <w:rsid w:val="00386C23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0110"/>
    <w:rsid w:val="003B27C4"/>
    <w:rsid w:val="003B42B7"/>
    <w:rsid w:val="003B4C98"/>
    <w:rsid w:val="003B6996"/>
    <w:rsid w:val="003C0901"/>
    <w:rsid w:val="003C1833"/>
    <w:rsid w:val="003C2124"/>
    <w:rsid w:val="003C3450"/>
    <w:rsid w:val="003D17C2"/>
    <w:rsid w:val="003D233B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3846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673A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455C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26DEF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552E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311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69CA"/>
    <w:rsid w:val="005C72E8"/>
    <w:rsid w:val="005C7695"/>
    <w:rsid w:val="005C7BA2"/>
    <w:rsid w:val="005C7F3F"/>
    <w:rsid w:val="005D12A6"/>
    <w:rsid w:val="005D12D3"/>
    <w:rsid w:val="005D2AA8"/>
    <w:rsid w:val="005D345F"/>
    <w:rsid w:val="005D3824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9E8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1A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0BB6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878CB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53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86D99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69F3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849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1EE0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224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182"/>
    <w:rsid w:val="008825EC"/>
    <w:rsid w:val="00882B9F"/>
    <w:rsid w:val="00883429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4F17"/>
    <w:rsid w:val="008F550F"/>
    <w:rsid w:val="008F6623"/>
    <w:rsid w:val="008F69F0"/>
    <w:rsid w:val="008F7B80"/>
    <w:rsid w:val="009007A5"/>
    <w:rsid w:val="00901A91"/>
    <w:rsid w:val="00903454"/>
    <w:rsid w:val="00903740"/>
    <w:rsid w:val="00905874"/>
    <w:rsid w:val="00906018"/>
    <w:rsid w:val="009078C1"/>
    <w:rsid w:val="0091067F"/>
    <w:rsid w:val="0091353A"/>
    <w:rsid w:val="009143FA"/>
    <w:rsid w:val="00914CD8"/>
    <w:rsid w:val="00915B43"/>
    <w:rsid w:val="00916EA5"/>
    <w:rsid w:val="00917B81"/>
    <w:rsid w:val="009203E0"/>
    <w:rsid w:val="009207DF"/>
    <w:rsid w:val="00921823"/>
    <w:rsid w:val="00921E55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378FC"/>
    <w:rsid w:val="009438E9"/>
    <w:rsid w:val="009458AE"/>
    <w:rsid w:val="0094699C"/>
    <w:rsid w:val="00947934"/>
    <w:rsid w:val="00950987"/>
    <w:rsid w:val="00951841"/>
    <w:rsid w:val="00951E8D"/>
    <w:rsid w:val="00953FD5"/>
    <w:rsid w:val="009564DE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303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3433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3A88"/>
    <w:rsid w:val="009C4011"/>
    <w:rsid w:val="009C4408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50F"/>
    <w:rsid w:val="009E3FE6"/>
    <w:rsid w:val="009E440F"/>
    <w:rsid w:val="009E4A9B"/>
    <w:rsid w:val="009E5459"/>
    <w:rsid w:val="009E61EC"/>
    <w:rsid w:val="009F0BCA"/>
    <w:rsid w:val="009F0CCA"/>
    <w:rsid w:val="009F5E20"/>
    <w:rsid w:val="009F5F8B"/>
    <w:rsid w:val="009F66FC"/>
    <w:rsid w:val="00A01918"/>
    <w:rsid w:val="00A033E5"/>
    <w:rsid w:val="00A05342"/>
    <w:rsid w:val="00A0756C"/>
    <w:rsid w:val="00A07714"/>
    <w:rsid w:val="00A1090E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1725D"/>
    <w:rsid w:val="00B24F2B"/>
    <w:rsid w:val="00B24F68"/>
    <w:rsid w:val="00B25BAA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299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73A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15B1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2AB7"/>
    <w:rsid w:val="00C34CE0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0EB0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043D"/>
    <w:rsid w:val="00C81F94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50AD"/>
    <w:rsid w:val="00CA51C9"/>
    <w:rsid w:val="00CA6B7C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D5798"/>
    <w:rsid w:val="00CE0CA3"/>
    <w:rsid w:val="00CE3E69"/>
    <w:rsid w:val="00CF29C8"/>
    <w:rsid w:val="00CF349E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00C5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1E95"/>
    <w:rsid w:val="00D540DC"/>
    <w:rsid w:val="00D54F32"/>
    <w:rsid w:val="00D55141"/>
    <w:rsid w:val="00D55F9A"/>
    <w:rsid w:val="00D5626E"/>
    <w:rsid w:val="00D572E6"/>
    <w:rsid w:val="00D579D3"/>
    <w:rsid w:val="00D64FA1"/>
    <w:rsid w:val="00D70D73"/>
    <w:rsid w:val="00D71AEA"/>
    <w:rsid w:val="00D72EC8"/>
    <w:rsid w:val="00D742CA"/>
    <w:rsid w:val="00D743DD"/>
    <w:rsid w:val="00D7525F"/>
    <w:rsid w:val="00D76523"/>
    <w:rsid w:val="00D768FC"/>
    <w:rsid w:val="00D80AF2"/>
    <w:rsid w:val="00D82D9F"/>
    <w:rsid w:val="00D83B84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3FC7"/>
    <w:rsid w:val="00DB4610"/>
    <w:rsid w:val="00DC0F13"/>
    <w:rsid w:val="00DC19B1"/>
    <w:rsid w:val="00DC5840"/>
    <w:rsid w:val="00DD2534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AE8"/>
    <w:rsid w:val="00E12E8B"/>
    <w:rsid w:val="00E13132"/>
    <w:rsid w:val="00E262A7"/>
    <w:rsid w:val="00E26ED6"/>
    <w:rsid w:val="00E3001B"/>
    <w:rsid w:val="00E33467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576EF"/>
    <w:rsid w:val="00E623EA"/>
    <w:rsid w:val="00E6446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12CC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362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08C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0676"/>
    <w:rsid w:val="00F627E3"/>
    <w:rsid w:val="00F62D00"/>
    <w:rsid w:val="00F631FD"/>
    <w:rsid w:val="00F63CD7"/>
    <w:rsid w:val="00F63D1F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77B70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462F"/>
    <w:rsid w:val="00FB54D1"/>
    <w:rsid w:val="00FC197C"/>
    <w:rsid w:val="00FC4795"/>
    <w:rsid w:val="00FC4B14"/>
    <w:rsid w:val="00FC6641"/>
    <w:rsid w:val="00FD0BDE"/>
    <w:rsid w:val="00FD288D"/>
    <w:rsid w:val="00FD652D"/>
    <w:rsid w:val="00FD71FB"/>
    <w:rsid w:val="00FD75F5"/>
    <w:rsid w:val="00FD766B"/>
    <w:rsid w:val="00FE3F4A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1361B"/>
  <w15:docId w15:val="{564877FC-09A4-47BD-B443-D5DFAE8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3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4B4DC8FE9BEB882D3678704EDD91EBB29AD735D2E53F1FF493B23430172E5E5A55A810E39C33B71A680EFDCB4562BC466DA76F8D701365F3AE03EY0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6E80-9A63-4D93-AD6F-C4D3E9F0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 Елена Александровна</cp:lastModifiedBy>
  <cp:revision>294</cp:revision>
  <cp:lastPrinted>2022-01-14T09:05:00Z</cp:lastPrinted>
  <dcterms:created xsi:type="dcterms:W3CDTF">2018-06-28T03:49:00Z</dcterms:created>
  <dcterms:modified xsi:type="dcterms:W3CDTF">2023-03-28T05:46:00Z</dcterms:modified>
</cp:coreProperties>
</file>