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6AA" w:rsidRPr="009656AA" w:rsidRDefault="009656AA" w:rsidP="009656AA">
      <w:pPr>
        <w:tabs>
          <w:tab w:val="left" w:pos="2296"/>
        </w:tabs>
        <w:autoSpaceDE w:val="0"/>
        <w:autoSpaceDN w:val="0"/>
        <w:ind w:left="900"/>
        <w:jc w:val="center"/>
        <w:rPr>
          <w:caps/>
        </w:rPr>
      </w:pPr>
      <w:r w:rsidRPr="009656AA">
        <w:rPr>
          <w:caps/>
          <w:lang w:val="en-US"/>
        </w:rPr>
        <w:t>II</w:t>
      </w:r>
      <w:r w:rsidRPr="009656AA">
        <w:rPr>
          <w:caps/>
        </w:rPr>
        <w:t>. Анализ текущей ситуации</w:t>
      </w:r>
    </w:p>
    <w:p w:rsidR="009656AA" w:rsidRPr="009656AA" w:rsidRDefault="009656AA" w:rsidP="009656AA"/>
    <w:p w:rsidR="009656AA" w:rsidRPr="009656AA" w:rsidRDefault="009656AA" w:rsidP="009656AA">
      <w:pPr>
        <w:ind w:firstLine="539"/>
        <w:jc w:val="both"/>
      </w:pPr>
      <w:r w:rsidRPr="009656AA">
        <w:t>Подпрограмма «Газификация Томска на 20</w:t>
      </w:r>
      <w:r w:rsidR="009A639D">
        <w:t>24</w:t>
      </w:r>
      <w:r w:rsidRPr="009656AA">
        <w:t>-20</w:t>
      </w:r>
      <w:r w:rsidR="009A639D">
        <w:t>30</w:t>
      </w:r>
      <w:r w:rsidRPr="009656AA">
        <w:t xml:space="preserve"> годы» разработана в соответствии с </w:t>
      </w:r>
      <w:r w:rsidRPr="009656AA">
        <w:rPr>
          <w:spacing w:val="3"/>
        </w:rPr>
        <w:t>Генеральным планом муниципального образования «Город Томск»</w:t>
      </w:r>
      <w:r w:rsidRPr="009656AA">
        <w:rPr>
          <w:spacing w:val="1"/>
        </w:rPr>
        <w:t>,</w:t>
      </w:r>
      <w:r w:rsidRPr="009656AA">
        <w:t xml:space="preserve"> Законом Томской области от 12.08.2013 № 143-ОЗ «О социальной поддержке отдельных категорий граждан, осуществляющих газификацию жилых помещений на территории Томской области», Федеральным законом  от 06.10.2003 № 131-ФЗ «Об общих принципах организации местного самоуправления в Российской Федерации», </w:t>
      </w:r>
      <w:r w:rsidRPr="009656AA">
        <w:rPr>
          <w:bCs/>
          <w:color w:val="000000"/>
        </w:rPr>
        <w:t>постановлением администрации Томской области от 27.09.2019 № 346а «Об утверждении государственной программы «Развитие коммунальной инфраструктуры в Томской области».</w:t>
      </w:r>
    </w:p>
    <w:p w:rsidR="009656AA" w:rsidRPr="009656AA" w:rsidRDefault="009656AA" w:rsidP="009656AA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56AA">
        <w:rPr>
          <w:rFonts w:ascii="Times New Roman" w:hAnsi="Times New Roman" w:cs="Times New Roman"/>
          <w:sz w:val="24"/>
          <w:szCs w:val="24"/>
        </w:rPr>
        <w:t xml:space="preserve">По состоянию на 1 января 2012 года протяженность газораспределительных сетей муниципального образования «Город Томск» составляет 350 км, из них протяженность сетей, эксплуатируемых АО «Томскоблгаз», составляет 170 км. </w:t>
      </w:r>
    </w:p>
    <w:p w:rsidR="009656AA" w:rsidRPr="009656AA" w:rsidRDefault="009656AA" w:rsidP="009656AA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6AA">
        <w:rPr>
          <w:rFonts w:ascii="Times New Roman" w:hAnsi="Times New Roman" w:cs="Times New Roman"/>
          <w:sz w:val="24"/>
          <w:szCs w:val="24"/>
        </w:rPr>
        <w:t xml:space="preserve">Общий низкий уровень газификации (природным газом) муниципального образования «Город Томск» (около 6,8 %) по сравнению со средним общероссийским показателем для городов (67 %) обусловлен исторической застройкой, а также системой газоснабжения 4-х ступенчатой тупиковой, которая характеризуется неравномерностью распределения по площади муниципального образования «Город Томск», и, как следствие, невозможностью доступа к ней как промышленных, так и частных потребителей, а так же невысокой надежностью, вследствие отсутствия возможности резервирования подачи. </w:t>
      </w:r>
    </w:p>
    <w:p w:rsidR="009656AA" w:rsidRPr="009656AA" w:rsidRDefault="009656AA" w:rsidP="009656AA">
      <w:pPr>
        <w:pStyle w:val="a4"/>
        <w:tabs>
          <w:tab w:val="left" w:pos="0"/>
        </w:tabs>
        <w:spacing w:after="0"/>
        <w:ind w:firstLine="709"/>
        <w:jc w:val="both"/>
      </w:pPr>
      <w:r w:rsidRPr="009656AA">
        <w:t xml:space="preserve">Для целей сопоставления показателей развитости систем инженерной инфраструктуры муниципального образования «Город Томск» с другими областными центрами субъектов Российской Федерации Сибирского федерального округа (далее – СФО),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значениям вышеназванных критериев к муниципальному образованию «Город Томск». </w:t>
      </w:r>
    </w:p>
    <w:p w:rsidR="009656AA" w:rsidRPr="009656AA" w:rsidRDefault="009656AA" w:rsidP="009656AA">
      <w:pPr>
        <w:pStyle w:val="a4"/>
        <w:tabs>
          <w:tab w:val="left" w:pos="0"/>
        </w:tabs>
        <w:spacing w:after="0"/>
        <w:jc w:val="center"/>
        <w:rPr>
          <w:b/>
        </w:rPr>
      </w:pPr>
      <w:r w:rsidRPr="009656AA">
        <w:rPr>
          <w:b/>
        </w:rPr>
        <w:t>Основные характеристики муниципального образования «Город Томск»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1301"/>
        <w:gridCol w:w="1301"/>
        <w:gridCol w:w="1301"/>
        <w:gridCol w:w="1301"/>
        <w:gridCol w:w="1302"/>
        <w:gridCol w:w="1302"/>
      </w:tblGrid>
      <w:tr w:rsidR="009656AA" w:rsidRPr="009656AA" w:rsidTr="00FF6B06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Показатель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2017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2020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2030 год</w:t>
            </w:r>
          </w:p>
        </w:tc>
      </w:tr>
      <w:tr w:rsidR="009656AA" w:rsidRPr="009656AA" w:rsidTr="00FF6B06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9656AA">
              <w:rPr>
                <w:lang w:eastAsia="en-US"/>
              </w:rPr>
              <w:t xml:space="preserve">Численность </w:t>
            </w:r>
            <w:r w:rsidRPr="009656AA">
              <w:rPr>
                <w:rFonts w:eastAsia="Calibri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569,5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586,4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601,5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625,7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672,4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723,1</w:t>
            </w:r>
          </w:p>
        </w:tc>
      </w:tr>
      <w:tr w:rsidR="009656AA" w:rsidRPr="009656AA" w:rsidTr="00FF6B06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Территория муниципального образования, кв. км.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295,1</w:t>
            </w:r>
          </w:p>
        </w:tc>
      </w:tr>
    </w:tbl>
    <w:p w:rsidR="009656AA" w:rsidRPr="009656AA" w:rsidRDefault="009656AA" w:rsidP="009656AA">
      <w:pPr>
        <w:pStyle w:val="a4"/>
        <w:tabs>
          <w:tab w:val="left" w:pos="0"/>
        </w:tabs>
        <w:spacing w:after="0"/>
      </w:pPr>
    </w:p>
    <w:p w:rsidR="009656AA" w:rsidRPr="009656AA" w:rsidRDefault="009656AA" w:rsidP="009656AA">
      <w:pPr>
        <w:pStyle w:val="a4"/>
        <w:tabs>
          <w:tab w:val="left" w:pos="0"/>
        </w:tabs>
        <w:spacing w:after="0"/>
        <w:ind w:firstLine="709"/>
        <w:jc w:val="both"/>
        <w:rPr>
          <w:color w:val="000000"/>
        </w:rPr>
      </w:pPr>
      <w:r w:rsidRPr="009656AA">
        <w:t xml:space="preserve">Наиболее близкими к муниципальному образованию «Город Томск» по показателям «площадь муниципального образования» и «численность населения» являются города </w:t>
      </w:r>
      <w:r w:rsidR="00F27BB2" w:rsidRPr="00F27BB2">
        <w:t xml:space="preserve">              </w:t>
      </w:r>
      <w:r w:rsidRPr="009656AA">
        <w:t>Улан-Удэ (Республика Бурятия), - 347,6 кв.км. и 426 650 чел. соответственно, - и Чита (Забайкальский край), - 534 кв.км. и 339 453 чел. соответственно. Таким образом, среди городов – областных центров субъектов Российской Федерации, входящих в Сибирский федеральный округ, нет сопоставимых с муниципальным образованием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систем инженерной инфраструктуры муниципального образования «Город Томск»  с другими областными центрами субъектов Российской Федерации Сибирского федерального округа.</w:t>
      </w:r>
    </w:p>
    <w:p w:rsidR="009656AA" w:rsidRPr="00DA1A23" w:rsidRDefault="009656AA" w:rsidP="009656AA">
      <w:pPr>
        <w:ind w:firstLine="720"/>
        <w:jc w:val="both"/>
      </w:pPr>
      <w:r w:rsidRPr="009656AA">
        <w:t>На сегодняшний день в некоторых районах муниципального образования «Город Томск» имеется дефицит тепловой энергии, который связан с удаленностью, в первую очередь объектов индивидуального жилищного строительства, от источников</w:t>
      </w:r>
      <w:r w:rsidRPr="00DA1A23">
        <w:t xml:space="preserve"> централизованного </w:t>
      </w:r>
      <w:r w:rsidRPr="00DA1A23">
        <w:lastRenderedPageBreak/>
        <w:t xml:space="preserve">энергоснабжения. Действующая схема теплоснабжения не предусматривает расширения сложившихся ранее границ централизованного теплоснабжения. </w:t>
      </w:r>
    </w:p>
    <w:p w:rsidR="009656AA" w:rsidRPr="00DA1A23" w:rsidRDefault="009656AA" w:rsidP="009656AA">
      <w:pPr>
        <w:ind w:firstLine="539"/>
        <w:jc w:val="both"/>
      </w:pPr>
      <w:r w:rsidRPr="00DA1A23">
        <w:tab/>
        <w:t>Централизованная энергосистема характеризуется наличием существенных недостатков, таких как большие потери транспортируемой энергии, большие затраты на транспортировку теплоносителя, высокий уровень физического износа оборудования и сетей. Теплоснабжение удаленных от централизованных источников  районов города и в первую очередь микрорайонов индивидуального жилищного строительства экономически целесообразно осуществлять посредством строительства локальных (децентрализованных) либо индивидуальных источников.</w:t>
      </w:r>
    </w:p>
    <w:p w:rsidR="009656AA" w:rsidRPr="00DA1A23" w:rsidRDefault="009656AA" w:rsidP="009656AA">
      <w:pPr>
        <w:pStyle w:val="Style40"/>
        <w:widowControl/>
        <w:spacing w:before="53" w:line="240" w:lineRule="auto"/>
        <w:ind w:firstLine="426"/>
        <w:contextualSpacing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Основными потребителями природного газа на территории муниципального образования «Город Томск» являются теплоэнергетические объекты, промышленные и коммунально-бытовые предприятия. Количество газифицируемых квартир на территории муниципального образования «Город Томск» за </w:t>
      </w:r>
      <w:smartTag w:uri="urn:schemas-microsoft-com:office:smarttags" w:element="metricconverter">
        <w:smartTagPr>
          <w:attr w:name="ProductID" w:val="2010 г"/>
        </w:smartTagPr>
        <w:r w:rsidRPr="00DA1A23">
          <w:rPr>
            <w:rFonts w:ascii="Times New Roman" w:hAnsi="Times New Roman" w:cs="Times New Roman"/>
          </w:rPr>
          <w:t>2010 г</w:t>
        </w:r>
      </w:smartTag>
      <w:r w:rsidRPr="00DA1A23">
        <w:rPr>
          <w:rFonts w:ascii="Times New Roman" w:hAnsi="Times New Roman" w:cs="Times New Roman"/>
        </w:rPr>
        <w:t>. составило 14 635 (1717 домов). Расчетный часовой расход природного газа жилым сектором равен 5 338 м3/час ( 17,4 млн.м3/год).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Основная доля природного газа, используемая потребителями, предусмотрена на отопление и горячее водоснабжение и около 6 % только на приготовление пищи.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В настоящее время газоснабжение жилой застройки, расположенной на территории муниципального образования «Город Томск», частично осуществляется сжиженным углеводородным газом. Использование сжиженного углеводородного газа (</w:t>
      </w:r>
      <w:r>
        <w:rPr>
          <w:rFonts w:ascii="Times New Roman" w:hAnsi="Times New Roman" w:cs="Times New Roman"/>
        </w:rPr>
        <w:t xml:space="preserve">далее - </w:t>
      </w:r>
      <w:r w:rsidRPr="00DA1A23">
        <w:rPr>
          <w:rFonts w:ascii="Times New Roman" w:hAnsi="Times New Roman" w:cs="Times New Roman"/>
        </w:rPr>
        <w:t>СУГ) объясняется отсутствием разветвленной газораспределительной сети природного газа на территории муниципального образования «Город Томск».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Газонаполнительная станция, предназначенная для приема, хранения и отпуска СУГ потребителям, расположена в северо-западной части муниципального образования «Город Томск».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Подача сжиженного углеводородного газа непосредственно потребителям жилого сектора муниципального образования «Город Томск» осуществляется как индивидуальным методом от личных газобаллонных установок, так и коллективным - от дворовых подземных емкостей. Индивидуальными установками газифицируются частные жилые дома, а коллективными - дома многоэтажной застройки.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По состоянию на 01.01.2012 15 946 квартир, расположенных на территории муниципального образования «Город Томск», газифицированы сжиженным углеводородным газом.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Газораспределительная система муниципального образования «Город Томск» представляет собой комплекс сооружений, состоящий из следующих элементов: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источников газоснабжения (ГРС-1; ГРС-2; ГРС «АГНКС (Зональная)»; ГРС «Апрель»; ГРС «ТНХК»; ГРС-4; ГРС «с-з Чернореченский»; ГРС «Моряковский затон»; ГРС «с. Корнилово»; ГРС-3 (Богашево));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газопроводов высокого, среднего и низкого давлений;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пунктов редуцирования природного газа (</w:t>
      </w:r>
      <w:r>
        <w:rPr>
          <w:rFonts w:ascii="Times New Roman" w:hAnsi="Times New Roman" w:cs="Times New Roman"/>
        </w:rPr>
        <w:t>газорегуляторные пункты</w:t>
      </w:r>
      <w:r w:rsidRPr="00DA1A2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шкафные газорегуляторные пункты</w:t>
      </w:r>
      <w:r w:rsidRPr="00DA1A2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газорегуляторные установки)</w:t>
      </w:r>
      <w:r w:rsidRPr="00DA1A23">
        <w:rPr>
          <w:rFonts w:ascii="Times New Roman" w:hAnsi="Times New Roman" w:cs="Times New Roman"/>
        </w:rPr>
        <w:t>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системы защиты газопроводов от электрохимической коррозии;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средств телемеханизации;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отключающих устройств;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потребителей природного газа.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Источниками подачи природного газа в распределительную сеть муниципального образования «Город Томск» являются 10 газораспределительных станций </w:t>
      </w:r>
      <w:r>
        <w:rPr>
          <w:rFonts w:ascii="Times New Roman" w:hAnsi="Times New Roman" w:cs="Times New Roman"/>
        </w:rPr>
        <w:t xml:space="preserve">(далее - ГРС), находящиеся на балансе </w:t>
      </w:r>
      <w:r w:rsidRPr="00DA1A23">
        <w:rPr>
          <w:rFonts w:ascii="Times New Roman" w:hAnsi="Times New Roman" w:cs="Times New Roman"/>
        </w:rPr>
        <w:t>ООО «Газпром газораспределение Томск»: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ГРС-1;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ГРС-2;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«Апрель»;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ГРС «АГНКС (Зональная)»;   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«с-з Чернореченский»;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«Моряковский затон»;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lastRenderedPageBreak/>
        <w:t>- ГРС «с. Корнилово»;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ГРС-3 (Богашево));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«ТНХК»;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ГРС-4.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Существующая газовая сеть муниципального образования «Город Томск» по числу ступеней редуцирования давления газа является многоступенчатой, по принципу построения - смешанной (сочетание закольцованных и тупиковых газовых сетей).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708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В границах разработки Генеральной схемы газификации муниципального образования «Город Томск» были рассмотрены существующие газораспределительные сети, находящиеся на балансе различных организаций.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ООО «Газпром газораспределение Томск» осуществляет эксплуатацию основной части рассматриваемых газораспределительных сетей, как по договорам аренды и безвозмездного пользования, так и сети, находящиеся в собственности данной компании.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 данным </w:t>
      </w:r>
      <w:r w:rsidRPr="00DA1A23">
        <w:rPr>
          <w:rFonts w:ascii="Times New Roman" w:hAnsi="Times New Roman" w:cs="Times New Roman"/>
        </w:rPr>
        <w:t>АО «Томскоблгаз» и ООО «Газпром газораспределение Томск» существующие газораспределительные сети, расположенные на территории муниципального образования «Город Томск», можно разделить на следующие группы имущественной принадлежности: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АО «Томскоблгаз»: </w:t>
      </w:r>
      <w:smartTag w:uri="urn:schemas-microsoft-com:office:smarttags" w:element="metricconverter">
        <w:smartTagPr>
          <w:attr w:name="ProductID" w:val="82,6 км"/>
        </w:smartTagPr>
        <w:r w:rsidRPr="00DA1A23">
          <w:rPr>
            <w:rFonts w:ascii="Times New Roman" w:hAnsi="Times New Roman" w:cs="Times New Roman"/>
          </w:rPr>
          <w:t>82,6 км</w:t>
        </w:r>
      </w:smartTag>
      <w:r w:rsidRPr="00DA1A23">
        <w:rPr>
          <w:rFonts w:ascii="Times New Roman" w:hAnsi="Times New Roman" w:cs="Times New Roman"/>
        </w:rPr>
        <w:t>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Администрация Томской области: </w:t>
      </w:r>
      <w:smartTag w:uri="urn:schemas-microsoft-com:office:smarttags" w:element="metricconverter">
        <w:smartTagPr>
          <w:attr w:name="ProductID" w:val="7,06 км"/>
        </w:smartTagPr>
        <w:r w:rsidRPr="00DA1A23">
          <w:rPr>
            <w:rFonts w:ascii="Times New Roman" w:hAnsi="Times New Roman" w:cs="Times New Roman"/>
          </w:rPr>
          <w:t>7,06 км</w:t>
        </w:r>
      </w:smartTag>
      <w:r w:rsidRPr="00DA1A23">
        <w:rPr>
          <w:rFonts w:ascii="Times New Roman" w:hAnsi="Times New Roman" w:cs="Times New Roman"/>
        </w:rPr>
        <w:t>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Юридические лица (предприятия, индивидуальные предприниматели): </w:t>
      </w:r>
      <w:smartTag w:uri="urn:schemas-microsoft-com:office:smarttags" w:element="metricconverter">
        <w:smartTagPr>
          <w:attr w:name="ProductID" w:val="39 км"/>
        </w:smartTagPr>
        <w:r w:rsidRPr="00DA1A23">
          <w:rPr>
            <w:rFonts w:ascii="Times New Roman" w:hAnsi="Times New Roman" w:cs="Times New Roman"/>
          </w:rPr>
          <w:t>39 км</w:t>
        </w:r>
      </w:smartTag>
      <w:r w:rsidRPr="00DA1A23">
        <w:rPr>
          <w:rFonts w:ascii="Times New Roman" w:hAnsi="Times New Roman" w:cs="Times New Roman"/>
        </w:rPr>
        <w:t>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Физические лица: </w:t>
      </w:r>
      <w:smartTag w:uri="urn:schemas-microsoft-com:office:smarttags" w:element="metricconverter">
        <w:smartTagPr>
          <w:attr w:name="ProductID" w:val="26 км"/>
        </w:smartTagPr>
        <w:r w:rsidRPr="00DA1A23">
          <w:rPr>
            <w:rFonts w:ascii="Times New Roman" w:hAnsi="Times New Roman" w:cs="Times New Roman"/>
          </w:rPr>
          <w:t>26 км</w:t>
        </w:r>
      </w:smartTag>
      <w:r w:rsidRPr="00DA1A23">
        <w:rPr>
          <w:rFonts w:ascii="Times New Roman" w:hAnsi="Times New Roman" w:cs="Times New Roman"/>
        </w:rPr>
        <w:t>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Департамент по управлению государственной собственностью Томской области: </w:t>
      </w:r>
      <w:smartTag w:uri="urn:schemas-microsoft-com:office:smarttags" w:element="metricconverter">
        <w:smartTagPr>
          <w:attr w:name="ProductID" w:val="18 км"/>
        </w:smartTagPr>
        <w:r w:rsidRPr="00DA1A23">
          <w:rPr>
            <w:rFonts w:ascii="Times New Roman" w:hAnsi="Times New Roman" w:cs="Times New Roman"/>
          </w:rPr>
          <w:t>18 км</w:t>
        </w:r>
      </w:smartTag>
      <w:r w:rsidRPr="00DA1A23">
        <w:rPr>
          <w:rFonts w:ascii="Times New Roman" w:hAnsi="Times New Roman" w:cs="Times New Roman"/>
        </w:rPr>
        <w:t>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ООО «Газпром газораспределение Томск»: </w:t>
      </w:r>
      <w:r>
        <w:rPr>
          <w:rFonts w:ascii="Times New Roman" w:hAnsi="Times New Roman" w:cs="Times New Roman"/>
        </w:rPr>
        <w:t>32,7</w:t>
      </w:r>
      <w:r w:rsidRPr="00DA1A23">
        <w:rPr>
          <w:rFonts w:ascii="Times New Roman" w:hAnsi="Times New Roman" w:cs="Times New Roman"/>
        </w:rPr>
        <w:t xml:space="preserve"> км;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ОГКУ «Облстройзаказчик»: </w:t>
      </w:r>
      <w:smartTag w:uri="urn:schemas-microsoft-com:office:smarttags" w:element="metricconverter">
        <w:smartTagPr>
          <w:attr w:name="ProductID" w:val="3,5 км"/>
        </w:smartTagPr>
        <w:r w:rsidRPr="00DA1A23">
          <w:rPr>
            <w:rFonts w:ascii="Times New Roman" w:hAnsi="Times New Roman" w:cs="Times New Roman"/>
          </w:rPr>
          <w:t>3,5 км</w:t>
        </w:r>
      </w:smartTag>
      <w:r w:rsidRPr="00DA1A23">
        <w:rPr>
          <w:rFonts w:ascii="Times New Roman" w:hAnsi="Times New Roman" w:cs="Times New Roman"/>
        </w:rPr>
        <w:t xml:space="preserve">. 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Общая протяженность вышеуказанных газопроводов составляет </w:t>
      </w:r>
      <w:smartTag w:uri="urn:schemas-microsoft-com:office:smarttags" w:element="metricconverter">
        <w:smartTagPr>
          <w:attr w:name="ProductID" w:val="208,86 км"/>
        </w:smartTagPr>
        <w:r w:rsidRPr="00DA1A23">
          <w:rPr>
            <w:rFonts w:ascii="Times New Roman" w:hAnsi="Times New Roman" w:cs="Times New Roman"/>
          </w:rPr>
          <w:t>208,86 км</w:t>
        </w:r>
      </w:smartTag>
      <w:r w:rsidRPr="00DA1A23">
        <w:rPr>
          <w:rFonts w:ascii="Times New Roman" w:hAnsi="Times New Roman" w:cs="Times New Roman"/>
        </w:rPr>
        <w:t>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Подпрограмма разработана для привлечения средств из бюджета Томской области, а также для выполнения графика синхронизации инвестиционной программы ООО «Газпром газораспределение Томск»</w:t>
      </w:r>
      <w:r>
        <w:rPr>
          <w:rFonts w:ascii="Times New Roman" w:hAnsi="Times New Roman" w:cs="Times New Roman"/>
        </w:rPr>
        <w:t xml:space="preserve"> </w:t>
      </w:r>
      <w:r w:rsidRPr="00DA1A23">
        <w:rPr>
          <w:rFonts w:ascii="Times New Roman" w:hAnsi="Times New Roman" w:cs="Times New Roman"/>
        </w:rPr>
        <w:t>по строительству газопроводов высокого давления на территории Томской области.</w:t>
      </w:r>
    </w:p>
    <w:p w:rsidR="009656AA" w:rsidRPr="00DA1A23" w:rsidRDefault="009656AA" w:rsidP="009656AA">
      <w:pPr>
        <w:pStyle w:val="consnormal"/>
        <w:suppressAutoHyphens/>
        <w:ind w:firstLine="715"/>
        <w:jc w:val="center"/>
        <w:rPr>
          <w:rFonts w:ascii="Times New Roman" w:hAnsi="Times New Roman" w:cs="Times New Roman"/>
          <w:b/>
          <w:sz w:val="24"/>
        </w:rPr>
      </w:pPr>
    </w:p>
    <w:p w:rsidR="009656AA" w:rsidRPr="00DA1A23" w:rsidRDefault="009656AA" w:rsidP="009656AA">
      <w:pPr>
        <w:pStyle w:val="consnormal"/>
        <w:suppressAutoHyphens/>
        <w:ind w:firstLine="71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Реализация настоящей П</w:t>
      </w:r>
      <w:r w:rsidRPr="00DA1A23">
        <w:rPr>
          <w:rFonts w:ascii="Times New Roman" w:hAnsi="Times New Roman" w:cs="Times New Roman"/>
          <w:b/>
          <w:sz w:val="24"/>
        </w:rPr>
        <w:t>одпрограммы должна обеспечить следующие конечные результаты:</w:t>
      </w:r>
    </w:p>
    <w:p w:rsidR="009656AA" w:rsidRPr="00DA1A23" w:rsidRDefault="009656AA" w:rsidP="009656AA">
      <w:pPr>
        <w:pStyle w:val="consnormal"/>
        <w:suppressAutoHyphens/>
        <w:ind w:firstLine="715"/>
        <w:jc w:val="both"/>
        <w:rPr>
          <w:rFonts w:ascii="Times New Roman" w:hAnsi="Times New Roman" w:cs="Times New Roman"/>
          <w:b/>
          <w:sz w:val="24"/>
        </w:rPr>
      </w:pPr>
    </w:p>
    <w:p w:rsidR="009656AA" w:rsidRPr="00DA1A23" w:rsidRDefault="009656AA" w:rsidP="00F27BB2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09"/>
        <w:jc w:val="both"/>
      </w:pPr>
      <w:r w:rsidRPr="00DA1A23">
        <w:t xml:space="preserve">Снижение уровня газификации муниципального образования «Город Томск» сжиженным углеводородным газом; </w:t>
      </w:r>
    </w:p>
    <w:p w:rsidR="009656AA" w:rsidRPr="00DA1A23" w:rsidRDefault="009656AA" w:rsidP="00F27BB2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09"/>
        <w:jc w:val="both"/>
      </w:pPr>
      <w:r w:rsidRPr="00DA1A23">
        <w:t>Увеличение уровня газификации муниципального образования «Город Томск» природным газом;</w:t>
      </w:r>
    </w:p>
    <w:p w:rsidR="009656AA" w:rsidRPr="00DA1A23" w:rsidRDefault="009656AA" w:rsidP="00F27BB2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09"/>
        <w:jc w:val="both"/>
      </w:pPr>
      <w:r w:rsidRPr="00DA1A23">
        <w:t>Увеличение количества подключенных к газораспределительным сетям абонентов.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9656AA" w:rsidRPr="00DA1A23" w:rsidRDefault="009656AA" w:rsidP="009656AA">
      <w:pPr>
        <w:jc w:val="center"/>
        <w:rPr>
          <w:b/>
        </w:rPr>
      </w:pPr>
      <w:r w:rsidRPr="00DA1A23">
        <w:rPr>
          <w:b/>
        </w:rPr>
        <w:t>Анализ рисков реализации Подпрограммы и меры по их управлению</w:t>
      </w:r>
    </w:p>
    <w:p w:rsidR="009656AA" w:rsidRPr="00DA1A23" w:rsidRDefault="009656AA" w:rsidP="009656AA">
      <w:pPr>
        <w:jc w:val="both"/>
      </w:pPr>
    </w:p>
    <w:p w:rsidR="009656AA" w:rsidRPr="00DA1A23" w:rsidRDefault="009656AA" w:rsidP="009656AA">
      <w:pPr>
        <w:ind w:firstLine="709"/>
        <w:jc w:val="both"/>
      </w:pPr>
      <w:r>
        <w:t>Так как мероприятия П</w:t>
      </w:r>
      <w:r w:rsidRPr="00DA1A23">
        <w:t>одпрограммы реализуются посредством заключения муниципальных контрактов по результатам проведенных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существует риск недостижения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9656AA" w:rsidRPr="00DA1A23" w:rsidRDefault="009656AA" w:rsidP="009656AA">
      <w:pPr>
        <w:ind w:firstLine="709"/>
        <w:jc w:val="both"/>
      </w:pPr>
      <w:r w:rsidRPr="00DA1A23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9656AA" w:rsidRPr="00DA1A23" w:rsidRDefault="009656AA" w:rsidP="009656AA">
      <w:pPr>
        <w:ind w:firstLine="709"/>
        <w:jc w:val="both"/>
      </w:pPr>
      <w:r w:rsidRPr="00DA1A23">
        <w:t>В ходе реализации подпрограммы возможны и другие внешние риски, наступление или ненаступление которых не зависит от действий ответственного исполнителя муниципальной программы, являющиеся следствием:</w:t>
      </w:r>
    </w:p>
    <w:p w:rsidR="009656AA" w:rsidRPr="00DA1A23" w:rsidRDefault="009656AA" w:rsidP="009656AA">
      <w:pPr>
        <w:ind w:firstLine="709"/>
        <w:jc w:val="both"/>
      </w:pPr>
      <w:r w:rsidRPr="00DA1A23">
        <w:lastRenderedPageBreak/>
        <w:t>- возникновения дестабилизирующих общественных процессов;</w:t>
      </w:r>
    </w:p>
    <w:p w:rsidR="009656AA" w:rsidRPr="00DA1A23" w:rsidRDefault="009656AA" w:rsidP="009656AA">
      <w:pPr>
        <w:ind w:firstLine="709"/>
        <w:jc w:val="both"/>
      </w:pPr>
      <w:r w:rsidRPr="00DA1A23">
        <w:t>- изменения федерального и областного законодательства о местном самоуправлении;</w:t>
      </w:r>
    </w:p>
    <w:p w:rsidR="009656AA" w:rsidRPr="00DA1A23" w:rsidRDefault="009656AA" w:rsidP="009656AA">
      <w:pPr>
        <w:ind w:firstLine="709"/>
        <w:jc w:val="both"/>
      </w:pPr>
      <w:r w:rsidRPr="00DA1A23">
        <w:t>- снижения объема финансирования по муниципальной программе в результате ухудшения финансового положения муниципального образования «Город Томск» и пересмотра параметров соответствующего бюджета.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9656AA" w:rsidRPr="00DA1A23" w:rsidRDefault="009656AA" w:rsidP="009656AA">
      <w:pPr>
        <w:pStyle w:val="20"/>
        <w:numPr>
          <w:ilvl w:val="0"/>
          <w:numId w:val="13"/>
        </w:numPr>
        <w:suppressAutoHyphens/>
        <w:autoSpaceDE w:val="0"/>
        <w:autoSpaceDN w:val="0"/>
        <w:spacing w:after="0"/>
        <w:jc w:val="center"/>
        <w:rPr>
          <w:caps/>
        </w:rPr>
      </w:pPr>
      <w:r w:rsidRPr="00DA1A23">
        <w:rPr>
          <w:caps/>
        </w:rPr>
        <w:t>Цели, задачи, показатели подпрограммы</w:t>
      </w:r>
    </w:p>
    <w:p w:rsidR="009656AA" w:rsidRPr="00DA1A23" w:rsidRDefault="009656AA" w:rsidP="009656AA">
      <w:pPr>
        <w:ind w:firstLine="708"/>
        <w:jc w:val="both"/>
      </w:pPr>
      <w:r w:rsidRPr="00DA1A23">
        <w:t>Показ</w:t>
      </w:r>
      <w:r>
        <w:t>атели цели, задач, мероприятий П</w:t>
      </w:r>
      <w:r w:rsidRPr="00DA1A23">
        <w:t xml:space="preserve">одпрограммы представлены в приложении 1 к </w:t>
      </w:r>
      <w:r>
        <w:t>П</w:t>
      </w:r>
      <w:r w:rsidRPr="00DA1A23">
        <w:t>одпрограмме «Газификация Томска на 20</w:t>
      </w:r>
      <w:r w:rsidR="009A639D">
        <w:t>24</w:t>
      </w:r>
      <w:r w:rsidRPr="00DA1A23">
        <w:t>-20</w:t>
      </w:r>
      <w:r w:rsidR="009A639D">
        <w:t>30</w:t>
      </w:r>
      <w:r w:rsidRPr="00DA1A23">
        <w:t xml:space="preserve"> годы».  </w:t>
      </w:r>
    </w:p>
    <w:p w:rsidR="009656AA" w:rsidRPr="00DA1A23" w:rsidRDefault="009656AA" w:rsidP="009656AA">
      <w:pPr>
        <w:ind w:firstLine="708"/>
        <w:jc w:val="both"/>
      </w:pPr>
      <w:r w:rsidRPr="00DA1A23">
        <w:t>Уровень газификации жилищного фонда рассчитывается как отношение количества абонентов, газифицированных тем или иным видом газа, к общему количеству домовладений (квартир) в муниципальном образовании, выраженное в процентах.</w:t>
      </w:r>
    </w:p>
    <w:p w:rsidR="009656AA" w:rsidRPr="00DA1A23" w:rsidRDefault="009656AA" w:rsidP="009656AA">
      <w:pPr>
        <w:ind w:firstLine="708"/>
        <w:jc w:val="both"/>
      </w:pPr>
      <w:r w:rsidRPr="00DA1A23">
        <w:t>По состоянию на 01.01.2019 на территории муниципального образования «Город Томск» общее число квартир и жилых домов сос</w:t>
      </w:r>
      <w:r>
        <w:t>тавляет 254 452 (согласно данным</w:t>
      </w:r>
      <w:r w:rsidRPr="00DA1A23">
        <w:t xml:space="preserve"> Территориального органа Федеральной службы государственной статистики по Томской области), из которых:</w:t>
      </w:r>
    </w:p>
    <w:p w:rsidR="009656AA" w:rsidRPr="00DA1A23" w:rsidRDefault="009656AA" w:rsidP="009656AA">
      <w:pPr>
        <w:ind w:firstLine="708"/>
        <w:jc w:val="both"/>
      </w:pPr>
      <w:r w:rsidRPr="00DA1A23">
        <w:t>- 234 016 – число квартир в многоквартирных жилых домах;</w:t>
      </w:r>
    </w:p>
    <w:p w:rsidR="009656AA" w:rsidRPr="00DA1A23" w:rsidRDefault="009656AA" w:rsidP="009656AA">
      <w:pPr>
        <w:ind w:firstLine="708"/>
        <w:jc w:val="both"/>
      </w:pPr>
      <w:r w:rsidRPr="00DA1A23">
        <w:t>- 20 436 – число жилых домов (индивидуально-определенных зданий).</w:t>
      </w:r>
    </w:p>
    <w:p w:rsidR="009656AA" w:rsidRPr="00DA1A23" w:rsidRDefault="009656AA" w:rsidP="009656AA">
      <w:pPr>
        <w:ind w:firstLine="708"/>
        <w:jc w:val="both"/>
      </w:pPr>
      <w:r w:rsidRPr="00DA1A23">
        <w:t>Количество абонентов, подключенных к газораспределительным сетям составляет 44 031 шт. (согласно данных ООО «Газпром газораспределение Томск» и ООО «Газпром межрегионгаз Новосибирск»), из которых:</w:t>
      </w:r>
    </w:p>
    <w:p w:rsidR="009656AA" w:rsidRPr="00DA1A23" w:rsidRDefault="009656AA" w:rsidP="009656AA">
      <w:pPr>
        <w:ind w:firstLine="708"/>
        <w:jc w:val="both"/>
      </w:pPr>
      <w:r w:rsidRPr="00DA1A23">
        <w:t>- 5 374 шт. – подключено к сетям газоснабжения на сжиженном газе (Кировский район – 1195 квартир; Советский район – 1 490 квартир; Ленинский район – 1 484 квартир; Октябрьский район – 1 205 квартир);</w:t>
      </w:r>
    </w:p>
    <w:p w:rsidR="009656AA" w:rsidRPr="00DA1A23" w:rsidRDefault="009656AA" w:rsidP="009656AA">
      <w:pPr>
        <w:ind w:firstLine="708"/>
        <w:jc w:val="both"/>
      </w:pPr>
      <w:r w:rsidRPr="00DA1A23">
        <w:t>- 38 657 шт. – подключено к сетям газоснабжения на природном газе.</w:t>
      </w:r>
    </w:p>
    <w:p w:rsidR="009656AA" w:rsidRPr="00DA1A23" w:rsidRDefault="009656AA" w:rsidP="009656AA">
      <w:pPr>
        <w:ind w:firstLine="708"/>
        <w:jc w:val="both"/>
      </w:pPr>
      <w:r w:rsidRPr="00DA1A23">
        <w:t>Из представленных данных следует, что по состоянию на 01.01.2019 общий уровень газификации составляет 17,3 % (44 031*100/254 452); из них:</w:t>
      </w:r>
    </w:p>
    <w:p w:rsidR="009656AA" w:rsidRPr="00DA1A23" w:rsidRDefault="009656AA" w:rsidP="009656AA">
      <w:pPr>
        <w:ind w:firstLine="708"/>
        <w:jc w:val="both"/>
      </w:pPr>
      <w:r w:rsidRPr="00DA1A23">
        <w:t>- уровень газификации природным газом в муниципальном образовании «Город Томск» равен 15,2 % (38 657*100/254 452);</w:t>
      </w:r>
    </w:p>
    <w:p w:rsidR="009656AA" w:rsidRPr="00DA1A23" w:rsidRDefault="009656AA" w:rsidP="009656AA">
      <w:pPr>
        <w:ind w:firstLine="708"/>
        <w:jc w:val="both"/>
      </w:pPr>
      <w:r w:rsidRPr="00DA1A23">
        <w:t>- уровень газификации сжиженным газом в муниципальном образовании «Город Томск» равен 2,1 % (5 374*10/254 452).</w:t>
      </w:r>
    </w:p>
    <w:p w:rsidR="009656AA" w:rsidRPr="00DA1A23" w:rsidRDefault="009656AA" w:rsidP="009656AA">
      <w:pPr>
        <w:ind w:firstLine="708"/>
        <w:jc w:val="both"/>
      </w:pPr>
      <w:r w:rsidRPr="00DA1A23">
        <w:t>По объектам газификации сжиженным и природным газом, по которым разработана проектная документация, на которую получено положительное заключение государственной экспертизы, протяженность сетей газоснабжения и количество точек для подключения абонентов к газовым сетям определено на основании данных, указанных в проектной документации.</w:t>
      </w:r>
    </w:p>
    <w:p w:rsidR="009656AA" w:rsidRPr="00DA1A23" w:rsidRDefault="009656AA" w:rsidP="009656AA">
      <w:pPr>
        <w:ind w:firstLine="708"/>
        <w:jc w:val="both"/>
      </w:pPr>
      <w:r w:rsidRPr="00DA1A23">
        <w:t>Количество точек для подключения абонентов к газовым сетям, по объектам, по которым в настоящее время отсутствует проектная документация рассчитано укрупнено. Для расчета взята разработанная проектная документация по объектам аналогам, в которой имеется информация о протяженности строительства сетей газоснабжения и количестве точек для подключения абонентов к газовым сетям. В том числе по следующим объектам:</w:t>
      </w:r>
    </w:p>
    <w:p w:rsidR="009656AA" w:rsidRPr="00DA1A23" w:rsidRDefault="009656AA" w:rsidP="009656AA">
      <w:pPr>
        <w:jc w:val="both"/>
      </w:pPr>
    </w:p>
    <w:tbl>
      <w:tblPr>
        <w:tblW w:w="9813" w:type="dxa"/>
        <w:tblInd w:w="96" w:type="dxa"/>
        <w:tblLook w:val="04A0" w:firstRow="1" w:lastRow="0" w:firstColumn="1" w:lastColumn="0" w:noHBand="0" w:noVBand="1"/>
      </w:tblPr>
      <w:tblGrid>
        <w:gridCol w:w="754"/>
        <w:gridCol w:w="5495"/>
        <w:gridCol w:w="1993"/>
        <w:gridCol w:w="1571"/>
      </w:tblGrid>
      <w:tr w:rsidR="009656AA" w:rsidRPr="00DA1A23" w:rsidTr="00FF6B06">
        <w:trPr>
          <w:trHeight w:val="600"/>
          <w:tblHeader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t xml:space="preserve"> </w:t>
            </w:r>
            <w:r w:rsidRPr="00DA1A23">
              <w:rPr>
                <w:b/>
                <w:bCs/>
                <w:color w:val="000000"/>
                <w:szCs w:val="16"/>
              </w:rPr>
              <w:t>№ п/п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Наименование объекта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Протяженность, км.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Количество точек, шт</w:t>
            </w:r>
            <w:r>
              <w:rPr>
                <w:b/>
                <w:bCs/>
                <w:color w:val="000000"/>
                <w:szCs w:val="16"/>
              </w:rPr>
              <w:t>.</w:t>
            </w:r>
          </w:p>
        </w:tc>
      </w:tr>
      <w:tr w:rsidR="009656AA" w:rsidRPr="00DA1A23" w:rsidTr="00FF6B06">
        <w:trPr>
          <w:trHeight w:val="32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Газификация микрорайона Сосновый бор </w:t>
            </w:r>
            <w:r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11,1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321</w:t>
            </w:r>
          </w:p>
        </w:tc>
      </w:tr>
      <w:tr w:rsidR="009656AA" w:rsidRPr="00DA1A23" w:rsidTr="00FF6B06">
        <w:trPr>
          <w:trHeight w:val="272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Газификация микрорайона Степановка </w:t>
            </w:r>
            <w:r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12,6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427</w:t>
            </w:r>
          </w:p>
        </w:tc>
      </w:tr>
      <w:tr w:rsidR="009656AA" w:rsidRPr="00DA1A23" w:rsidTr="00FF6B06">
        <w:trPr>
          <w:trHeight w:val="70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3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Газоснабжение г. Томск, Кировский район (район ограниченный: ул. Нахимова - ул. А. Беленца - пр. Ленина – береговая линия р. Томь)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14,0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331</w:t>
            </w:r>
          </w:p>
        </w:tc>
      </w:tr>
      <w:tr w:rsidR="009656AA" w:rsidRPr="00DA1A23" w:rsidTr="00FF6B06">
        <w:trPr>
          <w:trHeight w:val="27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4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Газоснабжение п. Кузовлево </w:t>
            </w:r>
            <w:r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12,8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252</w:t>
            </w:r>
          </w:p>
        </w:tc>
      </w:tr>
      <w:tr w:rsidR="009656AA" w:rsidRPr="00DA1A23" w:rsidTr="00FF6B06">
        <w:trPr>
          <w:trHeight w:val="276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lastRenderedPageBreak/>
              <w:t>5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Газоснабжение д. Лоскутово </w:t>
            </w:r>
            <w:r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11,6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258</w:t>
            </w:r>
          </w:p>
        </w:tc>
      </w:tr>
      <w:tr w:rsidR="009656AA" w:rsidRPr="00DA1A23" w:rsidTr="00FF6B06">
        <w:trPr>
          <w:trHeight w:val="2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6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Газоснабжение п. Штамово, п. Спутник </w:t>
            </w:r>
            <w:r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10,9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117</w:t>
            </w:r>
          </w:p>
        </w:tc>
      </w:tr>
      <w:tr w:rsidR="009656AA" w:rsidRPr="00DA1A23" w:rsidTr="00FF6B06">
        <w:trPr>
          <w:trHeight w:val="54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7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Газоснабжение с. Дзержинское муниципального образования «Город Томск». 1 этап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25,9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807</w:t>
            </w:r>
          </w:p>
        </w:tc>
      </w:tr>
      <w:tr w:rsidR="009656AA" w:rsidRPr="00DA1A23" w:rsidTr="00FF6B06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right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ИТОГО: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98,9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2 513</w:t>
            </w:r>
          </w:p>
        </w:tc>
      </w:tr>
    </w:tbl>
    <w:p w:rsidR="009656AA" w:rsidRDefault="009656AA" w:rsidP="00B8166C">
      <w:pPr>
        <w:jc w:val="both"/>
      </w:pPr>
    </w:p>
    <w:p w:rsidR="009656AA" w:rsidRPr="00DA1A23" w:rsidRDefault="009656AA" w:rsidP="009656AA">
      <w:pPr>
        <w:jc w:val="both"/>
      </w:pPr>
      <w:r w:rsidRPr="00DA1A23">
        <w:t>В целях определения количества точек для подключения абонентов к газовым сетям на 1 км. сетей газоснабжения использована формула:</w:t>
      </w:r>
    </w:p>
    <w:p w:rsidR="009656AA" w:rsidRPr="00DA1A23" w:rsidRDefault="009656AA" w:rsidP="009656AA">
      <w:pPr>
        <w:jc w:val="center"/>
      </w:pPr>
      <w:r w:rsidRPr="00DA1A23">
        <w:rPr>
          <w:lang w:val="en-US"/>
        </w:rPr>
        <w:t>U</w:t>
      </w:r>
      <w:r w:rsidRPr="00DA1A23">
        <w:t xml:space="preserve"> = К/</w:t>
      </w:r>
      <w:r w:rsidRPr="00DA1A23">
        <w:rPr>
          <w:lang w:val="en-US"/>
        </w:rPr>
        <w:t>P</w:t>
      </w:r>
      <w:r w:rsidRPr="00DA1A23">
        <w:t>, где:</w:t>
      </w:r>
    </w:p>
    <w:p w:rsidR="009656AA" w:rsidRPr="00DA1A23" w:rsidRDefault="009656AA" w:rsidP="009656AA">
      <w:r w:rsidRPr="00DA1A23">
        <w:rPr>
          <w:lang w:val="en-US"/>
        </w:rPr>
        <w:t>U</w:t>
      </w:r>
      <w:r w:rsidRPr="00DA1A23">
        <w:t xml:space="preserve"> – количество точек для подключения абонентов к газовым сетям на 1 км. сетей газоснабжения;</w:t>
      </w:r>
    </w:p>
    <w:p w:rsidR="009656AA" w:rsidRPr="00DA1A23" w:rsidRDefault="009656AA" w:rsidP="009656AA">
      <w:r w:rsidRPr="00DA1A23">
        <w:t>К – общее количество точек для подключения к газовым сетям (шт.), в соответствии с разработанными проектными документациями;</w:t>
      </w:r>
    </w:p>
    <w:p w:rsidR="009656AA" w:rsidRPr="00DA1A23" w:rsidRDefault="009656AA" w:rsidP="009656AA">
      <w:r w:rsidRPr="00DA1A23">
        <w:rPr>
          <w:lang w:val="en-US"/>
        </w:rPr>
        <w:t>P</w:t>
      </w:r>
      <w:r w:rsidRPr="00DA1A23">
        <w:t xml:space="preserve"> – общая протяженность сетей газоснабжения (км.),  в соответствии с разработанными проектными документациями.</w:t>
      </w:r>
    </w:p>
    <w:p w:rsidR="009656AA" w:rsidRPr="00DA1A23" w:rsidRDefault="009656AA" w:rsidP="009656AA">
      <w:r w:rsidRPr="00DA1A23">
        <w:t xml:space="preserve">В данной связи, количество точек для подключения абонентов к газовым сетям на 1 км. сетей газоснабжения составило 25 шт. (2 513/98,9). </w:t>
      </w:r>
    </w:p>
    <w:p w:rsidR="009656AA" w:rsidRPr="00DA1A23" w:rsidRDefault="009656AA" w:rsidP="009656AA">
      <w:pPr>
        <w:ind w:firstLine="708"/>
        <w:jc w:val="both"/>
      </w:pPr>
      <w:r w:rsidRPr="00DA1A23">
        <w:t>Количество точек для подключения абонентов к газовым сетям, а также протяженность газопровода будет уточняться после разработки проектной документации и получения положительного  заключения  государственной экспертизы проектной документации.</w:t>
      </w:r>
    </w:p>
    <w:p w:rsidR="009656AA" w:rsidRPr="00DA1A23" w:rsidRDefault="009656AA" w:rsidP="009656AA">
      <w:pPr>
        <w:jc w:val="both"/>
      </w:pPr>
    </w:p>
    <w:p w:rsidR="009656AA" w:rsidRPr="00DA1A23" w:rsidRDefault="009656AA" w:rsidP="009656AA">
      <w:pPr>
        <w:jc w:val="both"/>
      </w:pPr>
      <w:r w:rsidRPr="00DA1A23">
        <w:rPr>
          <w:b/>
          <w:u w:val="single"/>
        </w:rPr>
        <w:t xml:space="preserve">Показатель </w:t>
      </w:r>
      <w:r>
        <w:rPr>
          <w:b/>
          <w:u w:val="single"/>
        </w:rPr>
        <w:t>у</w:t>
      </w:r>
      <w:r w:rsidRPr="00E26B77">
        <w:rPr>
          <w:b/>
          <w:u w:val="single"/>
        </w:rPr>
        <w:t>величение уровня газификации природным газом (за счет мероприятий подпрограммы), %</w:t>
      </w:r>
      <w:r w:rsidRPr="00DA1A23">
        <w:rPr>
          <w:b/>
          <w:u w:val="single"/>
        </w:rPr>
        <w:t xml:space="preserve">, </w:t>
      </w:r>
      <w:r w:rsidRPr="00DA1A23">
        <w:t>рассчитывается по формуле:</w:t>
      </w:r>
    </w:p>
    <w:p w:rsidR="009656AA" w:rsidRPr="00DA1A23" w:rsidRDefault="009656AA" w:rsidP="009656AA">
      <w:pPr>
        <w:jc w:val="both"/>
      </w:pPr>
    </w:p>
    <w:p w:rsidR="009656AA" w:rsidRPr="00DA1A23" w:rsidRDefault="009656AA" w:rsidP="009656AA">
      <w:pPr>
        <w:jc w:val="center"/>
      </w:pPr>
      <w:r w:rsidRPr="00DA1A23">
        <w:rPr>
          <w:b/>
        </w:rPr>
        <w:t xml:space="preserve">№ = </w:t>
      </w:r>
      <w:r w:rsidRPr="00DA1A23">
        <w:rPr>
          <w:b/>
          <w:lang w:val="en-US"/>
        </w:rPr>
        <w:t>S</w:t>
      </w:r>
      <w:r w:rsidRPr="00DA1A23">
        <w:rPr>
          <w:b/>
        </w:rPr>
        <w:t xml:space="preserve"> + (</w:t>
      </w:r>
      <w:r w:rsidRPr="00DA1A23">
        <w:rPr>
          <w:b/>
          <w:lang w:val="en-US"/>
        </w:rPr>
        <w:t>K</w:t>
      </w:r>
      <w:r w:rsidRPr="00DA1A23">
        <w:rPr>
          <w:b/>
        </w:rPr>
        <w:t xml:space="preserve"> х </w:t>
      </w:r>
      <w:r w:rsidRPr="00DA1A23">
        <w:rPr>
          <w:b/>
          <w:lang w:val="en-US"/>
        </w:rPr>
        <w:t>H</w:t>
      </w:r>
      <w:r w:rsidRPr="00DA1A23">
        <w:rPr>
          <w:b/>
        </w:rPr>
        <w:t>/</w:t>
      </w:r>
      <w:r w:rsidRPr="00DA1A23">
        <w:rPr>
          <w:b/>
          <w:lang w:val="en-US"/>
        </w:rPr>
        <w:t>T</w:t>
      </w:r>
      <w:r w:rsidRPr="00DA1A23">
        <w:rPr>
          <w:b/>
        </w:rPr>
        <w:t xml:space="preserve"> </w:t>
      </w:r>
      <w:r w:rsidRPr="00DA1A23">
        <w:rPr>
          <w:b/>
          <w:lang w:val="en-US"/>
        </w:rPr>
        <w:t>x</w:t>
      </w:r>
      <w:r w:rsidRPr="00DA1A23">
        <w:rPr>
          <w:b/>
        </w:rPr>
        <w:t xml:space="preserve"> 100)</w:t>
      </w:r>
      <w:r w:rsidRPr="00DA1A23">
        <w:t>, где:</w:t>
      </w:r>
    </w:p>
    <w:p w:rsidR="009656AA" w:rsidRPr="00DA1A23" w:rsidRDefault="009656AA" w:rsidP="009656AA">
      <w:pPr>
        <w:jc w:val="both"/>
      </w:pPr>
      <w:r w:rsidRPr="00DA1A23">
        <w:t>№ - уровень газификации природным газом (нарастающим итогом, за счет мероприятий подпрограммы), % за год;</w:t>
      </w:r>
    </w:p>
    <w:p w:rsidR="009656AA" w:rsidRPr="00DA1A23" w:rsidRDefault="009656AA" w:rsidP="009656AA">
      <w:pPr>
        <w:jc w:val="both"/>
      </w:pPr>
      <w:r w:rsidRPr="00DA1A23">
        <w:rPr>
          <w:lang w:val="en-US"/>
        </w:rPr>
        <w:t>S</w:t>
      </w:r>
      <w:r w:rsidRPr="00DA1A23">
        <w:t xml:space="preserve"> - уровень газификации природным газом (нарастающим итогом, за счет мероприятий подпрограммы), % за предыдущий период;</w:t>
      </w:r>
    </w:p>
    <w:p w:rsidR="009656AA" w:rsidRPr="00DA1A23" w:rsidRDefault="009656AA" w:rsidP="009656AA">
      <w:pPr>
        <w:jc w:val="both"/>
      </w:pPr>
      <w:r w:rsidRPr="00DA1A23">
        <w:t>К – уровень газификации природным газом (нарастающим итогом, за счет мероприятий подпрограммы), % за предыдущий период (в долях);</w:t>
      </w:r>
    </w:p>
    <w:p w:rsidR="009656AA" w:rsidRPr="00DA1A23" w:rsidRDefault="009656AA" w:rsidP="009656AA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>Н – количество точек для подключения абонентов к газовым сетям (природный газ) за год, шт.;</w:t>
      </w:r>
    </w:p>
    <w:p w:rsidR="009656AA" w:rsidRPr="00DA1A23" w:rsidRDefault="009656AA" w:rsidP="009656AA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>Т - общее количество точек для подключения абонентов к газовым сетям (природный газ) включая год реализации мероприятия (нарастающим итогом, шт.);</w:t>
      </w:r>
    </w:p>
    <w:p w:rsidR="009656AA" w:rsidRDefault="009656AA" w:rsidP="009656AA">
      <w:pPr>
        <w:ind w:firstLine="708"/>
        <w:jc w:val="both"/>
        <w:rPr>
          <w:color w:val="0F243E" w:themeColor="text2" w:themeShade="80"/>
        </w:rPr>
      </w:pPr>
      <w:r w:rsidRPr="004E1036">
        <w:rPr>
          <w:color w:val="0F243E" w:themeColor="text2" w:themeShade="80"/>
        </w:rPr>
        <w:t xml:space="preserve">В 2021 году в рамках выделенных бюджетных ассигнований </w:t>
      </w:r>
      <w:r w:rsidR="006A6125">
        <w:rPr>
          <w:color w:val="0F243E" w:themeColor="text2" w:themeShade="80"/>
        </w:rPr>
        <w:t xml:space="preserve">выполнены работы по </w:t>
      </w:r>
      <w:r w:rsidRPr="004E1036">
        <w:rPr>
          <w:color w:val="0F243E" w:themeColor="text2" w:themeShade="80"/>
        </w:rPr>
        <w:t xml:space="preserve"> строительств</w:t>
      </w:r>
      <w:r w:rsidR="006A6125">
        <w:rPr>
          <w:color w:val="0F243E" w:themeColor="text2" w:themeShade="80"/>
        </w:rPr>
        <w:t>у</w:t>
      </w:r>
      <w:r w:rsidRPr="004E1036">
        <w:rPr>
          <w:color w:val="0F243E" w:themeColor="text2" w:themeShade="80"/>
        </w:rPr>
        <w:t xml:space="preserve"> </w:t>
      </w:r>
      <w:r w:rsidR="00FF6B06">
        <w:rPr>
          <w:color w:val="0F243E" w:themeColor="text2" w:themeShade="80"/>
        </w:rPr>
        <w:t>12,58</w:t>
      </w:r>
      <w:r w:rsidRPr="004E1036">
        <w:rPr>
          <w:color w:val="0F243E" w:themeColor="text2" w:themeShade="80"/>
        </w:rPr>
        <w:t xml:space="preserve"> км. сетей газоснабжения и обеспечение точек для подключения абонентов к газовым сетям (природный газ) </w:t>
      </w:r>
      <w:r w:rsidR="00FF6B06">
        <w:rPr>
          <w:color w:val="0F243E" w:themeColor="text2" w:themeShade="80"/>
        </w:rPr>
        <w:t>427</w:t>
      </w:r>
      <w:r w:rsidRPr="004E1036">
        <w:rPr>
          <w:color w:val="0F243E" w:themeColor="text2" w:themeShade="80"/>
        </w:rPr>
        <w:t xml:space="preserve"> точек, в результате чего уровень газификации природным газом по состоянию на 01.01.202</w:t>
      </w:r>
      <w:r>
        <w:rPr>
          <w:color w:val="0F243E" w:themeColor="text2" w:themeShade="80"/>
        </w:rPr>
        <w:t>2</w:t>
      </w:r>
      <w:r w:rsidRPr="004E1036">
        <w:rPr>
          <w:color w:val="0F243E" w:themeColor="text2" w:themeShade="80"/>
        </w:rPr>
        <w:t xml:space="preserve"> составит </w:t>
      </w:r>
      <w:r w:rsidR="00FF6B06">
        <w:rPr>
          <w:color w:val="0F243E" w:themeColor="text2" w:themeShade="80"/>
        </w:rPr>
        <w:t>16,03</w:t>
      </w:r>
      <w:r w:rsidRPr="004E1036">
        <w:rPr>
          <w:color w:val="0F243E" w:themeColor="text2" w:themeShade="80"/>
        </w:rPr>
        <w:t xml:space="preserve"> = 15,</w:t>
      </w:r>
      <w:r>
        <w:rPr>
          <w:color w:val="0F243E" w:themeColor="text2" w:themeShade="80"/>
        </w:rPr>
        <w:t>86</w:t>
      </w:r>
      <w:r w:rsidRPr="004E1036">
        <w:rPr>
          <w:color w:val="0F243E" w:themeColor="text2" w:themeShade="80"/>
        </w:rPr>
        <w:t xml:space="preserve"> + (0,15</w:t>
      </w:r>
      <w:r>
        <w:rPr>
          <w:color w:val="0F243E" w:themeColor="text2" w:themeShade="80"/>
        </w:rPr>
        <w:t>86</w:t>
      </w:r>
      <w:r w:rsidRPr="004E1036">
        <w:rPr>
          <w:color w:val="0F243E" w:themeColor="text2" w:themeShade="80"/>
        </w:rPr>
        <w:t>*</w:t>
      </w:r>
      <w:r w:rsidR="00FF6B06">
        <w:rPr>
          <w:color w:val="0F243E" w:themeColor="text2" w:themeShade="80"/>
        </w:rPr>
        <w:t>427</w:t>
      </w:r>
      <w:r w:rsidRPr="004E1036">
        <w:rPr>
          <w:color w:val="0F243E" w:themeColor="text2" w:themeShade="80"/>
        </w:rPr>
        <w:t>/(38 657 + 1083+659</w:t>
      </w:r>
      <w:r>
        <w:rPr>
          <w:color w:val="0F243E" w:themeColor="text2" w:themeShade="80"/>
        </w:rPr>
        <w:t>+</w:t>
      </w:r>
      <w:r w:rsidR="00FF6B06">
        <w:rPr>
          <w:color w:val="0F243E" w:themeColor="text2" w:themeShade="80"/>
        </w:rPr>
        <w:t>427</w:t>
      </w:r>
      <w:r w:rsidRPr="004E1036">
        <w:rPr>
          <w:color w:val="0F243E" w:themeColor="text2" w:themeShade="80"/>
        </w:rPr>
        <w:t>)*100).</w:t>
      </w:r>
    </w:p>
    <w:p w:rsidR="00B8166C" w:rsidRPr="00DA1A23" w:rsidRDefault="00B8166C" w:rsidP="00B8166C">
      <w:pPr>
        <w:jc w:val="both"/>
        <w:rPr>
          <w:color w:val="0D0D0D" w:themeColor="text1" w:themeTint="F2"/>
        </w:rPr>
      </w:pPr>
    </w:p>
    <w:p w:rsidR="009656AA" w:rsidRPr="00DA1A23" w:rsidRDefault="009656AA" w:rsidP="009656AA">
      <w:pPr>
        <w:jc w:val="both"/>
        <w:rPr>
          <w:color w:val="0D0D0D" w:themeColor="text1" w:themeTint="F2"/>
        </w:rPr>
      </w:pPr>
      <w:r w:rsidRPr="00DA1A23">
        <w:rPr>
          <w:b/>
          <w:color w:val="0D0D0D" w:themeColor="text1" w:themeTint="F2"/>
          <w:u w:val="single"/>
        </w:rPr>
        <w:t xml:space="preserve">Показатель </w:t>
      </w:r>
      <w:r>
        <w:rPr>
          <w:b/>
          <w:color w:val="0D0D0D" w:themeColor="text1" w:themeTint="F2"/>
          <w:u w:val="single"/>
        </w:rPr>
        <w:t>у</w:t>
      </w:r>
      <w:r w:rsidRPr="00E26B77">
        <w:rPr>
          <w:b/>
          <w:color w:val="0D0D0D" w:themeColor="text1" w:themeTint="F2"/>
          <w:u w:val="single"/>
        </w:rPr>
        <w:t xml:space="preserve">меньшение уровня газификации сжиженным углеводородным газом </w:t>
      </w:r>
      <w:r w:rsidRPr="00E26B77">
        <w:rPr>
          <w:b/>
          <w:u w:val="single"/>
        </w:rPr>
        <w:t>(за счет мероприятий подпрограммы), %</w:t>
      </w:r>
      <w:r w:rsidRPr="00DA1A23">
        <w:rPr>
          <w:b/>
          <w:color w:val="0D0D0D" w:themeColor="text1" w:themeTint="F2"/>
          <w:u w:val="single"/>
        </w:rPr>
        <w:t xml:space="preserve">, </w:t>
      </w:r>
      <w:r w:rsidRPr="00DA1A23">
        <w:rPr>
          <w:color w:val="0D0D0D" w:themeColor="text1" w:themeTint="F2"/>
        </w:rPr>
        <w:t>рассчитывается по формуле:</w:t>
      </w:r>
    </w:p>
    <w:p w:rsidR="009656AA" w:rsidRPr="00DA1A23" w:rsidRDefault="009656AA" w:rsidP="009656AA">
      <w:pPr>
        <w:jc w:val="both"/>
        <w:rPr>
          <w:color w:val="0D0D0D" w:themeColor="text1" w:themeTint="F2"/>
        </w:rPr>
      </w:pPr>
    </w:p>
    <w:p w:rsidR="009656AA" w:rsidRPr="00DA1A23" w:rsidRDefault="009656AA" w:rsidP="009656AA">
      <w:pPr>
        <w:jc w:val="center"/>
        <w:rPr>
          <w:color w:val="0D0D0D" w:themeColor="text1" w:themeTint="F2"/>
        </w:rPr>
      </w:pPr>
      <w:r w:rsidRPr="00DA1A23">
        <w:rPr>
          <w:b/>
          <w:color w:val="0D0D0D" w:themeColor="text1" w:themeTint="F2"/>
          <w:lang w:val="en-US"/>
        </w:rPr>
        <w:t>E</w:t>
      </w:r>
      <w:r w:rsidRPr="00DA1A23">
        <w:rPr>
          <w:b/>
          <w:color w:val="0D0D0D" w:themeColor="text1" w:themeTint="F2"/>
        </w:rPr>
        <w:t xml:space="preserve"> = </w:t>
      </w:r>
      <w:r w:rsidRPr="00DA1A23">
        <w:rPr>
          <w:b/>
          <w:color w:val="0D0D0D" w:themeColor="text1" w:themeTint="F2"/>
          <w:lang w:val="en-US"/>
        </w:rPr>
        <w:t>Q</w:t>
      </w:r>
      <w:r w:rsidRPr="00DA1A23">
        <w:rPr>
          <w:b/>
          <w:color w:val="0D0D0D" w:themeColor="text1" w:themeTint="F2"/>
        </w:rPr>
        <w:t xml:space="preserve"> </w:t>
      </w:r>
      <w:r w:rsidRPr="00DA1A23">
        <w:rPr>
          <w:b/>
          <w:color w:val="0D0D0D" w:themeColor="text1" w:themeTint="F2"/>
          <w:lang w:val="en-US"/>
        </w:rPr>
        <w:t>x</w:t>
      </w:r>
      <w:r w:rsidRPr="00DA1A23">
        <w:rPr>
          <w:b/>
          <w:color w:val="0D0D0D" w:themeColor="text1" w:themeTint="F2"/>
        </w:rPr>
        <w:t xml:space="preserve"> </w:t>
      </w:r>
      <w:r w:rsidRPr="00DA1A23">
        <w:rPr>
          <w:b/>
          <w:color w:val="0D0D0D" w:themeColor="text1" w:themeTint="F2"/>
          <w:lang w:val="en-US"/>
        </w:rPr>
        <w:t>D</w:t>
      </w:r>
      <w:r w:rsidRPr="00DA1A23">
        <w:rPr>
          <w:b/>
          <w:color w:val="0D0D0D" w:themeColor="text1" w:themeTint="F2"/>
        </w:rPr>
        <w:t>/</w:t>
      </w:r>
      <w:r w:rsidRPr="00DA1A23">
        <w:rPr>
          <w:b/>
          <w:color w:val="0D0D0D" w:themeColor="text1" w:themeTint="F2"/>
          <w:lang w:val="en-US"/>
        </w:rPr>
        <w:t>B</w:t>
      </w:r>
      <w:r w:rsidRPr="00DA1A23">
        <w:rPr>
          <w:b/>
          <w:color w:val="0D0D0D" w:themeColor="text1" w:themeTint="F2"/>
        </w:rPr>
        <w:t>*100</w:t>
      </w:r>
      <w:r w:rsidRPr="00DA1A23">
        <w:rPr>
          <w:color w:val="0D0D0D" w:themeColor="text1" w:themeTint="F2"/>
        </w:rPr>
        <w:t>, где:</w:t>
      </w:r>
    </w:p>
    <w:p w:rsidR="009656AA" w:rsidRPr="00DA1A23" w:rsidRDefault="009656AA" w:rsidP="009656AA">
      <w:pPr>
        <w:jc w:val="center"/>
        <w:rPr>
          <w:color w:val="0D0D0D" w:themeColor="text1" w:themeTint="F2"/>
        </w:rPr>
      </w:pPr>
    </w:p>
    <w:p w:rsidR="009656AA" w:rsidRPr="00DA1A23" w:rsidRDefault="009656AA" w:rsidP="009656AA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  <w:lang w:val="en-US"/>
        </w:rPr>
        <w:t>E</w:t>
      </w:r>
      <w:r w:rsidRPr="00DA1A23">
        <w:rPr>
          <w:color w:val="0D0D0D" w:themeColor="text1" w:themeTint="F2"/>
        </w:rPr>
        <w:t xml:space="preserve"> - уровень газификации сжиженным углеводородным газом (за счет мероприятий подпрограммы), %;</w:t>
      </w:r>
    </w:p>
    <w:p w:rsidR="009656AA" w:rsidRPr="00DA1A23" w:rsidRDefault="009656AA" w:rsidP="009656AA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  <w:lang w:val="en-US"/>
        </w:rPr>
        <w:t>Q</w:t>
      </w:r>
      <w:r w:rsidRPr="00DA1A23">
        <w:rPr>
          <w:color w:val="0D0D0D" w:themeColor="text1" w:themeTint="F2"/>
        </w:rPr>
        <w:t xml:space="preserve"> – количество точек для подключения абонентов к газовым сетям (сжиженный углеводородный газ) на отчетную дату (шт.);</w:t>
      </w:r>
    </w:p>
    <w:p w:rsidR="009656AA" w:rsidRPr="00DA1A23" w:rsidRDefault="009656AA" w:rsidP="009656AA">
      <w:pPr>
        <w:jc w:val="both"/>
      </w:pPr>
      <w:r w:rsidRPr="00DA1A23">
        <w:rPr>
          <w:color w:val="0D0D0D" w:themeColor="text1" w:themeTint="F2"/>
          <w:lang w:val="en-US"/>
        </w:rPr>
        <w:lastRenderedPageBreak/>
        <w:t>D</w:t>
      </w:r>
      <w:r w:rsidRPr="00DA1A23">
        <w:rPr>
          <w:color w:val="0D0D0D" w:themeColor="text1" w:themeTint="F2"/>
        </w:rPr>
        <w:t xml:space="preserve"> - количество точек для подключения абонентов к газовым сетям (сжиженный углеводородный газ)</w:t>
      </w:r>
      <w:r w:rsidRPr="00DA1A23">
        <w:t xml:space="preserve"> в муниципальном образовании «Город Томск» за предыдущий период (в долях);</w:t>
      </w:r>
    </w:p>
    <w:p w:rsidR="009656AA" w:rsidRPr="00DA1A23" w:rsidRDefault="009656AA" w:rsidP="009656AA">
      <w:pPr>
        <w:jc w:val="both"/>
      </w:pPr>
      <w:r w:rsidRPr="00DA1A23">
        <w:rPr>
          <w:color w:val="0D0D0D" w:themeColor="text1" w:themeTint="F2"/>
        </w:rPr>
        <w:t xml:space="preserve">В - </w:t>
      </w:r>
      <w:r w:rsidRPr="00DA1A23">
        <w:t xml:space="preserve">общее </w:t>
      </w:r>
      <w:r w:rsidRPr="00DA1A23">
        <w:rPr>
          <w:color w:val="0D0D0D" w:themeColor="text1" w:themeTint="F2"/>
        </w:rPr>
        <w:t>количество точек для подключения абонентов к газовым сетям (сжиженный углеводородный газ)</w:t>
      </w:r>
      <w:r w:rsidRPr="00DA1A23">
        <w:t xml:space="preserve"> за предыдущий период (шт.).</w:t>
      </w:r>
    </w:p>
    <w:p w:rsidR="009656AA" w:rsidRPr="00DA1A23" w:rsidRDefault="009656AA" w:rsidP="009656AA">
      <w:pPr>
        <w:ind w:firstLine="708"/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>Так, например, в 202</w:t>
      </w:r>
      <w:r w:rsidR="00FA71A7">
        <w:rPr>
          <w:color w:val="0D0D0D" w:themeColor="text1" w:themeTint="F2"/>
        </w:rPr>
        <w:t>3</w:t>
      </w:r>
      <w:r w:rsidRPr="00DA1A23">
        <w:rPr>
          <w:color w:val="0D0D0D" w:themeColor="text1" w:themeTint="F2"/>
        </w:rPr>
        <w:t xml:space="preserve"> году планируется строительство объекта: «Замена СУГ (сжиженный газ) на природный г. Томск, Кировский район (район ул. Учебная - ул. Тимакова)» (602 точки) в результате чего количество квартир газифицированных сжиженным углеводородным газом сократится на 602 шт. и составит 4 772 шт. (5 374 – 602). Уровень газификации сжиженным углеводородным газом по состоянию на 01.01.202</w:t>
      </w:r>
      <w:r w:rsidR="00EA7695">
        <w:rPr>
          <w:color w:val="0D0D0D" w:themeColor="text1" w:themeTint="F2"/>
        </w:rPr>
        <w:t>3</w:t>
      </w:r>
      <w:r w:rsidRPr="00DA1A23">
        <w:rPr>
          <w:color w:val="0D0D0D" w:themeColor="text1" w:themeTint="F2"/>
        </w:rPr>
        <w:t xml:space="preserve"> год составит 1,9 % = 4 772*0,021/5 374*100.</w:t>
      </w:r>
    </w:p>
    <w:p w:rsidR="00FA71A7" w:rsidRDefault="00FA71A7" w:rsidP="009656AA">
      <w:pPr>
        <w:jc w:val="both"/>
        <w:rPr>
          <w:b/>
          <w:color w:val="0D0D0D" w:themeColor="text1" w:themeTint="F2"/>
          <w:u w:val="single"/>
        </w:rPr>
      </w:pPr>
    </w:p>
    <w:p w:rsidR="009656AA" w:rsidRPr="00DA1A23" w:rsidRDefault="009656AA" w:rsidP="009656AA">
      <w:pPr>
        <w:jc w:val="both"/>
        <w:rPr>
          <w:color w:val="0D0D0D" w:themeColor="text1" w:themeTint="F2"/>
        </w:rPr>
      </w:pPr>
      <w:r w:rsidRPr="00DA1A23">
        <w:rPr>
          <w:b/>
          <w:color w:val="0D0D0D" w:themeColor="text1" w:themeTint="F2"/>
          <w:u w:val="single"/>
        </w:rPr>
        <w:t xml:space="preserve">Показатель общий уровень газификации (за счет мероприятий подпрограммы), %, </w:t>
      </w:r>
      <w:r w:rsidRPr="00DA1A23">
        <w:rPr>
          <w:color w:val="0D0D0D" w:themeColor="text1" w:themeTint="F2"/>
        </w:rPr>
        <w:t>рассчитывается как сумма показателей «</w:t>
      </w:r>
      <w:r>
        <w:rPr>
          <w:color w:val="0D0D0D" w:themeColor="text1" w:themeTint="F2"/>
        </w:rPr>
        <w:t>Увеличение у</w:t>
      </w:r>
      <w:r w:rsidRPr="00DA1A23">
        <w:rPr>
          <w:color w:val="0D0D0D" w:themeColor="text1" w:themeTint="F2"/>
        </w:rPr>
        <w:t>ровн</w:t>
      </w:r>
      <w:r>
        <w:rPr>
          <w:color w:val="0D0D0D" w:themeColor="text1" w:themeTint="F2"/>
        </w:rPr>
        <w:t>я</w:t>
      </w:r>
      <w:r w:rsidRPr="00DA1A23">
        <w:rPr>
          <w:color w:val="0D0D0D" w:themeColor="text1" w:themeTint="F2"/>
        </w:rPr>
        <w:t xml:space="preserve"> газификации природным газом (за счет мероприятий подпрограммы), %» и «</w:t>
      </w:r>
      <w:r>
        <w:rPr>
          <w:color w:val="0D0D0D" w:themeColor="text1" w:themeTint="F2"/>
        </w:rPr>
        <w:t>Уменьшение уровня</w:t>
      </w:r>
      <w:r w:rsidRPr="00DA1A23">
        <w:rPr>
          <w:color w:val="0D0D0D" w:themeColor="text1" w:themeTint="F2"/>
        </w:rPr>
        <w:t xml:space="preserve"> газификации сжиженным углеводородным газом (за счет мероприятий подпрограммы), %».</w:t>
      </w:r>
    </w:p>
    <w:p w:rsidR="00B8166C" w:rsidRPr="00DA1A23" w:rsidRDefault="00B8166C" w:rsidP="00B8166C">
      <w:pPr>
        <w:ind w:firstLine="708"/>
        <w:jc w:val="both"/>
      </w:pPr>
    </w:p>
    <w:p w:rsidR="009656AA" w:rsidRPr="00DA1A23" w:rsidRDefault="009656AA" w:rsidP="009656AA">
      <w:pPr>
        <w:ind w:firstLine="708"/>
        <w:jc w:val="both"/>
      </w:pPr>
      <w:r w:rsidRPr="00DA1A23">
        <w:t>Кроме того, следует отметить, что природный газ в сравнении с другими энергоносителями является наиболее экологически чистым видом топлива, в данной связи реализация вышеуказанных мероприятий программы позволит повысить экологическую безопасность объектов и понизить выброс загрязняющих веществ в атмосферу.</w:t>
      </w:r>
    </w:p>
    <w:p w:rsidR="009656AA" w:rsidRPr="00DA1A23" w:rsidRDefault="009656AA" w:rsidP="009656AA">
      <w:pPr>
        <w:pStyle w:val="ConsPlusTitle"/>
        <w:shd w:val="clear" w:color="auto" w:fill="FFFFFF"/>
        <w:rPr>
          <w:b w:val="0"/>
          <w:bCs w:val="0"/>
        </w:rPr>
      </w:pPr>
    </w:p>
    <w:p w:rsidR="009656AA" w:rsidRPr="00DA1A23" w:rsidRDefault="009656AA" w:rsidP="009656AA">
      <w:pPr>
        <w:pStyle w:val="20"/>
        <w:suppressAutoHyphens/>
        <w:autoSpaceDE w:val="0"/>
        <w:autoSpaceDN w:val="0"/>
        <w:spacing w:after="0" w:line="240" w:lineRule="auto"/>
        <w:ind w:left="900"/>
        <w:jc w:val="center"/>
        <w:rPr>
          <w:caps/>
        </w:rPr>
      </w:pPr>
      <w:r>
        <w:rPr>
          <w:caps/>
          <w:lang w:val="en-US"/>
        </w:rPr>
        <w:t>IV</w:t>
      </w:r>
      <w:r>
        <w:rPr>
          <w:caps/>
        </w:rPr>
        <w:t xml:space="preserve">. </w:t>
      </w:r>
      <w:r w:rsidRPr="00DA1A23">
        <w:rPr>
          <w:caps/>
        </w:rPr>
        <w:t>Перечень мероприятий и их экономическое обоснование</w:t>
      </w:r>
    </w:p>
    <w:p w:rsidR="009656AA" w:rsidRPr="00DA1A23" w:rsidRDefault="009656AA" w:rsidP="009656AA">
      <w:pPr>
        <w:pStyle w:val="20"/>
        <w:suppressAutoHyphens/>
        <w:spacing w:after="0" w:line="240" w:lineRule="auto"/>
        <w:ind w:left="0" w:firstLine="540"/>
        <w:jc w:val="both"/>
        <w:rPr>
          <w:b/>
        </w:rPr>
      </w:pPr>
    </w:p>
    <w:p w:rsidR="009656AA" w:rsidRDefault="009656AA" w:rsidP="009656AA">
      <w:pPr>
        <w:suppressAutoHyphens/>
        <w:ind w:firstLine="708"/>
        <w:jc w:val="both"/>
      </w:pPr>
      <w:r w:rsidRPr="000C4B92">
        <w:t>Общий перечень основных мероприятий с указанием ресурсного обеспечения представлен в приложении 2 к Подпрограмме.</w:t>
      </w:r>
    </w:p>
    <w:p w:rsidR="009656AA" w:rsidRPr="00775DE1" w:rsidRDefault="009656AA" w:rsidP="009656AA">
      <w:pPr>
        <w:suppressAutoHyphens/>
        <w:ind w:firstLine="600"/>
        <w:jc w:val="both"/>
      </w:pPr>
      <w:r>
        <w:t xml:space="preserve">Порядок формирования перечня мероприятий (объектов мероприятий) сформирован с учетом критериев определения уровней приоритетности мероприятий муниципальной программы (Приложение 3 к муниципальной программе </w:t>
      </w:r>
      <w:r w:rsidRPr="00775DE1">
        <w:t>«Развитие инженерной инфраструктуры для обеспечения населения коммунальными услугами на 2015-2025 годы»</w:t>
      </w:r>
      <w:r>
        <w:t>).</w:t>
      </w:r>
    </w:p>
    <w:p w:rsidR="009656AA" w:rsidRPr="00DA1A23" w:rsidRDefault="009656AA" w:rsidP="009656AA">
      <w:pPr>
        <w:ind w:firstLine="600"/>
        <w:jc w:val="both"/>
        <w:rPr>
          <w:bCs/>
        </w:rPr>
      </w:pPr>
      <w:r w:rsidRPr="00DA1A23">
        <w:rPr>
          <w:bCs/>
        </w:rPr>
        <w:t xml:space="preserve">В рамках реализации данной подпрограммы планируется проведение </w:t>
      </w:r>
      <w:r w:rsidR="00F27BB2" w:rsidRPr="00F27BB2">
        <w:rPr>
          <w:bCs/>
        </w:rPr>
        <w:t xml:space="preserve">                        </w:t>
      </w:r>
      <w:r w:rsidRPr="00DA1A23">
        <w:rPr>
          <w:bCs/>
        </w:rPr>
        <w:t>проектно-изыскательских работ,</w:t>
      </w:r>
      <w:r w:rsidRPr="00DA1A23">
        <w:rPr>
          <w:b/>
        </w:rPr>
        <w:t xml:space="preserve"> </w:t>
      </w:r>
      <w:r w:rsidRPr="00DA1A23">
        <w:rPr>
          <w:bCs/>
        </w:rPr>
        <w:t>землеустроительных и кадастровых работ</w:t>
      </w:r>
      <w:r w:rsidR="00F27BB2">
        <w:rPr>
          <w:bCs/>
        </w:rPr>
        <w:t xml:space="preserve">, строительно-монтажных работ, </w:t>
      </w:r>
      <w:r w:rsidRPr="00DA1A23">
        <w:rPr>
          <w:bCs/>
        </w:rPr>
        <w:t>по строительству, капитальному ремонту сетей газоснабжения, приобретение в муниципальную собственность  сетей газоснабжения, а также корректировка ранее разработанной проектной документации.</w:t>
      </w:r>
    </w:p>
    <w:p w:rsidR="009656AA" w:rsidRPr="00DA1A23" w:rsidRDefault="009656AA" w:rsidP="009656AA">
      <w:pPr>
        <w:ind w:firstLine="720"/>
        <w:jc w:val="both"/>
      </w:pPr>
      <w:r w:rsidRPr="00DA1A23">
        <w:t>Стоимость проектно-изыскательских работ рассчитана на основании стоимостных показателей объектов-аналогов, исходя из протяженности сетей газоснабжения. Стоимость проектно-изыскательских работ будет уточнена после заключения договора подряда на выполнение работ.</w:t>
      </w:r>
    </w:p>
    <w:p w:rsidR="009656AA" w:rsidRPr="00DA1A23" w:rsidRDefault="009656AA" w:rsidP="009656AA">
      <w:pPr>
        <w:ind w:firstLine="720"/>
        <w:jc w:val="both"/>
        <w:outlineLvl w:val="0"/>
      </w:pPr>
      <w:r w:rsidRPr="00DA1A23">
        <w:t xml:space="preserve">Стоимость строительства, капитального ремонта сетей газоснабжения определена исходя из протяженности сетей газоснабжения и среднерыночной стоимости строительства (капитального ремонта) </w:t>
      </w:r>
      <w:smartTag w:uri="urn:schemas-microsoft-com:office:smarttags" w:element="metricconverter">
        <w:smartTagPr>
          <w:attr w:name="ProductID" w:val="1 км"/>
        </w:smartTagPr>
        <w:r w:rsidRPr="00DA1A23">
          <w:t>1 км</w:t>
        </w:r>
      </w:smartTag>
      <w:r w:rsidRPr="00DA1A23">
        <w:t xml:space="preserve"> сетей газоснабжения. Стоимость строительства и капитального ремонта сетей газоснабжения, а так же протяженность сетей будет уточнена после разработки проектной документации и получения заключения государственной экспертизы.</w:t>
      </w:r>
    </w:p>
    <w:p w:rsidR="009656AA" w:rsidRPr="00DA1A23" w:rsidRDefault="009656AA" w:rsidP="00F27BB2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A1A23">
        <w:rPr>
          <w:bCs/>
          <w:color w:val="000000"/>
        </w:rPr>
        <w:t xml:space="preserve">Экономические расчеты распределения средств при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DA1A23">
        <w:rPr>
          <w:rFonts w:eastAsia="Calibri"/>
          <w:lang w:eastAsia="en-US"/>
        </w:rPr>
        <w:t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закупок департамента капитального строительства</w:t>
      </w:r>
      <w:r w:rsidRPr="00DA1A23">
        <w:t xml:space="preserve"> администрации Города Томска</w:t>
      </w:r>
      <w:r w:rsidRPr="00DA1A23">
        <w:rPr>
          <w:rFonts w:eastAsia="Calibri"/>
          <w:lang w:eastAsia="en-US"/>
        </w:rPr>
        <w:t xml:space="preserve"> и департамента управления муниципальной собственностью</w:t>
      </w:r>
      <w:r w:rsidRPr="00DA1A23">
        <w:t xml:space="preserve"> администрации Города Томска</w:t>
      </w:r>
      <w:r w:rsidRPr="00DA1A23">
        <w:rPr>
          <w:rFonts w:eastAsia="Calibri"/>
          <w:lang w:eastAsia="en-US"/>
        </w:rPr>
        <w:t>.</w:t>
      </w:r>
    </w:p>
    <w:p w:rsidR="009656AA" w:rsidRPr="00DA1A23" w:rsidRDefault="009656AA" w:rsidP="009656AA">
      <w:pPr>
        <w:suppressAutoHyphens/>
        <w:ind w:firstLine="540"/>
        <w:jc w:val="both"/>
      </w:pPr>
      <w:r w:rsidRPr="00DA1A23">
        <w:t xml:space="preserve">Выполнение работ по строительству, капитальному ремонту сетей газоснабжения предусмотрено в соответствии с перечнем объектов, на которые предусмотрено выделение </w:t>
      </w:r>
      <w:r w:rsidRPr="00DA1A23">
        <w:lastRenderedPageBreak/>
        <w:t>денежных средств из бюджета муниципального образования «Город Томск», бюджета Томской области, внебюджетных источников (прогноз) (приложение 2 к подпрограмме).</w:t>
      </w:r>
    </w:p>
    <w:p w:rsidR="009656AA" w:rsidRPr="00DA1A23" w:rsidRDefault="009656AA" w:rsidP="009656AA">
      <w:pPr>
        <w:suppressAutoHyphens/>
        <w:ind w:firstLine="540"/>
        <w:jc w:val="both"/>
      </w:pPr>
      <w:r w:rsidRPr="00DA1A23">
        <w:t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подпрограмме, передаются в эксплуатацию ресурсоснабжающим организациям         муниципального образования «Город Томск».</w:t>
      </w:r>
    </w:p>
    <w:p w:rsidR="009656AA" w:rsidRDefault="009656AA" w:rsidP="009656AA">
      <w:pPr>
        <w:suppressAutoHyphens/>
        <w:ind w:firstLine="540"/>
        <w:jc w:val="both"/>
      </w:pPr>
      <w:r w:rsidRPr="00DA1A23">
        <w:t>В связи с вышеизложенным установление показателей, характеризующих будущие удельные текущие расходы на содержание таких объектов, не представляется возможным.</w:t>
      </w:r>
    </w:p>
    <w:p w:rsidR="006A6125" w:rsidRPr="00DA1A23" w:rsidRDefault="006A6125" w:rsidP="009656AA">
      <w:pPr>
        <w:suppressAutoHyphens/>
        <w:ind w:firstLine="540"/>
        <w:jc w:val="both"/>
      </w:pPr>
      <w:r w:rsidRPr="00FA71A7">
        <w:t>Кроме того, в соответствии с Федеральным законом от 31.03.1999 № 69-ФЗ «О газоснабжении в Российской Федерации» (с изменениями) часть мероприятий подпрограммы планируется выполнить Единым оператором газификации, полномочия которого в Томской области исполняет ООО «Га</w:t>
      </w:r>
      <w:r w:rsidR="000463B2" w:rsidRPr="00FA71A7">
        <w:t>зпром газораспределение Томск», в связи с чем, мероприятия, планируемые к исполнению вышеназванным обществом исключены из перечня мероприятий подпрограммы.</w:t>
      </w:r>
      <w:r w:rsidR="000463B2">
        <w:t xml:space="preserve"> </w:t>
      </w:r>
      <w:r>
        <w:t xml:space="preserve"> </w:t>
      </w:r>
    </w:p>
    <w:p w:rsidR="009656AA" w:rsidRPr="00DA1A23" w:rsidRDefault="009656AA" w:rsidP="009656AA">
      <w:pPr>
        <w:jc w:val="both"/>
        <w:rPr>
          <w:bCs/>
        </w:rPr>
      </w:pPr>
    </w:p>
    <w:p w:rsidR="009656AA" w:rsidRPr="00DA1A23" w:rsidRDefault="009656AA" w:rsidP="009656AA">
      <w:pPr>
        <w:pStyle w:val="20"/>
        <w:suppressAutoHyphens/>
        <w:autoSpaceDE w:val="0"/>
        <w:autoSpaceDN w:val="0"/>
        <w:spacing w:line="240" w:lineRule="auto"/>
        <w:ind w:left="900"/>
        <w:jc w:val="center"/>
        <w:rPr>
          <w:caps/>
        </w:rPr>
      </w:pPr>
      <w:r w:rsidRPr="00F71F9F">
        <w:rPr>
          <w:caps/>
          <w:lang w:val="en-US"/>
        </w:rPr>
        <w:t>V</w:t>
      </w:r>
      <w:r w:rsidRPr="00F71F9F">
        <w:rPr>
          <w:caps/>
        </w:rPr>
        <w:t>. Механизмы управления и контроля</w:t>
      </w:r>
    </w:p>
    <w:p w:rsidR="009656AA" w:rsidRPr="00DA1A23" w:rsidRDefault="009656AA" w:rsidP="009656AA">
      <w:pPr>
        <w:autoSpaceDE w:val="0"/>
        <w:autoSpaceDN w:val="0"/>
        <w:adjustRightInd w:val="0"/>
        <w:ind w:firstLine="600"/>
        <w:jc w:val="both"/>
      </w:pPr>
      <w:r w:rsidRPr="00DA1A23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9656AA" w:rsidRPr="00DA1A23" w:rsidRDefault="009656AA" w:rsidP="009656AA">
      <w:pPr>
        <w:autoSpaceDE w:val="0"/>
        <w:autoSpaceDN w:val="0"/>
        <w:adjustRightInd w:val="0"/>
        <w:ind w:firstLine="600"/>
        <w:jc w:val="both"/>
      </w:pPr>
      <w:r>
        <w:t>Куратором П</w:t>
      </w:r>
      <w:r w:rsidRPr="00DA1A23">
        <w:t>одпрограммы является Заместитель Мэра Города Томска - начальник департамента городского хозяйства</w:t>
      </w:r>
      <w:r>
        <w:t xml:space="preserve"> администрации Города Томска</w:t>
      </w:r>
      <w:r w:rsidRPr="00DA1A23">
        <w:t>.</w:t>
      </w:r>
    </w:p>
    <w:p w:rsidR="00BD200A" w:rsidRPr="00DA1A23" w:rsidRDefault="00BD200A" w:rsidP="00BD200A">
      <w:pPr>
        <w:autoSpaceDE w:val="0"/>
        <w:autoSpaceDN w:val="0"/>
        <w:adjustRightInd w:val="0"/>
        <w:ind w:firstLine="600"/>
        <w:jc w:val="both"/>
      </w:pPr>
      <w:r w:rsidRPr="00DA1A23">
        <w:t xml:space="preserve">Для достижения подпрограммных целей предполагается использовать средства бюджета муниципального образования «Город Томск», областного бюджета (прогноз) в пределах средств, предусмотренных на финансирование мероприятий Подпрограммы в соответствующем финансовом году, а также предполагается использовать внебюджетные источники (прогноз). </w:t>
      </w:r>
    </w:p>
    <w:p w:rsidR="00BD200A" w:rsidRPr="00DA1A23" w:rsidRDefault="00BD200A" w:rsidP="00BD200A">
      <w:pPr>
        <w:adjustRightInd w:val="0"/>
        <w:ind w:firstLine="851"/>
        <w:jc w:val="both"/>
        <w:outlineLvl w:val="1"/>
      </w:pPr>
      <w:r w:rsidRPr="00DA1A23">
        <w:t>Привлечение средств бюджета Томской области с цель</w:t>
      </w:r>
      <w:r>
        <w:t>ю софинансирования мероприятий П</w:t>
      </w:r>
      <w:r w:rsidRPr="00DA1A23">
        <w:t>одпрограммы осуществляется в рамках реализации государственной программы «Развитие коммунальной инфраструктуры в Томской области» (утверждена постановлением Администрации Томской области от 27.09.2019 № 346а.).</w:t>
      </w:r>
    </w:p>
    <w:p w:rsidR="00BD200A" w:rsidRPr="00DA1A23" w:rsidRDefault="00BD200A" w:rsidP="00BD200A">
      <w:pPr>
        <w:autoSpaceDE w:val="0"/>
        <w:autoSpaceDN w:val="0"/>
        <w:adjustRightInd w:val="0"/>
        <w:ind w:firstLine="540"/>
        <w:jc w:val="both"/>
      </w:pPr>
      <w:r w:rsidRPr="00DA1A23">
        <w:t>В порядке, установленном нормативными правовыми актами Администрации Томской области, муниципальное образование «Город Томск» участвует в отборе муниципальных образований Томской области для предоставления из областного бюджета субсидий местным бюджетам муниципальных образований Томской области.</w:t>
      </w:r>
    </w:p>
    <w:p w:rsidR="00BD200A" w:rsidRPr="00DA1A23" w:rsidRDefault="00BD200A" w:rsidP="00BD200A">
      <w:pPr>
        <w:autoSpaceDE w:val="0"/>
        <w:autoSpaceDN w:val="0"/>
        <w:adjustRightInd w:val="0"/>
        <w:ind w:firstLine="540"/>
        <w:jc w:val="both"/>
      </w:pPr>
      <w:r w:rsidRPr="00DA1A23">
        <w:t>Порядок и условия предоставления субсидий из бюджета муниципального образования «Город Томск» по</w:t>
      </w:r>
      <w:r>
        <w:t xml:space="preserve"> мероприятиям, предусмотренным П</w:t>
      </w:r>
      <w:r w:rsidRPr="00DA1A23">
        <w:t>одпрограммой, утверждаются отдельными нормативными правовыми актами администрации Города Томска.</w:t>
      </w:r>
    </w:p>
    <w:p w:rsidR="00BD200A" w:rsidRPr="00DA1A23" w:rsidRDefault="00BD200A" w:rsidP="00BD200A">
      <w:pPr>
        <w:autoSpaceDE w:val="0"/>
        <w:autoSpaceDN w:val="0"/>
        <w:adjustRightInd w:val="0"/>
        <w:ind w:firstLine="600"/>
        <w:jc w:val="both"/>
      </w:pPr>
      <w:r w:rsidRPr="00DA1A23">
        <w:t>Реализация Подпрограммы осуществляется в период с 20</w:t>
      </w:r>
      <w:r w:rsidR="009A639D">
        <w:t>24</w:t>
      </w:r>
      <w:r w:rsidRPr="00DA1A23">
        <w:t xml:space="preserve"> </w:t>
      </w:r>
      <w:r w:rsidRPr="00DA1A23">
        <w:rPr>
          <w:color w:val="0D0D0D"/>
        </w:rPr>
        <w:t>- 20</w:t>
      </w:r>
      <w:r w:rsidR="009A639D">
        <w:rPr>
          <w:color w:val="0D0D0D"/>
        </w:rPr>
        <w:t>30</w:t>
      </w:r>
      <w:bookmarkStart w:id="0" w:name="_GoBack"/>
      <w:bookmarkEnd w:id="0"/>
      <w:r w:rsidRPr="00DA1A23">
        <w:rPr>
          <w:color w:val="0D0D0D"/>
        </w:rPr>
        <w:t xml:space="preserve"> годы</w:t>
      </w:r>
      <w:r w:rsidRPr="00DA1A23">
        <w:t xml:space="preserve"> путем заключения контрактов, гражданских договоров и в иных формах, предусмотренных бюджетным законодательством.</w:t>
      </w:r>
    </w:p>
    <w:p w:rsidR="00BD200A" w:rsidRPr="00DA1A23" w:rsidRDefault="00BD200A" w:rsidP="00BD200A">
      <w:pPr>
        <w:adjustRightInd w:val="0"/>
        <w:ind w:firstLine="851"/>
        <w:jc w:val="both"/>
        <w:outlineLvl w:val="1"/>
      </w:pPr>
      <w:r w:rsidRPr="00DA1A23">
        <w:t>Монитор</w:t>
      </w:r>
      <w:r>
        <w:t>инг и контроль хода реализации П</w:t>
      </w:r>
      <w:r w:rsidRPr="00DA1A23">
        <w:t>одпрограммы осуществляет департамент городского хозяйства администрации Города Томска.</w:t>
      </w:r>
    </w:p>
    <w:p w:rsidR="00BD200A" w:rsidRPr="00DA1A23" w:rsidRDefault="00BD200A" w:rsidP="00BD200A">
      <w:pPr>
        <w:autoSpaceDE w:val="0"/>
        <w:autoSpaceDN w:val="0"/>
        <w:adjustRightInd w:val="0"/>
        <w:ind w:firstLine="540"/>
        <w:jc w:val="both"/>
      </w:pPr>
      <w:r w:rsidRPr="00DA1A23">
        <w:t>Департамент капитального строительства администрации Города Томска подаёт в департамент городского хозяйства администрации Города Томска сведения о мероприятиях, выполненных в рамках реализации Подпрограммы, а департамент городского хозяйства администрации Города Томска осуществляет общий контроль фактического исполнения мероприятий и сроков их выполнения. Департамент управления муниципальной собственностью администрации Города Томска осуществляет текущий контроль и мониторинг реализации подпрограммы, в части мероприятий по приобретению сетей газоснабжения.</w:t>
      </w:r>
    </w:p>
    <w:p w:rsidR="00BD200A" w:rsidRPr="00DA1A23" w:rsidRDefault="00BD200A" w:rsidP="00BD200A">
      <w:pPr>
        <w:pStyle w:val="ac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r>
        <w:t>Соисполнители П</w:t>
      </w:r>
      <w:r w:rsidRPr="00DA1A23">
        <w:t>одпрограммы предоставляют в адрес департамента городского хозяйства администрации Города Томска предварительные о</w:t>
      </w:r>
      <w:r>
        <w:t>тчеты о реализации мероприятий П</w:t>
      </w:r>
      <w:r w:rsidRPr="00DA1A23">
        <w:t xml:space="preserve">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</w:t>
      </w:r>
      <w:r w:rsidRPr="00DA1A23">
        <w:lastRenderedPageBreak/>
        <w:t>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Excel и MS Word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BD200A" w:rsidRPr="00DA1A23" w:rsidRDefault="00BD200A" w:rsidP="00BD200A">
      <w:pPr>
        <w:autoSpaceDE w:val="0"/>
        <w:autoSpaceDN w:val="0"/>
        <w:adjustRightInd w:val="0"/>
        <w:ind w:firstLine="600"/>
        <w:jc w:val="both"/>
      </w:pPr>
      <w:r w:rsidRPr="00DA1A23">
        <w:t>Реализация Подпрограммы освещается в средствах массовой информации.</w:t>
      </w:r>
    </w:p>
    <w:p w:rsidR="00296B37" w:rsidRPr="00DA1A23" w:rsidRDefault="00296B37" w:rsidP="00BD200A">
      <w:pPr>
        <w:autoSpaceDE w:val="0"/>
        <w:autoSpaceDN w:val="0"/>
        <w:adjustRightInd w:val="0"/>
        <w:ind w:firstLine="600"/>
        <w:jc w:val="both"/>
      </w:pPr>
    </w:p>
    <w:sectPr w:rsidR="00296B37" w:rsidRPr="00DA1A23" w:rsidSect="0037282B">
      <w:headerReference w:type="even" r:id="rId8"/>
      <w:pgSz w:w="11906" w:h="16838"/>
      <w:pgMar w:top="851" w:right="737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125" w:rsidRDefault="006A6125" w:rsidP="0041538E">
      <w:r>
        <w:separator/>
      </w:r>
    </w:p>
  </w:endnote>
  <w:endnote w:type="continuationSeparator" w:id="0">
    <w:p w:rsidR="006A6125" w:rsidRDefault="006A6125" w:rsidP="0041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125" w:rsidRDefault="006A6125" w:rsidP="0041538E">
      <w:r>
        <w:separator/>
      </w:r>
    </w:p>
  </w:footnote>
  <w:footnote w:type="continuationSeparator" w:id="0">
    <w:p w:rsidR="006A6125" w:rsidRDefault="006A6125" w:rsidP="00415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125" w:rsidRDefault="00651CCC" w:rsidP="00C251F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A612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6125" w:rsidRDefault="006A61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93E7FC4"/>
    <w:lvl w:ilvl="0">
      <w:numFmt w:val="bullet"/>
      <w:lvlText w:val="*"/>
      <w:lvlJc w:val="left"/>
    </w:lvl>
  </w:abstractNum>
  <w:abstractNum w:abstractNumId="1" w15:restartNumberingAfterBreak="0">
    <w:nsid w:val="06C02A00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579FA"/>
    <w:multiLevelType w:val="hybridMultilevel"/>
    <w:tmpl w:val="9A6A5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2A5CE0"/>
    <w:multiLevelType w:val="hybridMultilevel"/>
    <w:tmpl w:val="E9D07DDE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3196B84"/>
    <w:multiLevelType w:val="hybridMultilevel"/>
    <w:tmpl w:val="8F2AACE2"/>
    <w:lvl w:ilvl="0" w:tplc="BFFE2158">
      <w:start w:val="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14742"/>
    <w:multiLevelType w:val="hybridMultilevel"/>
    <w:tmpl w:val="3F2CC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29B"/>
    <w:multiLevelType w:val="hybridMultilevel"/>
    <w:tmpl w:val="4DEE1264"/>
    <w:lvl w:ilvl="0" w:tplc="3D903180">
      <w:start w:val="1"/>
      <w:numFmt w:val="upperRoman"/>
      <w:lvlText w:val="%1."/>
      <w:lvlJc w:val="left"/>
      <w:pPr>
        <w:ind w:left="52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8" w:hanging="360"/>
      </w:pPr>
    </w:lvl>
    <w:lvl w:ilvl="2" w:tplc="0419001B" w:tentative="1">
      <w:start w:val="1"/>
      <w:numFmt w:val="lowerRoman"/>
      <w:lvlText w:val="%3."/>
      <w:lvlJc w:val="right"/>
      <w:pPr>
        <w:ind w:left="6348" w:hanging="180"/>
      </w:pPr>
    </w:lvl>
    <w:lvl w:ilvl="3" w:tplc="0419000F" w:tentative="1">
      <w:start w:val="1"/>
      <w:numFmt w:val="decimal"/>
      <w:lvlText w:val="%4."/>
      <w:lvlJc w:val="left"/>
      <w:pPr>
        <w:ind w:left="7068" w:hanging="360"/>
      </w:pPr>
    </w:lvl>
    <w:lvl w:ilvl="4" w:tplc="04190019" w:tentative="1">
      <w:start w:val="1"/>
      <w:numFmt w:val="lowerLetter"/>
      <w:lvlText w:val="%5."/>
      <w:lvlJc w:val="left"/>
      <w:pPr>
        <w:ind w:left="7788" w:hanging="360"/>
      </w:pPr>
    </w:lvl>
    <w:lvl w:ilvl="5" w:tplc="0419001B" w:tentative="1">
      <w:start w:val="1"/>
      <w:numFmt w:val="lowerRoman"/>
      <w:lvlText w:val="%6."/>
      <w:lvlJc w:val="right"/>
      <w:pPr>
        <w:ind w:left="8508" w:hanging="180"/>
      </w:pPr>
    </w:lvl>
    <w:lvl w:ilvl="6" w:tplc="0419000F" w:tentative="1">
      <w:start w:val="1"/>
      <w:numFmt w:val="decimal"/>
      <w:lvlText w:val="%7."/>
      <w:lvlJc w:val="left"/>
      <w:pPr>
        <w:ind w:left="9228" w:hanging="360"/>
      </w:pPr>
    </w:lvl>
    <w:lvl w:ilvl="7" w:tplc="04190019" w:tentative="1">
      <w:start w:val="1"/>
      <w:numFmt w:val="lowerLetter"/>
      <w:lvlText w:val="%8."/>
      <w:lvlJc w:val="left"/>
      <w:pPr>
        <w:ind w:left="9948" w:hanging="360"/>
      </w:pPr>
    </w:lvl>
    <w:lvl w:ilvl="8" w:tplc="0419001B" w:tentative="1">
      <w:start w:val="1"/>
      <w:numFmt w:val="lowerRoman"/>
      <w:lvlText w:val="%9."/>
      <w:lvlJc w:val="right"/>
      <w:pPr>
        <w:ind w:left="10668" w:hanging="180"/>
      </w:pPr>
    </w:lvl>
  </w:abstractNum>
  <w:abstractNum w:abstractNumId="9" w15:restartNumberingAfterBreak="0">
    <w:nsid w:val="69DD06D7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4466E55"/>
    <w:multiLevelType w:val="hybridMultilevel"/>
    <w:tmpl w:val="FB78F7CE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F2BA2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C32829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11"/>
  </w:num>
  <w:num w:numId="10">
    <w:abstractNumId w:val="12"/>
  </w:num>
  <w:num w:numId="11">
    <w:abstractNumId w:val="7"/>
  </w:num>
  <w:num w:numId="12">
    <w:abstractNumId w:val="2"/>
  </w:num>
  <w:num w:numId="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F6"/>
    <w:rsid w:val="00001558"/>
    <w:rsid w:val="00001B6B"/>
    <w:rsid w:val="000034B3"/>
    <w:rsid w:val="00004268"/>
    <w:rsid w:val="000047D0"/>
    <w:rsid w:val="00004B97"/>
    <w:rsid w:val="00012D1E"/>
    <w:rsid w:val="000171A4"/>
    <w:rsid w:val="000173A4"/>
    <w:rsid w:val="000204B7"/>
    <w:rsid w:val="00022AC5"/>
    <w:rsid w:val="00022F5C"/>
    <w:rsid w:val="00023107"/>
    <w:rsid w:val="000237BB"/>
    <w:rsid w:val="0002719D"/>
    <w:rsid w:val="00027F39"/>
    <w:rsid w:val="0003024A"/>
    <w:rsid w:val="000322C1"/>
    <w:rsid w:val="00033194"/>
    <w:rsid w:val="00033B95"/>
    <w:rsid w:val="00035560"/>
    <w:rsid w:val="00037DD4"/>
    <w:rsid w:val="00042469"/>
    <w:rsid w:val="000463B2"/>
    <w:rsid w:val="00047597"/>
    <w:rsid w:val="000504DB"/>
    <w:rsid w:val="000518E4"/>
    <w:rsid w:val="000526B9"/>
    <w:rsid w:val="00053A64"/>
    <w:rsid w:val="000540CB"/>
    <w:rsid w:val="00063315"/>
    <w:rsid w:val="00064D5A"/>
    <w:rsid w:val="00064FD5"/>
    <w:rsid w:val="00065231"/>
    <w:rsid w:val="00065279"/>
    <w:rsid w:val="000665AB"/>
    <w:rsid w:val="00066C75"/>
    <w:rsid w:val="0007087C"/>
    <w:rsid w:val="000716A4"/>
    <w:rsid w:val="000723DA"/>
    <w:rsid w:val="00074995"/>
    <w:rsid w:val="000775FB"/>
    <w:rsid w:val="00077BCB"/>
    <w:rsid w:val="00077F7A"/>
    <w:rsid w:val="000813FC"/>
    <w:rsid w:val="000865CC"/>
    <w:rsid w:val="00086944"/>
    <w:rsid w:val="000870E9"/>
    <w:rsid w:val="0009031F"/>
    <w:rsid w:val="00091BAC"/>
    <w:rsid w:val="000939BA"/>
    <w:rsid w:val="00094EB5"/>
    <w:rsid w:val="00095272"/>
    <w:rsid w:val="00095340"/>
    <w:rsid w:val="000954ED"/>
    <w:rsid w:val="00095ECF"/>
    <w:rsid w:val="00097176"/>
    <w:rsid w:val="000975AC"/>
    <w:rsid w:val="00097C8D"/>
    <w:rsid w:val="000A042E"/>
    <w:rsid w:val="000A27AD"/>
    <w:rsid w:val="000A7222"/>
    <w:rsid w:val="000A75BA"/>
    <w:rsid w:val="000B1FC8"/>
    <w:rsid w:val="000B36BB"/>
    <w:rsid w:val="000B43C6"/>
    <w:rsid w:val="000B52BF"/>
    <w:rsid w:val="000B5816"/>
    <w:rsid w:val="000B72A4"/>
    <w:rsid w:val="000C1718"/>
    <w:rsid w:val="000C2970"/>
    <w:rsid w:val="000C3D42"/>
    <w:rsid w:val="000C56C7"/>
    <w:rsid w:val="000C62FE"/>
    <w:rsid w:val="000C7FA4"/>
    <w:rsid w:val="000D19B5"/>
    <w:rsid w:val="000D7D53"/>
    <w:rsid w:val="000E112E"/>
    <w:rsid w:val="000E1D31"/>
    <w:rsid w:val="000E4709"/>
    <w:rsid w:val="000E4C05"/>
    <w:rsid w:val="000E4DD5"/>
    <w:rsid w:val="000E62BC"/>
    <w:rsid w:val="000F12CF"/>
    <w:rsid w:val="000F2D31"/>
    <w:rsid w:val="000F52FD"/>
    <w:rsid w:val="000F5D08"/>
    <w:rsid w:val="000F7606"/>
    <w:rsid w:val="000F7F81"/>
    <w:rsid w:val="00100699"/>
    <w:rsid w:val="00102850"/>
    <w:rsid w:val="001047DD"/>
    <w:rsid w:val="00111A57"/>
    <w:rsid w:val="0011732B"/>
    <w:rsid w:val="00117EC0"/>
    <w:rsid w:val="00120D29"/>
    <w:rsid w:val="00121285"/>
    <w:rsid w:val="0012232B"/>
    <w:rsid w:val="0012400D"/>
    <w:rsid w:val="00124FD1"/>
    <w:rsid w:val="00125241"/>
    <w:rsid w:val="0012538B"/>
    <w:rsid w:val="00132CF2"/>
    <w:rsid w:val="00137EC0"/>
    <w:rsid w:val="00144A44"/>
    <w:rsid w:val="00147837"/>
    <w:rsid w:val="00147E30"/>
    <w:rsid w:val="00147E3C"/>
    <w:rsid w:val="00147E66"/>
    <w:rsid w:val="001524D9"/>
    <w:rsid w:val="00153FCA"/>
    <w:rsid w:val="00154749"/>
    <w:rsid w:val="0015641B"/>
    <w:rsid w:val="00160A27"/>
    <w:rsid w:val="001625E4"/>
    <w:rsid w:val="00162A3B"/>
    <w:rsid w:val="001658A9"/>
    <w:rsid w:val="00167D14"/>
    <w:rsid w:val="00171A5E"/>
    <w:rsid w:val="001728D4"/>
    <w:rsid w:val="0017482D"/>
    <w:rsid w:val="001767A6"/>
    <w:rsid w:val="00182401"/>
    <w:rsid w:val="00184089"/>
    <w:rsid w:val="00185138"/>
    <w:rsid w:val="00190E2A"/>
    <w:rsid w:val="001924DD"/>
    <w:rsid w:val="00192658"/>
    <w:rsid w:val="00192FCE"/>
    <w:rsid w:val="00193978"/>
    <w:rsid w:val="00195D7A"/>
    <w:rsid w:val="001A101B"/>
    <w:rsid w:val="001A1F2A"/>
    <w:rsid w:val="001A354C"/>
    <w:rsid w:val="001A460E"/>
    <w:rsid w:val="001A5AB5"/>
    <w:rsid w:val="001A7EDA"/>
    <w:rsid w:val="001B034E"/>
    <w:rsid w:val="001B0834"/>
    <w:rsid w:val="001B40CB"/>
    <w:rsid w:val="001B7966"/>
    <w:rsid w:val="001C11D1"/>
    <w:rsid w:val="001C12B6"/>
    <w:rsid w:val="001C2133"/>
    <w:rsid w:val="001C22C6"/>
    <w:rsid w:val="001C63EC"/>
    <w:rsid w:val="001C64CA"/>
    <w:rsid w:val="001C6D7A"/>
    <w:rsid w:val="001D0644"/>
    <w:rsid w:val="001D1D2A"/>
    <w:rsid w:val="001D711B"/>
    <w:rsid w:val="001D781A"/>
    <w:rsid w:val="001E385C"/>
    <w:rsid w:val="001E39DE"/>
    <w:rsid w:val="001E6E2E"/>
    <w:rsid w:val="001E6F50"/>
    <w:rsid w:val="001E7606"/>
    <w:rsid w:val="001F3403"/>
    <w:rsid w:val="001F7DDB"/>
    <w:rsid w:val="00202829"/>
    <w:rsid w:val="00203652"/>
    <w:rsid w:val="002061A5"/>
    <w:rsid w:val="00206C45"/>
    <w:rsid w:val="00210611"/>
    <w:rsid w:val="00210AE7"/>
    <w:rsid w:val="0021228E"/>
    <w:rsid w:val="00213E56"/>
    <w:rsid w:val="00214286"/>
    <w:rsid w:val="00216474"/>
    <w:rsid w:val="002167AE"/>
    <w:rsid w:val="00221EA1"/>
    <w:rsid w:val="00224671"/>
    <w:rsid w:val="0023258B"/>
    <w:rsid w:val="00234E4E"/>
    <w:rsid w:val="00235FB0"/>
    <w:rsid w:val="00236C6B"/>
    <w:rsid w:val="002424ED"/>
    <w:rsid w:val="002459DF"/>
    <w:rsid w:val="00245E73"/>
    <w:rsid w:val="00247B18"/>
    <w:rsid w:val="00251354"/>
    <w:rsid w:val="0025514A"/>
    <w:rsid w:val="002560A6"/>
    <w:rsid w:val="00256576"/>
    <w:rsid w:val="002575DE"/>
    <w:rsid w:val="00261ECB"/>
    <w:rsid w:val="0026334F"/>
    <w:rsid w:val="00264247"/>
    <w:rsid w:val="00265BF0"/>
    <w:rsid w:val="00271F76"/>
    <w:rsid w:val="00272E66"/>
    <w:rsid w:val="00273E7A"/>
    <w:rsid w:val="00277F02"/>
    <w:rsid w:val="00283A03"/>
    <w:rsid w:val="00284CD5"/>
    <w:rsid w:val="00287AC4"/>
    <w:rsid w:val="0029250D"/>
    <w:rsid w:val="00292AB2"/>
    <w:rsid w:val="00296B37"/>
    <w:rsid w:val="002971B3"/>
    <w:rsid w:val="002A1259"/>
    <w:rsid w:val="002A2834"/>
    <w:rsid w:val="002A2A6F"/>
    <w:rsid w:val="002A3EA3"/>
    <w:rsid w:val="002A4E53"/>
    <w:rsid w:val="002A7B06"/>
    <w:rsid w:val="002B0067"/>
    <w:rsid w:val="002B18D8"/>
    <w:rsid w:val="002B42E6"/>
    <w:rsid w:val="002B4475"/>
    <w:rsid w:val="002B485C"/>
    <w:rsid w:val="002B4E5B"/>
    <w:rsid w:val="002B6012"/>
    <w:rsid w:val="002B7AB1"/>
    <w:rsid w:val="002C1E68"/>
    <w:rsid w:val="002C5A92"/>
    <w:rsid w:val="002C72C3"/>
    <w:rsid w:val="002D00F2"/>
    <w:rsid w:val="002D0143"/>
    <w:rsid w:val="002D0404"/>
    <w:rsid w:val="002D05EF"/>
    <w:rsid w:val="002D2495"/>
    <w:rsid w:val="002D2D71"/>
    <w:rsid w:val="002D5B31"/>
    <w:rsid w:val="002D7202"/>
    <w:rsid w:val="002E4831"/>
    <w:rsid w:val="002E7D49"/>
    <w:rsid w:val="002F2163"/>
    <w:rsid w:val="002F2BF0"/>
    <w:rsid w:val="002F2E46"/>
    <w:rsid w:val="002F400C"/>
    <w:rsid w:val="002F465B"/>
    <w:rsid w:val="002F4CA2"/>
    <w:rsid w:val="002F6081"/>
    <w:rsid w:val="002F61D0"/>
    <w:rsid w:val="003018F8"/>
    <w:rsid w:val="00302059"/>
    <w:rsid w:val="0030315C"/>
    <w:rsid w:val="00303710"/>
    <w:rsid w:val="003049BD"/>
    <w:rsid w:val="0030629A"/>
    <w:rsid w:val="0031586B"/>
    <w:rsid w:val="00316229"/>
    <w:rsid w:val="003212AA"/>
    <w:rsid w:val="0032190E"/>
    <w:rsid w:val="003222A9"/>
    <w:rsid w:val="00327771"/>
    <w:rsid w:val="003278B7"/>
    <w:rsid w:val="0033020C"/>
    <w:rsid w:val="00330C36"/>
    <w:rsid w:val="003345DA"/>
    <w:rsid w:val="00335C3E"/>
    <w:rsid w:val="00342CA4"/>
    <w:rsid w:val="0034450E"/>
    <w:rsid w:val="00344A5B"/>
    <w:rsid w:val="00344ADB"/>
    <w:rsid w:val="00346E24"/>
    <w:rsid w:val="00351D35"/>
    <w:rsid w:val="00353E8C"/>
    <w:rsid w:val="00354100"/>
    <w:rsid w:val="00354433"/>
    <w:rsid w:val="003545EF"/>
    <w:rsid w:val="003569AD"/>
    <w:rsid w:val="00360569"/>
    <w:rsid w:val="003611B3"/>
    <w:rsid w:val="00365902"/>
    <w:rsid w:val="00365BAD"/>
    <w:rsid w:val="0037282B"/>
    <w:rsid w:val="00372DA8"/>
    <w:rsid w:val="0037784E"/>
    <w:rsid w:val="003809E4"/>
    <w:rsid w:val="003828C3"/>
    <w:rsid w:val="00384F30"/>
    <w:rsid w:val="003867CF"/>
    <w:rsid w:val="00391534"/>
    <w:rsid w:val="003920BF"/>
    <w:rsid w:val="003925E8"/>
    <w:rsid w:val="0039428D"/>
    <w:rsid w:val="00396251"/>
    <w:rsid w:val="00397923"/>
    <w:rsid w:val="00397B3A"/>
    <w:rsid w:val="003A02B7"/>
    <w:rsid w:val="003A1E5A"/>
    <w:rsid w:val="003A4609"/>
    <w:rsid w:val="003A48F7"/>
    <w:rsid w:val="003A7111"/>
    <w:rsid w:val="003B09E7"/>
    <w:rsid w:val="003B15A4"/>
    <w:rsid w:val="003B2E67"/>
    <w:rsid w:val="003B6AC7"/>
    <w:rsid w:val="003C0D8F"/>
    <w:rsid w:val="003C3429"/>
    <w:rsid w:val="003C469B"/>
    <w:rsid w:val="003C7AEF"/>
    <w:rsid w:val="003D0C2E"/>
    <w:rsid w:val="003D2A63"/>
    <w:rsid w:val="003D5222"/>
    <w:rsid w:val="003D7C4D"/>
    <w:rsid w:val="003E1EF2"/>
    <w:rsid w:val="003E5425"/>
    <w:rsid w:val="003E5A41"/>
    <w:rsid w:val="003E7B56"/>
    <w:rsid w:val="003E7E7D"/>
    <w:rsid w:val="003F08E2"/>
    <w:rsid w:val="003F0C26"/>
    <w:rsid w:val="003F1E6F"/>
    <w:rsid w:val="003F234E"/>
    <w:rsid w:val="003F2D4A"/>
    <w:rsid w:val="003F551C"/>
    <w:rsid w:val="003F5871"/>
    <w:rsid w:val="003F7CFA"/>
    <w:rsid w:val="0040169F"/>
    <w:rsid w:val="004020C4"/>
    <w:rsid w:val="004030F5"/>
    <w:rsid w:val="00404F58"/>
    <w:rsid w:val="00406AAA"/>
    <w:rsid w:val="0041019B"/>
    <w:rsid w:val="00412E8A"/>
    <w:rsid w:val="0041538E"/>
    <w:rsid w:val="0042038B"/>
    <w:rsid w:val="00423604"/>
    <w:rsid w:val="00427D1A"/>
    <w:rsid w:val="004324B1"/>
    <w:rsid w:val="0043372A"/>
    <w:rsid w:val="00434C6D"/>
    <w:rsid w:val="00436550"/>
    <w:rsid w:val="00436DB7"/>
    <w:rsid w:val="0043741A"/>
    <w:rsid w:val="00440386"/>
    <w:rsid w:val="0044136E"/>
    <w:rsid w:val="004414A9"/>
    <w:rsid w:val="00441BA2"/>
    <w:rsid w:val="00444B55"/>
    <w:rsid w:val="00445411"/>
    <w:rsid w:val="004467EC"/>
    <w:rsid w:val="0044722D"/>
    <w:rsid w:val="00452315"/>
    <w:rsid w:val="00452893"/>
    <w:rsid w:val="004534B5"/>
    <w:rsid w:val="004537FB"/>
    <w:rsid w:val="00453E2C"/>
    <w:rsid w:val="0045405D"/>
    <w:rsid w:val="00454D73"/>
    <w:rsid w:val="0045519E"/>
    <w:rsid w:val="00456DE1"/>
    <w:rsid w:val="00457A1D"/>
    <w:rsid w:val="00457A23"/>
    <w:rsid w:val="004606A4"/>
    <w:rsid w:val="00461D07"/>
    <w:rsid w:val="004624F0"/>
    <w:rsid w:val="00463D06"/>
    <w:rsid w:val="004669A5"/>
    <w:rsid w:val="00467980"/>
    <w:rsid w:val="00467B36"/>
    <w:rsid w:val="00467FEB"/>
    <w:rsid w:val="00472F9D"/>
    <w:rsid w:val="004749BC"/>
    <w:rsid w:val="00474BF6"/>
    <w:rsid w:val="0047577D"/>
    <w:rsid w:val="0047596E"/>
    <w:rsid w:val="00477D75"/>
    <w:rsid w:val="0048369E"/>
    <w:rsid w:val="004872CE"/>
    <w:rsid w:val="00487878"/>
    <w:rsid w:val="004878E6"/>
    <w:rsid w:val="00493530"/>
    <w:rsid w:val="004A0270"/>
    <w:rsid w:val="004A10F2"/>
    <w:rsid w:val="004A14F6"/>
    <w:rsid w:val="004A3DF4"/>
    <w:rsid w:val="004A45B5"/>
    <w:rsid w:val="004A5AEB"/>
    <w:rsid w:val="004B3920"/>
    <w:rsid w:val="004B394D"/>
    <w:rsid w:val="004B4B6B"/>
    <w:rsid w:val="004B50ED"/>
    <w:rsid w:val="004B5F5B"/>
    <w:rsid w:val="004B6B25"/>
    <w:rsid w:val="004B751D"/>
    <w:rsid w:val="004C1B18"/>
    <w:rsid w:val="004C20E2"/>
    <w:rsid w:val="004C2AC3"/>
    <w:rsid w:val="004C3AE9"/>
    <w:rsid w:val="004C4B37"/>
    <w:rsid w:val="004D0684"/>
    <w:rsid w:val="004D16EB"/>
    <w:rsid w:val="004D188C"/>
    <w:rsid w:val="004D2326"/>
    <w:rsid w:val="004D3659"/>
    <w:rsid w:val="004D6552"/>
    <w:rsid w:val="004D6C7F"/>
    <w:rsid w:val="004D734B"/>
    <w:rsid w:val="004E1036"/>
    <w:rsid w:val="004E33A9"/>
    <w:rsid w:val="004E493D"/>
    <w:rsid w:val="004E61CA"/>
    <w:rsid w:val="004E6255"/>
    <w:rsid w:val="004E7340"/>
    <w:rsid w:val="004F1A32"/>
    <w:rsid w:val="004F217E"/>
    <w:rsid w:val="004F301F"/>
    <w:rsid w:val="004F446D"/>
    <w:rsid w:val="004F5488"/>
    <w:rsid w:val="004F7ABB"/>
    <w:rsid w:val="005025E2"/>
    <w:rsid w:val="00504F3E"/>
    <w:rsid w:val="0050692C"/>
    <w:rsid w:val="0051279E"/>
    <w:rsid w:val="00512BDF"/>
    <w:rsid w:val="0051455D"/>
    <w:rsid w:val="00515354"/>
    <w:rsid w:val="00517778"/>
    <w:rsid w:val="0052100E"/>
    <w:rsid w:val="0052123E"/>
    <w:rsid w:val="00521C15"/>
    <w:rsid w:val="00523541"/>
    <w:rsid w:val="00531F1B"/>
    <w:rsid w:val="0053317D"/>
    <w:rsid w:val="00533A88"/>
    <w:rsid w:val="0053489D"/>
    <w:rsid w:val="00535867"/>
    <w:rsid w:val="005358A2"/>
    <w:rsid w:val="005361BC"/>
    <w:rsid w:val="00536A26"/>
    <w:rsid w:val="0053707A"/>
    <w:rsid w:val="00537306"/>
    <w:rsid w:val="005427D4"/>
    <w:rsid w:val="005446A6"/>
    <w:rsid w:val="00544BCB"/>
    <w:rsid w:val="0054652D"/>
    <w:rsid w:val="0055018E"/>
    <w:rsid w:val="00555408"/>
    <w:rsid w:val="00555ED0"/>
    <w:rsid w:val="00556FC3"/>
    <w:rsid w:val="00560A46"/>
    <w:rsid w:val="00562BEC"/>
    <w:rsid w:val="005640B8"/>
    <w:rsid w:val="0056534A"/>
    <w:rsid w:val="0056765B"/>
    <w:rsid w:val="00567F01"/>
    <w:rsid w:val="005702B3"/>
    <w:rsid w:val="00570CF8"/>
    <w:rsid w:val="0057105B"/>
    <w:rsid w:val="0058008A"/>
    <w:rsid w:val="00581943"/>
    <w:rsid w:val="00582371"/>
    <w:rsid w:val="005824EE"/>
    <w:rsid w:val="00583D64"/>
    <w:rsid w:val="0058406F"/>
    <w:rsid w:val="00585BF6"/>
    <w:rsid w:val="0058681B"/>
    <w:rsid w:val="00591758"/>
    <w:rsid w:val="005922FB"/>
    <w:rsid w:val="00594BB4"/>
    <w:rsid w:val="005954BA"/>
    <w:rsid w:val="00597722"/>
    <w:rsid w:val="005A4B04"/>
    <w:rsid w:val="005A53F0"/>
    <w:rsid w:val="005A56C2"/>
    <w:rsid w:val="005A5EF7"/>
    <w:rsid w:val="005A6F09"/>
    <w:rsid w:val="005B1613"/>
    <w:rsid w:val="005B5B53"/>
    <w:rsid w:val="005B66C9"/>
    <w:rsid w:val="005B78F5"/>
    <w:rsid w:val="005C0780"/>
    <w:rsid w:val="005C0E28"/>
    <w:rsid w:val="005C3409"/>
    <w:rsid w:val="005C6C5A"/>
    <w:rsid w:val="005C73FF"/>
    <w:rsid w:val="005C77EE"/>
    <w:rsid w:val="005D11C9"/>
    <w:rsid w:val="005D37E7"/>
    <w:rsid w:val="005D3D10"/>
    <w:rsid w:val="005D58A6"/>
    <w:rsid w:val="005D6C57"/>
    <w:rsid w:val="005D7E09"/>
    <w:rsid w:val="005E1A8B"/>
    <w:rsid w:val="005E1D52"/>
    <w:rsid w:val="005E23E7"/>
    <w:rsid w:val="005E40A0"/>
    <w:rsid w:val="005E7A13"/>
    <w:rsid w:val="005F35D3"/>
    <w:rsid w:val="005F5043"/>
    <w:rsid w:val="005F7D03"/>
    <w:rsid w:val="00600D11"/>
    <w:rsid w:val="006011F9"/>
    <w:rsid w:val="00605A0C"/>
    <w:rsid w:val="00605E5E"/>
    <w:rsid w:val="00615719"/>
    <w:rsid w:val="00616EA5"/>
    <w:rsid w:val="00617391"/>
    <w:rsid w:val="006209EE"/>
    <w:rsid w:val="006242F7"/>
    <w:rsid w:val="006253C9"/>
    <w:rsid w:val="00625B52"/>
    <w:rsid w:val="00627F27"/>
    <w:rsid w:val="006303B3"/>
    <w:rsid w:val="0063305B"/>
    <w:rsid w:val="00633262"/>
    <w:rsid w:val="00633828"/>
    <w:rsid w:val="006339D0"/>
    <w:rsid w:val="0063445D"/>
    <w:rsid w:val="00637C1A"/>
    <w:rsid w:val="00643D51"/>
    <w:rsid w:val="00644E97"/>
    <w:rsid w:val="006453C4"/>
    <w:rsid w:val="0064542B"/>
    <w:rsid w:val="00646757"/>
    <w:rsid w:val="0065081C"/>
    <w:rsid w:val="00650C4D"/>
    <w:rsid w:val="00651CCC"/>
    <w:rsid w:val="00652613"/>
    <w:rsid w:val="00652731"/>
    <w:rsid w:val="00657F50"/>
    <w:rsid w:val="0066003B"/>
    <w:rsid w:val="0066089B"/>
    <w:rsid w:val="006618D6"/>
    <w:rsid w:val="00662FD9"/>
    <w:rsid w:val="006649C1"/>
    <w:rsid w:val="00664AC5"/>
    <w:rsid w:val="00664FC2"/>
    <w:rsid w:val="00665D76"/>
    <w:rsid w:val="00666C9A"/>
    <w:rsid w:val="00666EC6"/>
    <w:rsid w:val="006673C2"/>
    <w:rsid w:val="00667B45"/>
    <w:rsid w:val="0067310E"/>
    <w:rsid w:val="00674209"/>
    <w:rsid w:val="0067528A"/>
    <w:rsid w:val="00675E5A"/>
    <w:rsid w:val="00680787"/>
    <w:rsid w:val="006817CD"/>
    <w:rsid w:val="00683294"/>
    <w:rsid w:val="0068410C"/>
    <w:rsid w:val="006845A2"/>
    <w:rsid w:val="00686A1E"/>
    <w:rsid w:val="00686B00"/>
    <w:rsid w:val="006874DB"/>
    <w:rsid w:val="00690F36"/>
    <w:rsid w:val="00696449"/>
    <w:rsid w:val="006A1B7E"/>
    <w:rsid w:val="006A54B2"/>
    <w:rsid w:val="006A6125"/>
    <w:rsid w:val="006A68C3"/>
    <w:rsid w:val="006A6CDA"/>
    <w:rsid w:val="006A7A22"/>
    <w:rsid w:val="006B1AC0"/>
    <w:rsid w:val="006B204F"/>
    <w:rsid w:val="006B6A5B"/>
    <w:rsid w:val="006B6A5F"/>
    <w:rsid w:val="006B6A82"/>
    <w:rsid w:val="006B7041"/>
    <w:rsid w:val="006B7A90"/>
    <w:rsid w:val="006C14C7"/>
    <w:rsid w:val="006C5DC2"/>
    <w:rsid w:val="006C7A84"/>
    <w:rsid w:val="006D50B3"/>
    <w:rsid w:val="006D55CD"/>
    <w:rsid w:val="006E0B61"/>
    <w:rsid w:val="006E3EA8"/>
    <w:rsid w:val="006E3F79"/>
    <w:rsid w:val="006E4CA5"/>
    <w:rsid w:val="006E6693"/>
    <w:rsid w:val="006E67A3"/>
    <w:rsid w:val="006E67D0"/>
    <w:rsid w:val="006E7138"/>
    <w:rsid w:val="006E7ECC"/>
    <w:rsid w:val="006F2396"/>
    <w:rsid w:val="006F3AE1"/>
    <w:rsid w:val="006F6B2B"/>
    <w:rsid w:val="006F78A0"/>
    <w:rsid w:val="006F7E59"/>
    <w:rsid w:val="0070018C"/>
    <w:rsid w:val="00703C9C"/>
    <w:rsid w:val="0071073F"/>
    <w:rsid w:val="00714DCA"/>
    <w:rsid w:val="007222C2"/>
    <w:rsid w:val="00723509"/>
    <w:rsid w:val="007254E5"/>
    <w:rsid w:val="00725EC4"/>
    <w:rsid w:val="00731560"/>
    <w:rsid w:val="00731697"/>
    <w:rsid w:val="0073671D"/>
    <w:rsid w:val="007400C8"/>
    <w:rsid w:val="0074146E"/>
    <w:rsid w:val="0074247E"/>
    <w:rsid w:val="00746996"/>
    <w:rsid w:val="0074725F"/>
    <w:rsid w:val="007500CD"/>
    <w:rsid w:val="00751AB9"/>
    <w:rsid w:val="00753A84"/>
    <w:rsid w:val="00755A56"/>
    <w:rsid w:val="00757F39"/>
    <w:rsid w:val="00760665"/>
    <w:rsid w:val="007617A4"/>
    <w:rsid w:val="00761EEE"/>
    <w:rsid w:val="00762592"/>
    <w:rsid w:val="007671A5"/>
    <w:rsid w:val="00767347"/>
    <w:rsid w:val="00767D46"/>
    <w:rsid w:val="007728A8"/>
    <w:rsid w:val="00773D5F"/>
    <w:rsid w:val="00773F1D"/>
    <w:rsid w:val="00774F2F"/>
    <w:rsid w:val="00776730"/>
    <w:rsid w:val="00776891"/>
    <w:rsid w:val="007771DC"/>
    <w:rsid w:val="00780B62"/>
    <w:rsid w:val="0078162A"/>
    <w:rsid w:val="00784F43"/>
    <w:rsid w:val="007877D9"/>
    <w:rsid w:val="0079057F"/>
    <w:rsid w:val="007914E7"/>
    <w:rsid w:val="00792072"/>
    <w:rsid w:val="0079239E"/>
    <w:rsid w:val="00792B95"/>
    <w:rsid w:val="00795CE2"/>
    <w:rsid w:val="00796728"/>
    <w:rsid w:val="00796B1C"/>
    <w:rsid w:val="007A317F"/>
    <w:rsid w:val="007A3DB9"/>
    <w:rsid w:val="007A3DFD"/>
    <w:rsid w:val="007A70B6"/>
    <w:rsid w:val="007B0729"/>
    <w:rsid w:val="007B1AB0"/>
    <w:rsid w:val="007B24A3"/>
    <w:rsid w:val="007B2C28"/>
    <w:rsid w:val="007B3B90"/>
    <w:rsid w:val="007B3B97"/>
    <w:rsid w:val="007B445E"/>
    <w:rsid w:val="007B4FCC"/>
    <w:rsid w:val="007B65A0"/>
    <w:rsid w:val="007C006B"/>
    <w:rsid w:val="007C0339"/>
    <w:rsid w:val="007C1F51"/>
    <w:rsid w:val="007C2F8F"/>
    <w:rsid w:val="007C3D01"/>
    <w:rsid w:val="007C4095"/>
    <w:rsid w:val="007C6957"/>
    <w:rsid w:val="007C6CCA"/>
    <w:rsid w:val="007D0F0C"/>
    <w:rsid w:val="007D5D4F"/>
    <w:rsid w:val="007E104B"/>
    <w:rsid w:val="007E30AF"/>
    <w:rsid w:val="007E5401"/>
    <w:rsid w:val="007F1B08"/>
    <w:rsid w:val="007F2525"/>
    <w:rsid w:val="007F25D1"/>
    <w:rsid w:val="007F2816"/>
    <w:rsid w:val="007F417A"/>
    <w:rsid w:val="007F6F51"/>
    <w:rsid w:val="007F7111"/>
    <w:rsid w:val="007F714B"/>
    <w:rsid w:val="0080208C"/>
    <w:rsid w:val="0080628C"/>
    <w:rsid w:val="008068F4"/>
    <w:rsid w:val="0081167E"/>
    <w:rsid w:val="00814BFD"/>
    <w:rsid w:val="00815D40"/>
    <w:rsid w:val="00816D32"/>
    <w:rsid w:val="008171B6"/>
    <w:rsid w:val="00817D4E"/>
    <w:rsid w:val="00820139"/>
    <w:rsid w:val="0082176D"/>
    <w:rsid w:val="00821A81"/>
    <w:rsid w:val="008248E2"/>
    <w:rsid w:val="00825B34"/>
    <w:rsid w:val="00835385"/>
    <w:rsid w:val="008361CA"/>
    <w:rsid w:val="0083769F"/>
    <w:rsid w:val="008377F9"/>
    <w:rsid w:val="00837ABF"/>
    <w:rsid w:val="00840323"/>
    <w:rsid w:val="00841B37"/>
    <w:rsid w:val="00841D12"/>
    <w:rsid w:val="00842FBA"/>
    <w:rsid w:val="0084636E"/>
    <w:rsid w:val="0085014C"/>
    <w:rsid w:val="00850956"/>
    <w:rsid w:val="008518CD"/>
    <w:rsid w:val="00854363"/>
    <w:rsid w:val="00856E1B"/>
    <w:rsid w:val="008572CE"/>
    <w:rsid w:val="0086004E"/>
    <w:rsid w:val="00860433"/>
    <w:rsid w:val="008612DF"/>
    <w:rsid w:val="0086136F"/>
    <w:rsid w:val="00862972"/>
    <w:rsid w:val="00863A1D"/>
    <w:rsid w:val="00865EA5"/>
    <w:rsid w:val="0086650F"/>
    <w:rsid w:val="00866E83"/>
    <w:rsid w:val="00871CDE"/>
    <w:rsid w:val="0087588A"/>
    <w:rsid w:val="0087762D"/>
    <w:rsid w:val="0088197E"/>
    <w:rsid w:val="00882466"/>
    <w:rsid w:val="00883008"/>
    <w:rsid w:val="00883A33"/>
    <w:rsid w:val="008855A8"/>
    <w:rsid w:val="00885ADF"/>
    <w:rsid w:val="00886064"/>
    <w:rsid w:val="008860C3"/>
    <w:rsid w:val="00886A2E"/>
    <w:rsid w:val="00887168"/>
    <w:rsid w:val="008907BD"/>
    <w:rsid w:val="008922F2"/>
    <w:rsid w:val="008947C4"/>
    <w:rsid w:val="00895056"/>
    <w:rsid w:val="008A0699"/>
    <w:rsid w:val="008A0796"/>
    <w:rsid w:val="008A359D"/>
    <w:rsid w:val="008A38A2"/>
    <w:rsid w:val="008A6920"/>
    <w:rsid w:val="008A773C"/>
    <w:rsid w:val="008B1BE6"/>
    <w:rsid w:val="008B5A28"/>
    <w:rsid w:val="008C230A"/>
    <w:rsid w:val="008C2688"/>
    <w:rsid w:val="008D0936"/>
    <w:rsid w:val="008D1D1B"/>
    <w:rsid w:val="008D295B"/>
    <w:rsid w:val="008D46F4"/>
    <w:rsid w:val="008D5DA1"/>
    <w:rsid w:val="008D720F"/>
    <w:rsid w:val="008E1B0D"/>
    <w:rsid w:val="008E2FF5"/>
    <w:rsid w:val="008E3F40"/>
    <w:rsid w:val="008E6508"/>
    <w:rsid w:val="008E6992"/>
    <w:rsid w:val="008F0D66"/>
    <w:rsid w:val="008F0EE0"/>
    <w:rsid w:val="008F120E"/>
    <w:rsid w:val="008F1F36"/>
    <w:rsid w:val="008F30F4"/>
    <w:rsid w:val="008F581C"/>
    <w:rsid w:val="008F5EBC"/>
    <w:rsid w:val="008F61A7"/>
    <w:rsid w:val="009014A4"/>
    <w:rsid w:val="00901FE0"/>
    <w:rsid w:val="00902D2E"/>
    <w:rsid w:val="00903F21"/>
    <w:rsid w:val="009045B9"/>
    <w:rsid w:val="009075FD"/>
    <w:rsid w:val="00911E4F"/>
    <w:rsid w:val="009239AF"/>
    <w:rsid w:val="00925574"/>
    <w:rsid w:val="009301B9"/>
    <w:rsid w:val="00930574"/>
    <w:rsid w:val="0093069E"/>
    <w:rsid w:val="00931AF9"/>
    <w:rsid w:val="0093236E"/>
    <w:rsid w:val="0093456E"/>
    <w:rsid w:val="009356F6"/>
    <w:rsid w:val="00935843"/>
    <w:rsid w:val="00937918"/>
    <w:rsid w:val="00942F1A"/>
    <w:rsid w:val="0094346E"/>
    <w:rsid w:val="00946DD2"/>
    <w:rsid w:val="00947ABC"/>
    <w:rsid w:val="00952CB7"/>
    <w:rsid w:val="00953988"/>
    <w:rsid w:val="00954FD8"/>
    <w:rsid w:val="009553EB"/>
    <w:rsid w:val="00957EC1"/>
    <w:rsid w:val="00961597"/>
    <w:rsid w:val="009656AA"/>
    <w:rsid w:val="00970E09"/>
    <w:rsid w:val="00971031"/>
    <w:rsid w:val="00971821"/>
    <w:rsid w:val="0097528A"/>
    <w:rsid w:val="0097613D"/>
    <w:rsid w:val="00976614"/>
    <w:rsid w:val="00976D39"/>
    <w:rsid w:val="00977BAE"/>
    <w:rsid w:val="00977E91"/>
    <w:rsid w:val="00981CB1"/>
    <w:rsid w:val="0098296B"/>
    <w:rsid w:val="00984827"/>
    <w:rsid w:val="0098523B"/>
    <w:rsid w:val="00986334"/>
    <w:rsid w:val="009910AB"/>
    <w:rsid w:val="0099300D"/>
    <w:rsid w:val="00994290"/>
    <w:rsid w:val="00994D24"/>
    <w:rsid w:val="009959D9"/>
    <w:rsid w:val="009A0DE9"/>
    <w:rsid w:val="009A1B4C"/>
    <w:rsid w:val="009A639D"/>
    <w:rsid w:val="009B0BB7"/>
    <w:rsid w:val="009B0D48"/>
    <w:rsid w:val="009B2517"/>
    <w:rsid w:val="009B2AF1"/>
    <w:rsid w:val="009B5510"/>
    <w:rsid w:val="009B6A53"/>
    <w:rsid w:val="009B7CB5"/>
    <w:rsid w:val="009C0793"/>
    <w:rsid w:val="009C1C62"/>
    <w:rsid w:val="009C30D8"/>
    <w:rsid w:val="009C4196"/>
    <w:rsid w:val="009C5393"/>
    <w:rsid w:val="009C646A"/>
    <w:rsid w:val="009D3898"/>
    <w:rsid w:val="009D4AF8"/>
    <w:rsid w:val="009D4DB4"/>
    <w:rsid w:val="009E00B0"/>
    <w:rsid w:val="009E13A3"/>
    <w:rsid w:val="009E209C"/>
    <w:rsid w:val="009E3291"/>
    <w:rsid w:val="009E593C"/>
    <w:rsid w:val="009E661E"/>
    <w:rsid w:val="009E7D0C"/>
    <w:rsid w:val="009F00EC"/>
    <w:rsid w:val="009F07F6"/>
    <w:rsid w:val="009F5225"/>
    <w:rsid w:val="009F5894"/>
    <w:rsid w:val="009F5F23"/>
    <w:rsid w:val="009F79B3"/>
    <w:rsid w:val="00A00D42"/>
    <w:rsid w:val="00A03432"/>
    <w:rsid w:val="00A0420D"/>
    <w:rsid w:val="00A04548"/>
    <w:rsid w:val="00A0490E"/>
    <w:rsid w:val="00A0668C"/>
    <w:rsid w:val="00A06F44"/>
    <w:rsid w:val="00A1045B"/>
    <w:rsid w:val="00A16121"/>
    <w:rsid w:val="00A16C13"/>
    <w:rsid w:val="00A203A3"/>
    <w:rsid w:val="00A20AAA"/>
    <w:rsid w:val="00A214C0"/>
    <w:rsid w:val="00A21B2F"/>
    <w:rsid w:val="00A21C8D"/>
    <w:rsid w:val="00A23004"/>
    <w:rsid w:val="00A23D51"/>
    <w:rsid w:val="00A250FF"/>
    <w:rsid w:val="00A31C0B"/>
    <w:rsid w:val="00A31F83"/>
    <w:rsid w:val="00A3274C"/>
    <w:rsid w:val="00A34A57"/>
    <w:rsid w:val="00A34CEB"/>
    <w:rsid w:val="00A35C6C"/>
    <w:rsid w:val="00A35DC2"/>
    <w:rsid w:val="00A44DBF"/>
    <w:rsid w:val="00A46066"/>
    <w:rsid w:val="00A511CF"/>
    <w:rsid w:val="00A521A2"/>
    <w:rsid w:val="00A53719"/>
    <w:rsid w:val="00A5486E"/>
    <w:rsid w:val="00A54E37"/>
    <w:rsid w:val="00A564E3"/>
    <w:rsid w:val="00A64129"/>
    <w:rsid w:val="00A64FFF"/>
    <w:rsid w:val="00A6720A"/>
    <w:rsid w:val="00A67A18"/>
    <w:rsid w:val="00A67D69"/>
    <w:rsid w:val="00A7099E"/>
    <w:rsid w:val="00A73FDD"/>
    <w:rsid w:val="00A746EA"/>
    <w:rsid w:val="00A77312"/>
    <w:rsid w:val="00A778B4"/>
    <w:rsid w:val="00A83730"/>
    <w:rsid w:val="00A84575"/>
    <w:rsid w:val="00A8524C"/>
    <w:rsid w:val="00A879BF"/>
    <w:rsid w:val="00A91AEF"/>
    <w:rsid w:val="00A93BDF"/>
    <w:rsid w:val="00AA02BC"/>
    <w:rsid w:val="00AA09E6"/>
    <w:rsid w:val="00AA1108"/>
    <w:rsid w:val="00AA33F2"/>
    <w:rsid w:val="00AA3C2D"/>
    <w:rsid w:val="00AA7E3A"/>
    <w:rsid w:val="00AB39F0"/>
    <w:rsid w:val="00AB3A3C"/>
    <w:rsid w:val="00AB4132"/>
    <w:rsid w:val="00AB4628"/>
    <w:rsid w:val="00AB7D15"/>
    <w:rsid w:val="00AC139E"/>
    <w:rsid w:val="00AC1E3C"/>
    <w:rsid w:val="00AC3802"/>
    <w:rsid w:val="00AC7EDB"/>
    <w:rsid w:val="00AD2B8A"/>
    <w:rsid w:val="00AD3925"/>
    <w:rsid w:val="00AD4BEC"/>
    <w:rsid w:val="00AD4D79"/>
    <w:rsid w:val="00AD5386"/>
    <w:rsid w:val="00AD6179"/>
    <w:rsid w:val="00AD6AD5"/>
    <w:rsid w:val="00AD7CE3"/>
    <w:rsid w:val="00AE0525"/>
    <w:rsid w:val="00AE22E6"/>
    <w:rsid w:val="00AE3C24"/>
    <w:rsid w:val="00AE64BD"/>
    <w:rsid w:val="00AF115A"/>
    <w:rsid w:val="00AF139A"/>
    <w:rsid w:val="00AF43BF"/>
    <w:rsid w:val="00AF725D"/>
    <w:rsid w:val="00AF7F91"/>
    <w:rsid w:val="00B007FD"/>
    <w:rsid w:val="00B044F0"/>
    <w:rsid w:val="00B060CA"/>
    <w:rsid w:val="00B066DA"/>
    <w:rsid w:val="00B06DC1"/>
    <w:rsid w:val="00B13A4D"/>
    <w:rsid w:val="00B13F45"/>
    <w:rsid w:val="00B14D08"/>
    <w:rsid w:val="00B15B21"/>
    <w:rsid w:val="00B15B23"/>
    <w:rsid w:val="00B15D4E"/>
    <w:rsid w:val="00B15F41"/>
    <w:rsid w:val="00B204AE"/>
    <w:rsid w:val="00B20F2E"/>
    <w:rsid w:val="00B24BEB"/>
    <w:rsid w:val="00B24C6E"/>
    <w:rsid w:val="00B25136"/>
    <w:rsid w:val="00B25EB7"/>
    <w:rsid w:val="00B319D8"/>
    <w:rsid w:val="00B32802"/>
    <w:rsid w:val="00B35813"/>
    <w:rsid w:val="00B40605"/>
    <w:rsid w:val="00B45EF4"/>
    <w:rsid w:val="00B47E1A"/>
    <w:rsid w:val="00B50490"/>
    <w:rsid w:val="00B50CF1"/>
    <w:rsid w:val="00B51540"/>
    <w:rsid w:val="00B54A64"/>
    <w:rsid w:val="00B54F26"/>
    <w:rsid w:val="00B55260"/>
    <w:rsid w:val="00B55A94"/>
    <w:rsid w:val="00B56C3E"/>
    <w:rsid w:val="00B57C58"/>
    <w:rsid w:val="00B60B3D"/>
    <w:rsid w:val="00B60BC9"/>
    <w:rsid w:val="00B629DB"/>
    <w:rsid w:val="00B6320A"/>
    <w:rsid w:val="00B76566"/>
    <w:rsid w:val="00B80457"/>
    <w:rsid w:val="00B8166C"/>
    <w:rsid w:val="00B821B9"/>
    <w:rsid w:val="00B86755"/>
    <w:rsid w:val="00B904A3"/>
    <w:rsid w:val="00B9195B"/>
    <w:rsid w:val="00B95228"/>
    <w:rsid w:val="00B95D3E"/>
    <w:rsid w:val="00BA14E9"/>
    <w:rsid w:val="00BA15A2"/>
    <w:rsid w:val="00BA29A4"/>
    <w:rsid w:val="00BA5046"/>
    <w:rsid w:val="00BA58C0"/>
    <w:rsid w:val="00BA6169"/>
    <w:rsid w:val="00BA6441"/>
    <w:rsid w:val="00BA6A45"/>
    <w:rsid w:val="00BA7236"/>
    <w:rsid w:val="00BB07E3"/>
    <w:rsid w:val="00BB2D4D"/>
    <w:rsid w:val="00BB32EA"/>
    <w:rsid w:val="00BB50A5"/>
    <w:rsid w:val="00BB56F2"/>
    <w:rsid w:val="00BC09DD"/>
    <w:rsid w:val="00BC3B25"/>
    <w:rsid w:val="00BC7387"/>
    <w:rsid w:val="00BD0A2F"/>
    <w:rsid w:val="00BD200A"/>
    <w:rsid w:val="00BD2240"/>
    <w:rsid w:val="00BD41AC"/>
    <w:rsid w:val="00BD521E"/>
    <w:rsid w:val="00BD56E7"/>
    <w:rsid w:val="00BD59DF"/>
    <w:rsid w:val="00BD5E27"/>
    <w:rsid w:val="00BE206F"/>
    <w:rsid w:val="00BF0F03"/>
    <w:rsid w:val="00BF1696"/>
    <w:rsid w:val="00BF42EE"/>
    <w:rsid w:val="00C02569"/>
    <w:rsid w:val="00C03043"/>
    <w:rsid w:val="00C03A87"/>
    <w:rsid w:val="00C10558"/>
    <w:rsid w:val="00C11A3D"/>
    <w:rsid w:val="00C17304"/>
    <w:rsid w:val="00C202AF"/>
    <w:rsid w:val="00C2257C"/>
    <w:rsid w:val="00C242B4"/>
    <w:rsid w:val="00C247FE"/>
    <w:rsid w:val="00C251F6"/>
    <w:rsid w:val="00C25BB3"/>
    <w:rsid w:val="00C315C8"/>
    <w:rsid w:val="00C3180D"/>
    <w:rsid w:val="00C31BAF"/>
    <w:rsid w:val="00C34BCA"/>
    <w:rsid w:val="00C34CF3"/>
    <w:rsid w:val="00C35349"/>
    <w:rsid w:val="00C378C9"/>
    <w:rsid w:val="00C37E8D"/>
    <w:rsid w:val="00C42A29"/>
    <w:rsid w:val="00C433FE"/>
    <w:rsid w:val="00C45ACF"/>
    <w:rsid w:val="00C47541"/>
    <w:rsid w:val="00C53F43"/>
    <w:rsid w:val="00C6087F"/>
    <w:rsid w:val="00C61840"/>
    <w:rsid w:val="00C63EE0"/>
    <w:rsid w:val="00C66B0F"/>
    <w:rsid w:val="00C725B0"/>
    <w:rsid w:val="00C73C8B"/>
    <w:rsid w:val="00C74282"/>
    <w:rsid w:val="00C7522A"/>
    <w:rsid w:val="00C75DC0"/>
    <w:rsid w:val="00C76CF5"/>
    <w:rsid w:val="00C771FE"/>
    <w:rsid w:val="00C80946"/>
    <w:rsid w:val="00C81D07"/>
    <w:rsid w:val="00C85771"/>
    <w:rsid w:val="00C85A30"/>
    <w:rsid w:val="00C85FC9"/>
    <w:rsid w:val="00C8734D"/>
    <w:rsid w:val="00C90943"/>
    <w:rsid w:val="00C92266"/>
    <w:rsid w:val="00C943B0"/>
    <w:rsid w:val="00C961CE"/>
    <w:rsid w:val="00CA0C7A"/>
    <w:rsid w:val="00CA0EAF"/>
    <w:rsid w:val="00CA0F6C"/>
    <w:rsid w:val="00CA2788"/>
    <w:rsid w:val="00CA2C4B"/>
    <w:rsid w:val="00CA2C93"/>
    <w:rsid w:val="00CA3809"/>
    <w:rsid w:val="00CA5320"/>
    <w:rsid w:val="00CA59B8"/>
    <w:rsid w:val="00CA6FEC"/>
    <w:rsid w:val="00CA736F"/>
    <w:rsid w:val="00CA788A"/>
    <w:rsid w:val="00CB1569"/>
    <w:rsid w:val="00CB22D4"/>
    <w:rsid w:val="00CB3EAD"/>
    <w:rsid w:val="00CB74C0"/>
    <w:rsid w:val="00CC0374"/>
    <w:rsid w:val="00CC0724"/>
    <w:rsid w:val="00CC0DB0"/>
    <w:rsid w:val="00CC1A67"/>
    <w:rsid w:val="00CC2F1C"/>
    <w:rsid w:val="00CD146C"/>
    <w:rsid w:val="00CD16B0"/>
    <w:rsid w:val="00CD1B34"/>
    <w:rsid w:val="00CD3D29"/>
    <w:rsid w:val="00CD5E0E"/>
    <w:rsid w:val="00CD68AF"/>
    <w:rsid w:val="00CD68FD"/>
    <w:rsid w:val="00CE0879"/>
    <w:rsid w:val="00CE3128"/>
    <w:rsid w:val="00CE52FD"/>
    <w:rsid w:val="00CE633D"/>
    <w:rsid w:val="00CE7051"/>
    <w:rsid w:val="00CF194E"/>
    <w:rsid w:val="00CF269A"/>
    <w:rsid w:val="00CF3C5A"/>
    <w:rsid w:val="00CF535B"/>
    <w:rsid w:val="00D01E51"/>
    <w:rsid w:val="00D0226A"/>
    <w:rsid w:val="00D045C3"/>
    <w:rsid w:val="00D062C6"/>
    <w:rsid w:val="00D1051D"/>
    <w:rsid w:val="00D130E1"/>
    <w:rsid w:val="00D15B20"/>
    <w:rsid w:val="00D21588"/>
    <w:rsid w:val="00D21B1A"/>
    <w:rsid w:val="00D21F05"/>
    <w:rsid w:val="00D229EB"/>
    <w:rsid w:val="00D25803"/>
    <w:rsid w:val="00D25D42"/>
    <w:rsid w:val="00D266B6"/>
    <w:rsid w:val="00D26BCF"/>
    <w:rsid w:val="00D34764"/>
    <w:rsid w:val="00D379A0"/>
    <w:rsid w:val="00D41E37"/>
    <w:rsid w:val="00D423B6"/>
    <w:rsid w:val="00D43180"/>
    <w:rsid w:val="00D4361F"/>
    <w:rsid w:val="00D4373D"/>
    <w:rsid w:val="00D44822"/>
    <w:rsid w:val="00D47668"/>
    <w:rsid w:val="00D47B12"/>
    <w:rsid w:val="00D5187E"/>
    <w:rsid w:val="00D52E3F"/>
    <w:rsid w:val="00D55E17"/>
    <w:rsid w:val="00D6183C"/>
    <w:rsid w:val="00D624F6"/>
    <w:rsid w:val="00D64C9D"/>
    <w:rsid w:val="00D65CA5"/>
    <w:rsid w:val="00D677A1"/>
    <w:rsid w:val="00D71393"/>
    <w:rsid w:val="00D72E83"/>
    <w:rsid w:val="00D73F86"/>
    <w:rsid w:val="00D80140"/>
    <w:rsid w:val="00D80993"/>
    <w:rsid w:val="00D8150E"/>
    <w:rsid w:val="00D819C9"/>
    <w:rsid w:val="00D8421F"/>
    <w:rsid w:val="00D8648A"/>
    <w:rsid w:val="00D866DB"/>
    <w:rsid w:val="00D92BEB"/>
    <w:rsid w:val="00D957DB"/>
    <w:rsid w:val="00D9594A"/>
    <w:rsid w:val="00D95D7D"/>
    <w:rsid w:val="00DA1A23"/>
    <w:rsid w:val="00DA7FE0"/>
    <w:rsid w:val="00DB0AF4"/>
    <w:rsid w:val="00DB17E8"/>
    <w:rsid w:val="00DB2AA3"/>
    <w:rsid w:val="00DB447B"/>
    <w:rsid w:val="00DB7E77"/>
    <w:rsid w:val="00DC2B7A"/>
    <w:rsid w:val="00DC4AF2"/>
    <w:rsid w:val="00DC5E50"/>
    <w:rsid w:val="00DD36AE"/>
    <w:rsid w:val="00DD5545"/>
    <w:rsid w:val="00DD779D"/>
    <w:rsid w:val="00DD7D8C"/>
    <w:rsid w:val="00DE11DA"/>
    <w:rsid w:val="00DE31C4"/>
    <w:rsid w:val="00DE31C5"/>
    <w:rsid w:val="00DE3D08"/>
    <w:rsid w:val="00DE404D"/>
    <w:rsid w:val="00DE4974"/>
    <w:rsid w:val="00DE73F0"/>
    <w:rsid w:val="00DF084C"/>
    <w:rsid w:val="00DF2350"/>
    <w:rsid w:val="00DF3F29"/>
    <w:rsid w:val="00DF4A89"/>
    <w:rsid w:val="00DF7723"/>
    <w:rsid w:val="00DF79D4"/>
    <w:rsid w:val="00E02EE9"/>
    <w:rsid w:val="00E02F7D"/>
    <w:rsid w:val="00E03302"/>
    <w:rsid w:val="00E037B9"/>
    <w:rsid w:val="00E03DD4"/>
    <w:rsid w:val="00E03E67"/>
    <w:rsid w:val="00E0434E"/>
    <w:rsid w:val="00E06E4A"/>
    <w:rsid w:val="00E10308"/>
    <w:rsid w:val="00E11758"/>
    <w:rsid w:val="00E162E4"/>
    <w:rsid w:val="00E179D2"/>
    <w:rsid w:val="00E224F6"/>
    <w:rsid w:val="00E2278F"/>
    <w:rsid w:val="00E25906"/>
    <w:rsid w:val="00E259C0"/>
    <w:rsid w:val="00E27CEF"/>
    <w:rsid w:val="00E302FC"/>
    <w:rsid w:val="00E3106E"/>
    <w:rsid w:val="00E31A2E"/>
    <w:rsid w:val="00E32388"/>
    <w:rsid w:val="00E331B7"/>
    <w:rsid w:val="00E4061E"/>
    <w:rsid w:val="00E417CA"/>
    <w:rsid w:val="00E41C5C"/>
    <w:rsid w:val="00E4227B"/>
    <w:rsid w:val="00E42D5A"/>
    <w:rsid w:val="00E45912"/>
    <w:rsid w:val="00E45F40"/>
    <w:rsid w:val="00E52856"/>
    <w:rsid w:val="00E53F82"/>
    <w:rsid w:val="00E54004"/>
    <w:rsid w:val="00E54274"/>
    <w:rsid w:val="00E55D90"/>
    <w:rsid w:val="00E56163"/>
    <w:rsid w:val="00E6284E"/>
    <w:rsid w:val="00E62F71"/>
    <w:rsid w:val="00E661CA"/>
    <w:rsid w:val="00E66C37"/>
    <w:rsid w:val="00E66D11"/>
    <w:rsid w:val="00E66DFE"/>
    <w:rsid w:val="00E7065C"/>
    <w:rsid w:val="00E717DB"/>
    <w:rsid w:val="00E75487"/>
    <w:rsid w:val="00E777B2"/>
    <w:rsid w:val="00E80F88"/>
    <w:rsid w:val="00E81905"/>
    <w:rsid w:val="00E82D09"/>
    <w:rsid w:val="00E834A9"/>
    <w:rsid w:val="00E85A85"/>
    <w:rsid w:val="00E86AEF"/>
    <w:rsid w:val="00E86CC0"/>
    <w:rsid w:val="00E87B5F"/>
    <w:rsid w:val="00E91232"/>
    <w:rsid w:val="00E91551"/>
    <w:rsid w:val="00E917E4"/>
    <w:rsid w:val="00E91B73"/>
    <w:rsid w:val="00E921F3"/>
    <w:rsid w:val="00E9379D"/>
    <w:rsid w:val="00E94CEC"/>
    <w:rsid w:val="00E951AE"/>
    <w:rsid w:val="00EA0156"/>
    <w:rsid w:val="00EA0E77"/>
    <w:rsid w:val="00EA23C0"/>
    <w:rsid w:val="00EA3D6E"/>
    <w:rsid w:val="00EA4A2C"/>
    <w:rsid w:val="00EA5A56"/>
    <w:rsid w:val="00EA6716"/>
    <w:rsid w:val="00EA676A"/>
    <w:rsid w:val="00EA67DF"/>
    <w:rsid w:val="00EA7695"/>
    <w:rsid w:val="00EB12C2"/>
    <w:rsid w:val="00EB440F"/>
    <w:rsid w:val="00EB690E"/>
    <w:rsid w:val="00EB70CC"/>
    <w:rsid w:val="00EB71A0"/>
    <w:rsid w:val="00EB75BE"/>
    <w:rsid w:val="00EB7D68"/>
    <w:rsid w:val="00EC0720"/>
    <w:rsid w:val="00EC602A"/>
    <w:rsid w:val="00EC6143"/>
    <w:rsid w:val="00ED09C2"/>
    <w:rsid w:val="00ED1603"/>
    <w:rsid w:val="00ED332B"/>
    <w:rsid w:val="00ED490D"/>
    <w:rsid w:val="00ED4B8A"/>
    <w:rsid w:val="00ED5A16"/>
    <w:rsid w:val="00ED5F0D"/>
    <w:rsid w:val="00ED6EB5"/>
    <w:rsid w:val="00EE04E9"/>
    <w:rsid w:val="00EE1BC2"/>
    <w:rsid w:val="00EE2351"/>
    <w:rsid w:val="00EE34AB"/>
    <w:rsid w:val="00EE3D53"/>
    <w:rsid w:val="00EE6BB2"/>
    <w:rsid w:val="00EE6DAE"/>
    <w:rsid w:val="00EF174B"/>
    <w:rsid w:val="00EF2AFE"/>
    <w:rsid w:val="00EF3644"/>
    <w:rsid w:val="00EF4CC9"/>
    <w:rsid w:val="00EF52F1"/>
    <w:rsid w:val="00EF631E"/>
    <w:rsid w:val="00EF74D1"/>
    <w:rsid w:val="00F00683"/>
    <w:rsid w:val="00F0159E"/>
    <w:rsid w:val="00F01E46"/>
    <w:rsid w:val="00F0415B"/>
    <w:rsid w:val="00F046DC"/>
    <w:rsid w:val="00F12250"/>
    <w:rsid w:val="00F1399D"/>
    <w:rsid w:val="00F13DFE"/>
    <w:rsid w:val="00F165C9"/>
    <w:rsid w:val="00F16E42"/>
    <w:rsid w:val="00F172E8"/>
    <w:rsid w:val="00F1753B"/>
    <w:rsid w:val="00F17ADC"/>
    <w:rsid w:val="00F20776"/>
    <w:rsid w:val="00F220E5"/>
    <w:rsid w:val="00F24161"/>
    <w:rsid w:val="00F26AD9"/>
    <w:rsid w:val="00F27365"/>
    <w:rsid w:val="00F27BB2"/>
    <w:rsid w:val="00F337FB"/>
    <w:rsid w:val="00F350E9"/>
    <w:rsid w:val="00F35622"/>
    <w:rsid w:val="00F357DA"/>
    <w:rsid w:val="00F35BE6"/>
    <w:rsid w:val="00F37539"/>
    <w:rsid w:val="00F40717"/>
    <w:rsid w:val="00F41B3F"/>
    <w:rsid w:val="00F42CE2"/>
    <w:rsid w:val="00F4354D"/>
    <w:rsid w:val="00F44E9E"/>
    <w:rsid w:val="00F45477"/>
    <w:rsid w:val="00F45F1A"/>
    <w:rsid w:val="00F47026"/>
    <w:rsid w:val="00F4707D"/>
    <w:rsid w:val="00F50A0D"/>
    <w:rsid w:val="00F51511"/>
    <w:rsid w:val="00F5151D"/>
    <w:rsid w:val="00F51FD9"/>
    <w:rsid w:val="00F529FA"/>
    <w:rsid w:val="00F532D9"/>
    <w:rsid w:val="00F53C6F"/>
    <w:rsid w:val="00F542AA"/>
    <w:rsid w:val="00F54B60"/>
    <w:rsid w:val="00F56616"/>
    <w:rsid w:val="00F57479"/>
    <w:rsid w:val="00F601A8"/>
    <w:rsid w:val="00F60A81"/>
    <w:rsid w:val="00F62487"/>
    <w:rsid w:val="00F63573"/>
    <w:rsid w:val="00F637E8"/>
    <w:rsid w:val="00F65051"/>
    <w:rsid w:val="00F6518A"/>
    <w:rsid w:val="00F706F5"/>
    <w:rsid w:val="00F71A04"/>
    <w:rsid w:val="00F71F9F"/>
    <w:rsid w:val="00F720A4"/>
    <w:rsid w:val="00F72402"/>
    <w:rsid w:val="00F73485"/>
    <w:rsid w:val="00F749AC"/>
    <w:rsid w:val="00F77630"/>
    <w:rsid w:val="00F8125C"/>
    <w:rsid w:val="00F82A09"/>
    <w:rsid w:val="00F82A75"/>
    <w:rsid w:val="00F830CB"/>
    <w:rsid w:val="00F83BF7"/>
    <w:rsid w:val="00F845BE"/>
    <w:rsid w:val="00F90A67"/>
    <w:rsid w:val="00F946EF"/>
    <w:rsid w:val="00F96B11"/>
    <w:rsid w:val="00FA2473"/>
    <w:rsid w:val="00FA3952"/>
    <w:rsid w:val="00FA4A98"/>
    <w:rsid w:val="00FA4BAA"/>
    <w:rsid w:val="00FA6091"/>
    <w:rsid w:val="00FA6B1D"/>
    <w:rsid w:val="00FA7085"/>
    <w:rsid w:val="00FA71A7"/>
    <w:rsid w:val="00FA7BBD"/>
    <w:rsid w:val="00FB12A8"/>
    <w:rsid w:val="00FB14F0"/>
    <w:rsid w:val="00FB1DE7"/>
    <w:rsid w:val="00FB33D8"/>
    <w:rsid w:val="00FB362D"/>
    <w:rsid w:val="00FB4628"/>
    <w:rsid w:val="00FB4EFD"/>
    <w:rsid w:val="00FB678F"/>
    <w:rsid w:val="00FC0850"/>
    <w:rsid w:val="00FC08AE"/>
    <w:rsid w:val="00FC0E60"/>
    <w:rsid w:val="00FC2DFA"/>
    <w:rsid w:val="00FC35BC"/>
    <w:rsid w:val="00FC43C2"/>
    <w:rsid w:val="00FC4C77"/>
    <w:rsid w:val="00FC4CD5"/>
    <w:rsid w:val="00FC4DC5"/>
    <w:rsid w:val="00FC61C4"/>
    <w:rsid w:val="00FC69DB"/>
    <w:rsid w:val="00FC7F0F"/>
    <w:rsid w:val="00FD547E"/>
    <w:rsid w:val="00FD6252"/>
    <w:rsid w:val="00FD6E32"/>
    <w:rsid w:val="00FE072C"/>
    <w:rsid w:val="00FE2053"/>
    <w:rsid w:val="00FE4896"/>
    <w:rsid w:val="00FE5AE1"/>
    <w:rsid w:val="00FE7BA5"/>
    <w:rsid w:val="00FF02E9"/>
    <w:rsid w:val="00FF2441"/>
    <w:rsid w:val="00FF3BE6"/>
    <w:rsid w:val="00FF4449"/>
    <w:rsid w:val="00FF4E30"/>
    <w:rsid w:val="00FF536F"/>
    <w:rsid w:val="00FF62F7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9EBE2E"/>
  <w15:docId w15:val="{8FE8D922-3F16-427E-8D19-6436A754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1F6"/>
    <w:rPr>
      <w:sz w:val="24"/>
      <w:szCs w:val="24"/>
    </w:rPr>
  </w:style>
  <w:style w:type="paragraph" w:styleId="1">
    <w:name w:val="heading 1"/>
    <w:basedOn w:val="a"/>
    <w:next w:val="a"/>
    <w:qFormat/>
    <w:rsid w:val="00C251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251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1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semiHidden/>
    <w:rsid w:val="00C251F6"/>
    <w:pPr>
      <w:tabs>
        <w:tab w:val="center" w:pos="4677"/>
        <w:tab w:val="right" w:pos="9355"/>
      </w:tabs>
    </w:pPr>
  </w:style>
  <w:style w:type="paragraph" w:customStyle="1" w:styleId="consnormal">
    <w:name w:val="consnormal"/>
    <w:basedOn w:val="a"/>
    <w:rsid w:val="00C251F6"/>
    <w:pPr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251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C251F6"/>
    <w:pPr>
      <w:spacing w:after="120"/>
    </w:pPr>
  </w:style>
  <w:style w:type="character" w:styleId="a6">
    <w:name w:val="page number"/>
    <w:basedOn w:val="a0"/>
    <w:rsid w:val="00C251F6"/>
  </w:style>
  <w:style w:type="character" w:customStyle="1" w:styleId="FontStyle167">
    <w:name w:val="Font Style167"/>
    <w:basedOn w:val="a0"/>
    <w:uiPriority w:val="99"/>
    <w:rsid w:val="0041538E"/>
    <w:rPr>
      <w:rFonts w:ascii="Arial" w:hAnsi="Arial" w:cs="Arial"/>
      <w:sz w:val="22"/>
      <w:szCs w:val="22"/>
    </w:rPr>
  </w:style>
  <w:style w:type="paragraph" w:customStyle="1" w:styleId="Style40">
    <w:name w:val="Style40"/>
    <w:basedOn w:val="a"/>
    <w:uiPriority w:val="99"/>
    <w:rsid w:val="0041538E"/>
    <w:pPr>
      <w:widowControl w:val="0"/>
      <w:autoSpaceDE w:val="0"/>
      <w:autoSpaceDN w:val="0"/>
      <w:adjustRightInd w:val="0"/>
      <w:spacing w:line="414" w:lineRule="exact"/>
      <w:ind w:firstLine="720"/>
      <w:jc w:val="both"/>
    </w:pPr>
    <w:rPr>
      <w:rFonts w:ascii="Arial" w:hAnsi="Arial" w:cs="Arial"/>
    </w:rPr>
  </w:style>
  <w:style w:type="character" w:customStyle="1" w:styleId="FontStyle166">
    <w:name w:val="Font Style166"/>
    <w:basedOn w:val="a0"/>
    <w:uiPriority w:val="99"/>
    <w:rsid w:val="0041538E"/>
    <w:rPr>
      <w:rFonts w:ascii="Arial" w:hAnsi="Arial" w:cs="Arial"/>
      <w:b/>
      <w:bCs/>
      <w:sz w:val="22"/>
      <w:szCs w:val="22"/>
    </w:rPr>
  </w:style>
  <w:style w:type="paragraph" w:styleId="a7">
    <w:name w:val="footer"/>
    <w:basedOn w:val="a"/>
    <w:link w:val="a8"/>
    <w:rsid w:val="00881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8197E"/>
    <w:rPr>
      <w:sz w:val="24"/>
      <w:szCs w:val="24"/>
    </w:rPr>
  </w:style>
  <w:style w:type="character" w:customStyle="1" w:styleId="FontStyle66">
    <w:name w:val="Font Style66"/>
    <w:basedOn w:val="a0"/>
    <w:uiPriority w:val="99"/>
    <w:rsid w:val="0088197E"/>
    <w:rPr>
      <w:rFonts w:ascii="Arial" w:hAnsi="Arial" w:cs="Arial"/>
      <w:sz w:val="22"/>
      <w:szCs w:val="22"/>
    </w:rPr>
  </w:style>
  <w:style w:type="paragraph" w:customStyle="1" w:styleId="Style50">
    <w:name w:val="Style50"/>
    <w:basedOn w:val="a"/>
    <w:uiPriority w:val="99"/>
    <w:rsid w:val="008819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caption"/>
    <w:basedOn w:val="a"/>
    <w:next w:val="a"/>
    <w:qFormat/>
    <w:rsid w:val="00536A26"/>
    <w:rPr>
      <w:b/>
      <w:bCs/>
      <w:sz w:val="20"/>
      <w:szCs w:val="20"/>
    </w:rPr>
  </w:style>
  <w:style w:type="paragraph" w:styleId="aa">
    <w:name w:val="Balloon Text"/>
    <w:basedOn w:val="a"/>
    <w:semiHidden/>
    <w:rsid w:val="00AB4132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665D76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FontStyle49">
    <w:name w:val="Font Style49"/>
    <w:basedOn w:val="a0"/>
    <w:rsid w:val="00665D7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0C56C7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a"/>
    <w:rsid w:val="000C56C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1">
    <w:name w:val="Style11"/>
    <w:basedOn w:val="a"/>
    <w:rsid w:val="000C56C7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6">
    <w:name w:val="Style16"/>
    <w:basedOn w:val="a"/>
    <w:rsid w:val="000C56C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7">
    <w:name w:val="Style17"/>
    <w:basedOn w:val="a"/>
    <w:rsid w:val="000C56C7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basedOn w:val="a0"/>
    <w:rsid w:val="000C56C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0"/>
    <w:rsid w:val="000C56C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1">
    <w:name w:val="Font Style51"/>
    <w:basedOn w:val="a0"/>
    <w:rsid w:val="000C56C7"/>
    <w:rPr>
      <w:rFonts w:ascii="Times New Roman" w:hAnsi="Times New Roman" w:cs="Times New Roman"/>
      <w:i/>
      <w:iCs/>
      <w:sz w:val="22"/>
      <w:szCs w:val="22"/>
    </w:rPr>
  </w:style>
  <w:style w:type="paragraph" w:customStyle="1" w:styleId="ConsPlusTitle">
    <w:name w:val="ConsPlusTitle"/>
    <w:rsid w:val="000C56C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1"/>
    <w:rsid w:val="00B007F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007FD"/>
    <w:rPr>
      <w:sz w:val="24"/>
      <w:szCs w:val="24"/>
    </w:rPr>
  </w:style>
  <w:style w:type="character" w:styleId="ab">
    <w:name w:val="Hyperlink"/>
    <w:basedOn w:val="a0"/>
    <w:uiPriority w:val="99"/>
    <w:unhideWhenUsed/>
    <w:rsid w:val="003F08E2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D71393"/>
    <w:rPr>
      <w:sz w:val="24"/>
      <w:szCs w:val="24"/>
    </w:rPr>
  </w:style>
  <w:style w:type="paragraph" w:styleId="ac">
    <w:name w:val="List Paragraph"/>
    <w:basedOn w:val="a"/>
    <w:uiPriority w:val="34"/>
    <w:qFormat/>
    <w:rsid w:val="00D71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DD93E-22E4-4C06-A0F5-F82FA668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2787</Words>
  <Characters>20925</Characters>
  <Application>Microsoft Office Word</Application>
  <DocSecurity>0</DocSecurity>
  <Lines>174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г.Томска</Company>
  <LinksUpToDate>false</LinksUpToDate>
  <CharactersWithSpaces>23665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vmm</dc:creator>
  <cp:lastModifiedBy>Анастасия Александровна Колегова</cp:lastModifiedBy>
  <cp:revision>9</cp:revision>
  <cp:lastPrinted>2023-07-13T10:43:00Z</cp:lastPrinted>
  <dcterms:created xsi:type="dcterms:W3CDTF">2023-02-08T09:12:00Z</dcterms:created>
  <dcterms:modified xsi:type="dcterms:W3CDTF">2023-07-13T10:45:00Z</dcterms:modified>
</cp:coreProperties>
</file>