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11" w:rsidRPr="009A3BDE" w:rsidRDefault="00813011" w:rsidP="00813011">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bookmarkStart w:id="0" w:name="_GoBack"/>
      <w:bookmarkEnd w:id="0"/>
      <w:r w:rsidRPr="009A3BDE">
        <w:rPr>
          <w:rFonts w:ascii="Times New Roman" w:eastAsia="Times New Roman" w:hAnsi="Times New Roman" w:cs="Times New Roman"/>
          <w:sz w:val="16"/>
          <w:szCs w:val="16"/>
          <w:lang w:eastAsia="ru-RU"/>
        </w:rPr>
        <w:t>Приложение 7</w:t>
      </w:r>
    </w:p>
    <w:p w:rsidR="00813011" w:rsidRPr="009A3BDE" w:rsidRDefault="00813011" w:rsidP="0081301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A3BDE">
        <w:rPr>
          <w:rFonts w:ascii="Times New Roman" w:eastAsia="Times New Roman" w:hAnsi="Times New Roman" w:cs="Times New Roman"/>
          <w:sz w:val="16"/>
          <w:szCs w:val="16"/>
          <w:lang w:eastAsia="ru-RU"/>
        </w:rPr>
        <w:t>к постановлению</w:t>
      </w:r>
    </w:p>
    <w:p w:rsidR="00813011" w:rsidRPr="009A3BDE" w:rsidRDefault="00813011" w:rsidP="0081301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A3BDE">
        <w:rPr>
          <w:rFonts w:ascii="Times New Roman" w:eastAsia="Times New Roman" w:hAnsi="Times New Roman" w:cs="Times New Roman"/>
          <w:sz w:val="16"/>
          <w:szCs w:val="16"/>
          <w:lang w:eastAsia="ru-RU"/>
        </w:rPr>
        <w:t>администрации Города Томска</w:t>
      </w:r>
    </w:p>
    <w:p w:rsidR="002C00F8" w:rsidRPr="002C00F8" w:rsidRDefault="002C00F8" w:rsidP="002C00F8">
      <w:pPr>
        <w:autoSpaceDE w:val="0"/>
        <w:autoSpaceDN w:val="0"/>
        <w:adjustRightInd w:val="0"/>
        <w:jc w:val="right"/>
        <w:rPr>
          <w:rFonts w:ascii="Times New Roman" w:hAnsi="Times New Roman" w:cs="Times New Roman"/>
          <w:sz w:val="16"/>
          <w:szCs w:val="16"/>
        </w:rPr>
      </w:pPr>
      <w:r w:rsidRPr="002C00F8">
        <w:rPr>
          <w:rFonts w:ascii="Times New Roman" w:hAnsi="Times New Roman" w:cs="Times New Roman"/>
          <w:sz w:val="16"/>
          <w:szCs w:val="16"/>
        </w:rPr>
        <w:t>от 15.08.2023 № 690</w:t>
      </w:r>
    </w:p>
    <w:p w:rsidR="00813011" w:rsidRPr="009A3BDE" w:rsidRDefault="00813011" w:rsidP="00813011">
      <w:pPr>
        <w:autoSpaceDE w:val="0"/>
        <w:autoSpaceDN w:val="0"/>
        <w:adjustRightInd w:val="0"/>
        <w:spacing w:after="0" w:line="240" w:lineRule="auto"/>
        <w:jc w:val="center"/>
        <w:rPr>
          <w:rFonts w:ascii="Times New Roman" w:hAnsi="Times New Roman" w:cs="Times New Roman"/>
          <w:b/>
          <w:sz w:val="24"/>
          <w:szCs w:val="24"/>
        </w:rPr>
      </w:pPr>
      <w:r w:rsidRPr="009A3BDE">
        <w:rPr>
          <w:rFonts w:ascii="Times New Roman" w:hAnsi="Times New Roman" w:cs="Times New Roman"/>
          <w:b/>
          <w:sz w:val="24"/>
          <w:szCs w:val="24"/>
        </w:rPr>
        <w:t>V.II. Анализ текущей ситуации</w:t>
      </w:r>
    </w:p>
    <w:p w:rsidR="00813011" w:rsidRPr="009A3BDE" w:rsidRDefault="00813011" w:rsidP="0081301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Для Томской области развитие инновационного сектора экономики является одним из главных векторов социально-экономического развития региона, что соответствует целевым ориентирам, заложенным в региональных документах стратегического планирования.</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A3BDE">
        <w:rPr>
          <w:rFonts w:ascii="Times New Roman" w:eastAsia="Times New Roman" w:hAnsi="Times New Roman" w:cs="Times New Roman"/>
          <w:sz w:val="24"/>
          <w:szCs w:val="24"/>
          <w:lang w:eastAsia="ru-RU"/>
        </w:rPr>
        <w:t>Так, Стратегией социально-экономического развития Томской области до 2030 года в рамках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определена задача «сформировать технологическое ядро новой отраслевой специализации Томской области,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 науки и образования</w:t>
      </w:r>
      <w:proofErr w:type="gramEnd"/>
      <w:r w:rsidRPr="009A3BDE">
        <w:rPr>
          <w:rFonts w:ascii="Times New Roman" w:eastAsia="Times New Roman" w:hAnsi="Times New Roman" w:cs="Times New Roman"/>
          <w:sz w:val="24"/>
          <w:szCs w:val="24"/>
          <w:lang w:eastAsia="ru-RU"/>
        </w:rPr>
        <w:t>». Среди основных направлений Стратегии социально-экономического развития муниципального образования «Город Томск» до 2030 года определен рост благосостояния населения на основе инновационного развития экономики. Одним из целевых векторов данного направления Стратегии является экономическое развитие Города Томска как центра инновационной экономики.</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Основные показатели инновационной деятельности томских компаний демонстрируют положительную динамику в 2022 году. Так, количество инновационных предприятий в Томске в 2022 году составило 775 ед., что на 1,7% выше уровня 2021 года (762 ед.). Доля инновационных товаров, работ и услуг в общем объеме отгруженных томскими предприятиями товаров, работ и услуг в 2022 году по предварительным данным достигла 34,9% (в 2021 году - 36,1%).</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xml:space="preserve">В сентябре 2022 года в Томске состоялась ежегодная отраслевая конференция «Город </w:t>
      </w:r>
      <w:r w:rsidRPr="009A3BDE">
        <w:rPr>
          <w:rFonts w:ascii="Times New Roman" w:eastAsia="Times New Roman" w:hAnsi="Times New Roman" w:cs="Times New Roman"/>
          <w:sz w:val="24"/>
          <w:szCs w:val="24"/>
          <w:lang w:val="en-US" w:eastAsia="ru-RU"/>
        </w:rPr>
        <w:t>IT</w:t>
      </w:r>
      <w:r w:rsidRPr="009A3BDE">
        <w:rPr>
          <w:rFonts w:ascii="Times New Roman" w:eastAsia="Times New Roman" w:hAnsi="Times New Roman" w:cs="Times New Roman"/>
          <w:sz w:val="24"/>
          <w:szCs w:val="24"/>
          <w:lang w:eastAsia="ru-RU"/>
        </w:rPr>
        <w:t xml:space="preserve">». В рамках мероприятия проводились пленарное заседание, круглые столы, </w:t>
      </w:r>
      <w:proofErr w:type="spellStart"/>
      <w:r w:rsidRPr="009A3BDE">
        <w:rPr>
          <w:rFonts w:ascii="Times New Roman" w:eastAsia="Times New Roman" w:hAnsi="Times New Roman" w:cs="Times New Roman"/>
          <w:sz w:val="24"/>
          <w:szCs w:val="24"/>
          <w:lang w:eastAsia="ru-RU"/>
        </w:rPr>
        <w:t>квартирники</w:t>
      </w:r>
      <w:proofErr w:type="spellEnd"/>
      <w:r w:rsidRPr="009A3BDE">
        <w:rPr>
          <w:rFonts w:ascii="Times New Roman" w:eastAsia="Times New Roman" w:hAnsi="Times New Roman" w:cs="Times New Roman"/>
          <w:sz w:val="24"/>
          <w:szCs w:val="24"/>
          <w:lang w:eastAsia="ru-RU"/>
        </w:rPr>
        <w:t xml:space="preserve">, проектная игра, работали </w:t>
      </w:r>
      <w:proofErr w:type="spellStart"/>
      <w:r w:rsidRPr="009A3BDE">
        <w:rPr>
          <w:rFonts w:ascii="Times New Roman" w:eastAsia="Times New Roman" w:hAnsi="Times New Roman" w:cs="Times New Roman"/>
          <w:sz w:val="24"/>
          <w:szCs w:val="24"/>
          <w:lang w:eastAsia="ru-RU"/>
        </w:rPr>
        <w:t>нетворкинг</w:t>
      </w:r>
      <w:proofErr w:type="spellEnd"/>
      <w:r w:rsidRPr="009A3BDE">
        <w:rPr>
          <w:rFonts w:ascii="Times New Roman" w:eastAsia="Times New Roman" w:hAnsi="Times New Roman" w:cs="Times New Roman"/>
          <w:sz w:val="24"/>
          <w:szCs w:val="24"/>
          <w:lang w:eastAsia="ru-RU"/>
        </w:rPr>
        <w:t xml:space="preserve">-зоны. Партнерами мероприятия выступили более 30 компаний, в том числе </w:t>
      </w:r>
      <w:r w:rsidRPr="009A3BDE">
        <w:rPr>
          <w:rFonts w:ascii="Times New Roman" w:eastAsia="Times New Roman" w:hAnsi="Times New Roman" w:cs="Times New Roman"/>
          <w:sz w:val="24"/>
          <w:szCs w:val="24"/>
          <w:lang w:val="en-US" w:eastAsia="ru-RU"/>
        </w:rPr>
        <w:t>IT</w:t>
      </w:r>
      <w:r w:rsidRPr="009A3BDE">
        <w:rPr>
          <w:rFonts w:ascii="Times New Roman" w:eastAsia="Times New Roman" w:hAnsi="Times New Roman" w:cs="Times New Roman"/>
          <w:sz w:val="24"/>
          <w:szCs w:val="24"/>
          <w:lang w:eastAsia="ru-RU"/>
        </w:rPr>
        <w:t xml:space="preserve">-компании Томска. Основная цель конференции - развитие </w:t>
      </w:r>
      <w:proofErr w:type="gramStart"/>
      <w:r w:rsidRPr="009A3BDE">
        <w:rPr>
          <w:rFonts w:ascii="Times New Roman" w:eastAsia="Times New Roman" w:hAnsi="Times New Roman" w:cs="Times New Roman"/>
          <w:sz w:val="24"/>
          <w:szCs w:val="24"/>
          <w:lang w:eastAsia="ru-RU"/>
        </w:rPr>
        <w:t>региональных</w:t>
      </w:r>
      <w:proofErr w:type="gramEnd"/>
      <w:r w:rsidRPr="009A3BDE">
        <w:rPr>
          <w:rFonts w:ascii="Times New Roman" w:eastAsia="Times New Roman" w:hAnsi="Times New Roman" w:cs="Times New Roman"/>
          <w:sz w:val="24"/>
          <w:szCs w:val="24"/>
          <w:lang w:eastAsia="ru-RU"/>
        </w:rPr>
        <w:t xml:space="preserve"> </w:t>
      </w:r>
      <w:r w:rsidRPr="009A3BDE">
        <w:rPr>
          <w:rFonts w:ascii="Times New Roman" w:eastAsia="Times New Roman" w:hAnsi="Times New Roman" w:cs="Times New Roman"/>
          <w:sz w:val="24"/>
          <w:szCs w:val="24"/>
          <w:lang w:val="en-US" w:eastAsia="ru-RU"/>
        </w:rPr>
        <w:t>IT</w:t>
      </w:r>
      <w:r w:rsidRPr="009A3BDE">
        <w:rPr>
          <w:rFonts w:ascii="Times New Roman" w:eastAsia="Times New Roman" w:hAnsi="Times New Roman" w:cs="Times New Roman"/>
          <w:sz w:val="24"/>
          <w:szCs w:val="24"/>
          <w:lang w:eastAsia="ru-RU"/>
        </w:rPr>
        <w:t>-рынков.</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A3BDE">
        <w:rPr>
          <w:rFonts w:ascii="Times New Roman" w:eastAsia="Times New Roman" w:hAnsi="Times New Roman" w:cs="Times New Roman"/>
          <w:sz w:val="24"/>
          <w:szCs w:val="24"/>
          <w:lang w:eastAsia="ru-RU"/>
        </w:rPr>
        <w:t>В 2022 году в рамках реализации мероприятий муниципальной программы «Экономическое развитие и инновационная экономика» оказана информационная и консультационная поддержка студентам и аспирантам вузов Города Томска (в возрасте от 18 до 30 лет) по участию в программах Фонда содействия инновациям, в рамках заключенного контракта с АНО «ТАИР» организованы и проведены 5 групповых консультаций с общим количеством получателей консультационных услуг - 64 ед</w:t>
      </w:r>
      <w:proofErr w:type="gramEnd"/>
      <w:r w:rsidRPr="009A3BDE">
        <w:rPr>
          <w:rFonts w:ascii="Times New Roman" w:eastAsia="Times New Roman" w:hAnsi="Times New Roman" w:cs="Times New Roman"/>
          <w:sz w:val="24"/>
          <w:szCs w:val="24"/>
          <w:lang w:eastAsia="ru-RU"/>
        </w:rPr>
        <w:t xml:space="preserve">. В результате оказанной поддержки 18 томских инноваторов признаны победителями программы Фонда содействия развитию малых форм предприятий в научно-технической сфере («Студенческий </w:t>
      </w:r>
      <w:proofErr w:type="spellStart"/>
      <w:r w:rsidRPr="009A3BDE">
        <w:rPr>
          <w:rFonts w:ascii="Times New Roman" w:eastAsia="Times New Roman" w:hAnsi="Times New Roman" w:cs="Times New Roman"/>
          <w:sz w:val="24"/>
          <w:szCs w:val="24"/>
          <w:lang w:eastAsia="ru-RU"/>
        </w:rPr>
        <w:t>стартап</w:t>
      </w:r>
      <w:proofErr w:type="spellEnd"/>
      <w:r w:rsidRPr="009A3BDE">
        <w:rPr>
          <w:rFonts w:ascii="Times New Roman" w:eastAsia="Times New Roman" w:hAnsi="Times New Roman" w:cs="Times New Roman"/>
          <w:sz w:val="24"/>
          <w:szCs w:val="24"/>
          <w:lang w:eastAsia="ru-RU"/>
        </w:rPr>
        <w:t>» - 17 победителей, «УМНИК» - 1 победитель).</w:t>
      </w:r>
    </w:p>
    <w:p w:rsidR="00813011" w:rsidRPr="009A3BDE" w:rsidRDefault="00813011" w:rsidP="008130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xml:space="preserve">В целом в 2022 году победителями конкурсов Фонда содействия инновациям стали 107 томских инновационных проектов, в том числе 63 проекта по впервые проведенной в 2022 году программе «Студенческий </w:t>
      </w:r>
      <w:proofErr w:type="spellStart"/>
      <w:r w:rsidRPr="009A3BDE">
        <w:rPr>
          <w:rFonts w:ascii="Times New Roman" w:eastAsia="Times New Roman" w:hAnsi="Times New Roman" w:cs="Times New Roman"/>
          <w:sz w:val="24"/>
          <w:szCs w:val="24"/>
          <w:lang w:eastAsia="ru-RU"/>
        </w:rPr>
        <w:t>стартап</w:t>
      </w:r>
      <w:proofErr w:type="spellEnd"/>
      <w:r w:rsidRPr="009A3BDE">
        <w:rPr>
          <w:rFonts w:ascii="Times New Roman" w:eastAsia="Times New Roman" w:hAnsi="Times New Roman" w:cs="Times New Roman"/>
          <w:sz w:val="24"/>
          <w:szCs w:val="24"/>
          <w:lang w:eastAsia="ru-RU"/>
        </w:rPr>
        <w:t xml:space="preserve">», 9 по программе «УМНИК» и 35 по другим программам Фонда. Таким образом, на реализацию томских инновационных проектов из федерального института развития удалось привлечь в 2022 году более 440 </w:t>
      </w:r>
      <w:proofErr w:type="gramStart"/>
      <w:r w:rsidRPr="009A3BDE">
        <w:rPr>
          <w:rFonts w:ascii="Times New Roman" w:eastAsia="Times New Roman" w:hAnsi="Times New Roman" w:cs="Times New Roman"/>
          <w:sz w:val="24"/>
          <w:szCs w:val="24"/>
          <w:lang w:eastAsia="ru-RU"/>
        </w:rPr>
        <w:t>млн</w:t>
      </w:r>
      <w:proofErr w:type="gramEnd"/>
      <w:r w:rsidRPr="009A3BDE">
        <w:rPr>
          <w:rFonts w:ascii="Times New Roman" w:eastAsia="Times New Roman" w:hAnsi="Times New Roman" w:cs="Times New Roman"/>
          <w:sz w:val="24"/>
          <w:szCs w:val="24"/>
          <w:lang w:eastAsia="ru-RU"/>
        </w:rPr>
        <w:t xml:space="preserve"> руб., почти в 3 раза больше, чем в 2021 году.</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xml:space="preserve">Открытие на базе ООО «Центр инновационного развития Томской области» регионального представительства Фонда </w:t>
      </w:r>
      <w:proofErr w:type="spellStart"/>
      <w:r w:rsidRPr="009A3BDE">
        <w:rPr>
          <w:rFonts w:ascii="Times New Roman" w:eastAsia="Times New Roman" w:hAnsi="Times New Roman" w:cs="Times New Roman"/>
          <w:sz w:val="24"/>
          <w:szCs w:val="24"/>
          <w:lang w:eastAsia="ru-RU"/>
        </w:rPr>
        <w:t>Сколково</w:t>
      </w:r>
      <w:proofErr w:type="spellEnd"/>
      <w:r w:rsidRPr="009A3BDE">
        <w:rPr>
          <w:rFonts w:ascii="Times New Roman" w:eastAsia="Times New Roman" w:hAnsi="Times New Roman" w:cs="Times New Roman"/>
          <w:sz w:val="24"/>
          <w:szCs w:val="24"/>
          <w:lang w:eastAsia="ru-RU"/>
        </w:rPr>
        <w:t xml:space="preserve"> позволило в 2022 году 6 томским компаниям получить статус резидента и доступ к льготам и сервисам </w:t>
      </w:r>
      <w:proofErr w:type="spellStart"/>
      <w:r w:rsidRPr="009A3BDE">
        <w:rPr>
          <w:rFonts w:ascii="Times New Roman" w:eastAsia="Times New Roman" w:hAnsi="Times New Roman" w:cs="Times New Roman"/>
          <w:sz w:val="24"/>
          <w:szCs w:val="24"/>
          <w:lang w:eastAsia="ru-RU"/>
        </w:rPr>
        <w:t>Сколково</w:t>
      </w:r>
      <w:proofErr w:type="spellEnd"/>
      <w:r w:rsidRPr="009A3BDE">
        <w:rPr>
          <w:rFonts w:ascii="Times New Roman" w:eastAsia="Times New Roman" w:hAnsi="Times New Roman" w:cs="Times New Roman"/>
          <w:sz w:val="24"/>
          <w:szCs w:val="24"/>
          <w:lang w:eastAsia="ru-RU"/>
        </w:rPr>
        <w:t xml:space="preserve"> (в 2021 году статус резидента имели 35 томских компаний).</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lastRenderedPageBreak/>
        <w:t>Опыт реализации инновационных программ муниципального образования «Город Томск», а также имеющиеся статистические и ведомственные данные позволяют сформулировать следующие основные проблемы на пути инновационного развития экономики муниципального образования «Город Томск»:</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1. Недостаточный уровень развития инновационной инфраструктуры.</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2. Неготовность предприятий (для некоторых и невозможность в силу неблагоприятного финансового положения) к внедрению инноваций.</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3. Недостаток квалифицированных кадров на всех уровнях от рабочих специальностей до высшего руководства.</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4. Недостаточно высокий уровень развития механизмов финансирования инновационных проектов и малых инновационных фирм.</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Подпрограмма направлена на стимулирование развития инновационной деятельности в Городе Томске через решение перечисленных проблем.</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Последовательное решение перечисленных проблем будет способствовать развитию инновационной деятельности в городе Томске.</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Реализация мероприятий подпрограммы будет способствовать:</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формированию спроса на инновационную продукцию, повышению конкурентоспособности товаров и услуг, производимых субъектами малого и среднего предпринимательства в инновационной сфере;</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увеличению числа инновационных предприятий;</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созданию благоприятных условий для стартующего бизнеса в научно-технической и инновационной сфере;</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увеличению числа малых инновационных предприятий, продукция которых может быть использована для решения актуальных проблем городского хозяйства;</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xml:space="preserve">- увеличению числа молодых специалистов, занятых в инновационной и производственной сфере, вовлечению детей и молодежи в </w:t>
      </w:r>
      <w:proofErr w:type="spellStart"/>
      <w:r w:rsidRPr="009A3BDE">
        <w:rPr>
          <w:rFonts w:ascii="Times New Roman" w:eastAsia="Times New Roman" w:hAnsi="Times New Roman" w:cs="Times New Roman"/>
          <w:sz w:val="24"/>
          <w:szCs w:val="24"/>
          <w:lang w:eastAsia="ru-RU"/>
        </w:rPr>
        <w:t>инновационно</w:t>
      </w:r>
      <w:proofErr w:type="spellEnd"/>
      <w:r w:rsidRPr="009A3BDE">
        <w:rPr>
          <w:rFonts w:ascii="Times New Roman" w:eastAsia="Times New Roman" w:hAnsi="Times New Roman" w:cs="Times New Roman"/>
          <w:sz w:val="24"/>
          <w:szCs w:val="24"/>
          <w:lang w:eastAsia="ru-RU"/>
        </w:rPr>
        <w:t>-техническую деятельность;</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 повышению инвестиционной и инновационной открытости муниципального образования «Город Томск», формированию позитивного имиджа города как центра инноваций.</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В результате реализации мероприятий подпрограммы к 2025 году прогнозируется увеличение количества инновационных предприятий до 805 ед., увеличение числа занятых в инновационном секторе до 14000 человек.</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A3BDE">
        <w:rPr>
          <w:rFonts w:ascii="Times New Roman" w:eastAsia="Times New Roman" w:hAnsi="Times New Roman" w:cs="Times New Roman"/>
          <w:sz w:val="24"/>
          <w:szCs w:val="24"/>
          <w:lang w:eastAsia="ru-RU"/>
        </w:rPr>
        <w:t>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813011" w:rsidRPr="009A3BDE" w:rsidRDefault="00813011" w:rsidP="0081301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A3BDE">
        <w:rPr>
          <w:rFonts w:ascii="Times New Roman" w:eastAsia="Times New Roman" w:hAnsi="Times New Roman" w:cs="Times New Roman"/>
          <w:sz w:val="24"/>
          <w:szCs w:val="24"/>
          <w:lang w:eastAsia="ru-RU"/>
        </w:rPr>
        <w:t>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 а также с недостатком финансирования мероприятий подпрограммы.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 Многолетний опыт ответственного исполнителя подпрограммы позволяет рассчитывать на сведение возникающих рисков к минимуму.</w:t>
      </w:r>
    </w:p>
    <w:p w:rsidR="00EC6F25" w:rsidRDefault="002C00F8"/>
    <w:sectPr w:rsidR="00EC6F25" w:rsidSect="0081301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11"/>
    <w:rsid w:val="002C00F8"/>
    <w:rsid w:val="002E4C53"/>
    <w:rsid w:val="002F559E"/>
    <w:rsid w:val="003F674B"/>
    <w:rsid w:val="0066618E"/>
    <w:rsid w:val="007E6675"/>
    <w:rsid w:val="00813011"/>
    <w:rsid w:val="008C68C1"/>
    <w:rsid w:val="008D719C"/>
    <w:rsid w:val="00B651F0"/>
    <w:rsid w:val="00BA14B9"/>
    <w:rsid w:val="00FF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Артибякина Татьяна Юрьевна</dc:creator>
  <cp:lastModifiedBy>Витковская Светлана Михайловна</cp:lastModifiedBy>
  <cp:revision>3</cp:revision>
  <dcterms:created xsi:type="dcterms:W3CDTF">2023-08-14T10:52:00Z</dcterms:created>
  <dcterms:modified xsi:type="dcterms:W3CDTF">2023-08-16T04:11:00Z</dcterms:modified>
</cp:coreProperties>
</file>