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FF" w:rsidRPr="00F16BCB" w:rsidRDefault="00655EFF" w:rsidP="00355154">
      <w:pPr>
        <w:rPr>
          <w:rFonts w:ascii="Times New Roman" w:eastAsiaTheme="minorEastAsia" w:hAnsi="Times New Roman" w:cs="Times New Roman"/>
          <w:lang w:eastAsia="ru-RU"/>
        </w:rPr>
      </w:pPr>
    </w:p>
    <w:p w:rsidR="00655EFF" w:rsidRPr="00F16BCB" w:rsidRDefault="00655EFF" w:rsidP="00355154">
      <w:pPr>
        <w:pStyle w:val="ConsPlusNormal"/>
        <w:jc w:val="both"/>
        <w:rPr>
          <w:rFonts w:ascii="Times New Roman" w:hAnsi="Times New Roman" w:cs="Times New Roman"/>
        </w:rPr>
      </w:pPr>
    </w:p>
    <w:p w:rsidR="0000687C" w:rsidRPr="00F16BCB" w:rsidRDefault="0000687C" w:rsidP="000068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47"/>
      <w:bookmarkEnd w:id="0"/>
      <w:r w:rsidRPr="00F16BCB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00687C" w:rsidRPr="00F16BCB" w:rsidRDefault="0000687C" w:rsidP="000068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6BCB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00687C" w:rsidRPr="00F16BCB" w:rsidRDefault="00027282" w:rsidP="000068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06.10.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2023 № 846</w:t>
      </w:r>
    </w:p>
    <w:p w:rsidR="00655EFF" w:rsidRPr="00F16BCB" w:rsidRDefault="00655EFF" w:rsidP="00355154">
      <w:pPr>
        <w:pStyle w:val="ConsPlusNormal"/>
        <w:spacing w:after="1"/>
        <w:rPr>
          <w:rFonts w:ascii="Times New Roman" w:hAnsi="Times New Roman" w:cs="Times New Roman"/>
        </w:rPr>
      </w:pPr>
    </w:p>
    <w:p w:rsidR="00655EFF" w:rsidRPr="00F16BCB" w:rsidRDefault="00655EFF" w:rsidP="0035515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215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19"/>
        <w:gridCol w:w="1134"/>
        <w:gridCol w:w="1134"/>
        <w:gridCol w:w="1559"/>
        <w:gridCol w:w="142"/>
        <w:gridCol w:w="1134"/>
        <w:gridCol w:w="709"/>
        <w:gridCol w:w="709"/>
        <w:gridCol w:w="850"/>
        <w:gridCol w:w="567"/>
        <w:gridCol w:w="1134"/>
        <w:gridCol w:w="142"/>
        <w:gridCol w:w="1276"/>
        <w:gridCol w:w="1134"/>
        <w:gridCol w:w="283"/>
        <w:gridCol w:w="851"/>
        <w:gridCol w:w="567"/>
        <w:gridCol w:w="567"/>
        <w:gridCol w:w="850"/>
        <w:gridCol w:w="284"/>
        <w:gridCol w:w="992"/>
        <w:gridCol w:w="142"/>
        <w:gridCol w:w="992"/>
        <w:gridCol w:w="108"/>
        <w:gridCol w:w="601"/>
      </w:tblGrid>
      <w:tr w:rsidR="00F16BCB" w:rsidRPr="00F16BCB" w:rsidTr="00A95C6A">
        <w:trPr>
          <w:trHeight w:val="119"/>
        </w:trPr>
        <w:tc>
          <w:tcPr>
            <w:tcW w:w="2158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CA1C93" w:rsidRPr="00F16BCB" w:rsidRDefault="00CA1C93" w:rsidP="00355154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Cs w:val="20"/>
              </w:rPr>
              <w:t xml:space="preserve">I.  Паспорт муниципальной программы </w:t>
            </w:r>
            <w:r w:rsidR="00AA35F7" w:rsidRPr="00F16BCB">
              <w:rPr>
                <w:rFonts w:ascii="Times New Roman" w:hAnsi="Times New Roman" w:cs="Times New Roman"/>
                <w:b/>
                <w:bCs/>
                <w:szCs w:val="20"/>
              </w:rPr>
              <w:t>«Сохранение исторического наследия г. Томска» на 2024-2030 годы»</w:t>
            </w:r>
          </w:p>
        </w:tc>
      </w:tr>
      <w:tr w:rsidR="00F16BCB" w:rsidRPr="00F16BCB" w:rsidTr="00A95C6A">
        <w:trPr>
          <w:trHeight w:val="315"/>
        </w:trPr>
        <w:tc>
          <w:tcPr>
            <w:tcW w:w="21580" w:type="dxa"/>
            <w:gridSpan w:val="25"/>
            <w:tcBorders>
              <w:top w:val="nil"/>
              <w:left w:val="nil"/>
              <w:right w:val="nil"/>
            </w:tcBorders>
          </w:tcPr>
          <w:p w:rsidR="00CA1C93" w:rsidRPr="00F16BCB" w:rsidRDefault="00CA1C93" w:rsidP="00355154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Cs w:val="20"/>
              </w:rPr>
              <w:t>(далее по тексту – муниципальная программа)</w:t>
            </w:r>
          </w:p>
        </w:tc>
      </w:tr>
      <w:tr w:rsidR="00F16BCB" w:rsidRPr="00F16BCB" w:rsidTr="00C858C9">
        <w:trPr>
          <w:trHeight w:val="570"/>
        </w:trPr>
        <w:tc>
          <w:tcPr>
            <w:tcW w:w="5987" w:type="dxa"/>
            <w:gridSpan w:val="3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Правовой акт, являющийся основанием для разработки муниципальной программы</w:t>
            </w:r>
          </w:p>
        </w:tc>
        <w:tc>
          <w:tcPr>
            <w:tcW w:w="15593" w:type="dxa"/>
            <w:gridSpan w:val="22"/>
          </w:tcPr>
          <w:p w:rsidR="00CA1C93" w:rsidRPr="00F16BCB" w:rsidRDefault="00CA1C93" w:rsidP="00F31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Города Томска от </w:t>
            </w:r>
            <w:r w:rsidR="00F31849" w:rsidRPr="00F16BCB">
              <w:rPr>
                <w:rFonts w:ascii="Times New Roman" w:hAnsi="Times New Roman" w:cs="Times New Roman"/>
                <w:sz w:val="20"/>
                <w:szCs w:val="20"/>
              </w:rPr>
              <w:t>01.02.2023</w:t>
            </w: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 № р</w:t>
            </w:r>
            <w:r w:rsidR="00F31849"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 88</w:t>
            </w: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перечня муниципальных программ муниципального образования «Город Томск» </w:t>
            </w:r>
          </w:p>
        </w:tc>
      </w:tr>
      <w:tr w:rsidR="00F16BCB" w:rsidRPr="00F16BCB" w:rsidTr="00C858C9">
        <w:trPr>
          <w:trHeight w:val="516"/>
        </w:trPr>
        <w:tc>
          <w:tcPr>
            <w:tcW w:w="5987" w:type="dxa"/>
            <w:gridSpan w:val="3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Куратор муниципальной программы</w:t>
            </w:r>
          </w:p>
        </w:tc>
        <w:tc>
          <w:tcPr>
            <w:tcW w:w="15593" w:type="dxa"/>
            <w:gridSpan w:val="22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Мэра Города Томска по архитектуре и строительству </w:t>
            </w:r>
          </w:p>
        </w:tc>
      </w:tr>
      <w:tr w:rsidR="00F16BCB" w:rsidRPr="00F16BCB" w:rsidTr="00C858C9">
        <w:trPr>
          <w:trHeight w:val="552"/>
        </w:trPr>
        <w:tc>
          <w:tcPr>
            <w:tcW w:w="5987" w:type="dxa"/>
            <w:gridSpan w:val="3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15593" w:type="dxa"/>
            <w:gridSpan w:val="22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Департамент архитектуры и градостроительства администрации Города Томска</w:t>
            </w:r>
          </w:p>
        </w:tc>
      </w:tr>
      <w:tr w:rsidR="00F16BCB" w:rsidRPr="00F16BCB" w:rsidTr="00C858C9">
        <w:trPr>
          <w:trHeight w:val="630"/>
        </w:trPr>
        <w:tc>
          <w:tcPr>
            <w:tcW w:w="5987" w:type="dxa"/>
            <w:gridSpan w:val="3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Соисполнители</w:t>
            </w:r>
          </w:p>
        </w:tc>
        <w:tc>
          <w:tcPr>
            <w:tcW w:w="15593" w:type="dxa"/>
            <w:gridSpan w:val="22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Администрация Кировского района Города Томска, администрация Ленинского района Города Томска, администрация Октябрьского района Города Томска, администрация Советского района Города Томска</w:t>
            </w:r>
          </w:p>
        </w:tc>
      </w:tr>
      <w:tr w:rsidR="00F16BCB" w:rsidRPr="00F16BCB" w:rsidTr="00C858C9">
        <w:trPr>
          <w:trHeight w:val="300"/>
        </w:trPr>
        <w:tc>
          <w:tcPr>
            <w:tcW w:w="5987" w:type="dxa"/>
            <w:gridSpan w:val="3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</w:tc>
        <w:tc>
          <w:tcPr>
            <w:tcW w:w="15593" w:type="dxa"/>
            <w:gridSpan w:val="22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BCB" w:rsidRPr="00F16BCB" w:rsidTr="00C858C9">
        <w:trPr>
          <w:trHeight w:val="620"/>
        </w:trPr>
        <w:tc>
          <w:tcPr>
            <w:tcW w:w="5987" w:type="dxa"/>
            <w:gridSpan w:val="3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стратегической цели (целевого вектора) развития Города Томска</w:t>
            </w:r>
          </w:p>
        </w:tc>
        <w:tc>
          <w:tcPr>
            <w:tcW w:w="15593" w:type="dxa"/>
            <w:gridSpan w:val="22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Сбалансированное пространственное развитие и узнаваемый архитектурный облик</w:t>
            </w:r>
          </w:p>
        </w:tc>
      </w:tr>
      <w:tr w:rsidR="00F16BCB" w:rsidRPr="00F16BCB" w:rsidTr="00C858C9">
        <w:trPr>
          <w:trHeight w:val="433"/>
        </w:trPr>
        <w:tc>
          <w:tcPr>
            <w:tcW w:w="5987" w:type="dxa"/>
            <w:gridSpan w:val="3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стратегической задачи развития Города Томска</w:t>
            </w:r>
          </w:p>
        </w:tc>
        <w:tc>
          <w:tcPr>
            <w:tcW w:w="15593" w:type="dxa"/>
            <w:gridSpan w:val="22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Сохранение историко-культурного наследия</w:t>
            </w:r>
          </w:p>
        </w:tc>
      </w:tr>
      <w:tr w:rsidR="00F16BCB" w:rsidRPr="00F16BCB" w:rsidTr="00C858C9">
        <w:trPr>
          <w:trHeight w:val="574"/>
        </w:trPr>
        <w:tc>
          <w:tcPr>
            <w:tcW w:w="5987" w:type="dxa"/>
            <w:gridSpan w:val="3"/>
            <w:vMerge w:val="restart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и задачи муниципальной программы</w:t>
            </w:r>
          </w:p>
        </w:tc>
        <w:tc>
          <w:tcPr>
            <w:tcW w:w="15593" w:type="dxa"/>
            <w:gridSpan w:val="22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обеспечение сохранности объектов, представляющих историко-архитектурную ценность, расположенных на территории муниципального образования «Город Томск»</w:t>
            </w:r>
          </w:p>
        </w:tc>
      </w:tr>
      <w:tr w:rsidR="00F16BCB" w:rsidRPr="00F16BCB" w:rsidTr="00C858C9">
        <w:trPr>
          <w:trHeight w:val="696"/>
        </w:trPr>
        <w:tc>
          <w:tcPr>
            <w:tcW w:w="5987" w:type="dxa"/>
            <w:gridSpan w:val="3"/>
            <w:vMerge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3" w:type="dxa"/>
            <w:gridSpan w:val="22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Задача 1: </w:t>
            </w: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проведение оценки технического состояния объектов, представляющих историко-архитектурную ценность, в целях принятия своевременных решений и мер по обеспечению их сохранности</w:t>
            </w:r>
          </w:p>
        </w:tc>
      </w:tr>
      <w:tr w:rsidR="00F16BCB" w:rsidRPr="00F16BCB" w:rsidTr="00C858C9">
        <w:trPr>
          <w:trHeight w:val="705"/>
        </w:trPr>
        <w:tc>
          <w:tcPr>
            <w:tcW w:w="5987" w:type="dxa"/>
            <w:gridSpan w:val="3"/>
            <w:vMerge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3" w:type="dxa"/>
            <w:gridSpan w:val="22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Задача 2: </w:t>
            </w: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мероприятий, направленных на ремонт и реставрацию объектов, представляющих историко-архитектурную ценность, а также благоустройство их придомовых территорий</w:t>
            </w:r>
          </w:p>
        </w:tc>
      </w:tr>
      <w:tr w:rsidR="00F16BCB" w:rsidRPr="00F16BCB" w:rsidTr="00A95C6A">
        <w:trPr>
          <w:trHeight w:val="300"/>
        </w:trPr>
        <w:tc>
          <w:tcPr>
            <w:tcW w:w="3719" w:type="dxa"/>
            <w:vMerge w:val="restart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 цели муниципальной программы, единицы измерения</w:t>
            </w:r>
          </w:p>
        </w:tc>
        <w:tc>
          <w:tcPr>
            <w:tcW w:w="1134" w:type="dxa"/>
            <w:vMerge w:val="restart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50075" w:rsidRPr="00F16B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693" w:type="dxa"/>
            <w:gridSpan w:val="2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50075" w:rsidRPr="00F16BCB"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2694" w:type="dxa"/>
            <w:gridSpan w:val="4"/>
          </w:tcPr>
          <w:p w:rsidR="00CA1C93" w:rsidRPr="00F16BCB" w:rsidRDefault="00650075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693" w:type="dxa"/>
            <w:gridSpan w:val="4"/>
          </w:tcPr>
          <w:p w:rsidR="00CA1C93" w:rsidRPr="00F16BCB" w:rsidRDefault="00650075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2410" w:type="dxa"/>
            <w:gridSpan w:val="2"/>
          </w:tcPr>
          <w:p w:rsidR="00CA1C93" w:rsidRPr="00F16BCB" w:rsidRDefault="00650075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2268" w:type="dxa"/>
            <w:gridSpan w:val="4"/>
          </w:tcPr>
          <w:p w:rsidR="00CA1C93" w:rsidRPr="00F16BCB" w:rsidRDefault="00650075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2268" w:type="dxa"/>
            <w:gridSpan w:val="4"/>
          </w:tcPr>
          <w:p w:rsidR="00CA1C93" w:rsidRPr="00F16BCB" w:rsidRDefault="00650075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701" w:type="dxa"/>
            <w:gridSpan w:val="3"/>
          </w:tcPr>
          <w:p w:rsidR="00CA1C93" w:rsidRPr="00F16BCB" w:rsidRDefault="00650075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  <w:tr w:rsidR="00F16BCB" w:rsidRPr="00F16BCB" w:rsidTr="00A95C6A">
        <w:trPr>
          <w:trHeight w:val="1686"/>
        </w:trPr>
        <w:tc>
          <w:tcPr>
            <w:tcW w:w="3719" w:type="dxa"/>
            <w:vMerge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559" w:type="dxa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276" w:type="dxa"/>
            <w:gridSpan w:val="2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418" w:type="dxa"/>
            <w:gridSpan w:val="2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417" w:type="dxa"/>
            <w:gridSpan w:val="2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276" w:type="dxa"/>
            <w:gridSpan w:val="2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276" w:type="dxa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134" w:type="dxa"/>
            <w:gridSpan w:val="2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  <w:gridSpan w:val="2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134" w:type="dxa"/>
            <w:gridSpan w:val="2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  <w:gridSpan w:val="2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992" w:type="dxa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709" w:type="dxa"/>
            <w:gridSpan w:val="2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</w:tr>
      <w:tr w:rsidR="00F16BCB" w:rsidRPr="00F16BCB" w:rsidTr="00A95C6A">
        <w:trPr>
          <w:trHeight w:val="272"/>
        </w:trPr>
        <w:tc>
          <w:tcPr>
            <w:tcW w:w="21580" w:type="dxa"/>
            <w:gridSpan w:val="25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обеспечение сохранности объектов, представляющих историко-архитектурную ценность, расположенных на территории муниципального образования «Город Томск»</w:t>
            </w:r>
          </w:p>
        </w:tc>
      </w:tr>
      <w:tr w:rsidR="00F16BCB" w:rsidRPr="00F16BCB" w:rsidTr="00D919F9">
        <w:trPr>
          <w:trHeight w:val="1364"/>
        </w:trPr>
        <w:tc>
          <w:tcPr>
            <w:tcW w:w="3719" w:type="dxa"/>
          </w:tcPr>
          <w:p w:rsidR="00FF2301" w:rsidRPr="00F16BCB" w:rsidRDefault="00FF2301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Показатель цели: </w:t>
            </w: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1. доля объектов деревянного зодчества, находящихся в нормативном состоянии, в общем числе подлежащих сохранению объектов (нарастающим итогом), - 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F2301" w:rsidRPr="00F16BCB" w:rsidRDefault="00FF230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18,97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01" w:rsidRPr="00F16BCB" w:rsidRDefault="00FF2301" w:rsidP="008218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Cs/>
                <w:sz w:val="20"/>
                <w:szCs w:val="20"/>
              </w:rPr>
              <w:t>19,</w:t>
            </w:r>
            <w:r w:rsidR="00821823" w:rsidRPr="00F16BCB">
              <w:rPr>
                <w:rFonts w:ascii="Times New Roman" w:hAnsi="Times New Roman" w:cs="Times New Roman"/>
                <w:bCs/>
                <w:sz w:val="20"/>
                <w:szCs w:val="20"/>
              </w:rPr>
              <w:t>69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2301" w:rsidRPr="00F16BCB" w:rsidRDefault="00FF230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01" w:rsidRPr="00F16BCB" w:rsidRDefault="00FF2301" w:rsidP="00821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22,</w:t>
            </w:r>
            <w:r w:rsidR="00821823" w:rsidRPr="00F16BC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2301" w:rsidRPr="00F16BCB" w:rsidRDefault="00FF230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01" w:rsidRPr="00F16BCB" w:rsidRDefault="00FF2301" w:rsidP="00821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23,</w:t>
            </w:r>
            <w:r w:rsidR="00821823" w:rsidRPr="00F16BC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2301" w:rsidRPr="00F16BCB" w:rsidRDefault="00FF230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01" w:rsidRPr="00F16BCB" w:rsidRDefault="007D32DA" w:rsidP="00821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24,11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2301" w:rsidRPr="00F16BCB" w:rsidRDefault="00FF230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01" w:rsidRPr="00F16BCB" w:rsidRDefault="007D32DA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24,39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2301" w:rsidRPr="00F16BCB" w:rsidRDefault="00FF230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01" w:rsidRPr="00F16BCB" w:rsidRDefault="007D32DA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26,11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2301" w:rsidRPr="00F16BCB" w:rsidRDefault="00FF230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01" w:rsidRPr="00F16BCB" w:rsidRDefault="007D32DA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33,24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2301" w:rsidRPr="00F16BCB" w:rsidRDefault="00FF230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BCB" w:rsidRPr="00F16BCB" w:rsidTr="00D919F9">
        <w:trPr>
          <w:trHeight w:val="834"/>
        </w:trPr>
        <w:tc>
          <w:tcPr>
            <w:tcW w:w="3719" w:type="dxa"/>
          </w:tcPr>
          <w:p w:rsidR="00FF2301" w:rsidRPr="00F16BCB" w:rsidRDefault="00FF230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том числе за счёт финансирования муниципальной программы «Сохранение исторического наследия г. Томска» (нарастающим итогом), -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F2301" w:rsidRPr="00F16BCB" w:rsidRDefault="00FF230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01" w:rsidRPr="00F16BCB" w:rsidRDefault="00FF2301" w:rsidP="00821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21823" w:rsidRPr="00F16BCB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2301" w:rsidRPr="00F16BCB" w:rsidRDefault="00FF230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01" w:rsidRPr="00F16BCB" w:rsidRDefault="00FF2301" w:rsidP="00821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821823" w:rsidRPr="00F16BC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2301" w:rsidRPr="00F16BCB" w:rsidRDefault="00FF230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01" w:rsidRPr="00F16BCB" w:rsidRDefault="00FF2301" w:rsidP="00821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821823" w:rsidRPr="00F16BC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2301" w:rsidRPr="00F16BCB" w:rsidRDefault="00FF230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01" w:rsidRPr="00F16BCB" w:rsidRDefault="00FF2301" w:rsidP="007D3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7D32DA" w:rsidRPr="00F16BC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2301" w:rsidRPr="00F16BCB" w:rsidRDefault="00FF230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01" w:rsidRPr="00F16BCB" w:rsidRDefault="007D32DA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5,42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2301" w:rsidRPr="00F16BCB" w:rsidRDefault="00FF230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01" w:rsidRPr="00F16BCB" w:rsidRDefault="00FF2301" w:rsidP="007D3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="007D32DA" w:rsidRPr="00F16BC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2301" w:rsidRPr="00F16BCB" w:rsidRDefault="00FF230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01" w:rsidRPr="00F16BCB" w:rsidRDefault="00FF2301" w:rsidP="007D3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14,</w:t>
            </w:r>
            <w:r w:rsidR="007D32DA" w:rsidRPr="00F16BC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2301" w:rsidRPr="00F16BCB" w:rsidRDefault="00FF230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BCB" w:rsidRPr="00F16BCB" w:rsidTr="00D919F9">
        <w:trPr>
          <w:trHeight w:val="2179"/>
        </w:trPr>
        <w:tc>
          <w:tcPr>
            <w:tcW w:w="3719" w:type="dxa"/>
          </w:tcPr>
          <w:p w:rsidR="00FF2301" w:rsidRPr="00F16BCB" w:rsidRDefault="00FF230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2. Доля объектов культурного наследия, находящихся в нормативном состоянии относительно общего количества объектов -зданий, являющихся объектами культурного наследия, обязанность по сохранению которых относится к расходным обязательствам муниципального образования «Город Томск» (нарастающим итогом), - %.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F2301" w:rsidRPr="00F16BCB" w:rsidRDefault="00FF230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27,78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01" w:rsidRPr="00F16BCB" w:rsidRDefault="007D32DA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28,28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2301" w:rsidRPr="00F16BCB" w:rsidRDefault="00FF230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01" w:rsidRPr="00F16BCB" w:rsidRDefault="007D32DA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30,30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2301" w:rsidRPr="00F16BCB" w:rsidRDefault="00FF230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01" w:rsidRPr="00F16BCB" w:rsidRDefault="007D32DA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31,82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2301" w:rsidRPr="00F16BCB" w:rsidRDefault="00FF230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01" w:rsidRPr="00F16BCB" w:rsidRDefault="007D32DA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35,35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2301" w:rsidRPr="00F16BCB" w:rsidRDefault="00FF230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01" w:rsidRPr="00F16BCB" w:rsidRDefault="007D32DA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35,35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2301" w:rsidRPr="00F16BCB" w:rsidRDefault="00FF230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01" w:rsidRPr="00F16BCB" w:rsidRDefault="00FF230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37,88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2301" w:rsidRPr="00F16BCB" w:rsidRDefault="00FF230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01" w:rsidRPr="00F16BCB" w:rsidRDefault="00FF230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43,94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2301" w:rsidRPr="00F16BCB" w:rsidRDefault="00FF230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BCB" w:rsidRPr="00F16BCB" w:rsidTr="00D919F9">
        <w:trPr>
          <w:trHeight w:val="267"/>
        </w:trPr>
        <w:tc>
          <w:tcPr>
            <w:tcW w:w="3719" w:type="dxa"/>
          </w:tcPr>
          <w:p w:rsidR="00FF2301" w:rsidRPr="00F16BCB" w:rsidRDefault="00FF230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в том числе в рамках мероприятий муниципальной программы «Сохранение исторического наследия г. Томска» (нарастающим итогом), -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F2301" w:rsidRPr="00F16BCB" w:rsidRDefault="00FF230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01" w:rsidRPr="00F16BCB" w:rsidRDefault="00FF2301" w:rsidP="009B0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9B0B6F" w:rsidRPr="00F16BCB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2301" w:rsidRPr="00F16BCB" w:rsidRDefault="00FF230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01" w:rsidRPr="00F16BCB" w:rsidRDefault="00FF2301" w:rsidP="009B0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9B0B6F" w:rsidRPr="00F16BCB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2301" w:rsidRPr="00F16BCB" w:rsidRDefault="00FF230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01" w:rsidRPr="00F16BCB" w:rsidRDefault="009B0B6F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4,04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2301" w:rsidRPr="00F16BCB" w:rsidRDefault="00FF230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01" w:rsidRPr="00F16BCB" w:rsidRDefault="00FF2301" w:rsidP="009B0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="009B0B6F" w:rsidRPr="00F16BCB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2301" w:rsidRPr="00F16BCB" w:rsidRDefault="00FF230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01" w:rsidRPr="00F16BCB" w:rsidRDefault="00FF2301" w:rsidP="009B0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="009B0B6F" w:rsidRPr="00F16BCB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2301" w:rsidRPr="00F16BCB" w:rsidRDefault="00FF230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01" w:rsidRPr="00F16BCB" w:rsidRDefault="00FF230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10,10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2301" w:rsidRPr="00F16BCB" w:rsidRDefault="00FF230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01" w:rsidRPr="00F16BCB" w:rsidRDefault="00FF230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16,16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2301" w:rsidRPr="00F16BCB" w:rsidRDefault="00FF230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BCB" w:rsidRPr="00F16BCB" w:rsidTr="00D919F9">
        <w:trPr>
          <w:trHeight w:val="1560"/>
        </w:trPr>
        <w:tc>
          <w:tcPr>
            <w:tcW w:w="3719" w:type="dxa"/>
          </w:tcPr>
          <w:p w:rsidR="00FF2301" w:rsidRPr="00F16BCB" w:rsidRDefault="00FF230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3. Количество объектов культурного наследия, обязанность по сохранению которых относится к расходным обязательствам муниципального образования «Город Томск» находящихся в нормативном состоянии, - ед. (нарастающим итогом)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F2301" w:rsidRPr="00F16BCB" w:rsidRDefault="00FF230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F2301" w:rsidRPr="00F16BCB" w:rsidRDefault="00FF2301" w:rsidP="009B0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9B0B6F" w:rsidRPr="00F16BC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301" w:rsidRPr="00F16BCB" w:rsidRDefault="00FF2301" w:rsidP="003551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F2301" w:rsidRPr="00F16BCB" w:rsidRDefault="009B0B6F" w:rsidP="003551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301" w:rsidRPr="00F16BCB" w:rsidRDefault="00FF2301" w:rsidP="003551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F2301" w:rsidRPr="00F16BCB" w:rsidRDefault="00FF2301" w:rsidP="009B0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9B0B6F" w:rsidRPr="00F16BC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FF2301" w:rsidRPr="00F16BCB" w:rsidRDefault="00FF2301" w:rsidP="003551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F2301" w:rsidRPr="00F16BCB" w:rsidRDefault="009B0B6F" w:rsidP="003551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301" w:rsidRPr="00F16BCB" w:rsidRDefault="00FF2301" w:rsidP="003551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F2301" w:rsidRPr="00F16BCB" w:rsidRDefault="009B0B6F" w:rsidP="003551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301" w:rsidRPr="00F16BCB" w:rsidRDefault="00FF2301" w:rsidP="003551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F2301" w:rsidRPr="00F16BCB" w:rsidRDefault="00FF2301" w:rsidP="003551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Cs/>
                <w:sz w:val="20"/>
                <w:szCs w:val="20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301" w:rsidRPr="00F16BCB" w:rsidRDefault="00FF2301" w:rsidP="003551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F2301" w:rsidRPr="00F16BCB" w:rsidRDefault="00FF2301" w:rsidP="003551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Cs/>
                <w:sz w:val="20"/>
                <w:szCs w:val="20"/>
              </w:rPr>
              <w:t>87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2301" w:rsidRPr="00F16BCB" w:rsidRDefault="00FF2301" w:rsidP="003551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16BCB" w:rsidRPr="00F16BCB" w:rsidTr="00D919F9">
        <w:trPr>
          <w:trHeight w:val="330"/>
        </w:trPr>
        <w:tc>
          <w:tcPr>
            <w:tcW w:w="3719" w:type="dxa"/>
            <w:vMerge w:val="restart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 задач муниципальной программы, единицы измерения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419F0" w:rsidRPr="00F16BC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419F0" w:rsidRPr="00F16BC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419F0" w:rsidRPr="00F16B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419F0" w:rsidRPr="00F16B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419F0" w:rsidRPr="00F16B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419F0" w:rsidRPr="00F16B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419F0" w:rsidRPr="00F16B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A1C93" w:rsidRPr="00F16BCB" w:rsidRDefault="006419F0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  <w:tr w:rsidR="00F16BCB" w:rsidRPr="00F16BCB" w:rsidTr="00D919F9">
        <w:trPr>
          <w:trHeight w:val="1778"/>
        </w:trPr>
        <w:tc>
          <w:tcPr>
            <w:tcW w:w="3719" w:type="dxa"/>
            <w:vMerge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559" w:type="dxa"/>
            <w:shd w:val="clear" w:color="auto" w:fill="auto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276" w:type="dxa"/>
            <w:shd w:val="clear" w:color="auto" w:fill="auto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  <w:shd w:val="clear" w:color="auto" w:fill="auto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992" w:type="dxa"/>
            <w:shd w:val="clear" w:color="auto" w:fill="auto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</w:tr>
      <w:tr w:rsidR="00F16BCB" w:rsidRPr="00F16BCB" w:rsidTr="00D919F9">
        <w:trPr>
          <w:trHeight w:val="294"/>
        </w:trPr>
        <w:tc>
          <w:tcPr>
            <w:tcW w:w="21580" w:type="dxa"/>
            <w:gridSpan w:val="25"/>
            <w:shd w:val="clear" w:color="auto" w:fill="auto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1:</w:t>
            </w: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оценки технического состояния объектов, представляющих историко-архитектурную ценность, в целях принятия своевременных решений и мер по обеспечению их сохранности </w:t>
            </w:r>
          </w:p>
        </w:tc>
      </w:tr>
      <w:tr w:rsidR="00F16BCB" w:rsidRPr="00F16BCB" w:rsidTr="00D919F9">
        <w:trPr>
          <w:trHeight w:val="1117"/>
        </w:trPr>
        <w:tc>
          <w:tcPr>
            <w:tcW w:w="3719" w:type="dxa"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Показатели задачи 1: </w:t>
            </w: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 Доля обследованных объектов культурного наследия, относительно общего количества объектов культурного наследия, нуждающихся в обследовании, обязанность по сохранению которых относится к расходным обязательствам муниципального образования «Город Томск» (нарастающим итогом), - 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BCB" w:rsidRPr="00F16BCB" w:rsidTr="00A95C6A">
        <w:trPr>
          <w:trHeight w:val="449"/>
        </w:trPr>
        <w:tc>
          <w:tcPr>
            <w:tcW w:w="21580" w:type="dxa"/>
            <w:gridSpan w:val="25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Задача 2: </w:t>
            </w:r>
            <w:r w:rsidRPr="00F16BCB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мероприятий, направленных на ремонт и реставрацию объектов, представляющих историко-архитектурную ценность, а также благоустройство их придомовых территорий</w:t>
            </w:r>
          </w:p>
        </w:tc>
      </w:tr>
      <w:tr w:rsidR="00F16BCB" w:rsidRPr="00F16BCB" w:rsidTr="00D919F9">
        <w:trPr>
          <w:trHeight w:val="1390"/>
        </w:trPr>
        <w:tc>
          <w:tcPr>
            <w:tcW w:w="3719" w:type="dxa"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Показатели задачи 2: </w:t>
            </w: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  1. Количество объектов, представляющих историко-архитектурную ценность, охваченных ремонтом в рамках реализации муниципальной программы «Сохранение исторического наследия», - ед.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F0" w:rsidRPr="00F16BCB" w:rsidRDefault="006419F0" w:rsidP="009B0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B0B6F" w:rsidRPr="00F16B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F0" w:rsidRPr="00F16BCB" w:rsidRDefault="006419F0" w:rsidP="009B0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B0B6F" w:rsidRPr="00F16B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F0" w:rsidRPr="00F16BCB" w:rsidRDefault="00F16BCB" w:rsidP="0035515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F0" w:rsidRPr="00F16BCB" w:rsidRDefault="00F16BCB" w:rsidP="0035515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F0" w:rsidRPr="00F16BCB" w:rsidRDefault="00F16BCB" w:rsidP="0035515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BCB" w:rsidRPr="00F16BCB" w:rsidTr="00D919F9">
        <w:trPr>
          <w:trHeight w:val="1550"/>
        </w:trPr>
        <w:tc>
          <w:tcPr>
            <w:tcW w:w="3719" w:type="dxa"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 Количество представляющих историко-архитектурную ценность объектов, приведённых в нормативное состояние в рамках муниципальной программы «Сохранение исторического наследия г. Томска», -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419F0" w:rsidRPr="00F16BCB" w:rsidRDefault="009B0B6F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419F0" w:rsidRPr="00F16BCB" w:rsidRDefault="006419F0" w:rsidP="009B0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B0B6F" w:rsidRPr="00F16B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419F0" w:rsidRPr="00F16BCB" w:rsidRDefault="009B0B6F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419F0" w:rsidRPr="00F16BCB" w:rsidRDefault="009B0B6F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BCB" w:rsidRPr="00F16BCB" w:rsidTr="00C858C9">
        <w:trPr>
          <w:trHeight w:val="551"/>
        </w:trPr>
        <w:tc>
          <w:tcPr>
            <w:tcW w:w="5987" w:type="dxa"/>
            <w:gridSpan w:val="3"/>
            <w:vMerge w:val="restart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Объемы и источники финансирования муниципальной программы (тыс. рублей)</w:t>
            </w:r>
          </w:p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Годы:</w:t>
            </w:r>
          </w:p>
        </w:tc>
        <w:tc>
          <w:tcPr>
            <w:tcW w:w="3402" w:type="dxa"/>
            <w:gridSpan w:val="4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Всего по источникам</w:t>
            </w:r>
          </w:p>
        </w:tc>
        <w:tc>
          <w:tcPr>
            <w:tcW w:w="3119" w:type="dxa"/>
            <w:gridSpan w:val="4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835" w:type="dxa"/>
            <w:gridSpan w:val="4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693" w:type="dxa"/>
            <w:gridSpan w:val="4"/>
            <w:noWrap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gridSpan w:val="4"/>
            <w:noWrap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F16BCB" w:rsidRPr="00F16BCB" w:rsidTr="00C858C9">
        <w:trPr>
          <w:trHeight w:val="600"/>
        </w:trPr>
        <w:tc>
          <w:tcPr>
            <w:tcW w:w="5987" w:type="dxa"/>
            <w:gridSpan w:val="3"/>
            <w:vMerge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CA1C93" w:rsidRPr="00F16BCB" w:rsidRDefault="00CA1C93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CA1C93" w:rsidRPr="00F16BCB" w:rsidRDefault="00CA1C93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</w:p>
        </w:tc>
        <w:tc>
          <w:tcPr>
            <w:tcW w:w="1559" w:type="dxa"/>
            <w:gridSpan w:val="2"/>
          </w:tcPr>
          <w:p w:rsidR="00CA1C93" w:rsidRPr="00F16BCB" w:rsidRDefault="00CA1C93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1701" w:type="dxa"/>
            <w:gridSpan w:val="2"/>
          </w:tcPr>
          <w:p w:rsidR="00CA1C93" w:rsidRPr="00F16BCB" w:rsidRDefault="00CA1C93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</w:p>
        </w:tc>
        <w:tc>
          <w:tcPr>
            <w:tcW w:w="1418" w:type="dxa"/>
            <w:gridSpan w:val="2"/>
          </w:tcPr>
          <w:p w:rsidR="00CA1C93" w:rsidRPr="00F16BCB" w:rsidRDefault="00CA1C93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1417" w:type="dxa"/>
            <w:gridSpan w:val="2"/>
          </w:tcPr>
          <w:p w:rsidR="00CA1C93" w:rsidRPr="00F16BCB" w:rsidRDefault="00CA1C93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</w:p>
        </w:tc>
        <w:tc>
          <w:tcPr>
            <w:tcW w:w="1418" w:type="dxa"/>
            <w:gridSpan w:val="2"/>
          </w:tcPr>
          <w:p w:rsidR="00CA1C93" w:rsidRPr="00F16BCB" w:rsidRDefault="00CA1C93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1417" w:type="dxa"/>
            <w:gridSpan w:val="2"/>
            <w:noWrap/>
          </w:tcPr>
          <w:p w:rsidR="00CA1C93" w:rsidRPr="00F16BCB" w:rsidRDefault="00CA1C93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</w:p>
        </w:tc>
        <w:tc>
          <w:tcPr>
            <w:tcW w:w="1276" w:type="dxa"/>
            <w:gridSpan w:val="2"/>
            <w:noWrap/>
          </w:tcPr>
          <w:p w:rsidR="00CA1C93" w:rsidRPr="00F16BCB" w:rsidRDefault="00CA1C93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1242" w:type="dxa"/>
            <w:gridSpan w:val="3"/>
            <w:noWrap/>
          </w:tcPr>
          <w:p w:rsidR="00CA1C93" w:rsidRPr="00F16BCB" w:rsidRDefault="00CA1C93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</w:p>
        </w:tc>
        <w:tc>
          <w:tcPr>
            <w:tcW w:w="601" w:type="dxa"/>
            <w:noWrap/>
          </w:tcPr>
          <w:p w:rsidR="00CA1C93" w:rsidRPr="00F16BCB" w:rsidRDefault="00CA1C93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</w:tr>
      <w:tr w:rsidR="00F16BCB" w:rsidRPr="00F16BCB" w:rsidTr="00C858C9">
        <w:trPr>
          <w:trHeight w:val="300"/>
        </w:trPr>
        <w:tc>
          <w:tcPr>
            <w:tcW w:w="5987" w:type="dxa"/>
            <w:gridSpan w:val="3"/>
            <w:vMerge/>
          </w:tcPr>
          <w:p w:rsidR="00036A2C" w:rsidRPr="00F16BCB" w:rsidRDefault="00036A2C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36A2C" w:rsidRPr="00F16BCB" w:rsidRDefault="00036A2C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6A2C" w:rsidRPr="00F16BCB" w:rsidRDefault="00153C16" w:rsidP="00942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113 775,4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6A2C" w:rsidRPr="00F16BCB" w:rsidRDefault="00036A2C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6A2C" w:rsidRPr="00F16BCB" w:rsidRDefault="00153C16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48 915,4</w:t>
            </w:r>
          </w:p>
        </w:tc>
        <w:tc>
          <w:tcPr>
            <w:tcW w:w="1418" w:type="dxa"/>
            <w:gridSpan w:val="2"/>
            <w:vAlign w:val="center"/>
          </w:tcPr>
          <w:p w:rsidR="00036A2C" w:rsidRPr="00F16BCB" w:rsidRDefault="00036A2C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36A2C" w:rsidRPr="00F16BCB" w:rsidRDefault="00036A2C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36A2C" w:rsidRPr="00F16BCB" w:rsidRDefault="00036A2C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noWrap/>
          </w:tcPr>
          <w:p w:rsidR="00036A2C" w:rsidRPr="00F16BCB" w:rsidRDefault="00036A2C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noWrap/>
          </w:tcPr>
          <w:p w:rsidR="00036A2C" w:rsidRPr="00F16BCB" w:rsidRDefault="00036A2C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36A2C" w:rsidRPr="00F16BCB" w:rsidRDefault="00036A2C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65 300,0</w:t>
            </w:r>
          </w:p>
        </w:tc>
        <w:tc>
          <w:tcPr>
            <w:tcW w:w="601" w:type="dxa"/>
            <w:noWrap/>
            <w:vAlign w:val="center"/>
          </w:tcPr>
          <w:p w:rsidR="00036A2C" w:rsidRPr="00F16BCB" w:rsidRDefault="00036A2C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BCB" w:rsidRPr="00F16BCB" w:rsidTr="00C858C9">
        <w:trPr>
          <w:trHeight w:val="300"/>
        </w:trPr>
        <w:tc>
          <w:tcPr>
            <w:tcW w:w="5987" w:type="dxa"/>
            <w:gridSpan w:val="3"/>
            <w:vMerge/>
          </w:tcPr>
          <w:p w:rsidR="00036A2C" w:rsidRPr="00F16BCB" w:rsidRDefault="00036A2C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36A2C" w:rsidRPr="00F16BCB" w:rsidRDefault="00036A2C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6A2C" w:rsidRPr="00F16BCB" w:rsidRDefault="00C056FF" w:rsidP="0015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  <w:r w:rsidR="00153C16" w:rsidRPr="00F16BCB">
              <w:rPr>
                <w:rFonts w:ascii="Times New Roman" w:hAnsi="Times New Roman" w:cs="Times New Roman"/>
                <w:sz w:val="20"/>
                <w:szCs w:val="20"/>
              </w:rPr>
              <w:t> 046,2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6A2C" w:rsidRPr="00F16BCB" w:rsidRDefault="00036A2C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6A2C" w:rsidRPr="00F16BCB" w:rsidRDefault="00036A2C" w:rsidP="0015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153C16" w:rsidRPr="00F16BCB">
              <w:rPr>
                <w:rFonts w:ascii="Times New Roman" w:hAnsi="Times New Roman" w:cs="Times New Roman"/>
                <w:sz w:val="20"/>
                <w:szCs w:val="20"/>
              </w:rPr>
              <w:t> 446,2</w:t>
            </w:r>
          </w:p>
        </w:tc>
        <w:tc>
          <w:tcPr>
            <w:tcW w:w="1418" w:type="dxa"/>
            <w:gridSpan w:val="2"/>
            <w:vAlign w:val="center"/>
          </w:tcPr>
          <w:p w:rsidR="00036A2C" w:rsidRPr="00F16BCB" w:rsidRDefault="00036A2C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36A2C" w:rsidRPr="00F16BCB" w:rsidRDefault="00036A2C" w:rsidP="00355154">
            <w:pPr>
              <w:jc w:val="center"/>
            </w:pPr>
          </w:p>
        </w:tc>
        <w:tc>
          <w:tcPr>
            <w:tcW w:w="1418" w:type="dxa"/>
            <w:gridSpan w:val="2"/>
          </w:tcPr>
          <w:p w:rsidR="00036A2C" w:rsidRPr="00F16BCB" w:rsidRDefault="00036A2C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noWrap/>
          </w:tcPr>
          <w:p w:rsidR="00036A2C" w:rsidRPr="00F16BCB" w:rsidRDefault="00036A2C" w:rsidP="00355154">
            <w:pPr>
              <w:jc w:val="center"/>
            </w:pPr>
          </w:p>
        </w:tc>
        <w:tc>
          <w:tcPr>
            <w:tcW w:w="1276" w:type="dxa"/>
            <w:gridSpan w:val="2"/>
            <w:noWrap/>
          </w:tcPr>
          <w:p w:rsidR="00036A2C" w:rsidRPr="00F16BCB" w:rsidRDefault="00036A2C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36A2C" w:rsidRPr="00F16BCB" w:rsidRDefault="00036A2C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94 600,0</w:t>
            </w:r>
          </w:p>
        </w:tc>
        <w:tc>
          <w:tcPr>
            <w:tcW w:w="601" w:type="dxa"/>
            <w:noWrap/>
            <w:vAlign w:val="center"/>
          </w:tcPr>
          <w:p w:rsidR="00036A2C" w:rsidRPr="00F16BCB" w:rsidRDefault="00036A2C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BCB" w:rsidRPr="00F16BCB" w:rsidTr="00C858C9">
        <w:trPr>
          <w:trHeight w:val="300"/>
        </w:trPr>
        <w:tc>
          <w:tcPr>
            <w:tcW w:w="5987" w:type="dxa"/>
            <w:gridSpan w:val="3"/>
            <w:vMerge/>
          </w:tcPr>
          <w:p w:rsidR="00036A2C" w:rsidRPr="00F16BCB" w:rsidRDefault="00036A2C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36A2C" w:rsidRPr="00F16BCB" w:rsidRDefault="00036A2C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6A2C" w:rsidRPr="00F16BCB" w:rsidRDefault="00153C16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145 946,2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6A2C" w:rsidRPr="00F16BCB" w:rsidRDefault="00036A2C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6A2C" w:rsidRPr="00F16BCB" w:rsidRDefault="00036A2C" w:rsidP="0015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153C16" w:rsidRPr="00F16BCB">
              <w:rPr>
                <w:rFonts w:ascii="Times New Roman" w:hAnsi="Times New Roman" w:cs="Times New Roman"/>
                <w:sz w:val="20"/>
                <w:szCs w:val="20"/>
              </w:rPr>
              <w:t> 446,2</w:t>
            </w:r>
          </w:p>
        </w:tc>
        <w:tc>
          <w:tcPr>
            <w:tcW w:w="1418" w:type="dxa"/>
            <w:gridSpan w:val="2"/>
            <w:vAlign w:val="center"/>
          </w:tcPr>
          <w:p w:rsidR="00036A2C" w:rsidRPr="00F16BCB" w:rsidRDefault="00036A2C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36A2C" w:rsidRPr="00F16BCB" w:rsidRDefault="00036A2C" w:rsidP="00355154">
            <w:pPr>
              <w:jc w:val="center"/>
            </w:pPr>
          </w:p>
        </w:tc>
        <w:tc>
          <w:tcPr>
            <w:tcW w:w="1418" w:type="dxa"/>
            <w:gridSpan w:val="2"/>
          </w:tcPr>
          <w:p w:rsidR="00036A2C" w:rsidRPr="00F16BCB" w:rsidRDefault="00036A2C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noWrap/>
          </w:tcPr>
          <w:p w:rsidR="00036A2C" w:rsidRPr="00F16BCB" w:rsidRDefault="00036A2C" w:rsidP="00355154">
            <w:pPr>
              <w:jc w:val="center"/>
            </w:pPr>
          </w:p>
        </w:tc>
        <w:tc>
          <w:tcPr>
            <w:tcW w:w="1276" w:type="dxa"/>
            <w:gridSpan w:val="2"/>
            <w:noWrap/>
          </w:tcPr>
          <w:p w:rsidR="00036A2C" w:rsidRPr="00F16BCB" w:rsidRDefault="00036A2C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36A2C" w:rsidRPr="00F16BCB" w:rsidRDefault="00036A2C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91 500,0</w:t>
            </w:r>
          </w:p>
        </w:tc>
        <w:tc>
          <w:tcPr>
            <w:tcW w:w="601" w:type="dxa"/>
            <w:noWrap/>
            <w:vAlign w:val="center"/>
          </w:tcPr>
          <w:p w:rsidR="00036A2C" w:rsidRPr="00F16BCB" w:rsidRDefault="00036A2C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BCB" w:rsidRPr="00F16BCB" w:rsidTr="00C858C9">
        <w:trPr>
          <w:trHeight w:val="300"/>
        </w:trPr>
        <w:tc>
          <w:tcPr>
            <w:tcW w:w="5987" w:type="dxa"/>
            <w:gridSpan w:val="3"/>
            <w:vMerge/>
          </w:tcPr>
          <w:p w:rsidR="00036A2C" w:rsidRPr="00F16BCB" w:rsidRDefault="00036A2C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36A2C" w:rsidRPr="00F16BCB" w:rsidRDefault="00036A2C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6A2C" w:rsidRPr="00F16BCB" w:rsidRDefault="00153C16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199 946,2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6A2C" w:rsidRPr="00F16BCB" w:rsidRDefault="00036A2C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6A2C" w:rsidRPr="00F16BCB" w:rsidRDefault="00153C16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54 446,2</w:t>
            </w:r>
          </w:p>
        </w:tc>
        <w:tc>
          <w:tcPr>
            <w:tcW w:w="1418" w:type="dxa"/>
            <w:gridSpan w:val="2"/>
            <w:vAlign w:val="center"/>
          </w:tcPr>
          <w:p w:rsidR="00036A2C" w:rsidRPr="00F16BCB" w:rsidRDefault="00036A2C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36A2C" w:rsidRPr="00F16BCB" w:rsidRDefault="00036A2C" w:rsidP="00355154">
            <w:pPr>
              <w:jc w:val="center"/>
            </w:pPr>
          </w:p>
        </w:tc>
        <w:tc>
          <w:tcPr>
            <w:tcW w:w="1418" w:type="dxa"/>
            <w:gridSpan w:val="2"/>
          </w:tcPr>
          <w:p w:rsidR="00036A2C" w:rsidRPr="00F16BCB" w:rsidRDefault="00036A2C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noWrap/>
          </w:tcPr>
          <w:p w:rsidR="00036A2C" w:rsidRPr="00F16BCB" w:rsidRDefault="00036A2C" w:rsidP="00355154">
            <w:pPr>
              <w:jc w:val="center"/>
            </w:pPr>
          </w:p>
        </w:tc>
        <w:tc>
          <w:tcPr>
            <w:tcW w:w="1276" w:type="dxa"/>
            <w:gridSpan w:val="2"/>
            <w:noWrap/>
          </w:tcPr>
          <w:p w:rsidR="00036A2C" w:rsidRPr="00F16BCB" w:rsidRDefault="00036A2C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36A2C" w:rsidRPr="00F16BCB" w:rsidRDefault="00036A2C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145 500,0</w:t>
            </w:r>
          </w:p>
        </w:tc>
        <w:tc>
          <w:tcPr>
            <w:tcW w:w="601" w:type="dxa"/>
            <w:noWrap/>
            <w:vAlign w:val="center"/>
          </w:tcPr>
          <w:p w:rsidR="00036A2C" w:rsidRPr="00F16BCB" w:rsidRDefault="00036A2C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BCB" w:rsidRPr="00F16BCB" w:rsidTr="00C858C9">
        <w:trPr>
          <w:trHeight w:val="300"/>
        </w:trPr>
        <w:tc>
          <w:tcPr>
            <w:tcW w:w="5987" w:type="dxa"/>
            <w:gridSpan w:val="3"/>
            <w:vMerge/>
          </w:tcPr>
          <w:p w:rsidR="00036A2C" w:rsidRPr="00F16BCB" w:rsidRDefault="00036A2C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36A2C" w:rsidRPr="00F16BCB" w:rsidRDefault="00036A2C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6A2C" w:rsidRPr="00F16BCB" w:rsidRDefault="00036A2C" w:rsidP="0015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  <w:r w:rsidR="00153C16" w:rsidRPr="00F16BCB">
              <w:rPr>
                <w:rFonts w:ascii="Times New Roman" w:hAnsi="Times New Roman" w:cs="Times New Roman"/>
                <w:sz w:val="20"/>
                <w:szCs w:val="20"/>
              </w:rPr>
              <w:t> 746,2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6A2C" w:rsidRPr="00F16BCB" w:rsidRDefault="00036A2C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6A2C" w:rsidRPr="00F16BCB" w:rsidRDefault="00153C16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54 746,2</w:t>
            </w:r>
          </w:p>
        </w:tc>
        <w:tc>
          <w:tcPr>
            <w:tcW w:w="1418" w:type="dxa"/>
            <w:gridSpan w:val="2"/>
            <w:vAlign w:val="center"/>
          </w:tcPr>
          <w:p w:rsidR="00036A2C" w:rsidRPr="00F16BCB" w:rsidRDefault="00036A2C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36A2C" w:rsidRPr="00F16BCB" w:rsidRDefault="00036A2C" w:rsidP="00355154">
            <w:pPr>
              <w:jc w:val="center"/>
            </w:pPr>
          </w:p>
        </w:tc>
        <w:tc>
          <w:tcPr>
            <w:tcW w:w="1418" w:type="dxa"/>
            <w:gridSpan w:val="2"/>
          </w:tcPr>
          <w:p w:rsidR="00036A2C" w:rsidRPr="00F16BCB" w:rsidRDefault="00036A2C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noWrap/>
          </w:tcPr>
          <w:p w:rsidR="00036A2C" w:rsidRPr="00F16BCB" w:rsidRDefault="00036A2C" w:rsidP="00355154">
            <w:pPr>
              <w:jc w:val="center"/>
            </w:pPr>
          </w:p>
        </w:tc>
        <w:tc>
          <w:tcPr>
            <w:tcW w:w="1276" w:type="dxa"/>
            <w:gridSpan w:val="2"/>
            <w:noWrap/>
          </w:tcPr>
          <w:p w:rsidR="00036A2C" w:rsidRPr="00F16BCB" w:rsidRDefault="00036A2C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36A2C" w:rsidRPr="00F16BCB" w:rsidRDefault="00036A2C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173 000,0</w:t>
            </w:r>
          </w:p>
        </w:tc>
        <w:tc>
          <w:tcPr>
            <w:tcW w:w="601" w:type="dxa"/>
            <w:noWrap/>
            <w:vAlign w:val="center"/>
          </w:tcPr>
          <w:p w:rsidR="00036A2C" w:rsidRPr="00F16BCB" w:rsidRDefault="00036A2C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BCB" w:rsidRPr="00F16BCB" w:rsidTr="00C858C9">
        <w:trPr>
          <w:trHeight w:val="300"/>
        </w:trPr>
        <w:tc>
          <w:tcPr>
            <w:tcW w:w="5987" w:type="dxa"/>
            <w:gridSpan w:val="3"/>
            <w:vMerge/>
          </w:tcPr>
          <w:p w:rsidR="00036A2C" w:rsidRPr="00F16BCB" w:rsidRDefault="00036A2C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36A2C" w:rsidRPr="00F16BCB" w:rsidRDefault="00036A2C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6A2C" w:rsidRPr="00F16BCB" w:rsidRDefault="00036A2C" w:rsidP="0015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488</w:t>
            </w:r>
            <w:r w:rsidR="00153C16" w:rsidRPr="00F16BCB">
              <w:rPr>
                <w:rFonts w:ascii="Times New Roman" w:hAnsi="Times New Roman" w:cs="Times New Roman"/>
                <w:sz w:val="20"/>
                <w:szCs w:val="20"/>
              </w:rPr>
              <w:t> 746,2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6A2C" w:rsidRPr="00F16BCB" w:rsidRDefault="00036A2C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6A2C" w:rsidRPr="00F16BCB" w:rsidRDefault="00153C16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54 746,2</w:t>
            </w:r>
          </w:p>
        </w:tc>
        <w:tc>
          <w:tcPr>
            <w:tcW w:w="1418" w:type="dxa"/>
            <w:gridSpan w:val="2"/>
            <w:vAlign w:val="center"/>
          </w:tcPr>
          <w:p w:rsidR="00036A2C" w:rsidRPr="00F16BCB" w:rsidRDefault="00036A2C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36A2C" w:rsidRPr="00F16BCB" w:rsidRDefault="00036A2C" w:rsidP="00355154">
            <w:pPr>
              <w:jc w:val="center"/>
            </w:pPr>
          </w:p>
        </w:tc>
        <w:tc>
          <w:tcPr>
            <w:tcW w:w="1418" w:type="dxa"/>
            <w:gridSpan w:val="2"/>
          </w:tcPr>
          <w:p w:rsidR="00036A2C" w:rsidRPr="00F16BCB" w:rsidRDefault="00036A2C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noWrap/>
          </w:tcPr>
          <w:p w:rsidR="00036A2C" w:rsidRPr="00F16BCB" w:rsidRDefault="00036A2C" w:rsidP="00355154">
            <w:pPr>
              <w:jc w:val="center"/>
            </w:pPr>
          </w:p>
        </w:tc>
        <w:tc>
          <w:tcPr>
            <w:tcW w:w="1276" w:type="dxa"/>
            <w:gridSpan w:val="2"/>
            <w:noWrap/>
          </w:tcPr>
          <w:p w:rsidR="00036A2C" w:rsidRPr="00F16BCB" w:rsidRDefault="00036A2C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36A2C" w:rsidRPr="00F16BCB" w:rsidRDefault="00036A2C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434 000,0</w:t>
            </w:r>
          </w:p>
        </w:tc>
        <w:tc>
          <w:tcPr>
            <w:tcW w:w="601" w:type="dxa"/>
            <w:noWrap/>
            <w:vAlign w:val="center"/>
          </w:tcPr>
          <w:p w:rsidR="00036A2C" w:rsidRPr="00F16BCB" w:rsidRDefault="00036A2C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BCB" w:rsidRPr="00F16BCB" w:rsidTr="00C858C9">
        <w:trPr>
          <w:trHeight w:val="300"/>
        </w:trPr>
        <w:tc>
          <w:tcPr>
            <w:tcW w:w="5987" w:type="dxa"/>
            <w:gridSpan w:val="3"/>
            <w:vMerge/>
          </w:tcPr>
          <w:p w:rsidR="00036A2C" w:rsidRPr="00F16BCB" w:rsidRDefault="00036A2C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36A2C" w:rsidRPr="00F16BCB" w:rsidRDefault="00036A2C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6A2C" w:rsidRPr="00F16BCB" w:rsidRDefault="00C056FF" w:rsidP="0015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  <w:r w:rsidR="00153C16" w:rsidRPr="00F16BCB">
              <w:rPr>
                <w:rFonts w:ascii="Times New Roman" w:hAnsi="Times New Roman" w:cs="Times New Roman"/>
                <w:sz w:val="20"/>
                <w:szCs w:val="20"/>
              </w:rPr>
              <w:t> 681,2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6A2C" w:rsidRPr="00F16BCB" w:rsidRDefault="00036A2C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6A2C" w:rsidRPr="00F16BCB" w:rsidRDefault="00036A2C" w:rsidP="0015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153C16" w:rsidRPr="00F16BCB">
              <w:rPr>
                <w:rFonts w:ascii="Times New Roman" w:hAnsi="Times New Roman" w:cs="Times New Roman"/>
                <w:sz w:val="20"/>
                <w:szCs w:val="20"/>
              </w:rPr>
              <w:t> 681,1</w:t>
            </w:r>
          </w:p>
        </w:tc>
        <w:tc>
          <w:tcPr>
            <w:tcW w:w="1418" w:type="dxa"/>
            <w:gridSpan w:val="2"/>
            <w:vAlign w:val="center"/>
          </w:tcPr>
          <w:p w:rsidR="00036A2C" w:rsidRPr="00F16BCB" w:rsidRDefault="00036A2C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36A2C" w:rsidRPr="00F16BCB" w:rsidRDefault="00036A2C" w:rsidP="00355154">
            <w:pPr>
              <w:jc w:val="center"/>
            </w:pPr>
          </w:p>
        </w:tc>
        <w:tc>
          <w:tcPr>
            <w:tcW w:w="1418" w:type="dxa"/>
            <w:gridSpan w:val="2"/>
          </w:tcPr>
          <w:p w:rsidR="00036A2C" w:rsidRPr="00F16BCB" w:rsidRDefault="00036A2C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noWrap/>
          </w:tcPr>
          <w:p w:rsidR="00036A2C" w:rsidRPr="00F16BCB" w:rsidRDefault="00036A2C" w:rsidP="00355154">
            <w:pPr>
              <w:jc w:val="center"/>
            </w:pPr>
          </w:p>
        </w:tc>
        <w:tc>
          <w:tcPr>
            <w:tcW w:w="1276" w:type="dxa"/>
            <w:gridSpan w:val="2"/>
            <w:noWrap/>
          </w:tcPr>
          <w:p w:rsidR="00036A2C" w:rsidRPr="00F16BCB" w:rsidRDefault="00036A2C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36A2C" w:rsidRPr="00F16BCB" w:rsidRDefault="00036A2C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431 000,0</w:t>
            </w:r>
          </w:p>
        </w:tc>
        <w:tc>
          <w:tcPr>
            <w:tcW w:w="601" w:type="dxa"/>
            <w:noWrap/>
            <w:vAlign w:val="center"/>
          </w:tcPr>
          <w:p w:rsidR="00036A2C" w:rsidRPr="00F16BCB" w:rsidRDefault="00036A2C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BCB" w:rsidRPr="00F16BCB" w:rsidTr="00C858C9">
        <w:trPr>
          <w:trHeight w:val="304"/>
        </w:trPr>
        <w:tc>
          <w:tcPr>
            <w:tcW w:w="5987" w:type="dxa"/>
            <w:gridSpan w:val="3"/>
            <w:vMerge/>
          </w:tcPr>
          <w:p w:rsidR="00036A2C" w:rsidRPr="00F16BCB" w:rsidRDefault="00036A2C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36A2C" w:rsidRPr="00F16BCB" w:rsidRDefault="00036A2C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gridSpan w:val="2"/>
            <w:vAlign w:val="center"/>
          </w:tcPr>
          <w:p w:rsidR="00036A2C" w:rsidRPr="00F16BCB" w:rsidRDefault="00153C16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1 804 327</w:t>
            </w: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16B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59" w:type="dxa"/>
            <w:gridSpan w:val="2"/>
            <w:vAlign w:val="center"/>
          </w:tcPr>
          <w:p w:rsidR="00036A2C" w:rsidRPr="00F16BCB" w:rsidRDefault="00036A2C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36A2C" w:rsidRPr="00F16BCB" w:rsidRDefault="00153C16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369 427,6</w:t>
            </w:r>
          </w:p>
        </w:tc>
        <w:tc>
          <w:tcPr>
            <w:tcW w:w="1418" w:type="dxa"/>
            <w:gridSpan w:val="2"/>
            <w:vAlign w:val="center"/>
          </w:tcPr>
          <w:p w:rsidR="00036A2C" w:rsidRPr="00F16BCB" w:rsidRDefault="00036A2C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36A2C" w:rsidRPr="00F16BCB" w:rsidRDefault="00036A2C" w:rsidP="00355154">
            <w:pPr>
              <w:jc w:val="center"/>
            </w:pPr>
          </w:p>
        </w:tc>
        <w:tc>
          <w:tcPr>
            <w:tcW w:w="1418" w:type="dxa"/>
            <w:gridSpan w:val="2"/>
          </w:tcPr>
          <w:p w:rsidR="00036A2C" w:rsidRPr="00F16BCB" w:rsidRDefault="00036A2C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noWrap/>
          </w:tcPr>
          <w:p w:rsidR="00036A2C" w:rsidRPr="00F16BCB" w:rsidRDefault="00036A2C" w:rsidP="00355154">
            <w:pPr>
              <w:jc w:val="center"/>
            </w:pPr>
          </w:p>
        </w:tc>
        <w:tc>
          <w:tcPr>
            <w:tcW w:w="1276" w:type="dxa"/>
            <w:gridSpan w:val="2"/>
            <w:noWrap/>
          </w:tcPr>
          <w:p w:rsidR="00036A2C" w:rsidRPr="00F16BCB" w:rsidRDefault="00036A2C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noWrap/>
            <w:vAlign w:val="center"/>
          </w:tcPr>
          <w:p w:rsidR="00036A2C" w:rsidRPr="00F16BCB" w:rsidRDefault="00036A2C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1 434 900,0</w:t>
            </w:r>
          </w:p>
        </w:tc>
        <w:tc>
          <w:tcPr>
            <w:tcW w:w="601" w:type="dxa"/>
            <w:noWrap/>
            <w:vAlign w:val="center"/>
          </w:tcPr>
          <w:p w:rsidR="00036A2C" w:rsidRPr="00F16BCB" w:rsidRDefault="00036A2C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BCB" w:rsidRPr="00F16BCB" w:rsidTr="00C858C9">
        <w:trPr>
          <w:trHeight w:val="460"/>
        </w:trPr>
        <w:tc>
          <w:tcPr>
            <w:tcW w:w="5987" w:type="dxa"/>
            <w:gridSpan w:val="3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15593" w:type="dxa"/>
            <w:gridSpan w:val="22"/>
          </w:tcPr>
          <w:p w:rsidR="00CA1C93" w:rsidRPr="00F16BCB" w:rsidRDefault="00036A2C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2024-2030</w:t>
            </w:r>
            <w:r w:rsidR="00CA1C93"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A35F7" w:rsidRPr="00F16BCB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</w:tr>
      <w:tr w:rsidR="00F16BCB" w:rsidRPr="00F16BCB" w:rsidTr="00C858C9">
        <w:trPr>
          <w:trHeight w:val="206"/>
        </w:trPr>
        <w:tc>
          <w:tcPr>
            <w:tcW w:w="5987" w:type="dxa"/>
            <w:gridSpan w:val="3"/>
            <w:vMerge w:val="restart"/>
          </w:tcPr>
          <w:p w:rsidR="00CA1C93" w:rsidRPr="00F16BCB" w:rsidRDefault="00CA1C93" w:rsidP="00F318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Перечень подпрограмм, ведомственных целевых программ (при наличии) либо </w:t>
            </w:r>
            <w:r w:rsidR="00F31849"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задач муниципальной программы</w:t>
            </w: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(в случае если подпрограммы не предусмотрены)</w:t>
            </w:r>
          </w:p>
        </w:tc>
        <w:tc>
          <w:tcPr>
            <w:tcW w:w="15593" w:type="dxa"/>
            <w:gridSpan w:val="22"/>
            <w:vAlign w:val="center"/>
          </w:tcPr>
          <w:p w:rsidR="00CA1C93" w:rsidRPr="00F16BCB" w:rsidRDefault="00696511" w:rsidP="00F31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1) «</w:t>
            </w:r>
            <w:r w:rsidR="00CA1C93" w:rsidRPr="00F16BCB">
              <w:rPr>
                <w:rFonts w:ascii="Times New Roman" w:hAnsi="Times New Roman" w:cs="Times New Roman"/>
                <w:sz w:val="20"/>
                <w:szCs w:val="20"/>
              </w:rPr>
              <w:t>Проведение оценки технического состояния объектов, представляющих историко-архитектурную ценность, в целях принятия своевременных решений и ме</w:t>
            </w: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р по обеспечению их сохранности»</w:t>
            </w:r>
          </w:p>
        </w:tc>
      </w:tr>
      <w:tr w:rsidR="00F16BCB" w:rsidRPr="00F16BCB" w:rsidTr="00C858C9">
        <w:trPr>
          <w:trHeight w:val="456"/>
        </w:trPr>
        <w:tc>
          <w:tcPr>
            <w:tcW w:w="5987" w:type="dxa"/>
            <w:gridSpan w:val="3"/>
            <w:vMerge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3" w:type="dxa"/>
            <w:gridSpan w:val="22"/>
            <w:vAlign w:val="center"/>
          </w:tcPr>
          <w:p w:rsidR="00CA1C93" w:rsidRPr="00F16BCB" w:rsidRDefault="00696511" w:rsidP="00F31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2) «</w:t>
            </w:r>
            <w:r w:rsidR="00CA1C93" w:rsidRPr="00F16BCB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мероприятий, направленных на ремонт и реставрацию объектов, представляющих историко-архитектурную ценность, а также благоустр</w:t>
            </w: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ойство их придомовых территорий»</w:t>
            </w:r>
          </w:p>
        </w:tc>
      </w:tr>
      <w:tr w:rsidR="00F16BCB" w:rsidRPr="00F16BCB" w:rsidTr="00C858C9">
        <w:trPr>
          <w:trHeight w:val="797"/>
        </w:trPr>
        <w:tc>
          <w:tcPr>
            <w:tcW w:w="5987" w:type="dxa"/>
            <w:gridSpan w:val="3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управления муниципальной программой и контроль за ее реализацией:</w:t>
            </w:r>
          </w:p>
        </w:tc>
        <w:tc>
          <w:tcPr>
            <w:tcW w:w="15593" w:type="dxa"/>
            <w:gridSpan w:val="22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BCB" w:rsidRPr="00F16BCB" w:rsidTr="00C858C9">
        <w:trPr>
          <w:trHeight w:val="424"/>
        </w:trPr>
        <w:tc>
          <w:tcPr>
            <w:tcW w:w="5987" w:type="dxa"/>
            <w:gridSpan w:val="3"/>
            <w:tcBorders>
              <w:top w:val="single" w:sz="4" w:space="0" w:color="FFFFFF"/>
            </w:tcBorders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управление муниципальной программой осуществляет</w:t>
            </w:r>
          </w:p>
        </w:tc>
        <w:tc>
          <w:tcPr>
            <w:tcW w:w="15593" w:type="dxa"/>
            <w:gridSpan w:val="22"/>
            <w:tcBorders>
              <w:top w:val="single" w:sz="4" w:space="0" w:color="FFFFFF"/>
            </w:tcBorders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Департамент архитектуры и градостроительства администрации Города Томска</w:t>
            </w:r>
          </w:p>
        </w:tc>
      </w:tr>
      <w:tr w:rsidR="00F16BCB" w:rsidRPr="00F16BCB" w:rsidTr="00C858C9">
        <w:trPr>
          <w:trHeight w:val="855"/>
        </w:trPr>
        <w:tc>
          <w:tcPr>
            <w:tcW w:w="5987" w:type="dxa"/>
            <w:gridSpan w:val="3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текущий контроль и мониторинг реализации муниципальной программы осуществляют</w:t>
            </w:r>
          </w:p>
        </w:tc>
        <w:tc>
          <w:tcPr>
            <w:tcW w:w="15593" w:type="dxa"/>
            <w:gridSpan w:val="22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Администрация Кировского района Города Томска, администрация Ленинского района Города Томска, администрация Октябрьского района Города Томска, администрация Советского района Города Томска, департамент архитектуры и градостроительства администрации Города Томска</w:t>
            </w:r>
          </w:p>
        </w:tc>
      </w:tr>
    </w:tbl>
    <w:p w:rsidR="00CA1C93" w:rsidRPr="00F16BCB" w:rsidRDefault="00CA1C93" w:rsidP="00355154">
      <w:pPr>
        <w:tabs>
          <w:tab w:val="left" w:pos="9434"/>
        </w:tabs>
        <w:rPr>
          <w:rFonts w:ascii="Times New Roman" w:hAnsi="Times New Roman" w:cs="Times New Roman"/>
          <w:lang w:eastAsia="ru-RU"/>
        </w:rPr>
        <w:sectPr w:rsidR="00CA1C93" w:rsidRPr="00F16BCB" w:rsidSect="00CA1C93">
          <w:pgSz w:w="23811" w:h="16838" w:orient="landscape" w:code="8"/>
          <w:pgMar w:top="1701" w:right="1134" w:bottom="850" w:left="1134" w:header="708" w:footer="708" w:gutter="0"/>
          <w:cols w:space="708"/>
          <w:docGrid w:linePitch="360"/>
        </w:sectPr>
      </w:pPr>
    </w:p>
    <w:p w:rsidR="00CA1C93" w:rsidRPr="00F16BCB" w:rsidRDefault="00CA1C93" w:rsidP="0035515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16BCB">
        <w:rPr>
          <w:rFonts w:ascii="Times New Roman" w:hAnsi="Times New Roman" w:cs="Times New Roman"/>
          <w:sz w:val="24"/>
          <w:szCs w:val="24"/>
        </w:rPr>
        <w:lastRenderedPageBreak/>
        <w:t>II. АНАЛИЗ ТЕКУЩЕЙ СИТУАЦИИ</w:t>
      </w:r>
    </w:p>
    <w:p w:rsidR="00CA1C93" w:rsidRPr="00F16BCB" w:rsidRDefault="00CA1C93" w:rsidP="003551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C93" w:rsidRPr="00F16BCB" w:rsidRDefault="00CA1C93" w:rsidP="0035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BCB">
        <w:rPr>
          <w:rFonts w:ascii="Times New Roman" w:hAnsi="Times New Roman" w:cs="Times New Roman"/>
          <w:sz w:val="24"/>
          <w:szCs w:val="24"/>
        </w:rPr>
        <w:t xml:space="preserve">Стратегической целью развития Города Томска, определенной в </w:t>
      </w:r>
      <w:hyperlink r:id="rId6">
        <w:r w:rsidRPr="00F16BCB">
          <w:rPr>
            <w:rFonts w:ascii="Times New Roman" w:hAnsi="Times New Roman" w:cs="Times New Roman"/>
            <w:sz w:val="24"/>
            <w:szCs w:val="24"/>
          </w:rPr>
          <w:t>Стратегии</w:t>
        </w:r>
      </w:hyperlink>
      <w:r w:rsidRPr="00F16BCB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</w:t>
      </w:r>
      <w:r w:rsidR="00696511" w:rsidRPr="00F16BCB">
        <w:rPr>
          <w:rFonts w:ascii="Times New Roman" w:hAnsi="Times New Roman" w:cs="Times New Roman"/>
          <w:sz w:val="24"/>
          <w:szCs w:val="24"/>
        </w:rPr>
        <w:t>тия муниципального образования «Город Томск»</w:t>
      </w:r>
      <w:r w:rsidRPr="00F16BCB">
        <w:rPr>
          <w:rFonts w:ascii="Times New Roman" w:hAnsi="Times New Roman" w:cs="Times New Roman"/>
          <w:sz w:val="24"/>
          <w:szCs w:val="24"/>
        </w:rPr>
        <w:t xml:space="preserve"> до 2030 года, утвержденной решением Думы Города Томска от 27.06.2006 </w:t>
      </w:r>
      <w:r w:rsidR="00AA35F7" w:rsidRPr="00F16BCB">
        <w:rPr>
          <w:rFonts w:ascii="Times New Roman" w:hAnsi="Times New Roman" w:cs="Times New Roman"/>
          <w:sz w:val="24"/>
          <w:szCs w:val="24"/>
        </w:rPr>
        <w:t>№</w:t>
      </w:r>
      <w:r w:rsidRPr="00F16BCB">
        <w:rPr>
          <w:rFonts w:ascii="Times New Roman" w:hAnsi="Times New Roman" w:cs="Times New Roman"/>
          <w:sz w:val="24"/>
          <w:szCs w:val="24"/>
        </w:rPr>
        <w:t xml:space="preserve"> 224, является устойчивое повышение качества жизни </w:t>
      </w:r>
      <w:proofErr w:type="spellStart"/>
      <w:r w:rsidRPr="00F16BCB">
        <w:rPr>
          <w:rFonts w:ascii="Times New Roman" w:hAnsi="Times New Roman" w:cs="Times New Roman"/>
          <w:sz w:val="24"/>
          <w:szCs w:val="24"/>
        </w:rPr>
        <w:t>томичей</w:t>
      </w:r>
      <w:proofErr w:type="spellEnd"/>
      <w:r w:rsidRPr="00F16BCB">
        <w:rPr>
          <w:rFonts w:ascii="Times New Roman" w:hAnsi="Times New Roman" w:cs="Times New Roman"/>
          <w:sz w:val="24"/>
          <w:szCs w:val="24"/>
        </w:rPr>
        <w:t>, в том числе через создание комфортной городской среды. Одной из ключевых задач для достижения данной цели является сохранение историко-культурного наследия.</w:t>
      </w:r>
    </w:p>
    <w:p w:rsidR="00CA1C93" w:rsidRPr="00F16BCB" w:rsidRDefault="00CA1C93" w:rsidP="00355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BCB">
        <w:rPr>
          <w:rFonts w:ascii="Times New Roman" w:hAnsi="Times New Roman" w:cs="Times New Roman"/>
          <w:sz w:val="24"/>
          <w:szCs w:val="24"/>
        </w:rPr>
        <w:t>Город Томск является городом с более чем 410-летней историей, которому официально присвоен статус исторического поселения (</w:t>
      </w:r>
      <w:hyperlink r:id="rId7">
        <w:r w:rsidRPr="00F16BCB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F16BCB">
        <w:rPr>
          <w:rFonts w:ascii="Times New Roman" w:hAnsi="Times New Roman" w:cs="Times New Roman"/>
          <w:sz w:val="24"/>
          <w:szCs w:val="24"/>
        </w:rPr>
        <w:t xml:space="preserve"> Министерства культуры Российской Федерации </w:t>
      </w:r>
      <w:r w:rsidR="00AA35F7" w:rsidRPr="00F16BCB">
        <w:rPr>
          <w:rFonts w:ascii="Times New Roman" w:hAnsi="Times New Roman" w:cs="Times New Roman"/>
          <w:sz w:val="24"/>
          <w:szCs w:val="24"/>
        </w:rPr>
        <w:t>№</w:t>
      </w:r>
      <w:r w:rsidRPr="00F16BCB">
        <w:rPr>
          <w:rFonts w:ascii="Times New Roman" w:hAnsi="Times New Roman" w:cs="Times New Roman"/>
          <w:sz w:val="24"/>
          <w:szCs w:val="24"/>
        </w:rPr>
        <w:t xml:space="preserve"> 418, Министерства регионального развития Российской</w:t>
      </w:r>
      <w:r w:rsidR="00696511" w:rsidRPr="00F16BCB">
        <w:rPr>
          <w:rFonts w:ascii="Times New Roman" w:hAnsi="Times New Roman" w:cs="Times New Roman"/>
          <w:sz w:val="24"/>
          <w:szCs w:val="24"/>
        </w:rPr>
        <w:t xml:space="preserve"> Федерации от 29.07.2010 </w:t>
      </w:r>
      <w:r w:rsidR="00AA35F7" w:rsidRPr="00F16BCB">
        <w:rPr>
          <w:rFonts w:ascii="Times New Roman" w:hAnsi="Times New Roman" w:cs="Times New Roman"/>
          <w:sz w:val="24"/>
          <w:szCs w:val="24"/>
        </w:rPr>
        <w:t>№</w:t>
      </w:r>
      <w:r w:rsidR="00696511" w:rsidRPr="00F16BCB">
        <w:rPr>
          <w:rFonts w:ascii="Times New Roman" w:hAnsi="Times New Roman" w:cs="Times New Roman"/>
          <w:sz w:val="24"/>
          <w:szCs w:val="24"/>
        </w:rPr>
        <w:t xml:space="preserve"> 339 «</w:t>
      </w:r>
      <w:r w:rsidRPr="00F16BCB">
        <w:rPr>
          <w:rFonts w:ascii="Times New Roman" w:hAnsi="Times New Roman" w:cs="Times New Roman"/>
          <w:sz w:val="24"/>
          <w:szCs w:val="24"/>
        </w:rPr>
        <w:t>Об утверждении</w:t>
      </w:r>
      <w:r w:rsidR="00696511" w:rsidRPr="00F16BCB">
        <w:rPr>
          <w:rFonts w:ascii="Times New Roman" w:hAnsi="Times New Roman" w:cs="Times New Roman"/>
          <w:sz w:val="24"/>
          <w:szCs w:val="24"/>
        </w:rPr>
        <w:t xml:space="preserve"> перечня исторических поселений»</w:t>
      </w:r>
      <w:r w:rsidRPr="00F16BCB">
        <w:rPr>
          <w:rFonts w:ascii="Times New Roman" w:hAnsi="Times New Roman" w:cs="Times New Roman"/>
          <w:sz w:val="24"/>
          <w:szCs w:val="24"/>
        </w:rPr>
        <w:t xml:space="preserve">). В настоящее время на территории города расположено 500 зданий, стоящих на государственной охране в качестве объектов культурного наследия федерального или регионального значения, либо относящихся к выявленным объектам культурного наследия. При этом задача сохранения историко-архитектурного облика исторического поселения не исчерпывается необходимостью обеспечить сохранность объектов культурного наследия. Согласно </w:t>
      </w:r>
      <w:hyperlink r:id="rId8">
        <w:r w:rsidRPr="00F16BCB">
          <w:rPr>
            <w:rFonts w:ascii="Times New Roman" w:hAnsi="Times New Roman" w:cs="Times New Roman"/>
            <w:sz w:val="24"/>
            <w:szCs w:val="24"/>
          </w:rPr>
          <w:t>ст. 59</w:t>
        </w:r>
      </w:hyperlink>
      <w:r w:rsidRPr="00F16BCB">
        <w:rPr>
          <w:rFonts w:ascii="Times New Roman" w:hAnsi="Times New Roman" w:cs="Times New Roman"/>
          <w:sz w:val="24"/>
          <w:szCs w:val="24"/>
        </w:rPr>
        <w:t xml:space="preserve"> Федерального закона от 25.06.2002 </w:t>
      </w:r>
      <w:r w:rsidR="00AA35F7" w:rsidRPr="00F16BCB">
        <w:rPr>
          <w:rFonts w:ascii="Times New Roman" w:hAnsi="Times New Roman" w:cs="Times New Roman"/>
          <w:sz w:val="24"/>
          <w:szCs w:val="24"/>
        </w:rPr>
        <w:t>№ 73-ФЗ «</w:t>
      </w:r>
      <w:r w:rsidRPr="00F16BCB">
        <w:rPr>
          <w:rFonts w:ascii="Times New Roman" w:hAnsi="Times New Roman" w:cs="Times New Roman"/>
          <w:sz w:val="24"/>
          <w:szCs w:val="24"/>
        </w:rPr>
        <w:t>Об объектах культурного наследия (памятниках истории и культур</w:t>
      </w:r>
      <w:r w:rsidR="00AA35F7" w:rsidRPr="00F16BCB">
        <w:rPr>
          <w:rFonts w:ascii="Times New Roman" w:hAnsi="Times New Roman" w:cs="Times New Roman"/>
          <w:sz w:val="24"/>
          <w:szCs w:val="24"/>
        </w:rPr>
        <w:t>ы) народов Российской Федерации»</w:t>
      </w:r>
      <w:r w:rsidRPr="00F16BCB">
        <w:rPr>
          <w:rFonts w:ascii="Times New Roman" w:hAnsi="Times New Roman" w:cs="Times New Roman"/>
          <w:sz w:val="24"/>
          <w:szCs w:val="24"/>
        </w:rPr>
        <w:t xml:space="preserve"> предмет охраны исторического поселения включает в себя исторически ценные градоформирующие объекты - здания и сооружения, формирующие историческую застройку и объединенные в том числе масштабом, объемом, структурой, стилем, конструктивными материалами, цветовым решением и декоративными элементами. Это предполагает, что на территории исторических поселений сохранению подлежат не только объекты культурного наследия, но и объекты ценной историко-архитектурной среды и фоновой застройки, в совокупности формирующие историко-архитектурный облик исторического поселения.</w:t>
      </w:r>
    </w:p>
    <w:p w:rsidR="00CA1C93" w:rsidRPr="00F16BCB" w:rsidRDefault="00CA1C93" w:rsidP="00355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BCB">
        <w:rPr>
          <w:rFonts w:ascii="Times New Roman" w:hAnsi="Times New Roman" w:cs="Times New Roman"/>
          <w:sz w:val="24"/>
          <w:szCs w:val="24"/>
        </w:rPr>
        <w:t>В рамках реализации этого подхода в 2004 - 20</w:t>
      </w:r>
      <w:r w:rsidR="0062109F" w:rsidRPr="00F16BCB">
        <w:rPr>
          <w:rFonts w:ascii="Times New Roman" w:hAnsi="Times New Roman" w:cs="Times New Roman"/>
          <w:sz w:val="24"/>
          <w:szCs w:val="24"/>
        </w:rPr>
        <w:t>06</w:t>
      </w:r>
      <w:r w:rsidR="00696511" w:rsidRPr="00F16BCB">
        <w:rPr>
          <w:rFonts w:ascii="Times New Roman" w:hAnsi="Times New Roman" w:cs="Times New Roman"/>
          <w:sz w:val="24"/>
          <w:szCs w:val="24"/>
        </w:rPr>
        <w:t xml:space="preserve"> годах специалистами МУ по СИН «Томск исторический»</w:t>
      </w:r>
      <w:r w:rsidRPr="00F16BCB">
        <w:rPr>
          <w:rFonts w:ascii="Times New Roman" w:hAnsi="Times New Roman" w:cs="Times New Roman"/>
          <w:sz w:val="24"/>
          <w:szCs w:val="24"/>
        </w:rPr>
        <w:t xml:space="preserve"> был составлен перечень из 701 деревянного здания, который помимо 189 деревянных зданий, стоящих на государственной охране, включал в себя 512 объектов исторической среды (объекты ценной историко-архитектурной среды и фоновой застройки). </w:t>
      </w:r>
      <w:r w:rsidR="0062109F" w:rsidRPr="00F16BCB">
        <w:rPr>
          <w:rFonts w:ascii="Times New Roman" w:hAnsi="Times New Roman" w:cs="Times New Roman"/>
          <w:sz w:val="24"/>
          <w:szCs w:val="24"/>
        </w:rPr>
        <w:t>В дальнейшем</w:t>
      </w:r>
      <w:r w:rsidRPr="00F16BCB">
        <w:rPr>
          <w:rFonts w:ascii="Times New Roman" w:hAnsi="Times New Roman" w:cs="Times New Roman"/>
          <w:sz w:val="24"/>
          <w:szCs w:val="24"/>
        </w:rPr>
        <w:t xml:space="preserve"> </w:t>
      </w:r>
      <w:hyperlink r:id="rId9">
        <w:r w:rsidRPr="00F16BCB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F16BCB">
        <w:rPr>
          <w:rFonts w:ascii="Times New Roman" w:hAnsi="Times New Roman" w:cs="Times New Roman"/>
          <w:sz w:val="24"/>
          <w:szCs w:val="24"/>
        </w:rPr>
        <w:t xml:space="preserve"> из 512 подлежащих сохранению объектов деревянного зодчества, не относящихся к объектам культурного наследия, закреплен решением Думы Гор</w:t>
      </w:r>
      <w:r w:rsidR="00696511" w:rsidRPr="00F16BCB">
        <w:rPr>
          <w:rFonts w:ascii="Times New Roman" w:hAnsi="Times New Roman" w:cs="Times New Roman"/>
          <w:sz w:val="24"/>
          <w:szCs w:val="24"/>
        </w:rPr>
        <w:t xml:space="preserve">ода Томска от 04.02.2014 </w:t>
      </w:r>
      <w:r w:rsidR="00AA35F7" w:rsidRPr="00F16BCB">
        <w:rPr>
          <w:rFonts w:ascii="Times New Roman" w:hAnsi="Times New Roman" w:cs="Times New Roman"/>
          <w:sz w:val="24"/>
          <w:szCs w:val="24"/>
        </w:rPr>
        <w:t>№</w:t>
      </w:r>
      <w:r w:rsidR="00696511" w:rsidRPr="00F16BCB">
        <w:rPr>
          <w:rFonts w:ascii="Times New Roman" w:hAnsi="Times New Roman" w:cs="Times New Roman"/>
          <w:sz w:val="24"/>
          <w:szCs w:val="24"/>
        </w:rPr>
        <w:t xml:space="preserve"> 944 «</w:t>
      </w:r>
      <w:r w:rsidRPr="00F16BCB">
        <w:rPr>
          <w:rFonts w:ascii="Times New Roman" w:hAnsi="Times New Roman" w:cs="Times New Roman"/>
          <w:sz w:val="24"/>
          <w:szCs w:val="24"/>
        </w:rPr>
        <w:t xml:space="preserve">Об установлении особого правового режима в отношении объектов деревянного </w:t>
      </w:r>
      <w:r w:rsidR="00E502F6" w:rsidRPr="00F16BCB">
        <w:rPr>
          <w:rFonts w:ascii="Times New Roman" w:hAnsi="Times New Roman" w:cs="Times New Roman"/>
          <w:sz w:val="24"/>
          <w:szCs w:val="24"/>
        </w:rPr>
        <w:t>или</w:t>
      </w:r>
      <w:r w:rsidR="0062109F" w:rsidRPr="00F16BCB">
        <w:rPr>
          <w:rFonts w:ascii="Times New Roman" w:hAnsi="Times New Roman" w:cs="Times New Roman"/>
          <w:sz w:val="24"/>
          <w:szCs w:val="24"/>
        </w:rPr>
        <w:t xml:space="preserve"> каменного</w:t>
      </w:r>
      <w:r w:rsidR="00E502F6" w:rsidRPr="00F16BCB">
        <w:rPr>
          <w:rFonts w:ascii="Times New Roman" w:hAnsi="Times New Roman" w:cs="Times New Roman"/>
          <w:sz w:val="24"/>
          <w:szCs w:val="24"/>
        </w:rPr>
        <w:t xml:space="preserve"> </w:t>
      </w:r>
      <w:r w:rsidRPr="00F16BCB">
        <w:rPr>
          <w:rFonts w:ascii="Times New Roman" w:hAnsi="Times New Roman" w:cs="Times New Roman"/>
          <w:sz w:val="24"/>
          <w:szCs w:val="24"/>
        </w:rPr>
        <w:t>зодчества, находящихся в собственно</w:t>
      </w:r>
      <w:r w:rsidR="00696511" w:rsidRPr="00F16BCB">
        <w:rPr>
          <w:rFonts w:ascii="Times New Roman" w:hAnsi="Times New Roman" w:cs="Times New Roman"/>
          <w:sz w:val="24"/>
          <w:szCs w:val="24"/>
        </w:rPr>
        <w:t>сти муниципального образования «Город Томск»</w:t>
      </w:r>
      <w:r w:rsidR="0062109F" w:rsidRPr="00F16BCB">
        <w:rPr>
          <w:rFonts w:ascii="Times New Roman" w:hAnsi="Times New Roman" w:cs="Times New Roman"/>
          <w:sz w:val="24"/>
          <w:szCs w:val="24"/>
        </w:rPr>
        <w:t xml:space="preserve"> и на сегодняшний день увеличен до 526</w:t>
      </w:r>
      <w:r w:rsidRPr="00F16BCB">
        <w:rPr>
          <w:rFonts w:ascii="Times New Roman" w:hAnsi="Times New Roman" w:cs="Times New Roman"/>
          <w:sz w:val="24"/>
          <w:szCs w:val="24"/>
        </w:rPr>
        <w:t>.</w:t>
      </w:r>
      <w:r w:rsidR="0062109F" w:rsidRPr="00F16BCB">
        <w:rPr>
          <w:rFonts w:ascii="Times New Roman" w:hAnsi="Times New Roman" w:cs="Times New Roman"/>
          <w:sz w:val="24"/>
          <w:szCs w:val="24"/>
        </w:rPr>
        <w:t xml:space="preserve"> Количество деревянных зданий, поставленных на государственную охрану, </w:t>
      </w:r>
      <w:r w:rsidR="00C612F1" w:rsidRPr="00F16BCB">
        <w:rPr>
          <w:rFonts w:ascii="Times New Roman" w:hAnsi="Times New Roman" w:cs="Times New Roman"/>
          <w:sz w:val="24"/>
          <w:szCs w:val="24"/>
        </w:rPr>
        <w:t xml:space="preserve">на сегодняшний день также выросло </w:t>
      </w:r>
      <w:r w:rsidR="005218D7" w:rsidRPr="00F16BCB">
        <w:rPr>
          <w:rFonts w:ascii="Times New Roman" w:hAnsi="Times New Roman" w:cs="Times New Roman"/>
          <w:sz w:val="24"/>
          <w:szCs w:val="24"/>
        </w:rPr>
        <w:t>до 207 объектов.</w:t>
      </w:r>
      <w:r w:rsidRPr="00F16BCB">
        <w:rPr>
          <w:rFonts w:ascii="Times New Roman" w:hAnsi="Times New Roman" w:cs="Times New Roman"/>
          <w:sz w:val="24"/>
          <w:szCs w:val="24"/>
        </w:rPr>
        <w:t xml:space="preserve"> </w:t>
      </w:r>
      <w:r w:rsidR="0062109F" w:rsidRPr="00F16BCB">
        <w:rPr>
          <w:rFonts w:ascii="Times New Roman" w:hAnsi="Times New Roman" w:cs="Times New Roman"/>
          <w:sz w:val="24"/>
          <w:szCs w:val="24"/>
        </w:rPr>
        <w:t xml:space="preserve"> </w:t>
      </w:r>
      <w:r w:rsidRPr="00F16BCB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5218D7" w:rsidRPr="00F16BCB">
        <w:rPr>
          <w:rFonts w:ascii="Times New Roman" w:hAnsi="Times New Roman" w:cs="Times New Roman"/>
          <w:sz w:val="24"/>
          <w:szCs w:val="24"/>
        </w:rPr>
        <w:t>на территории Томска на сегодняшний день расположено 388 каменных зданий, представляющих историко-архитектурную ценность (в том числе 294 объекта культурного наследия и 94 объекта ценной историко-архитектурной среды или фоновой застройки)</w:t>
      </w:r>
      <w:r w:rsidRPr="00F16BCB">
        <w:rPr>
          <w:rFonts w:ascii="Times New Roman" w:hAnsi="Times New Roman" w:cs="Times New Roman"/>
          <w:sz w:val="24"/>
          <w:szCs w:val="24"/>
        </w:rPr>
        <w:t>.</w:t>
      </w:r>
    </w:p>
    <w:p w:rsidR="00CA1C93" w:rsidRPr="00F16BCB" w:rsidRDefault="00CA1C93" w:rsidP="00355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BCB">
        <w:rPr>
          <w:rFonts w:ascii="Times New Roman" w:hAnsi="Times New Roman" w:cs="Times New Roman"/>
          <w:sz w:val="24"/>
          <w:szCs w:val="24"/>
        </w:rPr>
        <w:t>Таким образом, на сегодняшний день общее количество расположенных на территории Томска зданий, подлежащих сохранению, составляет 11</w:t>
      </w:r>
      <w:r w:rsidR="00094B70" w:rsidRPr="00F16BCB">
        <w:rPr>
          <w:rFonts w:ascii="Times New Roman" w:hAnsi="Times New Roman" w:cs="Times New Roman"/>
          <w:sz w:val="24"/>
          <w:szCs w:val="24"/>
        </w:rPr>
        <w:t>21</w:t>
      </w:r>
      <w:r w:rsidRPr="00F16BCB">
        <w:rPr>
          <w:rFonts w:ascii="Times New Roman" w:hAnsi="Times New Roman" w:cs="Times New Roman"/>
          <w:sz w:val="24"/>
          <w:szCs w:val="24"/>
        </w:rPr>
        <w:t xml:space="preserve"> объектов-зданий.</w:t>
      </w:r>
    </w:p>
    <w:p w:rsidR="00CA1C93" w:rsidRPr="00F16BCB" w:rsidRDefault="00CA1C93" w:rsidP="00355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BCB">
        <w:rPr>
          <w:rFonts w:ascii="Times New Roman" w:hAnsi="Times New Roman" w:cs="Times New Roman"/>
          <w:sz w:val="24"/>
          <w:szCs w:val="24"/>
        </w:rPr>
        <w:t>Из 11</w:t>
      </w:r>
      <w:r w:rsidR="00094B70" w:rsidRPr="00F16BCB">
        <w:rPr>
          <w:rFonts w:ascii="Times New Roman" w:hAnsi="Times New Roman" w:cs="Times New Roman"/>
          <w:sz w:val="24"/>
          <w:szCs w:val="24"/>
        </w:rPr>
        <w:t>21</w:t>
      </w:r>
      <w:r w:rsidRPr="00F16BCB">
        <w:rPr>
          <w:rFonts w:ascii="Times New Roman" w:hAnsi="Times New Roman" w:cs="Times New Roman"/>
          <w:sz w:val="24"/>
          <w:szCs w:val="24"/>
        </w:rPr>
        <w:t xml:space="preserve"> объектов, подлежащих сохранению, обязанность по сохранению которых относится к расходным обязательст</w:t>
      </w:r>
      <w:r w:rsidR="00696511" w:rsidRPr="00F16BCB">
        <w:rPr>
          <w:rFonts w:ascii="Times New Roman" w:hAnsi="Times New Roman" w:cs="Times New Roman"/>
          <w:sz w:val="24"/>
          <w:szCs w:val="24"/>
        </w:rPr>
        <w:t>вам муниципального образования «Город Томск»</w:t>
      </w:r>
      <w:r w:rsidRPr="00F16BCB">
        <w:rPr>
          <w:rFonts w:ascii="Times New Roman" w:hAnsi="Times New Roman" w:cs="Times New Roman"/>
          <w:sz w:val="24"/>
          <w:szCs w:val="24"/>
        </w:rPr>
        <w:t xml:space="preserve"> относятся 622 объекта, в том числе 198 объектов культурного наследия. Сюда входят:</w:t>
      </w:r>
    </w:p>
    <w:p w:rsidR="00CA1C93" w:rsidRPr="00F16BCB" w:rsidRDefault="00CA1C93" w:rsidP="00355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BCB">
        <w:rPr>
          <w:rFonts w:ascii="Times New Roman" w:hAnsi="Times New Roman" w:cs="Times New Roman"/>
          <w:sz w:val="24"/>
          <w:szCs w:val="24"/>
        </w:rPr>
        <w:t>а) нежилые здания, полностью или частично находящиеся в собственно</w:t>
      </w:r>
      <w:r w:rsidR="00696511" w:rsidRPr="00F16BCB">
        <w:rPr>
          <w:rFonts w:ascii="Times New Roman" w:hAnsi="Times New Roman" w:cs="Times New Roman"/>
          <w:sz w:val="24"/>
          <w:szCs w:val="24"/>
        </w:rPr>
        <w:t>сти муниципального образования «Город Томск»</w:t>
      </w:r>
      <w:r w:rsidRPr="00F16BCB">
        <w:rPr>
          <w:rFonts w:ascii="Times New Roman" w:hAnsi="Times New Roman" w:cs="Times New Roman"/>
          <w:sz w:val="24"/>
          <w:szCs w:val="24"/>
        </w:rPr>
        <w:t xml:space="preserve"> (в том числе пустующие и </w:t>
      </w:r>
      <w:r w:rsidRPr="00F16BCB">
        <w:rPr>
          <w:rFonts w:ascii="Times New Roman" w:hAnsi="Times New Roman" w:cs="Times New Roman"/>
          <w:sz w:val="24"/>
          <w:szCs w:val="24"/>
        </w:rPr>
        <w:lastRenderedPageBreak/>
        <w:t>неэксплуатируемые здания);</w:t>
      </w:r>
    </w:p>
    <w:p w:rsidR="00CA1C93" w:rsidRPr="00F16BCB" w:rsidRDefault="00CA1C93" w:rsidP="00355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BCB">
        <w:rPr>
          <w:rFonts w:ascii="Times New Roman" w:hAnsi="Times New Roman" w:cs="Times New Roman"/>
          <w:sz w:val="24"/>
          <w:szCs w:val="24"/>
        </w:rPr>
        <w:t xml:space="preserve">б) многоквартирные дома со смешанной формой собственности, в отношении которых в соответствии со </w:t>
      </w:r>
      <w:hyperlink r:id="rId10">
        <w:r w:rsidRPr="00F16BCB">
          <w:rPr>
            <w:rFonts w:ascii="Times New Roman" w:hAnsi="Times New Roman" w:cs="Times New Roman"/>
            <w:sz w:val="24"/>
            <w:szCs w:val="24"/>
          </w:rPr>
          <w:t>ст. 16</w:t>
        </w:r>
      </w:hyperlink>
      <w:r w:rsidRPr="00F16BCB">
        <w:rPr>
          <w:rFonts w:ascii="Times New Roman" w:hAnsi="Times New Roman" w:cs="Times New Roman"/>
          <w:sz w:val="24"/>
          <w:szCs w:val="24"/>
        </w:rPr>
        <w:t xml:space="preserve"> Закона Российской Фе</w:t>
      </w:r>
      <w:r w:rsidR="00696511" w:rsidRPr="00F16BCB">
        <w:rPr>
          <w:rFonts w:ascii="Times New Roman" w:hAnsi="Times New Roman" w:cs="Times New Roman"/>
          <w:sz w:val="24"/>
          <w:szCs w:val="24"/>
        </w:rPr>
        <w:t xml:space="preserve">дерации от 04.07.1991 </w:t>
      </w:r>
      <w:r w:rsidR="00AA35F7" w:rsidRPr="00F16BCB">
        <w:rPr>
          <w:rFonts w:ascii="Times New Roman" w:hAnsi="Times New Roman" w:cs="Times New Roman"/>
          <w:sz w:val="24"/>
          <w:szCs w:val="24"/>
        </w:rPr>
        <w:t>№</w:t>
      </w:r>
      <w:r w:rsidR="00696511" w:rsidRPr="00F16BCB">
        <w:rPr>
          <w:rFonts w:ascii="Times New Roman" w:hAnsi="Times New Roman" w:cs="Times New Roman"/>
          <w:sz w:val="24"/>
          <w:szCs w:val="24"/>
        </w:rPr>
        <w:t xml:space="preserve"> 1541-1 «</w:t>
      </w:r>
      <w:r w:rsidRPr="00F16BCB">
        <w:rPr>
          <w:rFonts w:ascii="Times New Roman" w:hAnsi="Times New Roman" w:cs="Times New Roman"/>
          <w:sz w:val="24"/>
          <w:szCs w:val="24"/>
        </w:rPr>
        <w:t>О приватизации жилищного фонда</w:t>
      </w:r>
      <w:r w:rsidR="00696511" w:rsidRPr="00F16BCB">
        <w:rPr>
          <w:rFonts w:ascii="Times New Roman" w:hAnsi="Times New Roman" w:cs="Times New Roman"/>
          <w:sz w:val="24"/>
          <w:szCs w:val="24"/>
        </w:rPr>
        <w:t xml:space="preserve"> в Российской Федерации»</w:t>
      </w:r>
      <w:r w:rsidRPr="00F16BCB">
        <w:rPr>
          <w:rFonts w:ascii="Times New Roman" w:hAnsi="Times New Roman" w:cs="Times New Roman"/>
          <w:sz w:val="24"/>
          <w:szCs w:val="24"/>
        </w:rPr>
        <w:t xml:space="preserve"> за муниципалитетом сохраняется обязанность бывшего </w:t>
      </w:r>
      <w:proofErr w:type="spellStart"/>
      <w:r w:rsidRPr="00F16BCB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F16BCB">
        <w:rPr>
          <w:rFonts w:ascii="Times New Roman" w:hAnsi="Times New Roman" w:cs="Times New Roman"/>
          <w:sz w:val="24"/>
          <w:szCs w:val="24"/>
        </w:rPr>
        <w:t xml:space="preserve"> производить капитальный ремонт помещений, которые на момент приватизации нуждались в капитальном ремонте.</w:t>
      </w:r>
    </w:p>
    <w:p w:rsidR="00CA1C93" w:rsidRPr="00F16BCB" w:rsidRDefault="00CA1C93" w:rsidP="00355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BCB">
        <w:rPr>
          <w:rFonts w:ascii="Times New Roman" w:hAnsi="Times New Roman" w:cs="Times New Roman"/>
          <w:sz w:val="24"/>
          <w:szCs w:val="24"/>
        </w:rPr>
        <w:t>Основной проблемой сегодня является ухудшающееся состояние представляющих историко-архитектурную ценность объектов, относящихся к многоквартирным домам. Причинами возникновения данной проблемы являются: разрушительное воздействие природных факторов, в том числе временного, прямое и косвенное воздействие хозяйственной деятельности; ненадлежащее содержание собственниками (пользователями) памятников истории и культуры. Острота ситуации в сфере сохранения, охраны объектов, представляющих историко-архитектурную ценность во многом обусловлена недостаточностью финансирования ремонтно-реставрационных работ.</w:t>
      </w:r>
    </w:p>
    <w:p w:rsidR="00CA1C93" w:rsidRPr="00F16BCB" w:rsidRDefault="00CA1C93" w:rsidP="00355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BCB">
        <w:rPr>
          <w:rFonts w:ascii="Times New Roman" w:hAnsi="Times New Roman" w:cs="Times New Roman"/>
          <w:sz w:val="24"/>
          <w:szCs w:val="24"/>
        </w:rPr>
        <w:t>На сегодняшний день в числе 622 исторических объектов, обязанность по сохранению которых относится к расходным обязательст</w:t>
      </w:r>
      <w:r w:rsidR="00696511" w:rsidRPr="00F16BCB">
        <w:rPr>
          <w:rFonts w:ascii="Times New Roman" w:hAnsi="Times New Roman" w:cs="Times New Roman"/>
          <w:sz w:val="24"/>
          <w:szCs w:val="24"/>
        </w:rPr>
        <w:t>вам муниципального образования «Город Томск»</w:t>
      </w:r>
      <w:r w:rsidRPr="00F16BCB">
        <w:rPr>
          <w:rFonts w:ascii="Times New Roman" w:hAnsi="Times New Roman" w:cs="Times New Roman"/>
          <w:sz w:val="24"/>
          <w:szCs w:val="24"/>
        </w:rPr>
        <w:t xml:space="preserve"> </w:t>
      </w:r>
      <w:r w:rsidR="00696511" w:rsidRPr="00F16BCB">
        <w:rPr>
          <w:rFonts w:ascii="Times New Roman" w:hAnsi="Times New Roman" w:cs="Times New Roman"/>
          <w:sz w:val="24"/>
          <w:szCs w:val="24"/>
        </w:rPr>
        <w:t>–</w:t>
      </w:r>
      <w:r w:rsidRPr="00F16BCB">
        <w:rPr>
          <w:rFonts w:ascii="Times New Roman" w:hAnsi="Times New Roman" w:cs="Times New Roman"/>
          <w:sz w:val="24"/>
          <w:szCs w:val="24"/>
        </w:rPr>
        <w:t xml:space="preserve"> </w:t>
      </w:r>
      <w:r w:rsidR="00696511" w:rsidRPr="00F16BCB">
        <w:rPr>
          <w:rFonts w:ascii="Times New Roman" w:hAnsi="Times New Roman" w:cs="Times New Roman"/>
          <w:sz w:val="24"/>
          <w:szCs w:val="24"/>
        </w:rPr>
        <w:t>161 многоквартирный дом, признанный аварийным</w:t>
      </w:r>
      <w:r w:rsidRPr="00F16BCB">
        <w:rPr>
          <w:rFonts w:ascii="Times New Roman" w:hAnsi="Times New Roman" w:cs="Times New Roman"/>
          <w:sz w:val="24"/>
          <w:szCs w:val="24"/>
        </w:rPr>
        <w:t xml:space="preserve"> и подл</w:t>
      </w:r>
      <w:r w:rsidR="00696511" w:rsidRPr="00F16BCB">
        <w:rPr>
          <w:rFonts w:ascii="Times New Roman" w:hAnsi="Times New Roman" w:cs="Times New Roman"/>
          <w:sz w:val="24"/>
          <w:szCs w:val="24"/>
        </w:rPr>
        <w:t>ежащим</w:t>
      </w:r>
      <w:r w:rsidRPr="00F16BCB">
        <w:rPr>
          <w:rFonts w:ascii="Times New Roman" w:hAnsi="Times New Roman" w:cs="Times New Roman"/>
          <w:sz w:val="24"/>
          <w:szCs w:val="24"/>
        </w:rPr>
        <w:t xml:space="preserve"> реконструкции. Еще </w:t>
      </w:r>
      <w:r w:rsidR="00696511" w:rsidRPr="00F16BCB">
        <w:rPr>
          <w:rFonts w:ascii="Times New Roman" w:hAnsi="Times New Roman" w:cs="Times New Roman"/>
          <w:sz w:val="24"/>
          <w:szCs w:val="24"/>
        </w:rPr>
        <w:t>287 объектов</w:t>
      </w:r>
      <w:r w:rsidRPr="00F16BCB">
        <w:rPr>
          <w:rFonts w:ascii="Times New Roman" w:hAnsi="Times New Roman" w:cs="Times New Roman"/>
          <w:sz w:val="24"/>
          <w:szCs w:val="24"/>
        </w:rPr>
        <w:t xml:space="preserve"> относятся к ветхому жилищному фонду г. Томска, требуют капитального ремонта, а в ряде случаев - срочных противоаварийных мероприятий.</w:t>
      </w:r>
    </w:p>
    <w:p w:rsidR="00CA1C93" w:rsidRPr="00F16BCB" w:rsidRDefault="00CA1C93" w:rsidP="00355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BCB">
        <w:rPr>
          <w:rFonts w:ascii="Times New Roman" w:hAnsi="Times New Roman" w:cs="Times New Roman"/>
          <w:sz w:val="24"/>
          <w:szCs w:val="24"/>
        </w:rPr>
        <w:t xml:space="preserve">Отдельный пласт проблем связан с наличием значительного количества пустующих и неэксплуатируемых представляющих историко-архитектурную ценность зданий, расселенных в </w:t>
      </w:r>
      <w:r w:rsidR="00696511" w:rsidRPr="00F16BCB">
        <w:rPr>
          <w:rFonts w:ascii="Times New Roman" w:hAnsi="Times New Roman" w:cs="Times New Roman"/>
          <w:sz w:val="24"/>
          <w:szCs w:val="24"/>
        </w:rPr>
        <w:t>рамках муниципальной программы «</w:t>
      </w:r>
      <w:r w:rsidRPr="00F16BCB">
        <w:rPr>
          <w:rFonts w:ascii="Times New Roman" w:hAnsi="Times New Roman" w:cs="Times New Roman"/>
          <w:sz w:val="24"/>
          <w:szCs w:val="24"/>
        </w:rPr>
        <w:t>Рассел</w:t>
      </w:r>
      <w:r w:rsidR="00696511" w:rsidRPr="00F16BCB">
        <w:rPr>
          <w:rFonts w:ascii="Times New Roman" w:hAnsi="Times New Roman" w:cs="Times New Roman"/>
          <w:sz w:val="24"/>
          <w:szCs w:val="24"/>
        </w:rPr>
        <w:t>ение ветхого и аварийного жилья», а также Региональной адресной программы по переселению граждан из аварийного жилищного фонда Томской области на 2019 - 2025 годы</w:t>
      </w:r>
      <w:r w:rsidRPr="00F16BCB">
        <w:rPr>
          <w:rFonts w:ascii="Times New Roman" w:hAnsi="Times New Roman" w:cs="Times New Roman"/>
          <w:sz w:val="24"/>
          <w:szCs w:val="24"/>
        </w:rPr>
        <w:t xml:space="preserve">. С 2016 года задача сохранения указанных зданий решается в рамках реализации </w:t>
      </w:r>
      <w:r w:rsidR="00696342" w:rsidRPr="00F16BCB">
        <w:rPr>
          <w:rFonts w:ascii="Times New Roman" w:hAnsi="Times New Roman" w:cs="Times New Roman"/>
          <w:sz w:val="24"/>
          <w:szCs w:val="24"/>
        </w:rPr>
        <w:t xml:space="preserve">Томского муниципального проекта «Дом за рубль» </w:t>
      </w:r>
      <w:r w:rsidRPr="00F16BCB">
        <w:rPr>
          <w:rFonts w:ascii="Times New Roman" w:hAnsi="Times New Roman" w:cs="Times New Roman"/>
          <w:sz w:val="24"/>
          <w:szCs w:val="24"/>
        </w:rPr>
        <w:t xml:space="preserve">- на сегодняшний день </w:t>
      </w:r>
      <w:r w:rsidR="00696511" w:rsidRPr="00F16BCB">
        <w:rPr>
          <w:rFonts w:ascii="Times New Roman" w:hAnsi="Times New Roman" w:cs="Times New Roman"/>
          <w:sz w:val="24"/>
          <w:szCs w:val="24"/>
        </w:rPr>
        <w:t>4</w:t>
      </w:r>
      <w:r w:rsidR="005A243C" w:rsidRPr="00F16BCB">
        <w:rPr>
          <w:rFonts w:ascii="Times New Roman" w:hAnsi="Times New Roman" w:cs="Times New Roman"/>
          <w:sz w:val="24"/>
          <w:szCs w:val="24"/>
        </w:rPr>
        <w:t>7</w:t>
      </w:r>
      <w:r w:rsidR="00696342" w:rsidRPr="00F16BCB">
        <w:rPr>
          <w:rFonts w:ascii="Times New Roman" w:hAnsi="Times New Roman" w:cs="Times New Roman"/>
          <w:sz w:val="24"/>
          <w:szCs w:val="24"/>
        </w:rPr>
        <w:t xml:space="preserve"> неэксплуатируемых объекта</w:t>
      </w:r>
      <w:r w:rsidRPr="00F16BCB">
        <w:rPr>
          <w:rFonts w:ascii="Times New Roman" w:hAnsi="Times New Roman" w:cs="Times New Roman"/>
          <w:sz w:val="24"/>
          <w:szCs w:val="24"/>
        </w:rPr>
        <w:t xml:space="preserve"> переданы в аренду на условиях выполнения ремонтно-восстановительных работ за счет арендатора. Однако при этом на территории города расположено еще </w:t>
      </w:r>
      <w:r w:rsidR="005A243C" w:rsidRPr="00F16BCB">
        <w:rPr>
          <w:rFonts w:ascii="Times New Roman" w:hAnsi="Times New Roman" w:cs="Times New Roman"/>
          <w:sz w:val="24"/>
          <w:szCs w:val="24"/>
        </w:rPr>
        <w:t>61 пустующее</w:t>
      </w:r>
      <w:r w:rsidRPr="00F16BCB">
        <w:rPr>
          <w:rFonts w:ascii="Times New Roman" w:hAnsi="Times New Roman" w:cs="Times New Roman"/>
          <w:sz w:val="24"/>
          <w:szCs w:val="24"/>
        </w:rPr>
        <w:t xml:space="preserve"> историческ</w:t>
      </w:r>
      <w:r w:rsidR="005A243C" w:rsidRPr="00F16BCB">
        <w:rPr>
          <w:rFonts w:ascii="Times New Roman" w:hAnsi="Times New Roman" w:cs="Times New Roman"/>
          <w:sz w:val="24"/>
          <w:szCs w:val="24"/>
        </w:rPr>
        <w:t>ое</w:t>
      </w:r>
      <w:r w:rsidRPr="00F16BCB">
        <w:rPr>
          <w:rFonts w:ascii="Times New Roman" w:hAnsi="Times New Roman" w:cs="Times New Roman"/>
          <w:sz w:val="24"/>
          <w:szCs w:val="24"/>
        </w:rPr>
        <w:t xml:space="preserve"> здани</w:t>
      </w:r>
      <w:r w:rsidR="005A243C" w:rsidRPr="00F16BCB">
        <w:rPr>
          <w:rFonts w:ascii="Times New Roman" w:hAnsi="Times New Roman" w:cs="Times New Roman"/>
          <w:sz w:val="24"/>
          <w:szCs w:val="24"/>
        </w:rPr>
        <w:t>е</w:t>
      </w:r>
      <w:r w:rsidRPr="00F16BCB">
        <w:rPr>
          <w:rFonts w:ascii="Times New Roman" w:hAnsi="Times New Roman" w:cs="Times New Roman"/>
          <w:sz w:val="24"/>
          <w:szCs w:val="24"/>
        </w:rPr>
        <w:t>, требующ</w:t>
      </w:r>
      <w:r w:rsidR="005A243C" w:rsidRPr="00F16BCB">
        <w:rPr>
          <w:rFonts w:ascii="Times New Roman" w:hAnsi="Times New Roman" w:cs="Times New Roman"/>
          <w:sz w:val="24"/>
          <w:szCs w:val="24"/>
        </w:rPr>
        <w:t>ее</w:t>
      </w:r>
      <w:r w:rsidRPr="00F16BCB">
        <w:rPr>
          <w:rFonts w:ascii="Times New Roman" w:hAnsi="Times New Roman" w:cs="Times New Roman"/>
          <w:sz w:val="24"/>
          <w:szCs w:val="24"/>
        </w:rPr>
        <w:t xml:space="preserve"> выполнения мероприятий по обеспечению их сохранности на период, необходимый для подготовки конкурсной документации и проведения торгов на право заключения договора аренды. Кроме того, </w:t>
      </w:r>
      <w:r w:rsidR="00696511" w:rsidRPr="00F16BCB">
        <w:rPr>
          <w:rFonts w:ascii="Times New Roman" w:hAnsi="Times New Roman" w:cs="Times New Roman"/>
          <w:sz w:val="24"/>
          <w:szCs w:val="24"/>
        </w:rPr>
        <w:t>161 объект</w:t>
      </w:r>
      <w:r w:rsidRPr="00F16BCB">
        <w:rPr>
          <w:rFonts w:ascii="Times New Roman" w:hAnsi="Times New Roman" w:cs="Times New Roman"/>
          <w:sz w:val="24"/>
          <w:szCs w:val="24"/>
        </w:rPr>
        <w:t>, представляющи</w:t>
      </w:r>
      <w:r w:rsidR="00696511" w:rsidRPr="00F16BCB">
        <w:rPr>
          <w:rFonts w:ascii="Times New Roman" w:hAnsi="Times New Roman" w:cs="Times New Roman"/>
          <w:sz w:val="24"/>
          <w:szCs w:val="24"/>
        </w:rPr>
        <w:t>й</w:t>
      </w:r>
      <w:r w:rsidRPr="00F16BCB">
        <w:rPr>
          <w:rFonts w:ascii="Times New Roman" w:hAnsi="Times New Roman" w:cs="Times New Roman"/>
          <w:sz w:val="24"/>
          <w:szCs w:val="24"/>
        </w:rPr>
        <w:t xml:space="preserve"> историко-архитектурную ценность признан авари</w:t>
      </w:r>
      <w:r w:rsidR="00696511" w:rsidRPr="00F16BCB">
        <w:rPr>
          <w:rFonts w:ascii="Times New Roman" w:hAnsi="Times New Roman" w:cs="Times New Roman"/>
          <w:sz w:val="24"/>
          <w:szCs w:val="24"/>
        </w:rPr>
        <w:t>йным и подлежащим</w:t>
      </w:r>
      <w:r w:rsidRPr="00F16BCB">
        <w:rPr>
          <w:rFonts w:ascii="Times New Roman" w:hAnsi="Times New Roman" w:cs="Times New Roman"/>
          <w:sz w:val="24"/>
          <w:szCs w:val="24"/>
        </w:rPr>
        <w:t xml:space="preserve"> реконструкции, то есть по мере расселения данных многоквартирных домов, количество объектов, нуждающихся в консервации и эксплуатации на период, необходимый для подготовки конкурсной документации и проведения торгов на право заключения договора аренды будет расти.</w:t>
      </w:r>
    </w:p>
    <w:p w:rsidR="00AF7334" w:rsidRPr="00F16BCB" w:rsidRDefault="00CA1C93" w:rsidP="00683E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BCB">
        <w:rPr>
          <w:rFonts w:ascii="Times New Roman" w:hAnsi="Times New Roman" w:cs="Times New Roman"/>
          <w:sz w:val="24"/>
          <w:szCs w:val="24"/>
        </w:rPr>
        <w:t>Проблема ветхости объектов, представляющих историко-архитектурную ценность, относящихся к многоквартирным домам, решается в Томске с 2005 года</w:t>
      </w:r>
      <w:r w:rsidR="00E313A8" w:rsidRPr="00F16BCB">
        <w:rPr>
          <w:rFonts w:ascii="Times New Roman" w:hAnsi="Times New Roman" w:cs="Times New Roman"/>
          <w:sz w:val="24"/>
          <w:szCs w:val="24"/>
        </w:rPr>
        <w:t xml:space="preserve">.  В 2005-2010 гг. работа по восстановлению подобных домов </w:t>
      </w:r>
      <w:r w:rsidR="00425A4E" w:rsidRPr="00F16BCB">
        <w:rPr>
          <w:rFonts w:ascii="Times New Roman" w:hAnsi="Times New Roman" w:cs="Times New Roman"/>
          <w:sz w:val="24"/>
          <w:szCs w:val="24"/>
        </w:rPr>
        <w:t>велась</w:t>
      </w:r>
      <w:r w:rsidR="00E313A8" w:rsidRPr="00F16BCB">
        <w:rPr>
          <w:rFonts w:ascii="Times New Roman" w:hAnsi="Times New Roman" w:cs="Times New Roman"/>
          <w:sz w:val="24"/>
          <w:szCs w:val="24"/>
        </w:rPr>
        <w:t xml:space="preserve"> </w:t>
      </w:r>
      <w:r w:rsidR="00AF7334" w:rsidRPr="00F16BCB">
        <w:rPr>
          <w:rFonts w:ascii="Times New Roman" w:hAnsi="Times New Roman" w:cs="Times New Roman"/>
          <w:sz w:val="24"/>
          <w:szCs w:val="24"/>
        </w:rPr>
        <w:t xml:space="preserve">в рамках деятельности Областного совета по сохранению деревянного зодчества </w:t>
      </w:r>
      <w:r w:rsidR="00E313A8" w:rsidRPr="00F16BCB">
        <w:rPr>
          <w:rFonts w:ascii="Times New Roman" w:hAnsi="Times New Roman" w:cs="Times New Roman"/>
          <w:sz w:val="24"/>
          <w:szCs w:val="24"/>
        </w:rPr>
        <w:t xml:space="preserve">г. Томска </w:t>
      </w:r>
      <w:r w:rsidR="004E6D11" w:rsidRPr="00F16BCB">
        <w:rPr>
          <w:rFonts w:ascii="Times New Roman" w:hAnsi="Times New Roman" w:cs="Times New Roman"/>
          <w:sz w:val="24"/>
          <w:szCs w:val="24"/>
        </w:rPr>
        <w:t xml:space="preserve">при Губернаторе Томской области </w:t>
      </w:r>
      <w:proofErr w:type="spellStart"/>
      <w:r w:rsidR="004E6D11" w:rsidRPr="00F16BCB">
        <w:rPr>
          <w:rFonts w:ascii="Times New Roman" w:hAnsi="Times New Roman" w:cs="Times New Roman"/>
          <w:sz w:val="24"/>
          <w:szCs w:val="24"/>
        </w:rPr>
        <w:t>В.М.Крессе</w:t>
      </w:r>
      <w:proofErr w:type="spellEnd"/>
      <w:r w:rsidR="004E6D11" w:rsidRPr="00F16BCB">
        <w:rPr>
          <w:rFonts w:ascii="Times New Roman" w:hAnsi="Times New Roman" w:cs="Times New Roman"/>
          <w:sz w:val="24"/>
          <w:szCs w:val="24"/>
        </w:rPr>
        <w:t xml:space="preserve"> </w:t>
      </w:r>
      <w:r w:rsidR="00AF7334" w:rsidRPr="00F16BCB">
        <w:rPr>
          <w:rFonts w:ascii="Times New Roman" w:hAnsi="Times New Roman" w:cs="Times New Roman"/>
          <w:sz w:val="24"/>
          <w:szCs w:val="24"/>
        </w:rPr>
        <w:t xml:space="preserve">за </w:t>
      </w:r>
      <w:r w:rsidR="00E313A8" w:rsidRPr="00F16BCB">
        <w:rPr>
          <w:rFonts w:ascii="Times New Roman" w:hAnsi="Times New Roman" w:cs="Times New Roman"/>
          <w:sz w:val="24"/>
          <w:szCs w:val="24"/>
        </w:rPr>
        <w:t>счёт областного финансирования. В</w:t>
      </w:r>
      <w:r w:rsidR="004E6D11" w:rsidRPr="00F16BCB">
        <w:rPr>
          <w:rFonts w:ascii="Times New Roman" w:hAnsi="Times New Roman" w:cs="Times New Roman"/>
          <w:sz w:val="24"/>
          <w:szCs w:val="24"/>
        </w:rPr>
        <w:t xml:space="preserve"> 2011-2018 гг</w:t>
      </w:r>
      <w:r w:rsidR="00E313A8" w:rsidRPr="00F16BCB">
        <w:rPr>
          <w:rFonts w:ascii="Times New Roman" w:hAnsi="Times New Roman" w:cs="Times New Roman"/>
          <w:sz w:val="24"/>
          <w:szCs w:val="24"/>
        </w:rPr>
        <w:t>.</w:t>
      </w:r>
      <w:r w:rsidR="004E6D11" w:rsidRPr="00F16BCB">
        <w:rPr>
          <w:rFonts w:ascii="Times New Roman" w:hAnsi="Times New Roman" w:cs="Times New Roman"/>
          <w:sz w:val="24"/>
          <w:szCs w:val="24"/>
        </w:rPr>
        <w:t xml:space="preserve"> </w:t>
      </w:r>
      <w:r w:rsidR="00E313A8" w:rsidRPr="00F16BCB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425A4E" w:rsidRPr="00F16BCB">
        <w:rPr>
          <w:rFonts w:ascii="Times New Roman" w:hAnsi="Times New Roman" w:cs="Times New Roman"/>
          <w:sz w:val="24"/>
          <w:szCs w:val="24"/>
        </w:rPr>
        <w:t>велась</w:t>
      </w:r>
      <w:r w:rsidR="00E313A8" w:rsidRPr="00F16BCB">
        <w:rPr>
          <w:rFonts w:ascii="Times New Roman" w:hAnsi="Times New Roman" w:cs="Times New Roman"/>
          <w:sz w:val="24"/>
          <w:szCs w:val="24"/>
        </w:rPr>
        <w:t xml:space="preserve"> </w:t>
      </w:r>
      <w:r w:rsidR="00AF7334" w:rsidRPr="00F16BC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AF7334" w:rsidRPr="00F16BCB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="00AF7334" w:rsidRPr="00F16BCB">
        <w:rPr>
          <w:rFonts w:ascii="Times New Roman" w:hAnsi="Times New Roman" w:cs="Times New Roman"/>
          <w:sz w:val="24"/>
          <w:szCs w:val="24"/>
        </w:rPr>
        <w:t xml:space="preserve"> действовавших</w:t>
      </w:r>
      <w:r w:rsidR="004E6D11" w:rsidRPr="00F16BCB">
        <w:rPr>
          <w:rFonts w:ascii="Times New Roman" w:hAnsi="Times New Roman" w:cs="Times New Roman"/>
          <w:sz w:val="24"/>
          <w:szCs w:val="24"/>
        </w:rPr>
        <w:t xml:space="preserve"> в этот период</w:t>
      </w:r>
      <w:r w:rsidR="00AF7334" w:rsidRPr="00F16BCB">
        <w:rPr>
          <w:rFonts w:ascii="Times New Roman" w:hAnsi="Times New Roman" w:cs="Times New Roman"/>
          <w:sz w:val="24"/>
          <w:szCs w:val="24"/>
        </w:rPr>
        <w:t xml:space="preserve">  муниципальных программ по капитальному ремонту многоквартирных домов (</w:t>
      </w:r>
      <w:r w:rsidR="00683E03" w:rsidRPr="00F16BCB">
        <w:rPr>
          <w:rFonts w:ascii="Times New Roman" w:hAnsi="Times New Roman" w:cs="Times New Roman"/>
          <w:sz w:val="24"/>
          <w:szCs w:val="24"/>
        </w:rPr>
        <w:t>долгосрочная целевая программа «Капитальный ремонт жилищного фонда» на 2010 - 2012 годы»; муниципальные программа «Доступное и комфортное жилье» на 2015 - 2025) и муниципальной программы «Сохранение деревянного зодчества г. Томска». С 2019 по 2023 годы объекты, представляющие историко-архитектурную ценность ремонтировались в рамках муниципальной программой «Сохранение исторического наследия г. Томска» на 2019-2025 годы.</w:t>
      </w:r>
    </w:p>
    <w:p w:rsidR="00AF7334" w:rsidRPr="00F16BCB" w:rsidRDefault="00683E03" w:rsidP="00355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16BCB">
        <w:rPr>
          <w:rFonts w:ascii="Times New Roman" w:hAnsi="Times New Roman" w:cs="Times New Roman"/>
          <w:sz w:val="24"/>
          <w:szCs w:val="24"/>
        </w:rPr>
        <w:lastRenderedPageBreak/>
        <w:t>При этом следует отметить, что перечисленные муниципальные программы по капитальному ремонту многоквартирных домов были нацелены прежде всего на приведение многоквартирных домов в нормативное состояние, что создавало препятствия для выполнения мероприятий по реставрации фасадов и восстановлению декора. Кроме того, указанные программы не могли обеспечить планомерного восстановления исторического облика Томска: порядок очередности проведения капитального ремонта многоквартирных домов, предусмотренный указанными программами не учитыва</w:t>
      </w:r>
      <w:r w:rsidR="00696F33" w:rsidRPr="00F16BCB">
        <w:rPr>
          <w:rFonts w:ascii="Times New Roman" w:hAnsi="Times New Roman" w:cs="Times New Roman"/>
          <w:sz w:val="24"/>
          <w:szCs w:val="24"/>
        </w:rPr>
        <w:t>л</w:t>
      </w:r>
      <w:r w:rsidRPr="00F16BCB">
        <w:rPr>
          <w:rFonts w:ascii="Times New Roman" w:hAnsi="Times New Roman" w:cs="Times New Roman"/>
          <w:sz w:val="24"/>
          <w:szCs w:val="24"/>
        </w:rPr>
        <w:t xml:space="preserve"> их историко-архитектурный статус (это значит, что ремонт исторических зданий и обычных, не представляющих историко-архитектурной ценности многоквартирных домов осуществляется в порядке общей очереди). Что касается муниципальной программы «Сохранение деревянного зодчества г. Томска» (закрыта в 2018 году в связи с разработкой программы «Сохранение исторического наследия»), то в ее рамках могли осуществляться только мероприятия по капитальному ремонту зданий, относящихся к объектам деревянного зодчества.</w:t>
      </w:r>
    </w:p>
    <w:p w:rsidR="005A243C" w:rsidRPr="00F16BCB" w:rsidRDefault="00CA1C93" w:rsidP="00431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BCB">
        <w:rPr>
          <w:rFonts w:ascii="Times New Roman" w:hAnsi="Times New Roman" w:cs="Times New Roman"/>
          <w:sz w:val="24"/>
          <w:szCs w:val="24"/>
        </w:rPr>
        <w:t xml:space="preserve">В связи с вступлением в силу </w:t>
      </w:r>
      <w:hyperlink r:id="rId11">
        <w:r w:rsidRPr="00F16BCB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F16BCB">
        <w:rPr>
          <w:rFonts w:ascii="Times New Roman" w:hAnsi="Times New Roman" w:cs="Times New Roman"/>
          <w:sz w:val="24"/>
          <w:szCs w:val="24"/>
        </w:rPr>
        <w:t xml:space="preserve"> Администрации Томской области от 30.12.2013 </w:t>
      </w:r>
      <w:r w:rsidR="00AA35F7" w:rsidRPr="00F16BCB">
        <w:rPr>
          <w:rFonts w:ascii="Times New Roman" w:hAnsi="Times New Roman" w:cs="Times New Roman"/>
          <w:sz w:val="24"/>
          <w:szCs w:val="24"/>
        </w:rPr>
        <w:t>№ 597а «</w:t>
      </w:r>
      <w:r w:rsidRPr="00F16BCB">
        <w:rPr>
          <w:rFonts w:ascii="Times New Roman" w:hAnsi="Times New Roman" w:cs="Times New Roman"/>
          <w:sz w:val="24"/>
          <w:szCs w:val="24"/>
        </w:rPr>
        <w:t>Об утверждении Региональной программы капитального ремонта общего имущества в многоквартирных домах, расположенны</w:t>
      </w:r>
      <w:r w:rsidR="00AA35F7" w:rsidRPr="00F16BCB">
        <w:rPr>
          <w:rFonts w:ascii="Times New Roman" w:hAnsi="Times New Roman" w:cs="Times New Roman"/>
          <w:sz w:val="24"/>
          <w:szCs w:val="24"/>
        </w:rPr>
        <w:t>х на территории Томской области»</w:t>
      </w:r>
      <w:r w:rsidRPr="00F16BCB">
        <w:rPr>
          <w:rFonts w:ascii="Times New Roman" w:hAnsi="Times New Roman" w:cs="Times New Roman"/>
          <w:sz w:val="24"/>
          <w:szCs w:val="24"/>
        </w:rPr>
        <w:t xml:space="preserve"> появилась возможность частично решать проблему ветхого состояния объектов, представляющих историко-архитектурную ценность за счет средств регионального фонда капитального ремонта. При этом следует отметить, что стоимость выполнения ремонтных работ на объектах культурного наследия значительно выше предельной стоимости услуг и работ по капитальному ремонту общего имущества в многоквартирном доме, которая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ремонт. В соответствии с </w:t>
      </w:r>
      <w:hyperlink r:id="rId12">
        <w:r w:rsidRPr="00F16BCB">
          <w:rPr>
            <w:rFonts w:ascii="Times New Roman" w:hAnsi="Times New Roman" w:cs="Times New Roman"/>
            <w:sz w:val="24"/>
            <w:szCs w:val="24"/>
          </w:rPr>
          <w:t>ч. 4 ст. 190</w:t>
        </w:r>
      </w:hyperlink>
      <w:r w:rsidRPr="00F16BCB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(далее по тексту - ЖК РФ) превышение предельной стоимости, а также оплата услуг и (или) работ, не указанных в </w:t>
      </w:r>
      <w:hyperlink r:id="rId13">
        <w:r w:rsidRPr="00F16BCB">
          <w:rPr>
            <w:rFonts w:ascii="Times New Roman" w:hAnsi="Times New Roman" w:cs="Times New Roman"/>
            <w:sz w:val="24"/>
            <w:szCs w:val="24"/>
          </w:rPr>
          <w:t>ч. 1 ст. 166</w:t>
        </w:r>
      </w:hyperlink>
      <w:r w:rsidRPr="00F16BCB">
        <w:rPr>
          <w:rFonts w:ascii="Times New Roman" w:hAnsi="Times New Roman" w:cs="Times New Roman"/>
          <w:sz w:val="24"/>
          <w:szCs w:val="24"/>
        </w:rPr>
        <w:t xml:space="preserve"> ЖК РФ, осуществляется за счет средств собственников помещений в многоквартирном доме, уплачиваемых в виде взноса на капитальный ремонт сверх минимального размера взноса на капитальный ремонт. Таким образом, региональная программа капитального ремонта общего имущества в многоквартирных домах, расположенных на территории Томской области, также не позволяет полностью решить проблему сохранения объектов, представляющих историко-архитектурную ценность и формирующих исторический облик города.</w:t>
      </w:r>
    </w:p>
    <w:p w:rsidR="005761AE" w:rsidRPr="00F16BCB" w:rsidRDefault="005761AE" w:rsidP="00431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BCB">
        <w:rPr>
          <w:rFonts w:ascii="Times New Roman" w:hAnsi="Times New Roman" w:cs="Times New Roman"/>
          <w:sz w:val="24"/>
          <w:szCs w:val="24"/>
        </w:rPr>
        <w:t xml:space="preserve">В рамках муниципальной программы «Сохранение исторического наследия г. Томска» на 2019-2025 </w:t>
      </w:r>
      <w:proofErr w:type="spellStart"/>
      <w:r w:rsidRPr="00F16BCB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Pr="00F16BCB">
        <w:rPr>
          <w:rFonts w:ascii="Times New Roman" w:hAnsi="Times New Roman" w:cs="Times New Roman"/>
          <w:sz w:val="24"/>
          <w:szCs w:val="24"/>
        </w:rPr>
        <w:t xml:space="preserve"> на момент 31.12.2022 было восстановлено 8 объектов деревянного зодчества</w:t>
      </w:r>
      <w:r w:rsidR="00BE5DF3" w:rsidRPr="00F16BCB">
        <w:rPr>
          <w:rFonts w:ascii="Times New Roman" w:hAnsi="Times New Roman" w:cs="Times New Roman"/>
          <w:sz w:val="24"/>
          <w:szCs w:val="24"/>
        </w:rPr>
        <w:t xml:space="preserve"> (в том числе 1 объект восстановлен за счёт бюджетных средств, 7 объектов восстановлены инвесторами в рамках Томского муниципального проекта «Дом за рубль»</w:t>
      </w:r>
      <w:r w:rsidRPr="00F16BCB">
        <w:rPr>
          <w:rFonts w:ascii="Times New Roman" w:hAnsi="Times New Roman" w:cs="Times New Roman"/>
          <w:sz w:val="24"/>
          <w:szCs w:val="24"/>
        </w:rPr>
        <w:t>.</w:t>
      </w:r>
    </w:p>
    <w:p w:rsidR="005761AE" w:rsidRPr="00F16BCB" w:rsidRDefault="005761AE" w:rsidP="0043180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16BCB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Pr="00F16BCB">
        <w:rPr>
          <w:rFonts w:ascii="Times New Roman" w:hAnsi="Times New Roman"/>
          <w:sz w:val="24"/>
          <w:szCs w:val="24"/>
        </w:rPr>
        <w:t>в период 20</w:t>
      </w:r>
      <w:r w:rsidR="003377F7" w:rsidRPr="00F16BCB">
        <w:rPr>
          <w:rFonts w:ascii="Times New Roman" w:hAnsi="Times New Roman"/>
          <w:sz w:val="24"/>
          <w:szCs w:val="24"/>
        </w:rPr>
        <w:t>20</w:t>
      </w:r>
      <w:r w:rsidRPr="00F16BCB">
        <w:rPr>
          <w:rFonts w:ascii="Times New Roman" w:hAnsi="Times New Roman"/>
          <w:sz w:val="24"/>
          <w:szCs w:val="24"/>
        </w:rPr>
        <w:t>-2022 гг.:</w:t>
      </w:r>
    </w:p>
    <w:p w:rsidR="005761AE" w:rsidRPr="00F16BCB" w:rsidRDefault="005761AE" w:rsidP="00431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BCB">
        <w:rPr>
          <w:rFonts w:ascii="Times New Roman" w:hAnsi="Times New Roman"/>
          <w:sz w:val="24"/>
          <w:szCs w:val="24"/>
        </w:rPr>
        <w:t xml:space="preserve">- </w:t>
      </w:r>
      <w:r w:rsidRPr="00F16BCB">
        <w:rPr>
          <w:rFonts w:ascii="Times New Roman" w:hAnsi="Times New Roman" w:cs="Times New Roman"/>
          <w:sz w:val="24"/>
          <w:szCs w:val="24"/>
        </w:rPr>
        <w:t xml:space="preserve">доля </w:t>
      </w:r>
      <w:r w:rsidRPr="00F16BCB">
        <w:rPr>
          <w:rFonts w:ascii="Times New Roman" w:hAnsi="Times New Roman"/>
          <w:sz w:val="24"/>
          <w:szCs w:val="24"/>
        </w:rPr>
        <w:t xml:space="preserve">объектов деревянного зодчества, находящихся в нормативном состоянии, в общем числе подлежащих сохранению объектов (нарастающим итогом) увеличилась </w:t>
      </w:r>
      <w:r w:rsidRPr="00F16BCB">
        <w:rPr>
          <w:rFonts w:ascii="Times New Roman" w:hAnsi="Times New Roman" w:cs="Times New Roman"/>
          <w:sz w:val="24"/>
          <w:szCs w:val="24"/>
        </w:rPr>
        <w:t xml:space="preserve">с </w:t>
      </w:r>
      <w:r w:rsidR="003377F7" w:rsidRPr="00F16BCB">
        <w:rPr>
          <w:rFonts w:ascii="Times New Roman" w:hAnsi="Times New Roman" w:cs="Times New Roman"/>
          <w:sz w:val="24"/>
          <w:szCs w:val="24"/>
        </w:rPr>
        <w:t>17,4</w:t>
      </w:r>
      <w:r w:rsidRPr="00F16BCB">
        <w:rPr>
          <w:rFonts w:ascii="Times New Roman" w:hAnsi="Times New Roman" w:cs="Times New Roman"/>
          <w:sz w:val="24"/>
          <w:szCs w:val="24"/>
        </w:rPr>
        <w:t>%</w:t>
      </w:r>
      <w:r w:rsidR="003377F7" w:rsidRPr="00F16BCB">
        <w:rPr>
          <w:rFonts w:ascii="Times New Roman" w:hAnsi="Times New Roman" w:cs="Times New Roman"/>
          <w:sz w:val="24"/>
          <w:szCs w:val="24"/>
        </w:rPr>
        <w:t xml:space="preserve"> (значение показателя, достигнутое на момент 2019 года) </w:t>
      </w:r>
      <w:r w:rsidRPr="00F16BCB">
        <w:rPr>
          <w:rFonts w:ascii="Times New Roman" w:hAnsi="Times New Roman" w:cs="Times New Roman"/>
          <w:sz w:val="24"/>
          <w:szCs w:val="24"/>
        </w:rPr>
        <w:t xml:space="preserve"> до 17,97%;</w:t>
      </w:r>
    </w:p>
    <w:p w:rsidR="005761AE" w:rsidRPr="00F16BCB" w:rsidRDefault="005761AE" w:rsidP="00431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BCB">
        <w:rPr>
          <w:rFonts w:ascii="Times New Roman" w:hAnsi="Times New Roman" w:cs="Times New Roman"/>
          <w:sz w:val="24"/>
          <w:szCs w:val="24"/>
        </w:rPr>
        <w:t xml:space="preserve">- количество объектов деревянного зодчества, восстановленных за счёт бюджетных средств </w:t>
      </w:r>
      <w:r w:rsidR="00423CBC" w:rsidRPr="00F16BCB">
        <w:rPr>
          <w:rFonts w:ascii="Times New Roman" w:hAnsi="Times New Roman" w:cs="Times New Roman"/>
          <w:sz w:val="24"/>
          <w:szCs w:val="24"/>
        </w:rPr>
        <w:t>составило 81 объект</w:t>
      </w:r>
      <w:r w:rsidR="00BE5DF3" w:rsidRPr="00F16BCB">
        <w:rPr>
          <w:rFonts w:ascii="Times New Roman" w:hAnsi="Times New Roman" w:cs="Times New Roman"/>
          <w:sz w:val="24"/>
          <w:szCs w:val="24"/>
        </w:rPr>
        <w:t xml:space="preserve"> (показатель введён в 2020-м году, когда он составлял 80 объектов)</w:t>
      </w:r>
      <w:r w:rsidR="00423CBC" w:rsidRPr="00F16BCB">
        <w:rPr>
          <w:rFonts w:ascii="Times New Roman" w:hAnsi="Times New Roman" w:cs="Times New Roman"/>
          <w:sz w:val="24"/>
          <w:szCs w:val="24"/>
        </w:rPr>
        <w:t>;</w:t>
      </w:r>
    </w:p>
    <w:p w:rsidR="0043180F" w:rsidRPr="00F16BCB" w:rsidRDefault="00423CBC" w:rsidP="003D1E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BCB">
        <w:rPr>
          <w:rFonts w:ascii="Times New Roman" w:hAnsi="Times New Roman" w:cs="Times New Roman"/>
          <w:sz w:val="24"/>
          <w:szCs w:val="24"/>
        </w:rPr>
        <w:t>- количество объектов деревянного зодчества, восстановленных за счёт инвесторов составило 16 объектов</w:t>
      </w:r>
      <w:r w:rsidR="00BE5DF3" w:rsidRPr="00F16BCB">
        <w:rPr>
          <w:rFonts w:ascii="Times New Roman" w:hAnsi="Times New Roman" w:cs="Times New Roman"/>
          <w:sz w:val="24"/>
          <w:szCs w:val="24"/>
        </w:rPr>
        <w:t xml:space="preserve"> (показатель введён в 2020-м году, когда он составлял 14 объектов)</w:t>
      </w:r>
    </w:p>
    <w:p w:rsidR="004105EA" w:rsidRPr="00E80D80" w:rsidRDefault="004D43FD" w:rsidP="004105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D80">
        <w:rPr>
          <w:rFonts w:ascii="Times New Roman" w:hAnsi="Times New Roman" w:cs="Times New Roman"/>
          <w:sz w:val="24"/>
          <w:szCs w:val="24"/>
        </w:rPr>
        <w:lastRenderedPageBreak/>
        <w:t xml:space="preserve">Почти половина объектов культурного наследия находящихся в Томской области приходится на территорию г. Томска - 366 из 757, из них </w:t>
      </w:r>
      <w:r w:rsidR="00373C69" w:rsidRPr="00E80D80">
        <w:rPr>
          <w:rFonts w:ascii="Times New Roman" w:hAnsi="Times New Roman" w:cs="Times New Roman"/>
          <w:sz w:val="24"/>
          <w:szCs w:val="24"/>
        </w:rPr>
        <w:t xml:space="preserve">33 </w:t>
      </w:r>
      <w:r w:rsidRPr="00E80D80">
        <w:rPr>
          <w:rFonts w:ascii="Times New Roman" w:hAnsi="Times New Roman" w:cs="Times New Roman"/>
          <w:sz w:val="24"/>
          <w:szCs w:val="24"/>
        </w:rPr>
        <w:t xml:space="preserve">% находится в удовлетворительном состоянии (здания, являющиеся объектами культурного наследия). </w:t>
      </w:r>
      <w:r w:rsidR="004105EA" w:rsidRPr="00E80D80">
        <w:rPr>
          <w:rFonts w:ascii="Times New Roman" w:hAnsi="Times New Roman" w:cs="Times New Roman"/>
          <w:sz w:val="24"/>
          <w:szCs w:val="24"/>
        </w:rPr>
        <w:t xml:space="preserve">Количество объектов культурного наследия, попадающим в сферу к расходных обязательств муниципального образования «Город Томск» (сюда относятся нежилые здания, полностью или частично находящихся в муниципальной собственности, а также многоквартирные дома (в том числе дома, в отношении которых за муниципальным образованием «Город Томск» сохраняются обязанности бывшего </w:t>
      </w:r>
      <w:proofErr w:type="spellStart"/>
      <w:r w:rsidR="004105EA" w:rsidRPr="00E80D80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="004105EA" w:rsidRPr="00E80D80">
        <w:rPr>
          <w:rFonts w:ascii="Times New Roman" w:hAnsi="Times New Roman" w:cs="Times New Roman"/>
          <w:sz w:val="24"/>
          <w:szCs w:val="24"/>
        </w:rPr>
        <w:t>, обязанного провести капитальный ремонт в соответствии с требованиями жилищного законодательства) составляет 198 объектов, из них 26,76%</w:t>
      </w:r>
      <w:r w:rsidR="00373C69" w:rsidRPr="00E80D80">
        <w:rPr>
          <w:rFonts w:ascii="Times New Roman" w:hAnsi="Times New Roman" w:cs="Times New Roman"/>
          <w:sz w:val="24"/>
          <w:szCs w:val="24"/>
        </w:rPr>
        <w:t xml:space="preserve"> находится в </w:t>
      </w:r>
      <w:proofErr w:type="spellStart"/>
      <w:r w:rsidR="004105EA" w:rsidRPr="00E80D80">
        <w:rPr>
          <w:rFonts w:ascii="Times New Roman" w:hAnsi="Times New Roman" w:cs="Times New Roman"/>
          <w:sz w:val="24"/>
          <w:szCs w:val="24"/>
        </w:rPr>
        <w:t>у</w:t>
      </w:r>
      <w:r w:rsidR="00373C69" w:rsidRPr="00E80D80">
        <w:rPr>
          <w:rFonts w:ascii="Times New Roman" w:hAnsi="Times New Roman" w:cs="Times New Roman"/>
          <w:sz w:val="24"/>
          <w:szCs w:val="24"/>
        </w:rPr>
        <w:t>д</w:t>
      </w:r>
      <w:r w:rsidR="004105EA" w:rsidRPr="00E80D80">
        <w:rPr>
          <w:rFonts w:ascii="Times New Roman" w:hAnsi="Times New Roman" w:cs="Times New Roman"/>
          <w:sz w:val="24"/>
          <w:szCs w:val="24"/>
        </w:rPr>
        <w:t>овлеторительном</w:t>
      </w:r>
      <w:proofErr w:type="spellEnd"/>
      <w:r w:rsidR="004105EA" w:rsidRPr="00E80D80">
        <w:rPr>
          <w:rFonts w:ascii="Times New Roman" w:hAnsi="Times New Roman" w:cs="Times New Roman"/>
          <w:sz w:val="24"/>
          <w:szCs w:val="24"/>
        </w:rPr>
        <w:t xml:space="preserve"> состоянии</w:t>
      </w:r>
      <w:r w:rsidR="00373C69" w:rsidRPr="00E80D80">
        <w:rPr>
          <w:rFonts w:ascii="Times New Roman" w:hAnsi="Times New Roman" w:cs="Times New Roman"/>
          <w:sz w:val="24"/>
          <w:szCs w:val="24"/>
        </w:rPr>
        <w:t>.</w:t>
      </w:r>
    </w:p>
    <w:p w:rsidR="00373C69" w:rsidRPr="00E80D80" w:rsidRDefault="00373C69" w:rsidP="004105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D80">
        <w:rPr>
          <w:rFonts w:ascii="Times New Roman" w:hAnsi="Times New Roman" w:cs="Times New Roman"/>
          <w:sz w:val="24"/>
          <w:szCs w:val="24"/>
        </w:rPr>
        <w:t>Сравнительный анализ с показателями социально-экономического развития центров Сибирского Федерального округа за предшествующие три года представлены в таблице 1</w:t>
      </w:r>
    </w:p>
    <w:p w:rsidR="004D43FD" w:rsidRPr="00E80D80" w:rsidRDefault="004D43FD" w:rsidP="004D43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43FD" w:rsidRPr="00E80D80" w:rsidRDefault="004D43FD" w:rsidP="004D43F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80D80">
        <w:rPr>
          <w:rFonts w:ascii="Times New Roman" w:hAnsi="Times New Roman" w:cs="Times New Roman"/>
          <w:sz w:val="24"/>
          <w:szCs w:val="24"/>
        </w:rPr>
        <w:t>Данные о состоянии объектов культурного наследия некоторых</w:t>
      </w:r>
    </w:p>
    <w:p w:rsidR="004D43FD" w:rsidRPr="00E80D80" w:rsidRDefault="004D43FD" w:rsidP="004D43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0D80">
        <w:rPr>
          <w:rFonts w:ascii="Times New Roman" w:hAnsi="Times New Roman" w:cs="Times New Roman"/>
          <w:sz w:val="24"/>
          <w:szCs w:val="24"/>
        </w:rPr>
        <w:t>субъектов Сибирского федерального округа</w:t>
      </w:r>
      <w:r w:rsidR="00373C69" w:rsidRPr="00E80D80">
        <w:rPr>
          <w:rFonts w:ascii="Times New Roman" w:hAnsi="Times New Roman" w:cs="Times New Roman"/>
          <w:sz w:val="24"/>
          <w:szCs w:val="24"/>
        </w:rPr>
        <w:t>*</w:t>
      </w:r>
    </w:p>
    <w:p w:rsidR="004D43FD" w:rsidRPr="00F16BCB" w:rsidRDefault="004D43FD" w:rsidP="004D43FD">
      <w:pPr>
        <w:pStyle w:val="ConsPlusNormal"/>
        <w:jc w:val="both"/>
        <w:rPr>
          <w:rFonts w:ascii="Times New Roman" w:hAnsi="Times New Roman" w:cs="Times New Roman"/>
        </w:rPr>
      </w:pPr>
    </w:p>
    <w:p w:rsidR="004D43FD" w:rsidRPr="00F16BCB" w:rsidRDefault="004D43FD" w:rsidP="004D43FD">
      <w:pPr>
        <w:pStyle w:val="ConsPlusNormal"/>
        <w:jc w:val="right"/>
        <w:rPr>
          <w:rFonts w:ascii="Times New Roman" w:hAnsi="Times New Roman" w:cs="Times New Roman"/>
        </w:rPr>
      </w:pPr>
      <w:r w:rsidRPr="00F16BCB">
        <w:rPr>
          <w:rFonts w:ascii="Times New Roman" w:hAnsi="Times New Roman" w:cs="Times New Roman"/>
        </w:rPr>
        <w:t>Таблица 1</w:t>
      </w:r>
    </w:p>
    <w:p w:rsidR="004D43FD" w:rsidRPr="00F16BCB" w:rsidRDefault="004D43FD" w:rsidP="004D43FD">
      <w:pPr>
        <w:pStyle w:val="ConsPlusNormal"/>
        <w:jc w:val="both"/>
        <w:rPr>
          <w:rFonts w:ascii="Times New Roman" w:hAnsi="Times New Roman" w:cs="Times New Roman"/>
        </w:rPr>
      </w:pPr>
    </w:p>
    <w:p w:rsidR="004D43FD" w:rsidRPr="00F16BCB" w:rsidRDefault="004D43FD" w:rsidP="004D43FD">
      <w:pPr>
        <w:pStyle w:val="ConsPlusNormal"/>
        <w:jc w:val="both"/>
        <w:rPr>
          <w:rFonts w:ascii="Times New Roman" w:hAnsi="Times New Roman" w:cs="Times New Roman"/>
        </w:rPr>
      </w:pPr>
    </w:p>
    <w:p w:rsidR="004105EA" w:rsidRPr="00F16BCB" w:rsidRDefault="004105EA" w:rsidP="004D43F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269"/>
        <w:gridCol w:w="1843"/>
        <w:gridCol w:w="2126"/>
        <w:gridCol w:w="1843"/>
      </w:tblGrid>
      <w:tr w:rsidR="00F16BCB" w:rsidRPr="00F16BCB" w:rsidTr="00373C69">
        <w:tc>
          <w:tcPr>
            <w:tcW w:w="1984" w:type="dxa"/>
          </w:tcPr>
          <w:p w:rsidR="004105EA" w:rsidRPr="00F16BCB" w:rsidRDefault="004105EA" w:rsidP="00861B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6BCB">
              <w:rPr>
                <w:rFonts w:ascii="Times New Roman" w:hAnsi="Times New Roman" w:cs="Times New Roman"/>
              </w:rPr>
              <w:t>Субъект СФО</w:t>
            </w:r>
          </w:p>
        </w:tc>
        <w:tc>
          <w:tcPr>
            <w:tcW w:w="2269" w:type="dxa"/>
          </w:tcPr>
          <w:p w:rsidR="004105EA" w:rsidRPr="00F16BCB" w:rsidRDefault="004105EA" w:rsidP="00373C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6BCB">
              <w:rPr>
                <w:rFonts w:ascii="Times New Roman" w:hAnsi="Times New Roman" w:cs="Times New Roman"/>
              </w:rPr>
              <w:t>Количество объектов культурного наследия включенных в единый государственный реестр объектов культурного наследия (из них в административном центре)</w:t>
            </w:r>
          </w:p>
        </w:tc>
        <w:tc>
          <w:tcPr>
            <w:tcW w:w="5812" w:type="dxa"/>
            <w:gridSpan w:val="3"/>
          </w:tcPr>
          <w:p w:rsidR="004105EA" w:rsidRPr="00F16BCB" w:rsidRDefault="004105EA" w:rsidP="00861B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6BCB">
              <w:rPr>
                <w:rFonts w:ascii="Times New Roman" w:hAnsi="Times New Roman" w:cs="Times New Roman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наследия, %</w:t>
            </w:r>
          </w:p>
        </w:tc>
      </w:tr>
      <w:tr w:rsidR="00F16BCB" w:rsidRPr="00F16BCB" w:rsidTr="00373C69">
        <w:tc>
          <w:tcPr>
            <w:tcW w:w="1984" w:type="dxa"/>
          </w:tcPr>
          <w:p w:rsidR="00373C69" w:rsidRPr="00F16BCB" w:rsidRDefault="00373C69" w:rsidP="00861B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73C69" w:rsidRPr="00F16BCB" w:rsidRDefault="00373C69" w:rsidP="00861B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BC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</w:tcPr>
          <w:p w:rsidR="00373C69" w:rsidRPr="00F16BCB" w:rsidRDefault="00373C69" w:rsidP="00861B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BC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26" w:type="dxa"/>
          </w:tcPr>
          <w:p w:rsidR="00373C69" w:rsidRPr="00F16BCB" w:rsidRDefault="00373C69" w:rsidP="00861B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BC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43" w:type="dxa"/>
          </w:tcPr>
          <w:p w:rsidR="00373C69" w:rsidRPr="00F16BCB" w:rsidRDefault="00373C69" w:rsidP="00861B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BCB">
              <w:rPr>
                <w:rFonts w:ascii="Times New Roman" w:hAnsi="Times New Roman" w:cs="Times New Roman"/>
              </w:rPr>
              <w:t>2022</w:t>
            </w:r>
          </w:p>
        </w:tc>
      </w:tr>
      <w:tr w:rsidR="00F16BCB" w:rsidRPr="00F16BCB" w:rsidTr="00373C69">
        <w:tc>
          <w:tcPr>
            <w:tcW w:w="1984" w:type="dxa"/>
          </w:tcPr>
          <w:p w:rsidR="00373C69" w:rsidRPr="00F16BCB" w:rsidRDefault="00373C69" w:rsidP="004105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6BCB">
              <w:rPr>
                <w:rFonts w:ascii="Times New Roman" w:hAnsi="Times New Roman" w:cs="Times New Roman"/>
              </w:rPr>
              <w:t xml:space="preserve">Расходные обязательства муниципального образования «Город Томск» </w:t>
            </w:r>
          </w:p>
        </w:tc>
        <w:tc>
          <w:tcPr>
            <w:tcW w:w="2269" w:type="dxa"/>
          </w:tcPr>
          <w:p w:rsidR="00373C69" w:rsidRPr="00F16BCB" w:rsidRDefault="00373C69" w:rsidP="00861B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BCB">
              <w:rPr>
                <w:rFonts w:ascii="Times New Roman" w:hAnsi="Times New Roman" w:cs="Times New Roman"/>
              </w:rPr>
              <w:t>198 (198)</w:t>
            </w:r>
          </w:p>
        </w:tc>
        <w:tc>
          <w:tcPr>
            <w:tcW w:w="1843" w:type="dxa"/>
          </w:tcPr>
          <w:p w:rsidR="00373C69" w:rsidRPr="00F16BCB" w:rsidRDefault="009A64AE" w:rsidP="009A6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BCB">
              <w:rPr>
                <w:rFonts w:ascii="Times New Roman" w:hAnsi="Times New Roman" w:cs="Times New Roman"/>
              </w:rPr>
              <w:t>26,77</w:t>
            </w:r>
          </w:p>
        </w:tc>
        <w:tc>
          <w:tcPr>
            <w:tcW w:w="2126" w:type="dxa"/>
          </w:tcPr>
          <w:p w:rsidR="00373C69" w:rsidRPr="00F16BCB" w:rsidRDefault="009A64AE" w:rsidP="00861B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BCB">
              <w:rPr>
                <w:rFonts w:ascii="Times New Roman" w:hAnsi="Times New Roman" w:cs="Times New Roman"/>
              </w:rPr>
              <w:t>27,78</w:t>
            </w:r>
          </w:p>
        </w:tc>
        <w:tc>
          <w:tcPr>
            <w:tcW w:w="1843" w:type="dxa"/>
          </w:tcPr>
          <w:p w:rsidR="00373C69" w:rsidRPr="00F16BCB" w:rsidRDefault="009A64AE" w:rsidP="00861B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BCB">
              <w:rPr>
                <w:rFonts w:ascii="Times New Roman" w:hAnsi="Times New Roman" w:cs="Times New Roman"/>
              </w:rPr>
              <w:t>27,78</w:t>
            </w:r>
          </w:p>
        </w:tc>
      </w:tr>
      <w:tr w:rsidR="00F16BCB" w:rsidRPr="00F16BCB" w:rsidTr="00373C69">
        <w:tc>
          <w:tcPr>
            <w:tcW w:w="1984" w:type="dxa"/>
          </w:tcPr>
          <w:p w:rsidR="00373C69" w:rsidRPr="00F16BCB" w:rsidRDefault="00373C69" w:rsidP="004105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6BCB"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2269" w:type="dxa"/>
          </w:tcPr>
          <w:p w:rsidR="00373C69" w:rsidRPr="00F16BCB" w:rsidRDefault="00373C69" w:rsidP="00410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BCB">
              <w:rPr>
                <w:rFonts w:ascii="Times New Roman" w:hAnsi="Times New Roman" w:cs="Times New Roman"/>
              </w:rPr>
              <w:t>757 (366)</w:t>
            </w:r>
          </w:p>
        </w:tc>
        <w:tc>
          <w:tcPr>
            <w:tcW w:w="1843" w:type="dxa"/>
          </w:tcPr>
          <w:p w:rsidR="00373C69" w:rsidRPr="00F16BCB" w:rsidRDefault="00373C69" w:rsidP="00410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BCB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2126" w:type="dxa"/>
          </w:tcPr>
          <w:p w:rsidR="00373C69" w:rsidRPr="00F16BCB" w:rsidRDefault="00373C69" w:rsidP="009A6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BCB">
              <w:rPr>
                <w:rFonts w:ascii="Times New Roman" w:hAnsi="Times New Roman" w:cs="Times New Roman"/>
              </w:rPr>
              <w:t>3</w:t>
            </w:r>
            <w:r w:rsidR="009A64AE" w:rsidRPr="00F16BCB">
              <w:rPr>
                <w:rFonts w:ascii="Times New Roman" w:hAnsi="Times New Roman" w:cs="Times New Roman"/>
              </w:rPr>
              <w:t>2</w:t>
            </w:r>
            <w:r w:rsidRPr="00F16B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43" w:type="dxa"/>
          </w:tcPr>
          <w:p w:rsidR="00373C69" w:rsidRPr="00F16BCB" w:rsidRDefault="00373C69" w:rsidP="00410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BCB">
              <w:rPr>
                <w:rFonts w:ascii="Times New Roman" w:hAnsi="Times New Roman" w:cs="Times New Roman"/>
              </w:rPr>
              <w:t>33,0</w:t>
            </w:r>
          </w:p>
        </w:tc>
      </w:tr>
      <w:tr w:rsidR="00F16BCB" w:rsidRPr="00F16BCB" w:rsidTr="00373C69">
        <w:tc>
          <w:tcPr>
            <w:tcW w:w="1984" w:type="dxa"/>
          </w:tcPr>
          <w:p w:rsidR="00373C69" w:rsidRPr="00B70094" w:rsidRDefault="00B70094" w:rsidP="004105E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70094">
              <w:rPr>
                <w:rFonts w:ascii="Times New Roman" w:hAnsi="Times New Roman" w:cs="Times New Roman"/>
                <w:color w:val="FF0000"/>
              </w:rPr>
              <w:t>Омск</w:t>
            </w:r>
          </w:p>
        </w:tc>
        <w:tc>
          <w:tcPr>
            <w:tcW w:w="2269" w:type="dxa"/>
          </w:tcPr>
          <w:p w:rsidR="00373C69" w:rsidRPr="00B70094" w:rsidRDefault="00B70094" w:rsidP="004105E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70094">
              <w:rPr>
                <w:rFonts w:ascii="Times New Roman" w:hAnsi="Times New Roman" w:cs="Times New Roman"/>
                <w:color w:val="FF0000"/>
              </w:rPr>
              <w:t>352</w:t>
            </w:r>
          </w:p>
        </w:tc>
        <w:tc>
          <w:tcPr>
            <w:tcW w:w="1843" w:type="dxa"/>
          </w:tcPr>
          <w:p w:rsidR="00373C69" w:rsidRPr="00F16BCB" w:rsidRDefault="00373C69" w:rsidP="00410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73C69" w:rsidRPr="00F16BCB" w:rsidRDefault="00373C69" w:rsidP="00410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73C69" w:rsidRPr="00F16BCB" w:rsidRDefault="00373C69" w:rsidP="00410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BCB" w:rsidRPr="00F16BCB" w:rsidTr="00373C69">
        <w:tc>
          <w:tcPr>
            <w:tcW w:w="1984" w:type="dxa"/>
          </w:tcPr>
          <w:p w:rsidR="00373C69" w:rsidRPr="00B70094" w:rsidRDefault="00B70094" w:rsidP="004105E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70094">
              <w:rPr>
                <w:rFonts w:ascii="Times New Roman" w:hAnsi="Times New Roman" w:cs="Times New Roman"/>
                <w:color w:val="FF0000"/>
              </w:rPr>
              <w:t>Новосибирск</w:t>
            </w:r>
          </w:p>
        </w:tc>
        <w:tc>
          <w:tcPr>
            <w:tcW w:w="2269" w:type="dxa"/>
          </w:tcPr>
          <w:p w:rsidR="00373C69" w:rsidRPr="00B70094" w:rsidRDefault="00B70094" w:rsidP="004105E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70094">
              <w:rPr>
                <w:rFonts w:ascii="Times New Roman" w:hAnsi="Times New Roman" w:cs="Times New Roman"/>
                <w:color w:val="FF0000"/>
              </w:rPr>
              <w:t>67</w:t>
            </w:r>
          </w:p>
        </w:tc>
        <w:tc>
          <w:tcPr>
            <w:tcW w:w="1843" w:type="dxa"/>
          </w:tcPr>
          <w:p w:rsidR="00373C69" w:rsidRPr="00F16BCB" w:rsidRDefault="00373C69" w:rsidP="00410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73C69" w:rsidRPr="00F16BCB" w:rsidRDefault="00373C69" w:rsidP="00410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73C69" w:rsidRPr="00F16BCB" w:rsidRDefault="00373C69" w:rsidP="00410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BCB" w:rsidRPr="00F16BCB" w:rsidTr="00373C69">
        <w:tc>
          <w:tcPr>
            <w:tcW w:w="1984" w:type="dxa"/>
          </w:tcPr>
          <w:p w:rsidR="00373C69" w:rsidRPr="00B70094" w:rsidRDefault="00B70094" w:rsidP="004105E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70094">
              <w:rPr>
                <w:rFonts w:ascii="Times New Roman" w:hAnsi="Times New Roman" w:cs="Times New Roman"/>
                <w:color w:val="FF0000"/>
              </w:rPr>
              <w:t>Улан-Удэ</w:t>
            </w:r>
          </w:p>
        </w:tc>
        <w:tc>
          <w:tcPr>
            <w:tcW w:w="2269" w:type="dxa"/>
          </w:tcPr>
          <w:p w:rsidR="00373C69" w:rsidRPr="00B70094" w:rsidRDefault="00B70094" w:rsidP="004105E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70094">
              <w:rPr>
                <w:rFonts w:ascii="Times New Roman" w:hAnsi="Times New Roman" w:cs="Times New Roman"/>
                <w:color w:val="FF0000"/>
              </w:rPr>
              <w:t>181</w:t>
            </w:r>
          </w:p>
        </w:tc>
        <w:tc>
          <w:tcPr>
            <w:tcW w:w="1843" w:type="dxa"/>
          </w:tcPr>
          <w:p w:rsidR="00373C69" w:rsidRPr="00F16BCB" w:rsidRDefault="00373C69" w:rsidP="00410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73C69" w:rsidRPr="00F16BCB" w:rsidRDefault="00373C69" w:rsidP="00410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73C69" w:rsidRPr="00F16BCB" w:rsidRDefault="00373C69" w:rsidP="00410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BCB" w:rsidRPr="00F16BCB" w:rsidTr="00373C69">
        <w:tc>
          <w:tcPr>
            <w:tcW w:w="1984" w:type="dxa"/>
          </w:tcPr>
          <w:p w:rsidR="00373C69" w:rsidRPr="00B70094" w:rsidRDefault="00B70094" w:rsidP="004105E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70094">
              <w:rPr>
                <w:rFonts w:ascii="Times New Roman" w:hAnsi="Times New Roman" w:cs="Times New Roman"/>
                <w:color w:val="FF0000"/>
              </w:rPr>
              <w:t>Барнаул</w:t>
            </w:r>
          </w:p>
        </w:tc>
        <w:tc>
          <w:tcPr>
            <w:tcW w:w="2269" w:type="dxa"/>
          </w:tcPr>
          <w:p w:rsidR="00373C69" w:rsidRPr="00B70094" w:rsidRDefault="00B70094" w:rsidP="004105E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70094">
              <w:rPr>
                <w:rFonts w:ascii="Times New Roman" w:hAnsi="Times New Roman" w:cs="Times New Roman"/>
                <w:color w:val="FF0000"/>
              </w:rPr>
              <w:t>143</w:t>
            </w:r>
          </w:p>
        </w:tc>
        <w:tc>
          <w:tcPr>
            <w:tcW w:w="1843" w:type="dxa"/>
          </w:tcPr>
          <w:p w:rsidR="00373C69" w:rsidRPr="00F16BCB" w:rsidRDefault="00373C69" w:rsidP="00410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73C69" w:rsidRPr="00F16BCB" w:rsidRDefault="00373C69" w:rsidP="00410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73C69" w:rsidRPr="00F16BCB" w:rsidRDefault="00373C69" w:rsidP="00410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BCB" w:rsidRPr="00F16BCB" w:rsidTr="00373C69">
        <w:tc>
          <w:tcPr>
            <w:tcW w:w="1984" w:type="dxa"/>
          </w:tcPr>
          <w:p w:rsidR="00373C69" w:rsidRPr="00B70094" w:rsidRDefault="00B70094" w:rsidP="004105E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70094">
              <w:rPr>
                <w:rFonts w:ascii="Times New Roman" w:hAnsi="Times New Roman" w:cs="Times New Roman"/>
                <w:color w:val="FF0000"/>
              </w:rPr>
              <w:t>Красноярск</w:t>
            </w:r>
          </w:p>
        </w:tc>
        <w:tc>
          <w:tcPr>
            <w:tcW w:w="2269" w:type="dxa"/>
          </w:tcPr>
          <w:p w:rsidR="00373C69" w:rsidRPr="00B70094" w:rsidRDefault="00B70094" w:rsidP="004105E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70094">
              <w:rPr>
                <w:rFonts w:ascii="Times New Roman" w:hAnsi="Times New Roman" w:cs="Times New Roman"/>
                <w:color w:val="FF0000"/>
              </w:rPr>
              <w:t>84</w:t>
            </w:r>
          </w:p>
        </w:tc>
        <w:tc>
          <w:tcPr>
            <w:tcW w:w="1843" w:type="dxa"/>
          </w:tcPr>
          <w:p w:rsidR="00373C69" w:rsidRPr="00F16BCB" w:rsidRDefault="00373C69" w:rsidP="00410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73C69" w:rsidRPr="00F16BCB" w:rsidRDefault="00373C69" w:rsidP="00410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73C69" w:rsidRPr="00F16BCB" w:rsidRDefault="00373C69" w:rsidP="00410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BCB" w:rsidRPr="00F16BCB" w:rsidTr="00373C69">
        <w:tc>
          <w:tcPr>
            <w:tcW w:w="1984" w:type="dxa"/>
          </w:tcPr>
          <w:p w:rsidR="00373C69" w:rsidRPr="00B70094" w:rsidRDefault="00B70094" w:rsidP="004105E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70094">
              <w:rPr>
                <w:rFonts w:ascii="Times New Roman" w:hAnsi="Times New Roman" w:cs="Times New Roman"/>
                <w:color w:val="FF0000"/>
              </w:rPr>
              <w:t>Чита</w:t>
            </w:r>
          </w:p>
        </w:tc>
        <w:tc>
          <w:tcPr>
            <w:tcW w:w="2269" w:type="dxa"/>
          </w:tcPr>
          <w:p w:rsidR="00373C69" w:rsidRPr="00B70094" w:rsidRDefault="00B70094" w:rsidP="004105E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70094">
              <w:rPr>
                <w:rFonts w:ascii="Times New Roman" w:hAnsi="Times New Roman" w:cs="Times New Roman"/>
                <w:color w:val="FF0000"/>
              </w:rPr>
              <w:t>249</w:t>
            </w:r>
          </w:p>
        </w:tc>
        <w:tc>
          <w:tcPr>
            <w:tcW w:w="1843" w:type="dxa"/>
          </w:tcPr>
          <w:p w:rsidR="00373C69" w:rsidRPr="00F16BCB" w:rsidRDefault="00373C69" w:rsidP="00410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73C69" w:rsidRPr="00F16BCB" w:rsidRDefault="00373C69" w:rsidP="00410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73C69" w:rsidRPr="00F16BCB" w:rsidRDefault="00373C69" w:rsidP="00410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05EA" w:rsidRPr="00F16BCB" w:rsidRDefault="004105EA" w:rsidP="004105EA">
      <w:pPr>
        <w:pStyle w:val="ConsPlusNormal"/>
        <w:jc w:val="both"/>
        <w:rPr>
          <w:rFonts w:ascii="Times New Roman" w:hAnsi="Times New Roman" w:cs="Times New Roman"/>
        </w:rPr>
      </w:pPr>
    </w:p>
    <w:p w:rsidR="004105EA" w:rsidRPr="00F16BCB" w:rsidRDefault="004105EA" w:rsidP="004D43FD">
      <w:pPr>
        <w:pStyle w:val="ConsPlusNormal"/>
        <w:jc w:val="both"/>
        <w:rPr>
          <w:rFonts w:ascii="Times New Roman" w:hAnsi="Times New Roman" w:cs="Times New Roman"/>
        </w:rPr>
      </w:pPr>
    </w:p>
    <w:p w:rsidR="004D43FD" w:rsidRPr="00F16BCB" w:rsidRDefault="004D43FD" w:rsidP="004D43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6BCB">
        <w:rPr>
          <w:rFonts w:ascii="Times New Roman" w:hAnsi="Times New Roman" w:cs="Times New Roman"/>
        </w:rPr>
        <w:t>--------------------------------</w:t>
      </w:r>
    </w:p>
    <w:p w:rsidR="004D43FD" w:rsidRPr="00E80D80" w:rsidRDefault="004D43FD" w:rsidP="004D43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D80">
        <w:rPr>
          <w:rFonts w:ascii="Times New Roman" w:hAnsi="Times New Roman" w:cs="Times New Roman"/>
          <w:sz w:val="24"/>
          <w:szCs w:val="24"/>
        </w:rPr>
        <w:lastRenderedPageBreak/>
        <w:t xml:space="preserve">&lt;*&gt; В </w:t>
      </w:r>
      <w:r w:rsidR="00373C69" w:rsidRPr="00E80D80">
        <w:rPr>
          <w:rFonts w:ascii="Times New Roman" w:hAnsi="Times New Roman" w:cs="Times New Roman"/>
          <w:sz w:val="24"/>
          <w:szCs w:val="24"/>
        </w:rPr>
        <w:t>связи с отсутствием данных в открытом доступе в Ассоциацию сибирских и дальневосточных городов направлен соответствующий запрос, данные будут внесены после предоставления информации</w:t>
      </w:r>
      <w:r w:rsidRPr="00E80D80">
        <w:rPr>
          <w:rFonts w:ascii="Times New Roman" w:hAnsi="Times New Roman" w:cs="Times New Roman"/>
          <w:sz w:val="24"/>
          <w:szCs w:val="24"/>
        </w:rPr>
        <w:t>.</w:t>
      </w:r>
    </w:p>
    <w:p w:rsidR="003D1E61" w:rsidRPr="00E80D80" w:rsidRDefault="003D1E61" w:rsidP="003D1E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1C93" w:rsidRPr="00F16BCB" w:rsidRDefault="00696342" w:rsidP="0035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BCB"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="00CA1C93" w:rsidRPr="00F16BCB">
        <w:rPr>
          <w:rFonts w:ascii="Times New Roman" w:hAnsi="Times New Roman" w:cs="Times New Roman"/>
          <w:sz w:val="24"/>
          <w:szCs w:val="24"/>
        </w:rPr>
        <w:t>Сохранение и</w:t>
      </w:r>
      <w:r w:rsidRPr="00F16BCB">
        <w:rPr>
          <w:rFonts w:ascii="Times New Roman" w:hAnsi="Times New Roman" w:cs="Times New Roman"/>
          <w:sz w:val="24"/>
          <w:szCs w:val="24"/>
        </w:rPr>
        <w:t>сторического наследия г. Томска»</w:t>
      </w:r>
      <w:r w:rsidR="00CA1C93" w:rsidRPr="00F16BCB">
        <w:rPr>
          <w:rFonts w:ascii="Times New Roman" w:hAnsi="Times New Roman" w:cs="Times New Roman"/>
          <w:sz w:val="24"/>
          <w:szCs w:val="24"/>
        </w:rPr>
        <w:t xml:space="preserve"> на 20</w:t>
      </w:r>
      <w:r w:rsidRPr="00F16BCB">
        <w:rPr>
          <w:rFonts w:ascii="Times New Roman" w:hAnsi="Times New Roman" w:cs="Times New Roman"/>
          <w:sz w:val="24"/>
          <w:szCs w:val="24"/>
        </w:rPr>
        <w:t>24</w:t>
      </w:r>
      <w:r w:rsidR="00CA1C93" w:rsidRPr="00F16BCB">
        <w:rPr>
          <w:rFonts w:ascii="Times New Roman" w:hAnsi="Times New Roman" w:cs="Times New Roman"/>
          <w:sz w:val="24"/>
          <w:szCs w:val="24"/>
        </w:rPr>
        <w:t xml:space="preserve"> </w:t>
      </w:r>
      <w:r w:rsidRPr="00F16BCB">
        <w:rPr>
          <w:rFonts w:ascii="Times New Roman" w:hAnsi="Times New Roman" w:cs="Times New Roman"/>
          <w:sz w:val="24"/>
          <w:szCs w:val="24"/>
        </w:rPr>
        <w:t>–</w:t>
      </w:r>
      <w:r w:rsidR="00CA1C93" w:rsidRPr="00F16BCB">
        <w:rPr>
          <w:rFonts w:ascii="Times New Roman" w:hAnsi="Times New Roman" w:cs="Times New Roman"/>
          <w:sz w:val="24"/>
          <w:szCs w:val="24"/>
        </w:rPr>
        <w:t xml:space="preserve"> 20</w:t>
      </w:r>
      <w:r w:rsidRPr="00F16BCB">
        <w:rPr>
          <w:rFonts w:ascii="Times New Roman" w:hAnsi="Times New Roman" w:cs="Times New Roman"/>
          <w:sz w:val="24"/>
          <w:szCs w:val="24"/>
        </w:rPr>
        <w:t xml:space="preserve">30 </w:t>
      </w:r>
      <w:r w:rsidR="00AA35F7" w:rsidRPr="00F16BCB">
        <w:rPr>
          <w:rFonts w:ascii="Times New Roman" w:hAnsi="Times New Roman" w:cs="Times New Roman"/>
          <w:sz w:val="24"/>
          <w:szCs w:val="24"/>
        </w:rPr>
        <w:t>годы</w:t>
      </w:r>
      <w:r w:rsidR="00CA1C93" w:rsidRPr="00F16BCB">
        <w:rPr>
          <w:rFonts w:ascii="Times New Roman" w:hAnsi="Times New Roman" w:cs="Times New Roman"/>
          <w:sz w:val="24"/>
          <w:szCs w:val="24"/>
        </w:rPr>
        <w:t xml:space="preserve"> разработана с учетом опыта ведения ремонтно-восстановительных работ, осуществлявшихся на представляющих историко-архитектурную ценность объектов в 2005 - 20</w:t>
      </w:r>
      <w:r w:rsidRPr="00F16BCB">
        <w:rPr>
          <w:rFonts w:ascii="Times New Roman" w:hAnsi="Times New Roman" w:cs="Times New Roman"/>
          <w:sz w:val="24"/>
          <w:szCs w:val="24"/>
        </w:rPr>
        <w:t>23</w:t>
      </w:r>
      <w:r w:rsidR="00CA1C93" w:rsidRPr="00F16BCB">
        <w:rPr>
          <w:rFonts w:ascii="Times New Roman" w:hAnsi="Times New Roman" w:cs="Times New Roman"/>
          <w:sz w:val="24"/>
          <w:szCs w:val="24"/>
        </w:rPr>
        <w:t xml:space="preserve"> годах</w:t>
      </w:r>
      <w:r w:rsidRPr="00F16BCB">
        <w:rPr>
          <w:rFonts w:ascii="Times New Roman" w:hAnsi="Times New Roman" w:cs="Times New Roman"/>
          <w:sz w:val="24"/>
          <w:szCs w:val="24"/>
        </w:rPr>
        <w:t xml:space="preserve">. </w:t>
      </w:r>
      <w:r w:rsidR="00CA1C93" w:rsidRPr="00F16BCB">
        <w:rPr>
          <w:rFonts w:ascii="Times New Roman" w:hAnsi="Times New Roman" w:cs="Times New Roman"/>
          <w:sz w:val="24"/>
          <w:szCs w:val="24"/>
        </w:rPr>
        <w:t>Успешное выполнение мероприятий данной муниципальной программы позволит снизить темпы ветшания объектов, представляющих историко-архитектурную ценность, а также обеспечить сохранность расселенных объектов в период их подготовки к предоставлению в аренду на условиях восстановления.</w:t>
      </w:r>
    </w:p>
    <w:p w:rsidR="00CA1C93" w:rsidRPr="00F16BCB" w:rsidRDefault="00CA1C93" w:rsidP="00355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BCB">
        <w:rPr>
          <w:rFonts w:ascii="Times New Roman" w:hAnsi="Times New Roman" w:cs="Times New Roman"/>
          <w:sz w:val="24"/>
          <w:szCs w:val="24"/>
        </w:rPr>
        <w:t>Проблему ветхого состояния объектов, представляющих историко-архитектурную ценность, относящихся к многоквартирным домам, предлагается решать следующими путями:</w:t>
      </w:r>
    </w:p>
    <w:p w:rsidR="00CA1C93" w:rsidRPr="00F16BCB" w:rsidRDefault="00CA1C93" w:rsidP="00355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BCB">
        <w:rPr>
          <w:rFonts w:ascii="Times New Roman" w:hAnsi="Times New Roman" w:cs="Times New Roman"/>
          <w:sz w:val="24"/>
          <w:szCs w:val="24"/>
        </w:rPr>
        <w:t>1. Проведение ремонтно-реставрационных мероприятий на объектах, представляющих историко-архитектурную ценность, относящихся к многоквартирным домам (разработка проектно-сметной документации, прохождение государственной экспертизы и государственной историко-культурной экспертизы, капитальный ремонт и реставрация).</w:t>
      </w:r>
    </w:p>
    <w:p w:rsidR="00CA1C93" w:rsidRPr="00F16BCB" w:rsidRDefault="00CA1C93" w:rsidP="00355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BCB">
        <w:rPr>
          <w:rFonts w:ascii="Times New Roman" w:hAnsi="Times New Roman" w:cs="Times New Roman"/>
          <w:sz w:val="24"/>
          <w:szCs w:val="24"/>
        </w:rPr>
        <w:t>2. Выведение объектов деревянного зодчества из жилого фонда с целью их восстановления за счет средств инвесторов.</w:t>
      </w:r>
    </w:p>
    <w:p w:rsidR="00CA1C93" w:rsidRPr="00F16BCB" w:rsidRDefault="00CA1C93" w:rsidP="00355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BCB">
        <w:rPr>
          <w:rFonts w:ascii="Times New Roman" w:hAnsi="Times New Roman" w:cs="Times New Roman"/>
          <w:sz w:val="24"/>
          <w:szCs w:val="24"/>
        </w:rPr>
        <w:t>3. Проведение мероприятий по обеспечению сохранности неэксплуатируемых объектов, представляющих историко-архитектурную ценность, находящихся в муниципальной имущественной казне Города Томска.</w:t>
      </w:r>
    </w:p>
    <w:p w:rsidR="00CA1C93" w:rsidRPr="00F16BCB" w:rsidRDefault="00CA1C93" w:rsidP="00355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BCB">
        <w:rPr>
          <w:rFonts w:ascii="Times New Roman" w:hAnsi="Times New Roman" w:cs="Times New Roman"/>
          <w:sz w:val="24"/>
          <w:szCs w:val="24"/>
        </w:rPr>
        <w:t xml:space="preserve">Для оценки фактического состояния объектов культурного наследия и выработки оптимального пути работы с объектами, находящимися в ветхом состоянии настоящей муниципальной программой предусмотрены мероприятия по обследованию состояния технических конструкций. В результате реализации муниципальной программы при планируемом финансировании будет проведено обследование </w:t>
      </w:r>
      <w:r w:rsidR="00696342" w:rsidRPr="00F16BCB">
        <w:rPr>
          <w:rFonts w:ascii="Times New Roman" w:hAnsi="Times New Roman" w:cs="Times New Roman"/>
          <w:sz w:val="24"/>
          <w:szCs w:val="24"/>
        </w:rPr>
        <w:t>60</w:t>
      </w:r>
      <w:r w:rsidRPr="00F16BCB">
        <w:rPr>
          <w:rFonts w:ascii="Times New Roman" w:hAnsi="Times New Roman" w:cs="Times New Roman"/>
          <w:sz w:val="24"/>
          <w:szCs w:val="24"/>
        </w:rPr>
        <w:t xml:space="preserve"> объектов культурного наследия, </w:t>
      </w:r>
      <w:r w:rsidR="005C0A02" w:rsidRPr="00F16BCB">
        <w:rPr>
          <w:rFonts w:ascii="Times New Roman" w:hAnsi="Times New Roman" w:cs="Times New Roman"/>
          <w:sz w:val="24"/>
          <w:szCs w:val="24"/>
        </w:rPr>
        <w:t>98</w:t>
      </w:r>
      <w:r w:rsidR="00696342" w:rsidRPr="00F16BCB">
        <w:rPr>
          <w:rFonts w:ascii="Times New Roman" w:hAnsi="Times New Roman" w:cs="Times New Roman"/>
          <w:sz w:val="24"/>
          <w:szCs w:val="24"/>
        </w:rPr>
        <w:t xml:space="preserve"> объектов</w:t>
      </w:r>
      <w:r w:rsidR="005C0A02" w:rsidRPr="00F16BCB">
        <w:rPr>
          <w:rFonts w:ascii="Times New Roman" w:hAnsi="Times New Roman" w:cs="Times New Roman"/>
          <w:sz w:val="24"/>
          <w:szCs w:val="24"/>
        </w:rPr>
        <w:t>, представляющих</w:t>
      </w:r>
      <w:r w:rsidRPr="00F16BCB">
        <w:rPr>
          <w:rFonts w:ascii="Times New Roman" w:hAnsi="Times New Roman" w:cs="Times New Roman"/>
          <w:sz w:val="24"/>
          <w:szCs w:val="24"/>
        </w:rPr>
        <w:t xml:space="preserve"> историко-архитектурную ценность приведены в нормативное состояние. За период реализации муниципальной программы планируется осуществлять регулярные мероприятия по содержанию и текущему ремонту всех пустующих объектов муниципальной собственности, представляющих историко-архитектурную ценность.</w:t>
      </w:r>
    </w:p>
    <w:p w:rsidR="00CA1C93" w:rsidRPr="00F16BCB" w:rsidRDefault="00CA1C93" w:rsidP="00355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BCB">
        <w:rPr>
          <w:rFonts w:ascii="Times New Roman" w:hAnsi="Times New Roman" w:cs="Times New Roman"/>
          <w:sz w:val="24"/>
          <w:szCs w:val="24"/>
        </w:rPr>
        <w:t>Планируется, что к окончанию 20</w:t>
      </w:r>
      <w:r w:rsidR="00696342" w:rsidRPr="00F16BCB">
        <w:rPr>
          <w:rFonts w:ascii="Times New Roman" w:hAnsi="Times New Roman" w:cs="Times New Roman"/>
          <w:sz w:val="24"/>
          <w:szCs w:val="24"/>
        </w:rPr>
        <w:t>30</w:t>
      </w:r>
      <w:r w:rsidRPr="00F16BCB">
        <w:rPr>
          <w:rFonts w:ascii="Times New Roman" w:hAnsi="Times New Roman" w:cs="Times New Roman"/>
          <w:sz w:val="24"/>
          <w:szCs w:val="24"/>
        </w:rPr>
        <w:t xml:space="preserve"> </w:t>
      </w:r>
      <w:r w:rsidR="00AA35F7" w:rsidRPr="00F16BCB">
        <w:rPr>
          <w:rFonts w:ascii="Times New Roman" w:hAnsi="Times New Roman" w:cs="Times New Roman"/>
          <w:sz w:val="24"/>
          <w:szCs w:val="24"/>
        </w:rPr>
        <w:t>года стратегический показатель «</w:t>
      </w:r>
      <w:r w:rsidRPr="00F16BCB">
        <w:rPr>
          <w:rFonts w:ascii="Times New Roman" w:hAnsi="Times New Roman" w:cs="Times New Roman"/>
          <w:sz w:val="24"/>
          <w:szCs w:val="24"/>
        </w:rPr>
        <w:t xml:space="preserve">Доля объектов деревянного зодчества, находящихся в нормативном состоянии, в общем количестве </w:t>
      </w:r>
      <w:r w:rsidR="00AA35F7" w:rsidRPr="00F16BCB">
        <w:rPr>
          <w:rFonts w:ascii="Times New Roman" w:hAnsi="Times New Roman" w:cs="Times New Roman"/>
          <w:sz w:val="24"/>
          <w:szCs w:val="24"/>
        </w:rPr>
        <w:t>объектов, подлежащих сохранению»</w:t>
      </w:r>
      <w:r w:rsidRPr="00F16BCB">
        <w:rPr>
          <w:rFonts w:ascii="Times New Roman" w:hAnsi="Times New Roman" w:cs="Times New Roman"/>
          <w:sz w:val="24"/>
          <w:szCs w:val="24"/>
        </w:rPr>
        <w:t xml:space="preserve">, составит </w:t>
      </w:r>
      <w:r w:rsidR="006F4B65" w:rsidRPr="00F16BCB">
        <w:rPr>
          <w:rFonts w:ascii="Times New Roman" w:hAnsi="Times New Roman" w:cs="Times New Roman"/>
          <w:sz w:val="24"/>
          <w:szCs w:val="24"/>
        </w:rPr>
        <w:t>33,24</w:t>
      </w:r>
      <w:r w:rsidRPr="00F16BCB">
        <w:rPr>
          <w:rFonts w:ascii="Times New Roman" w:hAnsi="Times New Roman" w:cs="Times New Roman"/>
          <w:sz w:val="24"/>
          <w:szCs w:val="24"/>
        </w:rPr>
        <w:t>%.</w:t>
      </w:r>
      <w:r w:rsidR="00423CBC" w:rsidRPr="00F16BCB">
        <w:rPr>
          <w:rFonts w:ascii="Times New Roman" w:hAnsi="Times New Roman" w:cs="Times New Roman"/>
          <w:sz w:val="24"/>
          <w:szCs w:val="24"/>
        </w:rPr>
        <w:t xml:space="preserve"> </w:t>
      </w:r>
      <w:r w:rsidR="006F4B65" w:rsidRPr="00F16BCB">
        <w:rPr>
          <w:rFonts w:ascii="Times New Roman" w:hAnsi="Times New Roman" w:cs="Times New Roman"/>
          <w:sz w:val="24"/>
          <w:szCs w:val="24"/>
        </w:rPr>
        <w:t xml:space="preserve">Доля объектов культурного наследия, находящихся в нормативном состоянии относительно общего количества объектов -зданий, являющихся объектами культурного наследия, обязанность по сохранению которых относится к расходным обязательствам муниципального образования «Город Томск» составит 43,94%. </w:t>
      </w:r>
      <w:r w:rsidR="00423CBC" w:rsidRPr="00F16BCB">
        <w:rPr>
          <w:rFonts w:ascii="Times New Roman" w:hAnsi="Times New Roman" w:cs="Times New Roman"/>
          <w:sz w:val="24"/>
          <w:szCs w:val="24"/>
        </w:rPr>
        <w:t xml:space="preserve">Количество объектов деревянного зодчества, восстановленных за счёт бюджетных средств, составит </w:t>
      </w:r>
      <w:r w:rsidR="00E16220" w:rsidRPr="00F16BCB">
        <w:rPr>
          <w:rFonts w:ascii="Times New Roman" w:hAnsi="Times New Roman" w:cs="Times New Roman"/>
          <w:sz w:val="24"/>
          <w:szCs w:val="24"/>
        </w:rPr>
        <w:t>1</w:t>
      </w:r>
      <w:r w:rsidR="006F4B65" w:rsidRPr="00F16BCB">
        <w:rPr>
          <w:rFonts w:ascii="Times New Roman" w:hAnsi="Times New Roman" w:cs="Times New Roman"/>
          <w:sz w:val="24"/>
          <w:szCs w:val="24"/>
        </w:rPr>
        <w:t>12</w:t>
      </w:r>
      <w:r w:rsidR="00423CBC" w:rsidRPr="00F16BCB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E16220" w:rsidRPr="00F16BCB">
        <w:rPr>
          <w:rFonts w:ascii="Times New Roman" w:hAnsi="Times New Roman" w:cs="Times New Roman"/>
          <w:sz w:val="24"/>
          <w:szCs w:val="24"/>
        </w:rPr>
        <w:t>ов</w:t>
      </w:r>
      <w:r w:rsidR="00423CBC" w:rsidRPr="00F16BCB">
        <w:rPr>
          <w:rFonts w:ascii="Times New Roman" w:hAnsi="Times New Roman" w:cs="Times New Roman"/>
          <w:sz w:val="24"/>
          <w:szCs w:val="24"/>
        </w:rPr>
        <w:t>;</w:t>
      </w:r>
      <w:r w:rsidR="00423CBC" w:rsidRPr="00F16BCB">
        <w:t xml:space="preserve"> </w:t>
      </w:r>
      <w:r w:rsidR="00423CBC" w:rsidRPr="00F16BCB">
        <w:rPr>
          <w:rFonts w:ascii="Times New Roman" w:hAnsi="Times New Roman" w:cs="Times New Roman"/>
          <w:sz w:val="24"/>
          <w:szCs w:val="24"/>
        </w:rPr>
        <w:t xml:space="preserve">количество объектов деревянного зодчества, восстановленных за счёт инвесторов составит </w:t>
      </w:r>
      <w:r w:rsidR="00E16220" w:rsidRPr="00F16BCB">
        <w:rPr>
          <w:rFonts w:ascii="Times New Roman" w:hAnsi="Times New Roman" w:cs="Times New Roman"/>
          <w:sz w:val="24"/>
          <w:szCs w:val="24"/>
        </w:rPr>
        <w:t>94</w:t>
      </w:r>
      <w:r w:rsidR="00423CBC" w:rsidRPr="00F16BCB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E16220" w:rsidRPr="00F16BCB">
        <w:rPr>
          <w:rFonts w:ascii="Times New Roman" w:hAnsi="Times New Roman" w:cs="Times New Roman"/>
          <w:sz w:val="24"/>
          <w:szCs w:val="24"/>
        </w:rPr>
        <w:t>а</w:t>
      </w:r>
      <w:r w:rsidR="00423CBC" w:rsidRPr="00F16BCB">
        <w:rPr>
          <w:rFonts w:ascii="Times New Roman" w:hAnsi="Times New Roman" w:cs="Times New Roman"/>
          <w:sz w:val="24"/>
          <w:szCs w:val="24"/>
        </w:rPr>
        <w:t>.</w:t>
      </w:r>
    </w:p>
    <w:p w:rsidR="00CA1C93" w:rsidRPr="00F16BCB" w:rsidRDefault="00CA1C93" w:rsidP="00355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BCB">
        <w:rPr>
          <w:rFonts w:ascii="Times New Roman" w:hAnsi="Times New Roman" w:cs="Times New Roman"/>
          <w:sz w:val="24"/>
          <w:szCs w:val="24"/>
        </w:rPr>
        <w:t xml:space="preserve">Мероприятия муниципальной программы направлены на популяризацию объектов культурного наследия. Для привлечения жителей города к сохранению исторического </w:t>
      </w:r>
      <w:r w:rsidRPr="00F16BCB">
        <w:rPr>
          <w:rFonts w:ascii="Times New Roman" w:hAnsi="Times New Roman" w:cs="Times New Roman"/>
          <w:sz w:val="24"/>
          <w:szCs w:val="24"/>
        </w:rPr>
        <w:lastRenderedPageBreak/>
        <w:t>облика города осуществляется мероприятие по реализации проектов, направленных на сохранение и популяризацию объектов культурного наследия и иных объектов, обладающих историко-архитектурной ценностью, а также благоустройство их придомовых территорий. Реализация данного мероприятия позволит увеличить долю граждан, принимающих участие в сохранении исторического облика города, а также улучшить облик ценных зданий, расположенных на территории города.</w:t>
      </w:r>
    </w:p>
    <w:p w:rsidR="00CA1C93" w:rsidRPr="00F16BCB" w:rsidRDefault="00CA1C93" w:rsidP="00355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BCB">
        <w:rPr>
          <w:rFonts w:ascii="Times New Roman" w:hAnsi="Times New Roman" w:cs="Times New Roman"/>
          <w:sz w:val="24"/>
          <w:szCs w:val="24"/>
        </w:rPr>
        <w:t>Волонтерские организации могут выполнять работы на объектах ценной историко-архитектурной среды, фоновой исторической застройки, а при поддержке специализированных организаций на объектах культурного наследия. Силами добровольных организаций могут быть выполнены работы по очистке и окраске фасадов, замена декоративных элементов, устройство системы водоотведения, а также благоустройство прилегающей территории.</w:t>
      </w:r>
    </w:p>
    <w:p w:rsidR="00CA1C93" w:rsidRPr="00F16BCB" w:rsidRDefault="00CA1C93" w:rsidP="003551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C93" w:rsidRPr="00F16BCB" w:rsidRDefault="00CA1C93" w:rsidP="003551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16BCB">
        <w:rPr>
          <w:rFonts w:ascii="Times New Roman" w:hAnsi="Times New Roman" w:cs="Times New Roman"/>
          <w:sz w:val="24"/>
          <w:szCs w:val="24"/>
        </w:rPr>
        <w:t>Анализ рисков реализации муниципальной</w:t>
      </w:r>
    </w:p>
    <w:p w:rsidR="00CA1C93" w:rsidRPr="00F16BCB" w:rsidRDefault="00CA1C93" w:rsidP="003551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6BCB">
        <w:rPr>
          <w:rFonts w:ascii="Times New Roman" w:hAnsi="Times New Roman" w:cs="Times New Roman"/>
          <w:sz w:val="24"/>
          <w:szCs w:val="24"/>
        </w:rPr>
        <w:t>программы и меры по их управлению</w:t>
      </w:r>
    </w:p>
    <w:p w:rsidR="00CA1C93" w:rsidRPr="00F16BCB" w:rsidRDefault="00CA1C93" w:rsidP="003551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C93" w:rsidRPr="00F16BCB" w:rsidRDefault="00CA1C93" w:rsidP="0035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BCB">
        <w:rPr>
          <w:rFonts w:ascii="Times New Roman" w:hAnsi="Times New Roman" w:cs="Times New Roman"/>
          <w:sz w:val="24"/>
          <w:szCs w:val="24"/>
        </w:rPr>
        <w:t xml:space="preserve">Мероприятием 2.1 предусмотрен ремонт общего имущества многоквартирных домов, а также квартир муниципального жилищного фонда. Таким образом, проведение ремонта общего имущества собственников многоквартирного дома зависит непосредственно от решения общего собрания собственников помещений в многоквартирном доме о проведении капитального ремонта. В случае если большинством голосов собственников многоквартирного дома будет принято решение о </w:t>
      </w:r>
      <w:proofErr w:type="spellStart"/>
      <w:r w:rsidRPr="00F16BCB">
        <w:rPr>
          <w:rFonts w:ascii="Times New Roman" w:hAnsi="Times New Roman" w:cs="Times New Roman"/>
          <w:sz w:val="24"/>
          <w:szCs w:val="24"/>
        </w:rPr>
        <w:t>непроведении</w:t>
      </w:r>
      <w:proofErr w:type="spellEnd"/>
      <w:r w:rsidRPr="00F16BCB">
        <w:rPr>
          <w:rFonts w:ascii="Times New Roman" w:hAnsi="Times New Roman" w:cs="Times New Roman"/>
          <w:sz w:val="24"/>
          <w:szCs w:val="24"/>
        </w:rPr>
        <w:t xml:space="preserve"> капитального ремонта, существует риск неисполнения Мероприятия 2.1 в полном объеме.</w:t>
      </w:r>
    </w:p>
    <w:p w:rsidR="00CA1C93" w:rsidRPr="00F16BCB" w:rsidRDefault="00CA1C93" w:rsidP="00355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BCB">
        <w:rPr>
          <w:rFonts w:ascii="Times New Roman" w:hAnsi="Times New Roman" w:cs="Times New Roman"/>
          <w:sz w:val="24"/>
          <w:szCs w:val="24"/>
        </w:rPr>
        <w:t>Риски, связанные с реализацией средств, направленных на проведение работ по капитальному или выборочному капитальному ремонту многоквартирных домов, приближены к нулю, поскольку указанные мероприятия подразумевают предоставление субсидии, которая предоставляется организациям, осуществляющим управление (обслуживание) многоквартирными домами, в целях возмещения затрат на проведение капитального ремонта многоквартирных домов. Субсидия не предоставляется в случае неисполнения участниками предусмотренных обязательств.</w:t>
      </w:r>
    </w:p>
    <w:p w:rsidR="00CA1C93" w:rsidRPr="00F16BCB" w:rsidRDefault="00CA1C93" w:rsidP="00355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BCB">
        <w:rPr>
          <w:rFonts w:ascii="Times New Roman" w:hAnsi="Times New Roman" w:cs="Times New Roman"/>
          <w:sz w:val="24"/>
          <w:szCs w:val="24"/>
        </w:rPr>
        <w:t xml:space="preserve">Существует вероятность </w:t>
      </w:r>
      <w:proofErr w:type="spellStart"/>
      <w:r w:rsidRPr="00F16BCB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F16BCB">
        <w:rPr>
          <w:rFonts w:ascii="Times New Roman" w:hAnsi="Times New Roman" w:cs="Times New Roman"/>
          <w:sz w:val="24"/>
          <w:szCs w:val="24"/>
        </w:rPr>
        <w:t xml:space="preserve"> </w:t>
      </w:r>
      <w:r w:rsidR="00AA35F7" w:rsidRPr="00F16BCB">
        <w:rPr>
          <w:rFonts w:ascii="Times New Roman" w:hAnsi="Times New Roman" w:cs="Times New Roman"/>
          <w:sz w:val="24"/>
          <w:szCs w:val="24"/>
        </w:rPr>
        <w:t>показателей по Мероприятию 2.2 «</w:t>
      </w:r>
      <w:r w:rsidRPr="00F16BCB">
        <w:rPr>
          <w:rFonts w:ascii="Times New Roman" w:hAnsi="Times New Roman" w:cs="Times New Roman"/>
          <w:sz w:val="24"/>
          <w:szCs w:val="24"/>
        </w:rPr>
        <w:t xml:space="preserve">Проведение ремонтно-реставрационных мероприятий на представляющих историко-архитектурную ценность </w:t>
      </w:r>
      <w:r w:rsidR="00AA35F7" w:rsidRPr="00F16BCB">
        <w:rPr>
          <w:rFonts w:ascii="Times New Roman" w:hAnsi="Times New Roman" w:cs="Times New Roman"/>
          <w:sz w:val="24"/>
          <w:szCs w:val="24"/>
        </w:rPr>
        <w:t>объектах, переданных инвесторам»</w:t>
      </w:r>
      <w:r w:rsidRPr="00F16BCB">
        <w:rPr>
          <w:rFonts w:ascii="Times New Roman" w:hAnsi="Times New Roman" w:cs="Times New Roman"/>
          <w:sz w:val="24"/>
          <w:szCs w:val="24"/>
        </w:rPr>
        <w:t xml:space="preserve"> в связи с отсутствием инвесторов или расторжением текущих договоров.</w:t>
      </w:r>
    </w:p>
    <w:p w:rsidR="00CA1C93" w:rsidRPr="00F16BCB" w:rsidRDefault="00CA1C93" w:rsidP="00355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BCB">
        <w:rPr>
          <w:rFonts w:ascii="Times New Roman" w:hAnsi="Times New Roman" w:cs="Times New Roman"/>
          <w:sz w:val="24"/>
          <w:szCs w:val="24"/>
        </w:rPr>
        <w:t>Допускается неисполнение Мероприятия 2.4 в случае отсутствия заявок от организаций на участие в конкурсе проектов.</w:t>
      </w:r>
    </w:p>
    <w:p w:rsidR="00CA1C93" w:rsidRPr="00F16BCB" w:rsidRDefault="00CA1C93" w:rsidP="00355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BCB">
        <w:rPr>
          <w:rFonts w:ascii="Times New Roman" w:hAnsi="Times New Roman" w:cs="Times New Roman"/>
          <w:sz w:val="24"/>
          <w:szCs w:val="24"/>
        </w:rPr>
        <w:t xml:space="preserve">В ходе реализации муниципальной программы возможны внешние риски, наступление или </w:t>
      </w:r>
      <w:proofErr w:type="spellStart"/>
      <w:r w:rsidRPr="00F16BCB">
        <w:rPr>
          <w:rFonts w:ascii="Times New Roman" w:hAnsi="Times New Roman" w:cs="Times New Roman"/>
          <w:sz w:val="24"/>
          <w:szCs w:val="24"/>
        </w:rPr>
        <w:t>ненаступление</w:t>
      </w:r>
      <w:proofErr w:type="spellEnd"/>
      <w:r w:rsidRPr="00F16BCB">
        <w:rPr>
          <w:rFonts w:ascii="Times New Roman" w:hAnsi="Times New Roman" w:cs="Times New Roman"/>
          <w:sz w:val="24"/>
          <w:szCs w:val="24"/>
        </w:rPr>
        <w:t xml:space="preserve"> которых не зависит от действий ответственного исполнителя муниципальной программы.</w:t>
      </w:r>
    </w:p>
    <w:p w:rsidR="00CA1C93" w:rsidRPr="00F16BCB" w:rsidRDefault="00CA1C93" w:rsidP="00355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BCB">
        <w:rPr>
          <w:rFonts w:ascii="Times New Roman" w:hAnsi="Times New Roman" w:cs="Times New Roman"/>
          <w:sz w:val="24"/>
          <w:szCs w:val="24"/>
        </w:rPr>
        <w:t>Внешние риски могут являться следствием:</w:t>
      </w:r>
    </w:p>
    <w:p w:rsidR="00CA1C93" w:rsidRPr="00F16BCB" w:rsidRDefault="00CA1C93" w:rsidP="00355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BCB">
        <w:rPr>
          <w:rFonts w:ascii="Times New Roman" w:hAnsi="Times New Roman" w:cs="Times New Roman"/>
          <w:sz w:val="24"/>
          <w:szCs w:val="24"/>
        </w:rPr>
        <w:t>- возникновения дестабилизирующих общественных процессов;</w:t>
      </w:r>
    </w:p>
    <w:p w:rsidR="00CA1C93" w:rsidRPr="00F16BCB" w:rsidRDefault="00CA1C93" w:rsidP="00355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BCB">
        <w:rPr>
          <w:rFonts w:ascii="Times New Roman" w:hAnsi="Times New Roman" w:cs="Times New Roman"/>
          <w:sz w:val="24"/>
          <w:szCs w:val="24"/>
        </w:rPr>
        <w:t>- изменения федерального и областного законодательства о местном самоуправлении;</w:t>
      </w:r>
    </w:p>
    <w:p w:rsidR="00CA1C93" w:rsidRPr="00F16BCB" w:rsidRDefault="00CA1C93" w:rsidP="00355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BCB">
        <w:rPr>
          <w:rFonts w:ascii="Times New Roman" w:hAnsi="Times New Roman" w:cs="Times New Roman"/>
          <w:sz w:val="24"/>
          <w:szCs w:val="24"/>
        </w:rPr>
        <w:t xml:space="preserve">- </w:t>
      </w:r>
      <w:r w:rsidR="00B436B2" w:rsidRPr="00F16BCB">
        <w:rPr>
          <w:rFonts w:ascii="Times New Roman" w:hAnsi="Times New Roman" w:cs="Times New Roman"/>
          <w:sz w:val="24"/>
          <w:szCs w:val="24"/>
        </w:rPr>
        <w:t xml:space="preserve">резкие изменения на рынке строительных работ и строительных материалов, которые могут привести к существенному удорожанию мероприятий муниципальной </w:t>
      </w:r>
      <w:r w:rsidR="00B436B2" w:rsidRPr="00F16BCB">
        <w:rPr>
          <w:rFonts w:ascii="Times New Roman" w:hAnsi="Times New Roman" w:cs="Times New Roman"/>
          <w:sz w:val="24"/>
          <w:szCs w:val="24"/>
        </w:rPr>
        <w:lastRenderedPageBreak/>
        <w:t>программы</w:t>
      </w:r>
      <w:proofErr w:type="gramStart"/>
      <w:r w:rsidR="00B436B2" w:rsidRPr="00F16BCB">
        <w:rPr>
          <w:rFonts w:ascii="Times New Roman" w:hAnsi="Times New Roman" w:cs="Times New Roman"/>
          <w:sz w:val="24"/>
          <w:szCs w:val="24"/>
        </w:rPr>
        <w:t xml:space="preserve"> </w:t>
      </w:r>
      <w:r w:rsidRPr="00F16BC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A1C93" w:rsidRPr="00F16BCB" w:rsidRDefault="00CA1C93" w:rsidP="003551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C93" w:rsidRPr="00F16BCB" w:rsidRDefault="00CA1C93" w:rsidP="0035515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16BCB">
        <w:rPr>
          <w:rFonts w:ascii="Times New Roman" w:hAnsi="Times New Roman" w:cs="Times New Roman"/>
          <w:sz w:val="24"/>
          <w:szCs w:val="24"/>
        </w:rPr>
        <w:t>III. ЦЕЛИ, ЗАДАЧИ, ПОКАЗАТЕЛИ МУНИЦИПАЛЬНОЙ ПРОГРАММЫ</w:t>
      </w:r>
    </w:p>
    <w:p w:rsidR="00CA1C93" w:rsidRPr="00F16BCB" w:rsidRDefault="00CA1C93" w:rsidP="003551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C93" w:rsidRPr="00F16BCB" w:rsidRDefault="00CA1C93" w:rsidP="0035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BCB">
        <w:rPr>
          <w:rFonts w:ascii="Times New Roman" w:hAnsi="Times New Roman" w:cs="Times New Roman"/>
          <w:sz w:val="24"/>
          <w:szCs w:val="24"/>
        </w:rPr>
        <w:t xml:space="preserve">Целью настоящей муниципальной программы является - обеспечение сохранности объектов, представляющих историко-архитектурную ценность, расположенных на территории муниципального образования </w:t>
      </w:r>
      <w:r w:rsidR="0018100F" w:rsidRPr="00F16BCB">
        <w:rPr>
          <w:rFonts w:ascii="Times New Roman" w:hAnsi="Times New Roman" w:cs="Times New Roman"/>
          <w:sz w:val="24"/>
          <w:szCs w:val="24"/>
        </w:rPr>
        <w:t>«Город Томск»</w:t>
      </w:r>
      <w:r w:rsidRPr="00F16BCB">
        <w:rPr>
          <w:rFonts w:ascii="Times New Roman" w:hAnsi="Times New Roman" w:cs="Times New Roman"/>
          <w:sz w:val="24"/>
          <w:szCs w:val="24"/>
        </w:rPr>
        <w:t>. При этом на сегодняшний день в г. Томске реализуются программы, мероприятия которых также способствуют достижению поставленной цели. На сегодняшний день ремонтные работы в многоквартирных домах, расположенных на террито</w:t>
      </w:r>
      <w:r w:rsidR="0018100F" w:rsidRPr="00F16BCB">
        <w:rPr>
          <w:rFonts w:ascii="Times New Roman" w:hAnsi="Times New Roman" w:cs="Times New Roman"/>
          <w:sz w:val="24"/>
          <w:szCs w:val="24"/>
        </w:rPr>
        <w:t>рии муниципального образования «Город Томск»</w:t>
      </w:r>
      <w:r w:rsidRPr="00F16BCB">
        <w:rPr>
          <w:rFonts w:ascii="Times New Roman" w:hAnsi="Times New Roman" w:cs="Times New Roman"/>
          <w:sz w:val="24"/>
          <w:szCs w:val="24"/>
        </w:rPr>
        <w:t xml:space="preserve">, осуществляются в рамках муниципальной </w:t>
      </w:r>
      <w:hyperlink r:id="rId14">
        <w:r w:rsidRPr="00F16BCB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="0018100F" w:rsidRPr="00F16BCB">
        <w:rPr>
          <w:rFonts w:ascii="Times New Roman" w:hAnsi="Times New Roman" w:cs="Times New Roman"/>
          <w:sz w:val="24"/>
          <w:szCs w:val="24"/>
        </w:rPr>
        <w:t xml:space="preserve"> «</w:t>
      </w:r>
      <w:r w:rsidRPr="00F16BCB">
        <w:rPr>
          <w:rFonts w:ascii="Times New Roman" w:hAnsi="Times New Roman" w:cs="Times New Roman"/>
          <w:sz w:val="24"/>
          <w:szCs w:val="24"/>
        </w:rPr>
        <w:t>Капитальн</w:t>
      </w:r>
      <w:r w:rsidR="0018100F" w:rsidRPr="00F16BCB">
        <w:rPr>
          <w:rFonts w:ascii="Times New Roman" w:hAnsi="Times New Roman" w:cs="Times New Roman"/>
          <w:sz w:val="24"/>
          <w:szCs w:val="24"/>
        </w:rPr>
        <w:t>ый ремонт многоквартирных домов»</w:t>
      </w:r>
      <w:r w:rsidRPr="00F16BCB">
        <w:rPr>
          <w:rFonts w:ascii="Times New Roman" w:hAnsi="Times New Roman" w:cs="Times New Roman"/>
          <w:sz w:val="24"/>
          <w:szCs w:val="24"/>
        </w:rPr>
        <w:t xml:space="preserve">, а также Региональной </w:t>
      </w:r>
      <w:hyperlink r:id="rId15">
        <w:r w:rsidRPr="00F16BCB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F16BCB">
        <w:rPr>
          <w:rFonts w:ascii="Times New Roman" w:hAnsi="Times New Roman" w:cs="Times New Roman"/>
          <w:sz w:val="24"/>
          <w:szCs w:val="24"/>
        </w:rPr>
        <w:t xml:space="preserve"> капитального ремонта общего имущества в многоквартирных домах, расположенны</w:t>
      </w:r>
      <w:r w:rsidR="00E50474" w:rsidRPr="00F16BCB">
        <w:rPr>
          <w:rFonts w:ascii="Times New Roman" w:hAnsi="Times New Roman" w:cs="Times New Roman"/>
          <w:sz w:val="24"/>
          <w:szCs w:val="24"/>
        </w:rPr>
        <w:t>х на территории Томской области</w:t>
      </w:r>
      <w:r w:rsidRPr="00F16BCB">
        <w:rPr>
          <w:rFonts w:ascii="Times New Roman" w:hAnsi="Times New Roman" w:cs="Times New Roman"/>
          <w:sz w:val="24"/>
          <w:szCs w:val="24"/>
        </w:rPr>
        <w:t>. Таким образом, выполнение работ по капитальному ремонту на объектах представляющих историко-архитектурную ценность, посредством вышеназванных региональных и муниципальных программ напрямую влияет</w:t>
      </w:r>
      <w:r w:rsidR="0018100F" w:rsidRPr="00F16BCB">
        <w:rPr>
          <w:rFonts w:ascii="Times New Roman" w:hAnsi="Times New Roman" w:cs="Times New Roman"/>
          <w:sz w:val="24"/>
          <w:szCs w:val="24"/>
        </w:rPr>
        <w:t xml:space="preserve"> на выполнение показателей «</w:t>
      </w:r>
      <w:r w:rsidRPr="00F16BCB">
        <w:rPr>
          <w:rFonts w:ascii="Times New Roman" w:hAnsi="Times New Roman" w:cs="Times New Roman"/>
          <w:sz w:val="24"/>
          <w:szCs w:val="24"/>
        </w:rPr>
        <w:t>Доля объектов деревянного зодчества, находящихся в нормативном состоянии, в общем числе подлежащих сохранению объ</w:t>
      </w:r>
      <w:r w:rsidR="0018100F" w:rsidRPr="00F16BCB">
        <w:rPr>
          <w:rFonts w:ascii="Times New Roman" w:hAnsi="Times New Roman" w:cs="Times New Roman"/>
          <w:sz w:val="24"/>
          <w:szCs w:val="24"/>
        </w:rPr>
        <w:t>ектов (нарастающим итогом), - %» и «</w:t>
      </w:r>
      <w:r w:rsidRPr="00F16BCB">
        <w:rPr>
          <w:rFonts w:ascii="Times New Roman" w:hAnsi="Times New Roman" w:cs="Times New Roman"/>
          <w:sz w:val="24"/>
          <w:szCs w:val="24"/>
        </w:rPr>
        <w:t>Доля объектов культурного наследия, находящихся в нормативном состоянии относительно общего количества объектов - зданий, являющихся объектами культурного наследия, обязанность по сохранению которых относится к расходным обязательст</w:t>
      </w:r>
      <w:r w:rsidR="0018100F" w:rsidRPr="00F16BCB">
        <w:rPr>
          <w:rFonts w:ascii="Times New Roman" w:hAnsi="Times New Roman" w:cs="Times New Roman"/>
          <w:sz w:val="24"/>
          <w:szCs w:val="24"/>
        </w:rPr>
        <w:t>вам муниципального образования «Город Томск» (нарастающим итогом), - %.»</w:t>
      </w:r>
      <w:r w:rsidRPr="00F16B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1C93" w:rsidRPr="00F16BCB" w:rsidRDefault="00CA1C93" w:rsidP="0035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BCB">
        <w:rPr>
          <w:rFonts w:ascii="Times New Roman" w:hAnsi="Times New Roman" w:cs="Times New Roman"/>
          <w:sz w:val="24"/>
          <w:szCs w:val="24"/>
        </w:rPr>
        <w:t xml:space="preserve">Помимо мероприятий по капитальному ремонту, в рамках реализации </w:t>
      </w:r>
      <w:hyperlink r:id="rId16">
        <w:r w:rsidRPr="00F16BCB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="0018100F" w:rsidRPr="00F16BCB">
        <w:rPr>
          <w:rFonts w:ascii="Times New Roman" w:hAnsi="Times New Roman" w:cs="Times New Roman"/>
          <w:sz w:val="24"/>
          <w:szCs w:val="24"/>
        </w:rPr>
        <w:t xml:space="preserve"> «Расселение аварийного жилья»</w:t>
      </w:r>
      <w:r w:rsidRPr="00F16BCB">
        <w:rPr>
          <w:rFonts w:ascii="Times New Roman" w:hAnsi="Times New Roman" w:cs="Times New Roman"/>
          <w:sz w:val="24"/>
          <w:szCs w:val="24"/>
        </w:rPr>
        <w:t xml:space="preserve"> мун</w:t>
      </w:r>
      <w:r w:rsidR="0018100F" w:rsidRPr="00F16BCB">
        <w:rPr>
          <w:rFonts w:ascii="Times New Roman" w:hAnsi="Times New Roman" w:cs="Times New Roman"/>
          <w:sz w:val="24"/>
          <w:szCs w:val="24"/>
        </w:rPr>
        <w:t>иципальной программы «</w:t>
      </w:r>
      <w:r w:rsidRPr="00F16BCB">
        <w:rPr>
          <w:rFonts w:ascii="Times New Roman" w:hAnsi="Times New Roman" w:cs="Times New Roman"/>
          <w:sz w:val="24"/>
          <w:szCs w:val="24"/>
        </w:rPr>
        <w:t>Расселение аварийного жилья и создан</w:t>
      </w:r>
      <w:r w:rsidR="0018100F" w:rsidRPr="00F16BCB">
        <w:rPr>
          <w:rFonts w:ascii="Times New Roman" w:hAnsi="Times New Roman" w:cs="Times New Roman"/>
          <w:sz w:val="24"/>
          <w:szCs w:val="24"/>
        </w:rPr>
        <w:t>ие маневренного жилищного фонда</w:t>
      </w:r>
      <w:r w:rsidR="003E699D" w:rsidRPr="00F16BCB">
        <w:rPr>
          <w:rFonts w:ascii="Times New Roman" w:hAnsi="Times New Roman" w:cs="Times New Roman"/>
          <w:sz w:val="24"/>
          <w:szCs w:val="24"/>
        </w:rPr>
        <w:t>»</w:t>
      </w:r>
      <w:r w:rsidRPr="00F16BCB">
        <w:rPr>
          <w:rFonts w:ascii="Times New Roman" w:hAnsi="Times New Roman" w:cs="Times New Roman"/>
          <w:sz w:val="24"/>
          <w:szCs w:val="24"/>
        </w:rPr>
        <w:t xml:space="preserve">, осуществляются мероприятия по расселению жилых помещений аварийного жилищного фонда Города Томска. После расселения многоквартирные дома, являющиеся объектами деревянного зодчества или объектами культурного наследия, выводятся из жилого фонда в рамках реализации </w:t>
      </w:r>
      <w:hyperlink r:id="rId17">
        <w:r w:rsidRPr="00F16BCB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="0018100F" w:rsidRPr="00F16BCB">
        <w:rPr>
          <w:rFonts w:ascii="Times New Roman" w:hAnsi="Times New Roman" w:cs="Times New Roman"/>
          <w:sz w:val="24"/>
          <w:szCs w:val="24"/>
        </w:rPr>
        <w:t xml:space="preserve"> «</w:t>
      </w:r>
      <w:r w:rsidRPr="00F16BCB">
        <w:rPr>
          <w:rFonts w:ascii="Times New Roman" w:hAnsi="Times New Roman" w:cs="Times New Roman"/>
          <w:sz w:val="24"/>
          <w:szCs w:val="24"/>
        </w:rPr>
        <w:t>Обеспечение управления муниципальным им</w:t>
      </w:r>
      <w:r w:rsidR="0018100F" w:rsidRPr="00F16BCB">
        <w:rPr>
          <w:rFonts w:ascii="Times New Roman" w:hAnsi="Times New Roman" w:cs="Times New Roman"/>
          <w:sz w:val="24"/>
          <w:szCs w:val="24"/>
        </w:rPr>
        <w:t>уществом и земельными ресурсами» муниципальной программы «</w:t>
      </w:r>
      <w:r w:rsidRPr="00F16BCB">
        <w:rPr>
          <w:rFonts w:ascii="Times New Roman" w:hAnsi="Times New Roman" w:cs="Times New Roman"/>
          <w:sz w:val="24"/>
          <w:szCs w:val="24"/>
        </w:rPr>
        <w:t>Эффективное управление муниципальным им</w:t>
      </w:r>
      <w:r w:rsidR="0018100F" w:rsidRPr="00F16BCB">
        <w:rPr>
          <w:rFonts w:ascii="Times New Roman" w:hAnsi="Times New Roman" w:cs="Times New Roman"/>
          <w:sz w:val="24"/>
          <w:szCs w:val="24"/>
        </w:rPr>
        <w:t>уществом и земельными ресурсами»</w:t>
      </w:r>
      <w:r w:rsidRPr="00F16BCB">
        <w:rPr>
          <w:rFonts w:ascii="Times New Roman" w:hAnsi="Times New Roman" w:cs="Times New Roman"/>
          <w:sz w:val="24"/>
          <w:szCs w:val="24"/>
        </w:rPr>
        <w:t>. В дальнейшем объекты, выведенные из жилищного фонда, восстанавливаются за счет инвесторов.</w:t>
      </w:r>
    </w:p>
    <w:p w:rsidR="00CA1C93" w:rsidRPr="00F16BCB" w:rsidRDefault="00CA1C93" w:rsidP="00355154">
      <w:pPr>
        <w:tabs>
          <w:tab w:val="left" w:pos="9434"/>
        </w:tabs>
        <w:rPr>
          <w:rFonts w:ascii="Times New Roman" w:hAnsi="Times New Roman" w:cs="Times New Roman"/>
          <w:lang w:eastAsia="ru-RU"/>
        </w:rPr>
        <w:sectPr w:rsidR="00CA1C93" w:rsidRPr="00F16BCB" w:rsidSect="00CA1C93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21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6"/>
        <w:gridCol w:w="1652"/>
        <w:gridCol w:w="2410"/>
        <w:gridCol w:w="1134"/>
        <w:gridCol w:w="1134"/>
        <w:gridCol w:w="1276"/>
        <w:gridCol w:w="992"/>
        <w:gridCol w:w="992"/>
        <w:gridCol w:w="851"/>
        <w:gridCol w:w="1134"/>
        <w:gridCol w:w="992"/>
        <w:gridCol w:w="992"/>
        <w:gridCol w:w="993"/>
        <w:gridCol w:w="992"/>
        <w:gridCol w:w="850"/>
        <w:gridCol w:w="1134"/>
        <w:gridCol w:w="993"/>
        <w:gridCol w:w="1134"/>
        <w:gridCol w:w="850"/>
        <w:gridCol w:w="851"/>
      </w:tblGrid>
      <w:tr w:rsidR="00F16BCB" w:rsidRPr="00F16BCB" w:rsidTr="00A95C6A">
        <w:trPr>
          <w:trHeight w:val="330"/>
        </w:trPr>
        <w:tc>
          <w:tcPr>
            <w:tcW w:w="2197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A1C93" w:rsidRPr="00F16BCB" w:rsidRDefault="00CA1C93" w:rsidP="00B301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Показатели цели, задач, мероприятий муниципальной программы «Сохранение исторического наследия г. Томска» на 20</w:t>
            </w:r>
            <w:r w:rsidR="00B301E1"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</w:t>
            </w:r>
            <w:r w:rsidR="00B301E1"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30 </w:t>
            </w:r>
            <w:r w:rsidR="00AA35F7"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годы</w:t>
            </w: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F16BCB" w:rsidRPr="00F16BCB" w:rsidTr="00A95C6A">
        <w:trPr>
          <w:trHeight w:val="300"/>
        </w:trPr>
        <w:tc>
          <w:tcPr>
            <w:tcW w:w="21972" w:type="dxa"/>
            <w:gridSpan w:val="20"/>
            <w:tcBorders>
              <w:top w:val="nil"/>
              <w:left w:val="nil"/>
              <w:right w:val="nil"/>
            </w:tcBorders>
            <w:noWrap/>
          </w:tcPr>
          <w:p w:rsidR="00CA1C93" w:rsidRPr="00F16BCB" w:rsidRDefault="00CA1C9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Таблица 2</w:t>
            </w:r>
          </w:p>
        </w:tc>
      </w:tr>
      <w:tr w:rsidR="00F16BCB" w:rsidRPr="00F16BCB" w:rsidTr="00A95C6A">
        <w:trPr>
          <w:trHeight w:val="1840"/>
        </w:trPr>
        <w:tc>
          <w:tcPr>
            <w:tcW w:w="616" w:type="dxa"/>
            <w:vMerge w:val="restart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52" w:type="dxa"/>
            <w:vMerge w:val="restart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Цель, задачи и мероприятия (ведомственные целевые программы) муниципальной программы</w:t>
            </w:r>
          </w:p>
        </w:tc>
        <w:tc>
          <w:tcPr>
            <w:tcW w:w="2410" w:type="dxa"/>
            <w:vMerge w:val="restart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 целей, задач, мероприятий муниципальной программы (единицы измерения)</w:t>
            </w:r>
          </w:p>
        </w:tc>
        <w:tc>
          <w:tcPr>
            <w:tcW w:w="1134" w:type="dxa"/>
            <w:vMerge w:val="restart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Ответственный орган (подразделение) за достижение значения показателя</w:t>
            </w:r>
          </w:p>
        </w:tc>
        <w:tc>
          <w:tcPr>
            <w:tcW w:w="1134" w:type="dxa"/>
            <w:vMerge w:val="restart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Метод сбора информации о достижении показателя</w:t>
            </w:r>
          </w:p>
        </w:tc>
        <w:tc>
          <w:tcPr>
            <w:tcW w:w="1276" w:type="dxa"/>
            <w:vMerge w:val="restart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показателей на момент разработки муниципальной программы</w:t>
            </w:r>
          </w:p>
        </w:tc>
        <w:tc>
          <w:tcPr>
            <w:tcW w:w="13750" w:type="dxa"/>
            <w:gridSpan w:val="14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Плановые значения показателей по годам реализации муниципальной программы</w:t>
            </w:r>
          </w:p>
        </w:tc>
      </w:tr>
      <w:tr w:rsidR="00F16BCB" w:rsidRPr="00F16BCB" w:rsidTr="00A95C6A">
        <w:trPr>
          <w:trHeight w:val="300"/>
        </w:trPr>
        <w:tc>
          <w:tcPr>
            <w:tcW w:w="616" w:type="dxa"/>
            <w:vMerge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419F0" w:rsidRPr="00F16BC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gridSpan w:val="2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419F0" w:rsidRPr="00F16BCB"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1984" w:type="dxa"/>
            <w:gridSpan w:val="2"/>
          </w:tcPr>
          <w:p w:rsidR="00CA1C93" w:rsidRPr="00F16BCB" w:rsidRDefault="006419F0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985" w:type="dxa"/>
            <w:gridSpan w:val="2"/>
          </w:tcPr>
          <w:p w:rsidR="00CA1C93" w:rsidRPr="00F16BCB" w:rsidRDefault="006419F0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984" w:type="dxa"/>
            <w:gridSpan w:val="2"/>
          </w:tcPr>
          <w:p w:rsidR="00CA1C93" w:rsidRPr="00F16BCB" w:rsidRDefault="006419F0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2127" w:type="dxa"/>
            <w:gridSpan w:val="2"/>
          </w:tcPr>
          <w:p w:rsidR="00CA1C93" w:rsidRPr="00F16BCB" w:rsidRDefault="006419F0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701" w:type="dxa"/>
            <w:gridSpan w:val="2"/>
          </w:tcPr>
          <w:p w:rsidR="00CA1C93" w:rsidRPr="00F16BCB" w:rsidRDefault="006419F0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  <w:tr w:rsidR="00F16BCB" w:rsidRPr="00F16BCB" w:rsidTr="00A95C6A">
        <w:trPr>
          <w:trHeight w:val="2145"/>
        </w:trPr>
        <w:tc>
          <w:tcPr>
            <w:tcW w:w="616" w:type="dxa"/>
            <w:vMerge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992" w:type="dxa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851" w:type="dxa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992" w:type="dxa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992" w:type="dxa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993" w:type="dxa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992" w:type="dxa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850" w:type="dxa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993" w:type="dxa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850" w:type="dxa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851" w:type="dxa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</w:tr>
      <w:tr w:rsidR="00F16BCB" w:rsidRPr="00F16BCB" w:rsidTr="00A95C6A">
        <w:trPr>
          <w:trHeight w:val="284"/>
        </w:trPr>
        <w:tc>
          <w:tcPr>
            <w:tcW w:w="616" w:type="dxa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2" w:type="dxa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16BCB" w:rsidRPr="00F16BCB" w:rsidTr="00A95C6A">
        <w:trPr>
          <w:trHeight w:val="1273"/>
        </w:trPr>
        <w:tc>
          <w:tcPr>
            <w:tcW w:w="616" w:type="dxa"/>
            <w:vMerge w:val="restart"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2" w:type="dxa"/>
            <w:vMerge w:val="restart"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муниципальной программы:</w:t>
            </w: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  обеспечение сохранности объектов, представляющих историко-архитектурную ценность, расположенных на территории муниципального образования «Город Томск»</w:t>
            </w:r>
          </w:p>
        </w:tc>
        <w:tc>
          <w:tcPr>
            <w:tcW w:w="2410" w:type="dxa"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1. Доля объектов деревянного зодчества, находящихся в нормативном состоянии, в общем числе подлежащих сохранению объектов (нарастающим итогом), - %</w:t>
            </w:r>
          </w:p>
        </w:tc>
        <w:tc>
          <w:tcPr>
            <w:tcW w:w="1134" w:type="dxa"/>
            <w:vMerge w:val="restart"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Департамент архитектуры и градостроительства администрации Города Томска</w:t>
            </w:r>
          </w:p>
        </w:tc>
        <w:tc>
          <w:tcPr>
            <w:tcW w:w="1134" w:type="dxa"/>
            <w:vMerge w:val="restart"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периодическая отчётность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18,97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F0" w:rsidRPr="00F16BCB" w:rsidRDefault="006419F0" w:rsidP="008218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Cs/>
                <w:sz w:val="20"/>
                <w:szCs w:val="20"/>
              </w:rPr>
              <w:t>19,</w:t>
            </w:r>
            <w:r w:rsidR="00821823" w:rsidRPr="00F16BCB">
              <w:rPr>
                <w:rFonts w:ascii="Times New Roman" w:hAnsi="Times New Roman" w:cs="Times New Roman"/>
                <w:bCs/>
                <w:sz w:val="20"/>
                <w:szCs w:val="20"/>
              </w:rPr>
              <w:t>69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F0" w:rsidRPr="00F16BCB" w:rsidRDefault="006419F0" w:rsidP="006A4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22,</w:t>
            </w:r>
            <w:r w:rsidR="006A40D8" w:rsidRPr="00F16BC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F0" w:rsidRPr="00F16BCB" w:rsidRDefault="006419F0" w:rsidP="006A4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23,</w:t>
            </w:r>
            <w:r w:rsidR="006A40D8" w:rsidRPr="00F16BC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F0" w:rsidRPr="00F16BCB" w:rsidRDefault="006A40D8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24,11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F0" w:rsidRPr="00F16BCB" w:rsidRDefault="006A40D8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24,39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F0" w:rsidRPr="00F16BCB" w:rsidRDefault="006A40D8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26,11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F0" w:rsidRPr="00F16BCB" w:rsidRDefault="006A40D8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33,24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BCB" w:rsidRPr="00F16BCB" w:rsidTr="00A95C6A">
        <w:trPr>
          <w:trHeight w:val="2055"/>
        </w:trPr>
        <w:tc>
          <w:tcPr>
            <w:tcW w:w="616" w:type="dxa"/>
            <w:vMerge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в том числе за счет финансирования муниципальной программы «Сохранение исторического наследия г. Томска» (нарастающим итогом), - %</w:t>
            </w:r>
          </w:p>
        </w:tc>
        <w:tc>
          <w:tcPr>
            <w:tcW w:w="1134" w:type="dxa"/>
            <w:vMerge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F0" w:rsidRPr="00F16BCB" w:rsidRDefault="006419F0" w:rsidP="006A4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A40D8" w:rsidRPr="00F16BCB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F0" w:rsidRPr="00F16BCB" w:rsidRDefault="006419F0" w:rsidP="006A4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6A40D8" w:rsidRPr="00F16BC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F0" w:rsidRPr="00F16BCB" w:rsidRDefault="006419F0" w:rsidP="006A4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6A40D8" w:rsidRPr="00F16BC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F0" w:rsidRPr="00F16BCB" w:rsidRDefault="006419F0" w:rsidP="006A4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6A40D8" w:rsidRPr="00F16BC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F0" w:rsidRPr="00F16BCB" w:rsidRDefault="006419F0" w:rsidP="006A4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6A40D8" w:rsidRPr="00F16BC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F0" w:rsidRPr="00F16BCB" w:rsidRDefault="006419F0" w:rsidP="006A4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="006A40D8" w:rsidRPr="00F16BC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F0" w:rsidRPr="00F16BCB" w:rsidRDefault="006419F0" w:rsidP="006A4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14,</w:t>
            </w:r>
            <w:r w:rsidR="006A40D8" w:rsidRPr="00F16BC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BCB" w:rsidRPr="00F16BCB" w:rsidTr="00A95C6A">
        <w:trPr>
          <w:trHeight w:val="565"/>
        </w:trPr>
        <w:tc>
          <w:tcPr>
            <w:tcW w:w="616" w:type="dxa"/>
            <w:vMerge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2. Доля объектов культурного наследия, находящихся в нормативном состоянии относительно общего количества объектов -зданий, являющихся объектами культурного наследия, обязанность по сохранению которых относится к расходным обязательствам муниципального образования «Город Томск» (нарастающим </w:t>
            </w:r>
            <w:r w:rsidRPr="00F16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итогом), - %.</w:t>
            </w:r>
          </w:p>
        </w:tc>
        <w:tc>
          <w:tcPr>
            <w:tcW w:w="1134" w:type="dxa"/>
            <w:vMerge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27,78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F0" w:rsidRPr="00F16BCB" w:rsidRDefault="00E20E7C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28,28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F0" w:rsidRPr="00F16BCB" w:rsidRDefault="00E20E7C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30,30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F0" w:rsidRPr="00F16BCB" w:rsidRDefault="00E20E7C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31,82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F0" w:rsidRPr="00F16BCB" w:rsidRDefault="00E20E7C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35,35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F0" w:rsidRPr="00F16BCB" w:rsidRDefault="00E20E7C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35,35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37,88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43,94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BCB" w:rsidRPr="00F16BCB" w:rsidTr="00A95C6A">
        <w:trPr>
          <w:trHeight w:val="423"/>
        </w:trPr>
        <w:tc>
          <w:tcPr>
            <w:tcW w:w="616" w:type="dxa"/>
            <w:vMerge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в том числе в рамках мероприятий муниципальной программы «Сохранение исторического наследия г. Томска» (нарастающим итогом), - %</w:t>
            </w:r>
          </w:p>
        </w:tc>
        <w:tc>
          <w:tcPr>
            <w:tcW w:w="1134" w:type="dxa"/>
            <w:vMerge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F0" w:rsidRPr="00F16BCB" w:rsidRDefault="006419F0" w:rsidP="00E20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E20E7C" w:rsidRPr="00F16BCB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F0" w:rsidRPr="00F16BCB" w:rsidRDefault="006419F0" w:rsidP="00E20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E20E7C" w:rsidRPr="00F16BCB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F0" w:rsidRPr="00F16BCB" w:rsidRDefault="00E20E7C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4,04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F0" w:rsidRPr="00F16BCB" w:rsidRDefault="006419F0" w:rsidP="00E20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="00E20E7C" w:rsidRPr="00F16BCB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F0" w:rsidRPr="00F16BCB" w:rsidRDefault="006419F0" w:rsidP="00E20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="00E20E7C" w:rsidRPr="00F16BCB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16,16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BCB" w:rsidRPr="00F16BCB" w:rsidTr="00A95C6A">
        <w:trPr>
          <w:trHeight w:val="1550"/>
        </w:trPr>
        <w:tc>
          <w:tcPr>
            <w:tcW w:w="616" w:type="dxa"/>
            <w:vMerge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3. Количество объектов культурного наследия, обязанность по сохранению которых относится к расходным обязательствам муниципального образования «Город Томск» находящихся в нормативном состоянии, - ед. (нарастающим итогом)</w:t>
            </w:r>
          </w:p>
        </w:tc>
        <w:tc>
          <w:tcPr>
            <w:tcW w:w="1134" w:type="dxa"/>
            <w:vMerge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419F0" w:rsidRPr="00F16BCB" w:rsidRDefault="006419F0" w:rsidP="00E20E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E20E7C"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419F0" w:rsidRPr="00F16BCB" w:rsidRDefault="00E20E7C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419F0" w:rsidRPr="00F16BCB" w:rsidRDefault="006419F0" w:rsidP="00E20E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E20E7C"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419F0" w:rsidRPr="00F16BCB" w:rsidRDefault="00E20E7C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419F0" w:rsidRPr="00F16BCB" w:rsidRDefault="00E20E7C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19F0" w:rsidRPr="00F16BCB" w:rsidRDefault="006419F0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16BCB" w:rsidRPr="00F16BCB" w:rsidTr="00A95C6A">
        <w:trPr>
          <w:trHeight w:val="125"/>
        </w:trPr>
        <w:tc>
          <w:tcPr>
            <w:tcW w:w="616" w:type="dxa"/>
          </w:tcPr>
          <w:p w:rsidR="000876DA" w:rsidRPr="00F16BCB" w:rsidRDefault="000876DA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652" w:type="dxa"/>
          </w:tcPr>
          <w:p w:rsidR="000876DA" w:rsidRPr="00F16BCB" w:rsidRDefault="000876DA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Задача 1 муниципальной программы:                           </w:t>
            </w: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проведение оценки технического состояния объектов, представляющих историко-архитектурную ценность, в целях принятия своевременных решений и мер по обеспечению их сохранности</w:t>
            </w:r>
          </w:p>
        </w:tc>
        <w:tc>
          <w:tcPr>
            <w:tcW w:w="2410" w:type="dxa"/>
          </w:tcPr>
          <w:p w:rsidR="000876DA" w:rsidRPr="00F16BCB" w:rsidRDefault="000876DA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Доля обследованных объектов культурного наследия, относительно общего количества объектов культурного наследия, нуждающихся в обследовании, обязанность по сохранению которых относится к расходным обязательствам муниципального образования «Город Томск» (нарастающим итогом), - %</w:t>
            </w:r>
          </w:p>
        </w:tc>
        <w:tc>
          <w:tcPr>
            <w:tcW w:w="1134" w:type="dxa"/>
            <w:vMerge w:val="restart"/>
          </w:tcPr>
          <w:p w:rsidR="000876DA" w:rsidRPr="00F16BCB" w:rsidRDefault="000876DA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Департамент архитектуры и градостроительства администрации Города Томска</w:t>
            </w:r>
          </w:p>
        </w:tc>
        <w:tc>
          <w:tcPr>
            <w:tcW w:w="1134" w:type="dxa"/>
            <w:vMerge w:val="restart"/>
          </w:tcPr>
          <w:p w:rsidR="000876DA" w:rsidRPr="00F16BCB" w:rsidRDefault="000876DA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периодическая отчётность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76DA" w:rsidRPr="00F16BCB" w:rsidRDefault="000876DA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DA" w:rsidRPr="00F16BCB" w:rsidRDefault="000876DA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76DA" w:rsidRPr="00F16BCB" w:rsidRDefault="000876DA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DA" w:rsidRPr="00F16BCB" w:rsidRDefault="000876DA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76DA" w:rsidRPr="00F16BCB" w:rsidRDefault="000876DA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DA" w:rsidRPr="00F16BCB" w:rsidRDefault="000876DA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76DA" w:rsidRPr="00F16BCB" w:rsidRDefault="000876DA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DA" w:rsidRPr="00F16BCB" w:rsidRDefault="000876DA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76DA" w:rsidRPr="00F16BCB" w:rsidRDefault="000876DA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DA" w:rsidRPr="00F16BCB" w:rsidRDefault="000876DA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76DA" w:rsidRPr="00F16BCB" w:rsidRDefault="000876DA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DA" w:rsidRPr="00F16BCB" w:rsidRDefault="000876DA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76DA" w:rsidRPr="00F16BCB" w:rsidRDefault="000876DA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DA" w:rsidRPr="00F16BCB" w:rsidRDefault="000876DA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76DA" w:rsidRPr="00F16BCB" w:rsidRDefault="000876DA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BCB" w:rsidRPr="00F16BCB" w:rsidTr="00A95C6A">
        <w:trPr>
          <w:trHeight w:val="834"/>
        </w:trPr>
        <w:tc>
          <w:tcPr>
            <w:tcW w:w="616" w:type="dxa"/>
          </w:tcPr>
          <w:p w:rsidR="000876DA" w:rsidRPr="00F16BCB" w:rsidRDefault="000876DA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1652" w:type="dxa"/>
          </w:tcPr>
          <w:p w:rsidR="000876DA" w:rsidRPr="00F16BCB" w:rsidRDefault="000876DA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Мероприятие 1.1. </w:t>
            </w: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Подготовка актов обследования о техническом состоянии несущих конструкций объектов культурного наследия</w:t>
            </w:r>
          </w:p>
        </w:tc>
        <w:tc>
          <w:tcPr>
            <w:tcW w:w="2410" w:type="dxa"/>
          </w:tcPr>
          <w:p w:rsidR="000876DA" w:rsidRPr="00F16BCB" w:rsidRDefault="000876DA" w:rsidP="003551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обследованных объектов культурного наследия, - шт. </w:t>
            </w:r>
            <w:r w:rsidRPr="00F16B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&lt;1&gt;</w:t>
            </w:r>
          </w:p>
        </w:tc>
        <w:tc>
          <w:tcPr>
            <w:tcW w:w="1134" w:type="dxa"/>
            <w:vMerge/>
          </w:tcPr>
          <w:p w:rsidR="000876DA" w:rsidRPr="00F16BCB" w:rsidRDefault="000876DA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76DA" w:rsidRPr="00F16BCB" w:rsidRDefault="000876DA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76DA" w:rsidRPr="00F16BCB" w:rsidRDefault="000876DA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76DA" w:rsidRPr="00F16BCB" w:rsidRDefault="000876DA" w:rsidP="003551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876DA" w:rsidRPr="00F16BCB" w:rsidRDefault="000876DA" w:rsidP="003551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76DA" w:rsidRPr="00F16BCB" w:rsidRDefault="000876DA" w:rsidP="003551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876DA" w:rsidRPr="00F16BCB" w:rsidRDefault="000876DA" w:rsidP="003551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76DA" w:rsidRPr="00F16BCB" w:rsidRDefault="000876DA" w:rsidP="003551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876DA" w:rsidRPr="00F16BCB" w:rsidRDefault="000876DA" w:rsidP="003551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76DA" w:rsidRPr="00F16BCB" w:rsidRDefault="000876DA" w:rsidP="003551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876DA" w:rsidRPr="00F16BCB" w:rsidRDefault="000876DA" w:rsidP="003551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76DA" w:rsidRPr="00F16BCB" w:rsidRDefault="000876DA" w:rsidP="003551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876DA" w:rsidRPr="00F16BCB" w:rsidRDefault="000876DA" w:rsidP="003551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76DA" w:rsidRPr="00F16BCB" w:rsidRDefault="000876DA" w:rsidP="003551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876DA" w:rsidRPr="00F16BCB" w:rsidRDefault="000876DA" w:rsidP="003551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76DA" w:rsidRPr="00F16BCB" w:rsidRDefault="000876DA" w:rsidP="003551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876DA" w:rsidRPr="00F16BCB" w:rsidRDefault="000876DA" w:rsidP="003551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16BCB" w:rsidRPr="00F16BCB" w:rsidTr="00A95C6A">
        <w:trPr>
          <w:trHeight w:val="706"/>
        </w:trPr>
        <w:tc>
          <w:tcPr>
            <w:tcW w:w="616" w:type="dxa"/>
            <w:vMerge w:val="restart"/>
          </w:tcPr>
          <w:p w:rsidR="000876DA" w:rsidRPr="00F16BCB" w:rsidRDefault="000876DA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652" w:type="dxa"/>
            <w:vMerge w:val="restart"/>
          </w:tcPr>
          <w:p w:rsidR="000876DA" w:rsidRPr="00F16BCB" w:rsidRDefault="000876DA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2 муниципальной программы:</w:t>
            </w: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</w:t>
            </w:r>
            <w:r w:rsidRPr="00F16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мероприятий, направленных на ремонт и реставрацию объектов, представляющих историко-архитектурную ценность, а также благоустройство их придомовых территорий</w:t>
            </w:r>
          </w:p>
        </w:tc>
        <w:tc>
          <w:tcPr>
            <w:tcW w:w="2410" w:type="dxa"/>
          </w:tcPr>
          <w:p w:rsidR="000876DA" w:rsidRPr="00F16BCB" w:rsidRDefault="000876DA" w:rsidP="003551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Количество объектов, представляющих историко-архитектурную ценность, охваченных </w:t>
            </w:r>
            <w:r w:rsidRPr="00F16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ремонтом в рамках реализации муниципальной программы «Сохранение исторического наследия», - ед. &lt;</w:t>
            </w:r>
            <w:r w:rsidRPr="00F16B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2&gt;</w:t>
            </w:r>
          </w:p>
        </w:tc>
        <w:tc>
          <w:tcPr>
            <w:tcW w:w="1134" w:type="dxa"/>
            <w:vMerge w:val="restart"/>
          </w:tcPr>
          <w:p w:rsidR="000876DA" w:rsidRPr="00F16BCB" w:rsidRDefault="000876DA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районов Города </w:t>
            </w:r>
            <w:r w:rsidRPr="00F16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Томска</w:t>
            </w:r>
          </w:p>
        </w:tc>
        <w:tc>
          <w:tcPr>
            <w:tcW w:w="1134" w:type="dxa"/>
            <w:vMerge w:val="restart"/>
          </w:tcPr>
          <w:p w:rsidR="000876DA" w:rsidRPr="00F16BCB" w:rsidRDefault="000876DA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периодическая отчётност</w:t>
            </w:r>
            <w:r w:rsidRPr="00F16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76DA" w:rsidRPr="00F16BCB" w:rsidRDefault="000876DA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DA" w:rsidRPr="00F16BCB" w:rsidRDefault="000876DA" w:rsidP="007D3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D32DA" w:rsidRPr="00F16B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76DA" w:rsidRPr="00F16BCB" w:rsidRDefault="000876DA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DA" w:rsidRPr="00F16BCB" w:rsidRDefault="000876DA" w:rsidP="007D3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D32DA" w:rsidRPr="00F16B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76DA" w:rsidRPr="00F16BCB" w:rsidRDefault="000876DA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DA" w:rsidRPr="00F16BCB" w:rsidRDefault="00096C39" w:rsidP="007D3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D32DA" w:rsidRPr="00F16B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76DA" w:rsidRPr="00F16BCB" w:rsidRDefault="000876DA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DA" w:rsidRPr="00F16BCB" w:rsidRDefault="00096C39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76DA" w:rsidRPr="00F16BCB" w:rsidRDefault="000876DA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DA" w:rsidRPr="00F16BCB" w:rsidRDefault="00096C39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76DA" w:rsidRPr="00F16BCB" w:rsidRDefault="000876DA" w:rsidP="0035515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DA" w:rsidRPr="00F16BCB" w:rsidRDefault="000876DA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76DA" w:rsidRPr="00F16BCB" w:rsidRDefault="000876DA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DA" w:rsidRPr="00F16BCB" w:rsidRDefault="000876DA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76DA" w:rsidRPr="00F16BCB" w:rsidRDefault="000876DA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BCB" w:rsidRPr="00F16BCB" w:rsidTr="00A95C6A">
        <w:trPr>
          <w:trHeight w:val="564"/>
        </w:trPr>
        <w:tc>
          <w:tcPr>
            <w:tcW w:w="616" w:type="dxa"/>
            <w:vMerge/>
          </w:tcPr>
          <w:p w:rsidR="000876DA" w:rsidRPr="00F16BCB" w:rsidRDefault="000876DA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0876DA" w:rsidRPr="00F16BCB" w:rsidRDefault="000876DA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876DA" w:rsidRPr="00F16BCB" w:rsidRDefault="000876DA" w:rsidP="003551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 Количество объектов, представляющих историко-архитектурную ценность, приведённых в нормативное состояние в рамках муниципальной программы «Сохранение исторического наследия г. Томска», - ед. &lt;</w:t>
            </w:r>
            <w:r w:rsidRPr="00F16B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3&gt;</w:t>
            </w:r>
          </w:p>
        </w:tc>
        <w:tc>
          <w:tcPr>
            <w:tcW w:w="1134" w:type="dxa"/>
            <w:vMerge/>
          </w:tcPr>
          <w:p w:rsidR="000876DA" w:rsidRPr="00F16BCB" w:rsidRDefault="000876DA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76DA" w:rsidRPr="00F16BCB" w:rsidRDefault="000876DA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876DA" w:rsidRPr="00F16BCB" w:rsidRDefault="000876DA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876DA" w:rsidRPr="00F16BCB" w:rsidRDefault="007D32DA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76DA" w:rsidRPr="00F16BCB" w:rsidRDefault="000876DA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876DA" w:rsidRPr="00F16BCB" w:rsidRDefault="007D32DA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76DA" w:rsidRPr="00F16BCB" w:rsidRDefault="000876DA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876DA" w:rsidRPr="00F16BCB" w:rsidRDefault="007D32DA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0876DA" w:rsidRPr="00F16BCB" w:rsidRDefault="000876DA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876DA" w:rsidRPr="00F16BCB" w:rsidRDefault="007D32DA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76DA" w:rsidRPr="00F16BCB" w:rsidRDefault="000876DA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876DA" w:rsidRPr="00F16BCB" w:rsidRDefault="000876DA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76DA" w:rsidRPr="00F16BCB" w:rsidRDefault="000876DA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876DA" w:rsidRPr="00F16BCB" w:rsidRDefault="000876DA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76DA" w:rsidRPr="00F16BCB" w:rsidRDefault="000876DA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876DA" w:rsidRPr="00F16BCB" w:rsidRDefault="000876DA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76DA" w:rsidRPr="00F16BCB" w:rsidRDefault="000876DA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BCB" w:rsidRPr="00F16BCB" w:rsidTr="00A95C6A">
        <w:trPr>
          <w:trHeight w:val="2100"/>
        </w:trPr>
        <w:tc>
          <w:tcPr>
            <w:tcW w:w="616" w:type="dxa"/>
            <w:vMerge w:val="restart"/>
          </w:tcPr>
          <w:p w:rsidR="000876DA" w:rsidRPr="00F16BCB" w:rsidRDefault="000876DA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1652" w:type="dxa"/>
            <w:vMerge w:val="restart"/>
          </w:tcPr>
          <w:p w:rsidR="000876DA" w:rsidRPr="00F16BCB" w:rsidRDefault="000876DA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2.1.</w:t>
            </w: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ремонтно-реставрационных мероприятий (капитального ремонта) на объектах, представляющих историко-архитектурную ценность, и относящихся к многоквартирным домам (Предоставление субсидий организациям, осуществляющим управление (обслуживание) многоквартирными домами, в целях возмещения затрат на проведение капитального ремонта многоквартирных домов, являющихся объектами историко-архитектурной ценности)</w:t>
            </w:r>
          </w:p>
        </w:tc>
        <w:tc>
          <w:tcPr>
            <w:tcW w:w="2410" w:type="dxa"/>
          </w:tcPr>
          <w:p w:rsidR="000876DA" w:rsidRPr="00F16BCB" w:rsidRDefault="000876DA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Количество многоквартирных домов, представляющих историко-архитектурную ценность, охваченных ремонтом - ед.</w:t>
            </w:r>
          </w:p>
        </w:tc>
        <w:tc>
          <w:tcPr>
            <w:tcW w:w="1134" w:type="dxa"/>
            <w:vMerge/>
          </w:tcPr>
          <w:p w:rsidR="000876DA" w:rsidRPr="00F16BCB" w:rsidRDefault="000876DA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76DA" w:rsidRPr="00F16BCB" w:rsidRDefault="000876DA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76DA" w:rsidRPr="00F16BCB" w:rsidRDefault="000876DA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DA" w:rsidRPr="00F16BCB" w:rsidRDefault="007D32DA" w:rsidP="003551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76DA" w:rsidRPr="00F16BCB" w:rsidRDefault="000876DA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DA" w:rsidRPr="00F16BCB" w:rsidRDefault="007D32DA" w:rsidP="003551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76DA" w:rsidRPr="00F16BCB" w:rsidRDefault="000876DA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DA" w:rsidRPr="00F16BCB" w:rsidRDefault="007D32DA" w:rsidP="003551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76DA" w:rsidRPr="00F16BCB" w:rsidRDefault="000876DA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DA" w:rsidRPr="00F16BCB" w:rsidRDefault="000876DA" w:rsidP="003551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76DA" w:rsidRPr="00F16BCB" w:rsidRDefault="000876DA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DA" w:rsidRPr="00F16BCB" w:rsidRDefault="000876DA" w:rsidP="003551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76DA" w:rsidRPr="00F16BCB" w:rsidRDefault="000876DA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DA" w:rsidRPr="00F16BCB" w:rsidRDefault="000876DA" w:rsidP="003551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76DA" w:rsidRPr="00F16BCB" w:rsidRDefault="000876DA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DA" w:rsidRPr="00F16BCB" w:rsidRDefault="000876DA" w:rsidP="003551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76DA" w:rsidRPr="00F16BCB" w:rsidRDefault="000876DA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BCB" w:rsidRPr="00F16BCB" w:rsidTr="00A95C6A">
        <w:trPr>
          <w:trHeight w:val="1720"/>
        </w:trPr>
        <w:tc>
          <w:tcPr>
            <w:tcW w:w="616" w:type="dxa"/>
            <w:vMerge/>
          </w:tcPr>
          <w:p w:rsidR="000876DA" w:rsidRPr="00F16BCB" w:rsidRDefault="000876DA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0876DA" w:rsidRPr="00F16BCB" w:rsidRDefault="000876DA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876DA" w:rsidRPr="00F16BCB" w:rsidRDefault="000876DA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Количество многоквартирных домов, представляющих историко-архитектурную ценность, приведённых в нормативное состояние - ед.</w:t>
            </w:r>
          </w:p>
        </w:tc>
        <w:tc>
          <w:tcPr>
            <w:tcW w:w="1134" w:type="dxa"/>
            <w:vMerge/>
          </w:tcPr>
          <w:p w:rsidR="000876DA" w:rsidRPr="00F16BCB" w:rsidRDefault="000876DA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76DA" w:rsidRPr="00F16BCB" w:rsidRDefault="000876DA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876DA" w:rsidRPr="00F16BCB" w:rsidRDefault="000876DA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876DA" w:rsidRPr="00F16BCB" w:rsidRDefault="007D32DA" w:rsidP="003551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76DA" w:rsidRPr="00F16BCB" w:rsidRDefault="000876DA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876DA" w:rsidRPr="00F16BCB" w:rsidRDefault="007D32DA" w:rsidP="003551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76DA" w:rsidRPr="00F16BCB" w:rsidRDefault="000876DA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876DA" w:rsidRPr="00F16BCB" w:rsidRDefault="007D32DA" w:rsidP="003551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0876DA" w:rsidRPr="00F16BCB" w:rsidRDefault="000876DA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876DA" w:rsidRPr="00F16BCB" w:rsidRDefault="007D32DA" w:rsidP="003551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76DA" w:rsidRPr="00F16BCB" w:rsidRDefault="000876DA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876DA" w:rsidRPr="00F16BCB" w:rsidRDefault="000876DA" w:rsidP="003551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76DA" w:rsidRPr="00F16BCB" w:rsidRDefault="000876DA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876DA" w:rsidRPr="00F16BCB" w:rsidRDefault="000876DA" w:rsidP="003551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76DA" w:rsidRPr="00F16BCB" w:rsidRDefault="000876DA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876DA" w:rsidRPr="00F16BCB" w:rsidRDefault="000876DA" w:rsidP="003551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76DA" w:rsidRPr="00F16BCB" w:rsidRDefault="000876DA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BCB" w:rsidRPr="00F16BCB" w:rsidTr="00A95C6A">
        <w:trPr>
          <w:trHeight w:val="1720"/>
        </w:trPr>
        <w:tc>
          <w:tcPr>
            <w:tcW w:w="616" w:type="dxa"/>
            <w:vMerge/>
          </w:tcPr>
          <w:p w:rsidR="00F213CB" w:rsidRPr="00F16BCB" w:rsidRDefault="00F213CB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F213CB" w:rsidRPr="00F16BCB" w:rsidRDefault="00F213CB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F213CB" w:rsidRPr="00F16BCB" w:rsidRDefault="00F213CB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деревянного зодчества, восстановленных за счет бюджетных средств, нарастающим итогом, шт.</w:t>
            </w:r>
          </w:p>
        </w:tc>
        <w:tc>
          <w:tcPr>
            <w:tcW w:w="1134" w:type="dxa"/>
            <w:vMerge/>
          </w:tcPr>
          <w:p w:rsidR="00F213CB" w:rsidRPr="00F16BCB" w:rsidRDefault="00F213CB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213CB" w:rsidRPr="00F16BCB" w:rsidRDefault="00F213CB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213CB" w:rsidRPr="00F16BCB" w:rsidRDefault="00F213CB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13CB" w:rsidRPr="00F16BCB" w:rsidRDefault="00F213CB" w:rsidP="007D32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7D32DA" w:rsidRPr="00F16BC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213CB" w:rsidRPr="00F16BCB" w:rsidRDefault="00F213CB" w:rsidP="003551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13CB" w:rsidRPr="00F16BCB" w:rsidRDefault="00F213CB" w:rsidP="007D32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7D32DA" w:rsidRPr="00F16BC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213CB" w:rsidRPr="00F16BCB" w:rsidRDefault="00F213CB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13CB" w:rsidRPr="00F16BCB" w:rsidRDefault="007D32DA" w:rsidP="003551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13CB" w:rsidRPr="00F16BCB" w:rsidRDefault="00F213CB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13CB" w:rsidRPr="00F16BCB" w:rsidRDefault="00F213CB" w:rsidP="007D32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7D32DA" w:rsidRPr="00F16BC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213CB" w:rsidRPr="00F16BCB" w:rsidRDefault="00F213CB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13CB" w:rsidRPr="00F16BCB" w:rsidRDefault="00F213CB" w:rsidP="007D32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7D32DA" w:rsidRPr="00F16BC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213CB" w:rsidRPr="00F16BCB" w:rsidRDefault="00F213CB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13CB" w:rsidRPr="00F16BCB" w:rsidRDefault="00F213CB" w:rsidP="007D32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7D32DA" w:rsidRPr="00F16BCB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213CB" w:rsidRPr="00F16BCB" w:rsidRDefault="00F213CB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13CB" w:rsidRPr="00F16BCB" w:rsidRDefault="00F213CB" w:rsidP="007D32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="007D32DA" w:rsidRPr="00F16BC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213CB" w:rsidRPr="00F16BCB" w:rsidRDefault="00F213CB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BCB" w:rsidRPr="00F16BCB" w:rsidTr="00A95C6A">
        <w:trPr>
          <w:trHeight w:val="409"/>
        </w:trPr>
        <w:tc>
          <w:tcPr>
            <w:tcW w:w="616" w:type="dxa"/>
            <w:vMerge w:val="restart"/>
          </w:tcPr>
          <w:p w:rsidR="005C0A02" w:rsidRPr="00F16BCB" w:rsidRDefault="005C0A02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1652" w:type="dxa"/>
            <w:vMerge w:val="restart"/>
          </w:tcPr>
          <w:p w:rsidR="005C0A02" w:rsidRPr="00F16BCB" w:rsidRDefault="005C0A02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Мероприятие 2.2. </w:t>
            </w: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Проведение ремонтно-реставрационны</w:t>
            </w:r>
            <w:r w:rsidRPr="00F16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 мероприятий на представляющих историко-архитектурную ценность объектах, переданных инвесторам</w:t>
            </w:r>
          </w:p>
        </w:tc>
        <w:tc>
          <w:tcPr>
            <w:tcW w:w="2410" w:type="dxa"/>
          </w:tcPr>
          <w:p w:rsidR="005C0A02" w:rsidRPr="00F16BCB" w:rsidRDefault="005C0A02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объектов, представляющих историко-архитектурную ценность, охваченных </w:t>
            </w:r>
            <w:r w:rsidRPr="00F16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ремонтом - ед.</w:t>
            </w:r>
          </w:p>
        </w:tc>
        <w:tc>
          <w:tcPr>
            <w:tcW w:w="1134" w:type="dxa"/>
            <w:vMerge/>
          </w:tcPr>
          <w:p w:rsidR="005C0A02" w:rsidRPr="00F16BCB" w:rsidRDefault="005C0A02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C0A02" w:rsidRPr="00F16BCB" w:rsidRDefault="005C0A02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0A02" w:rsidRPr="00F16BCB" w:rsidRDefault="005C0A02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02" w:rsidRPr="00F16BCB" w:rsidRDefault="005C0A02" w:rsidP="003551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0A02" w:rsidRPr="00F16BCB" w:rsidRDefault="005C0A02" w:rsidP="003551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02" w:rsidRPr="00F16BCB" w:rsidRDefault="005C0A02" w:rsidP="003551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0A02" w:rsidRPr="00F16BCB" w:rsidRDefault="005C0A02" w:rsidP="003551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02" w:rsidRPr="00F16BCB" w:rsidRDefault="00096C39" w:rsidP="00355154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F16BC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5C0A02" w:rsidRPr="00F16BC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0A02" w:rsidRPr="00F16BCB" w:rsidRDefault="005C0A02" w:rsidP="00355154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02" w:rsidRPr="00F16BCB" w:rsidRDefault="00C858C9" w:rsidP="003551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Cs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0A02" w:rsidRPr="00F16BCB" w:rsidRDefault="005C0A02" w:rsidP="0035515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02" w:rsidRPr="00F16BCB" w:rsidRDefault="00C858C9" w:rsidP="003551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0A02" w:rsidRPr="00F16BCB" w:rsidRDefault="005C0A02" w:rsidP="003551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02" w:rsidRPr="00F16BCB" w:rsidRDefault="005C0A02" w:rsidP="003551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0A02" w:rsidRPr="00F16BCB" w:rsidRDefault="005C0A02" w:rsidP="003551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02" w:rsidRPr="00F16BCB" w:rsidRDefault="005C0A02" w:rsidP="003551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0A02" w:rsidRPr="00F16BCB" w:rsidRDefault="005C0A02" w:rsidP="003551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16BCB" w:rsidRPr="00F16BCB" w:rsidTr="00A95C6A">
        <w:trPr>
          <w:trHeight w:val="558"/>
        </w:trPr>
        <w:tc>
          <w:tcPr>
            <w:tcW w:w="616" w:type="dxa"/>
            <w:vMerge/>
          </w:tcPr>
          <w:p w:rsidR="005C0A02" w:rsidRPr="00F16BCB" w:rsidRDefault="005C0A02" w:rsidP="00A95C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5C0A02" w:rsidRPr="00F16BCB" w:rsidRDefault="005C0A02" w:rsidP="00A95C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5C0A02" w:rsidRPr="00F16BCB" w:rsidRDefault="005C0A02" w:rsidP="00A95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представляющих историко-архитектурную ценность, приведённых в нормативное состояние - ед.</w:t>
            </w:r>
          </w:p>
        </w:tc>
        <w:tc>
          <w:tcPr>
            <w:tcW w:w="1134" w:type="dxa"/>
            <w:vMerge/>
          </w:tcPr>
          <w:p w:rsidR="005C0A02" w:rsidRPr="00F16BCB" w:rsidRDefault="005C0A02" w:rsidP="00A95C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C0A02" w:rsidRPr="00F16BCB" w:rsidRDefault="005C0A02" w:rsidP="00A95C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C0A02" w:rsidRPr="00F16BCB" w:rsidRDefault="005C0A02" w:rsidP="00A95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A02" w:rsidRPr="00F16BCB" w:rsidRDefault="005C0A02" w:rsidP="00A95C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C0A02" w:rsidRPr="00F16BCB" w:rsidRDefault="005C0A02" w:rsidP="00A95C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C0A02" w:rsidRPr="00F16BCB" w:rsidRDefault="005C0A02" w:rsidP="00A95C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C0A02" w:rsidRPr="00F16BCB" w:rsidRDefault="005C0A02" w:rsidP="00A95C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C0A02" w:rsidRPr="00F16BCB" w:rsidRDefault="005C0A02" w:rsidP="00A95C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A02" w:rsidRPr="00F16BCB" w:rsidRDefault="005C0A02" w:rsidP="00A95C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A02" w:rsidRPr="00F16BCB" w:rsidRDefault="005C0A02" w:rsidP="00A95C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C0A02" w:rsidRPr="00F16BCB" w:rsidRDefault="005C0A02" w:rsidP="00A95C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C0A02" w:rsidRPr="00F16BCB" w:rsidRDefault="005C0A02" w:rsidP="00A95C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C0A02" w:rsidRPr="00F16BCB" w:rsidRDefault="005C0A02" w:rsidP="00A95C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C0A02" w:rsidRPr="00F16BCB" w:rsidRDefault="005C0A02" w:rsidP="00A95C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C0A02" w:rsidRPr="00F16BCB" w:rsidRDefault="005C0A02" w:rsidP="00A95C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C0A02" w:rsidRPr="00F16BCB" w:rsidRDefault="005C0A02" w:rsidP="00A95C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C0A02" w:rsidRPr="00F16BCB" w:rsidRDefault="005C0A02" w:rsidP="00A95C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16BCB" w:rsidRPr="00F16BCB" w:rsidTr="00A95C6A">
        <w:trPr>
          <w:trHeight w:val="558"/>
        </w:trPr>
        <w:tc>
          <w:tcPr>
            <w:tcW w:w="616" w:type="dxa"/>
            <w:vMerge/>
          </w:tcPr>
          <w:p w:rsidR="005C0A02" w:rsidRPr="00F16BCB" w:rsidRDefault="005C0A02" w:rsidP="00A95C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5C0A02" w:rsidRPr="00F16BCB" w:rsidRDefault="005C0A02" w:rsidP="00A95C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5C0A02" w:rsidRPr="00F16BCB" w:rsidRDefault="005C0A02" w:rsidP="00A95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деревянного зодчества, восстановленных за счет инвесторов, нарастающим итогом, шт.</w:t>
            </w:r>
          </w:p>
        </w:tc>
        <w:tc>
          <w:tcPr>
            <w:tcW w:w="1134" w:type="dxa"/>
            <w:vMerge/>
          </w:tcPr>
          <w:p w:rsidR="005C0A02" w:rsidRPr="00F16BCB" w:rsidRDefault="005C0A02" w:rsidP="00A95C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0A02" w:rsidRPr="00F16BCB" w:rsidRDefault="005C0A02" w:rsidP="00A95C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02" w:rsidRPr="00F16BCB" w:rsidRDefault="005C0A02" w:rsidP="00A95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02" w:rsidRPr="00F16BCB" w:rsidRDefault="005C0A02" w:rsidP="00A95C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02" w:rsidRPr="00F16BCB" w:rsidRDefault="005C0A02" w:rsidP="00A95C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A02" w:rsidRPr="00F16BCB" w:rsidRDefault="005C0A02" w:rsidP="00A95C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02" w:rsidRPr="00F16BCB" w:rsidRDefault="005C0A02" w:rsidP="00A95C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02" w:rsidRPr="00F16BCB" w:rsidRDefault="005C0A02" w:rsidP="00A95C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02" w:rsidRPr="00F16BCB" w:rsidRDefault="005C0A02" w:rsidP="00A95C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02" w:rsidRPr="00F16BCB" w:rsidRDefault="005C0A02" w:rsidP="00A95C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02" w:rsidRPr="00F16BCB" w:rsidRDefault="005C0A02" w:rsidP="00A95C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02" w:rsidRPr="00F16BCB" w:rsidRDefault="005C0A02" w:rsidP="00A95C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02" w:rsidRPr="00F16BCB" w:rsidRDefault="005C0A02" w:rsidP="00A95C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02" w:rsidRPr="00F16BCB" w:rsidRDefault="005C0A02" w:rsidP="00A95C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02" w:rsidRPr="00F16BCB" w:rsidRDefault="005C0A02" w:rsidP="00A95C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02" w:rsidRPr="00F16BCB" w:rsidRDefault="005C0A02" w:rsidP="00A95C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Cs/>
                <w:sz w:val="20"/>
                <w:szCs w:val="20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02" w:rsidRPr="00F16BCB" w:rsidRDefault="005C0A02" w:rsidP="00A95C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16BCB" w:rsidRPr="00F16BCB" w:rsidTr="00A95C6A">
        <w:trPr>
          <w:trHeight w:val="1557"/>
        </w:trPr>
        <w:tc>
          <w:tcPr>
            <w:tcW w:w="616" w:type="dxa"/>
          </w:tcPr>
          <w:p w:rsidR="00F213CB" w:rsidRPr="00F16BCB" w:rsidRDefault="00F213CB" w:rsidP="00A95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1652" w:type="dxa"/>
          </w:tcPr>
          <w:p w:rsidR="00F213CB" w:rsidRPr="00F16BCB" w:rsidRDefault="00F213CB" w:rsidP="00A95C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Мероприятие 2.3. </w:t>
            </w: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обеспечению сохранности неэксплуатируемых объектов, представляющих историко-архитектурную ценность, обязанность по сохранению которых относится к расходным обязательствам муниципального образования «Город Томск»</w:t>
            </w:r>
          </w:p>
        </w:tc>
        <w:tc>
          <w:tcPr>
            <w:tcW w:w="2410" w:type="dxa"/>
          </w:tcPr>
          <w:p w:rsidR="00F213CB" w:rsidRPr="00F16BCB" w:rsidRDefault="00F213CB" w:rsidP="00F16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Количество объектов, охваченных мероприятием по обеспечению сохранности - ед.</w:t>
            </w:r>
            <w:r w:rsidR="00F16BCB"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6BCB" w:rsidRPr="00F16BC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&lt;4</w:t>
            </w:r>
            <w:r w:rsidR="00F16BCB" w:rsidRPr="00F16BCB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134" w:type="dxa"/>
            <w:vMerge/>
          </w:tcPr>
          <w:p w:rsidR="00F213CB" w:rsidRPr="00F16BCB" w:rsidRDefault="00F213CB" w:rsidP="00A95C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13CB" w:rsidRPr="00F16BCB" w:rsidRDefault="00F213CB" w:rsidP="00A95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периодическая отчётность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213CB" w:rsidRPr="00F16BCB" w:rsidRDefault="00F213CB" w:rsidP="00A95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213CB" w:rsidRPr="00F16BCB" w:rsidRDefault="00F213CB" w:rsidP="00A95C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13CB" w:rsidRPr="00F16BCB" w:rsidRDefault="00F213CB" w:rsidP="00A95C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213CB" w:rsidRPr="00F16BCB" w:rsidRDefault="00F213CB" w:rsidP="00A95C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13CB" w:rsidRPr="00F16BCB" w:rsidRDefault="00F213CB" w:rsidP="00A95C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213CB" w:rsidRPr="00F16BCB" w:rsidRDefault="00F213CB" w:rsidP="00A95C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F213CB" w:rsidRPr="00F16BCB" w:rsidRDefault="00F213CB" w:rsidP="00A95C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213CB" w:rsidRPr="00F16BCB" w:rsidRDefault="00F213CB" w:rsidP="00A95C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13CB" w:rsidRPr="00F16BCB" w:rsidRDefault="00F213CB" w:rsidP="00A95C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213CB" w:rsidRPr="00F16BCB" w:rsidRDefault="00F213CB" w:rsidP="00A95C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13CB" w:rsidRPr="00F16BCB" w:rsidRDefault="00F213CB" w:rsidP="00A95C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213CB" w:rsidRPr="00F16BCB" w:rsidRDefault="00F213CB" w:rsidP="00A95C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13CB" w:rsidRPr="00F16BCB" w:rsidRDefault="00F213CB" w:rsidP="00A95C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213CB" w:rsidRPr="00F16BCB" w:rsidRDefault="00F213CB" w:rsidP="00A95C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13CB" w:rsidRPr="00F16BCB" w:rsidRDefault="00F213CB" w:rsidP="00A95C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154" w:rsidRPr="00F16BCB" w:rsidTr="00A95C6A">
        <w:trPr>
          <w:trHeight w:val="2494"/>
        </w:trPr>
        <w:tc>
          <w:tcPr>
            <w:tcW w:w="616" w:type="dxa"/>
          </w:tcPr>
          <w:p w:rsidR="00CA1C93" w:rsidRPr="00F16BCB" w:rsidRDefault="00CA1C93" w:rsidP="00A95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1652" w:type="dxa"/>
          </w:tcPr>
          <w:p w:rsidR="00CA1C93" w:rsidRPr="00F16BCB" w:rsidRDefault="00CA1C93" w:rsidP="00A95C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2.4.</w:t>
            </w: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Предоставление субсидии некоммерческим организациям  на реализацию проектов в области сохранения и популяризации объектов культурного наследия и иных объектов, обладающих историко-архитектурной ценностью</w:t>
            </w:r>
          </w:p>
        </w:tc>
        <w:tc>
          <w:tcPr>
            <w:tcW w:w="2410" w:type="dxa"/>
          </w:tcPr>
          <w:p w:rsidR="00CA1C93" w:rsidRPr="00F16BCB" w:rsidRDefault="00F213CB" w:rsidP="00660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проектов, получивших поддержку в </w:t>
            </w:r>
            <w:r w:rsidR="00AA35F7" w:rsidRPr="00F16BCB">
              <w:rPr>
                <w:rFonts w:ascii="Times New Roman" w:hAnsi="Times New Roman" w:cs="Times New Roman"/>
                <w:sz w:val="20"/>
                <w:szCs w:val="20"/>
              </w:rPr>
              <w:t>рамках муниципальной программы «</w:t>
            </w: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="00AA35F7" w:rsidRPr="00F16BCB">
              <w:rPr>
                <w:rFonts w:ascii="Times New Roman" w:hAnsi="Times New Roman" w:cs="Times New Roman"/>
                <w:sz w:val="20"/>
                <w:szCs w:val="20"/>
              </w:rPr>
              <w:t>хранение исторического наследия»</w:t>
            </w:r>
            <w:r w:rsidR="006606BB"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 (нарастающим итогом)</w:t>
            </w: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A1C93" w:rsidRPr="00F16BCB" w:rsidRDefault="00CA1C93" w:rsidP="00A95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Департамент архитектуры и градостроительства администрации Города Томска</w:t>
            </w:r>
          </w:p>
        </w:tc>
        <w:tc>
          <w:tcPr>
            <w:tcW w:w="1134" w:type="dxa"/>
          </w:tcPr>
          <w:p w:rsidR="00CA1C93" w:rsidRPr="00F16BCB" w:rsidRDefault="00CA1C93" w:rsidP="00A95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периодическая отчётность</w:t>
            </w:r>
          </w:p>
        </w:tc>
        <w:tc>
          <w:tcPr>
            <w:tcW w:w="1276" w:type="dxa"/>
          </w:tcPr>
          <w:p w:rsidR="00CA1C93" w:rsidRPr="00F16BCB" w:rsidRDefault="006606BB" w:rsidP="00A95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CA1C93" w:rsidRPr="00F16BCB" w:rsidRDefault="006606BB" w:rsidP="00A95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CA1C93" w:rsidRPr="00F16BCB" w:rsidRDefault="00CA1C93" w:rsidP="00A95C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A1C93" w:rsidRPr="00F16BCB" w:rsidRDefault="006606BB" w:rsidP="00A95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CA1C93" w:rsidRPr="00F16BCB" w:rsidRDefault="00CA1C93" w:rsidP="00A95C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1C93" w:rsidRPr="00F16BCB" w:rsidRDefault="006606BB" w:rsidP="00A95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CA1C93" w:rsidRPr="00F16BCB" w:rsidRDefault="00CA1C93" w:rsidP="00A95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A1C93" w:rsidRPr="00F16BCB" w:rsidRDefault="006606BB" w:rsidP="00A95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CA1C93" w:rsidRPr="00F16BCB" w:rsidRDefault="00CA1C93" w:rsidP="00A95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1C93" w:rsidRPr="00F16BCB" w:rsidRDefault="006606BB" w:rsidP="00660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CA1C93" w:rsidRPr="00F16BCB" w:rsidRDefault="00CA1C93" w:rsidP="00A95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A1C93" w:rsidRPr="00F16BCB" w:rsidRDefault="006606BB" w:rsidP="00A95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CA1C93" w:rsidRPr="00F16BCB" w:rsidRDefault="00CA1C93" w:rsidP="00A95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1C93" w:rsidRPr="00F16BCB" w:rsidRDefault="006606BB" w:rsidP="00A95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CA1C93" w:rsidRPr="00F16BCB" w:rsidRDefault="00CA1C93" w:rsidP="00A95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1C93" w:rsidRPr="00F16BCB" w:rsidRDefault="00CA1C93" w:rsidP="00A95C6A">
      <w:pPr>
        <w:ind w:firstLine="708"/>
        <w:jc w:val="both"/>
        <w:rPr>
          <w:rFonts w:ascii="Times New Roman" w:hAnsi="Times New Roman" w:cs="Times New Roman"/>
        </w:rPr>
      </w:pPr>
    </w:p>
    <w:p w:rsidR="00CA1C93" w:rsidRPr="00F16BCB" w:rsidRDefault="00CA1C93" w:rsidP="00A95C6A">
      <w:pPr>
        <w:ind w:firstLine="708"/>
        <w:jc w:val="both"/>
        <w:rPr>
          <w:rFonts w:ascii="Times New Roman" w:hAnsi="Times New Roman" w:cs="Times New Roman"/>
        </w:rPr>
      </w:pPr>
      <w:r w:rsidRPr="00F16BCB">
        <w:rPr>
          <w:rFonts w:ascii="Times New Roman" w:hAnsi="Times New Roman" w:cs="Times New Roman"/>
        </w:rPr>
        <w:lastRenderedPageBreak/>
        <w:t>&lt;1&gt; - подсчет обследованных объектов культурного наследия осуществляется в соответствии с приложени</w:t>
      </w:r>
      <w:r w:rsidR="00F16BCB">
        <w:rPr>
          <w:rFonts w:ascii="Times New Roman" w:hAnsi="Times New Roman" w:cs="Times New Roman"/>
        </w:rPr>
        <w:t>ем 2</w:t>
      </w:r>
      <w:r w:rsidRPr="00F16BCB">
        <w:rPr>
          <w:rFonts w:ascii="Times New Roman" w:hAnsi="Times New Roman" w:cs="Times New Roman"/>
        </w:rPr>
        <w:t xml:space="preserve"> настоящей Муниципальной программы.</w:t>
      </w:r>
    </w:p>
    <w:p w:rsidR="00CA1C93" w:rsidRPr="00F16BCB" w:rsidRDefault="00CA1C93" w:rsidP="00A95C6A">
      <w:pPr>
        <w:ind w:firstLine="708"/>
        <w:jc w:val="both"/>
        <w:rPr>
          <w:rFonts w:ascii="Times New Roman" w:hAnsi="Times New Roman" w:cs="Times New Roman"/>
        </w:rPr>
      </w:pPr>
      <w:r w:rsidRPr="00F16BCB">
        <w:rPr>
          <w:rFonts w:ascii="Times New Roman" w:hAnsi="Times New Roman" w:cs="Times New Roman"/>
        </w:rPr>
        <w:t>&lt;2&gt; - подсчет объектов, представляющих историко-архитектурную ценность, охваченных ремонтом, в рамках реализации муниципальной программы «Сохранение исторического наследия» осуществляется в</w:t>
      </w:r>
      <w:r w:rsidR="008F63A2" w:rsidRPr="00F16BCB">
        <w:rPr>
          <w:rFonts w:ascii="Times New Roman" w:hAnsi="Times New Roman" w:cs="Times New Roman"/>
        </w:rPr>
        <w:t xml:space="preserve"> соответствии с приложениями 3 и</w:t>
      </w:r>
      <w:r w:rsidRPr="00F16BCB">
        <w:rPr>
          <w:rFonts w:ascii="Times New Roman" w:hAnsi="Times New Roman" w:cs="Times New Roman"/>
        </w:rPr>
        <w:t xml:space="preserve"> 4 настоящей муниципальной программы.</w:t>
      </w:r>
    </w:p>
    <w:p w:rsidR="00CA1C93" w:rsidRPr="00F16BCB" w:rsidRDefault="00CA1C93" w:rsidP="00A95C6A">
      <w:pPr>
        <w:ind w:firstLine="708"/>
        <w:jc w:val="both"/>
        <w:rPr>
          <w:rFonts w:ascii="Times New Roman" w:hAnsi="Times New Roman" w:cs="Times New Roman"/>
        </w:rPr>
      </w:pPr>
      <w:r w:rsidRPr="00F16BCB">
        <w:rPr>
          <w:rFonts w:ascii="Times New Roman" w:hAnsi="Times New Roman" w:cs="Times New Roman"/>
        </w:rPr>
        <w:t>&lt;3&gt; - подсчет объектов, представляющих историко-архитектурную ценность, приведенных в нормативное состояние, в рамках реализации муниципальной программы «Сохранение исторического наследия» осуществляется в со</w:t>
      </w:r>
      <w:r w:rsidR="008F63A2" w:rsidRPr="00F16BCB">
        <w:rPr>
          <w:rFonts w:ascii="Times New Roman" w:hAnsi="Times New Roman" w:cs="Times New Roman"/>
        </w:rPr>
        <w:t xml:space="preserve">ответствии с приложениями 3 и </w:t>
      </w:r>
      <w:r w:rsidRPr="00F16BCB">
        <w:rPr>
          <w:rFonts w:ascii="Times New Roman" w:hAnsi="Times New Roman" w:cs="Times New Roman"/>
        </w:rPr>
        <w:t xml:space="preserve">4 </w:t>
      </w:r>
      <w:r w:rsidR="008F63A2" w:rsidRPr="00F16BCB">
        <w:rPr>
          <w:rFonts w:ascii="Times New Roman" w:hAnsi="Times New Roman" w:cs="Times New Roman"/>
        </w:rPr>
        <w:t xml:space="preserve">к </w:t>
      </w:r>
      <w:r w:rsidRPr="00F16BCB">
        <w:rPr>
          <w:rFonts w:ascii="Times New Roman" w:hAnsi="Times New Roman" w:cs="Times New Roman"/>
        </w:rPr>
        <w:t>настоящей муниципальной программы.</w:t>
      </w:r>
    </w:p>
    <w:p w:rsidR="00CA1C93" w:rsidRPr="00F16BCB" w:rsidRDefault="008F63A2" w:rsidP="008F63A2">
      <w:pPr>
        <w:ind w:firstLine="708"/>
        <w:jc w:val="both"/>
        <w:rPr>
          <w:rFonts w:ascii="Times New Roman" w:hAnsi="Times New Roman" w:cs="Times New Roman"/>
        </w:rPr>
      </w:pPr>
      <w:r w:rsidRPr="00F16BCB">
        <w:rPr>
          <w:rFonts w:ascii="Times New Roman" w:hAnsi="Times New Roman" w:cs="Times New Roman"/>
        </w:rPr>
        <w:t>&lt;4&gt; - подсчёт</w:t>
      </w:r>
      <w:r w:rsidRPr="00F16BCB">
        <w:t xml:space="preserve"> объектов, </w:t>
      </w:r>
      <w:r w:rsidRPr="00F16BCB">
        <w:rPr>
          <w:rFonts w:ascii="Times New Roman" w:hAnsi="Times New Roman" w:cs="Times New Roman"/>
        </w:rPr>
        <w:t>охваченных мероприятием по обеспечению сохранности</w:t>
      </w:r>
      <w:r w:rsidRPr="00F16BCB">
        <w:t xml:space="preserve"> </w:t>
      </w:r>
      <w:r w:rsidRPr="00F16BCB">
        <w:rPr>
          <w:rFonts w:ascii="Times New Roman" w:hAnsi="Times New Roman" w:cs="Times New Roman"/>
        </w:rPr>
        <w:t>в рамках реализации муниципальной программы «Сохранение исторического наследия» осуществляется в соответствии с приложением 5 к настоящей муниципальной программы.</w:t>
      </w:r>
    </w:p>
    <w:p w:rsidR="00CA1C93" w:rsidRPr="00F16BCB" w:rsidRDefault="00CA1C93" w:rsidP="0035515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F16BCB">
        <w:rPr>
          <w:rFonts w:ascii="Times New Roman" w:hAnsi="Times New Roman" w:cs="Times New Roman"/>
        </w:rPr>
        <w:t>Расчет значения показателя «Доля объектов деревянного зодчества, находящихся в нормативном состоянии, в общем числе подлежащих сохранению объектов (нарастающим итогом), - %»:</w:t>
      </w:r>
    </w:p>
    <w:p w:rsidR="00CA1C93" w:rsidRPr="00F16BCB" w:rsidRDefault="00027282" w:rsidP="0035515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Д</m:t>
              </m:r>
            </m:e>
            <m:sub>
              <m:r>
                <w:rPr>
                  <w:rFonts w:ascii="Cambria Math" w:hAnsi="Cambria Math" w:cs="Times New Roman"/>
                </w:rPr>
                <m:t>дз</m:t>
              </m:r>
            </m:sub>
          </m:sSub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ДЗ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2023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ДЗ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отчет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</w:rPr>
                <m:t>ДЗ</m:t>
              </m:r>
            </m:den>
          </m:f>
        </m:oMath>
      </m:oMathPara>
    </w:p>
    <w:p w:rsidR="00CA1C93" w:rsidRPr="00F16BCB" w:rsidRDefault="00027282" w:rsidP="00355154">
      <w:pPr>
        <w:ind w:firstLine="708"/>
        <w:jc w:val="both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ДЗ</m:t>
            </m:r>
          </m:e>
          <m:sub>
            <m:r>
              <w:rPr>
                <w:rFonts w:ascii="Cambria Math" w:hAnsi="Cambria Math" w:cs="Times New Roman"/>
              </w:rPr>
              <m:t>2023</m:t>
            </m:r>
          </m:sub>
        </m:sSub>
      </m:oMath>
      <w:r w:rsidR="00CA1C93" w:rsidRPr="00F16BCB">
        <w:rPr>
          <w:rFonts w:ascii="Times New Roman" w:hAnsi="Times New Roman" w:cs="Times New Roman"/>
        </w:rPr>
        <w:t xml:space="preserve"> – общее количество объектов деревянного зодчества в исправном, работоспособном состоянии, на момент разработки муниципальной программы (1</w:t>
      </w:r>
      <w:r w:rsidR="00094B70" w:rsidRPr="00F16BCB">
        <w:rPr>
          <w:rFonts w:ascii="Times New Roman" w:hAnsi="Times New Roman" w:cs="Times New Roman"/>
        </w:rPr>
        <w:t xml:space="preserve">33 </w:t>
      </w:r>
      <w:r w:rsidR="00CA1C93" w:rsidRPr="00F16BCB">
        <w:rPr>
          <w:rFonts w:ascii="Times New Roman" w:hAnsi="Times New Roman" w:cs="Times New Roman"/>
        </w:rPr>
        <w:t>объектов);</w:t>
      </w:r>
    </w:p>
    <w:p w:rsidR="00CA1C93" w:rsidRPr="00F16BCB" w:rsidRDefault="00027282" w:rsidP="00355154">
      <w:pPr>
        <w:ind w:firstLine="708"/>
        <w:jc w:val="both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ДЗ</m:t>
            </m:r>
          </m:e>
          <m:sub>
            <m:r>
              <w:rPr>
                <w:rFonts w:ascii="Cambria Math" w:hAnsi="Cambria Math" w:cs="Times New Roman"/>
              </w:rPr>
              <m:t>отчет</m:t>
            </m:r>
          </m:sub>
        </m:sSub>
      </m:oMath>
      <w:r w:rsidR="00CA1C93" w:rsidRPr="00F16BCB">
        <w:rPr>
          <w:rFonts w:ascii="Times New Roman" w:hAnsi="Times New Roman" w:cs="Times New Roman"/>
        </w:rPr>
        <w:t xml:space="preserve"> – общее количество отремонтированных объектов деревянного зодчества за отчетный период;</w:t>
      </w:r>
    </w:p>
    <w:p w:rsidR="00CA1C93" w:rsidRPr="00F16BCB" w:rsidRDefault="00CA1C93" w:rsidP="00355154">
      <w:pPr>
        <w:ind w:firstLine="708"/>
        <w:jc w:val="both"/>
        <w:rPr>
          <w:rFonts w:ascii="Times New Roman" w:hAnsi="Times New Roman" w:cs="Times New Roman"/>
        </w:rPr>
      </w:pPr>
      <w:r w:rsidRPr="00F16BCB">
        <w:rPr>
          <w:rFonts w:ascii="Times New Roman" w:hAnsi="Times New Roman" w:cs="Times New Roman"/>
        </w:rPr>
        <w:t>ДЗ – общее количество объектов деревянного зодчества на территории муниципального образования «Город Томск», на момент разработки муниципальной программы (701 объект).</w:t>
      </w:r>
    </w:p>
    <w:p w:rsidR="00CA1C93" w:rsidRPr="00F16BCB" w:rsidRDefault="00CA1C93" w:rsidP="00355154">
      <w:pPr>
        <w:ind w:firstLine="708"/>
        <w:jc w:val="both"/>
        <w:rPr>
          <w:rFonts w:ascii="Times New Roman" w:hAnsi="Times New Roman" w:cs="Times New Roman"/>
        </w:rPr>
      </w:pPr>
      <w:r w:rsidRPr="00F16BCB">
        <w:rPr>
          <w:rFonts w:ascii="Times New Roman" w:hAnsi="Times New Roman" w:cs="Times New Roman"/>
        </w:rPr>
        <w:t>При расчёте значения показателя учитываются объекты деревянного зодчества, восстановленные в рамках муниципальной программы «Сохранение исторического наследия г. Томска», а также в рамках иных муниципальных, региональных или федеральных программ (муниципальные программы «Капитальный ремонт многоквартирных домов»; «Развитие культуры и туризма» муниципального образования «Город Томск»; «Развитие образования»; Региональная программа капитального ремонта общего имущества в многоквартирных домах, расположенных на территории Томской области; Государственная программа «Развитие культуры и туризма в Томской области»; Государственная программа Российской Федерации  «Развитие культуры и туризма» и проч.), а также объекты деревянного зодчества, находящиеся в частной собственности, восстановленные собственниками данных объектов.</w:t>
      </w:r>
    </w:p>
    <w:p w:rsidR="00CA1C93" w:rsidRPr="00F16BCB" w:rsidRDefault="00CA1C93" w:rsidP="00355154">
      <w:pPr>
        <w:ind w:firstLine="708"/>
        <w:jc w:val="both"/>
        <w:rPr>
          <w:rFonts w:ascii="Times New Roman" w:hAnsi="Times New Roman" w:cs="Times New Roman"/>
        </w:rPr>
      </w:pPr>
      <w:r w:rsidRPr="00F16BCB">
        <w:rPr>
          <w:rFonts w:ascii="Times New Roman" w:hAnsi="Times New Roman" w:cs="Times New Roman"/>
        </w:rPr>
        <w:t>Расчет значения показателя «Доля объектов деревянного зодчества, находящихся в нормативном состоянии, в общем числе подлежащих сохранению объектов (нарастающим итогом), в том числе в рамках мероприятий муниципальной программы «Сохранение исторического наследия г. Томска», - %.»:</w:t>
      </w:r>
    </w:p>
    <w:p w:rsidR="00CA1C93" w:rsidRPr="00F16BCB" w:rsidRDefault="00027282" w:rsidP="00355154">
      <w:pPr>
        <w:ind w:firstLine="708"/>
        <w:jc w:val="both"/>
        <w:rPr>
          <w:rFonts w:ascii="Times New Roman" w:hAnsi="Times New Roman" w:cs="Times New Roman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Д</m:t>
              </m:r>
            </m:e>
            <m:sub>
              <m:r>
                <w:rPr>
                  <w:rFonts w:ascii="Cambria Math" w:hAnsi="Cambria Math" w:cs="Times New Roman"/>
                </w:rPr>
                <m:t>дз</m:t>
              </m:r>
            </m:sub>
            <m:sup>
              <m:r>
                <w:rPr>
                  <w:rFonts w:ascii="Cambria Math" w:hAnsi="Cambria Math" w:cs="Times New Roman"/>
                </w:rPr>
                <m:t>'</m:t>
              </m:r>
            </m:sup>
          </m:sSubSup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ДЗ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2023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ДЗ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отчет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'</m:t>
                  </m:r>
                </m:sup>
              </m:sSubSup>
            </m:num>
            <m:den>
              <m:r>
                <w:rPr>
                  <w:rFonts w:ascii="Cambria Math" w:hAnsi="Cambria Math" w:cs="Times New Roman"/>
                </w:rPr>
                <m:t>ДЗ</m:t>
              </m:r>
            </m:den>
          </m:f>
        </m:oMath>
      </m:oMathPara>
    </w:p>
    <w:p w:rsidR="00CA1C93" w:rsidRPr="00F16BCB" w:rsidRDefault="00027282" w:rsidP="00355154">
      <w:pPr>
        <w:ind w:firstLine="708"/>
        <w:jc w:val="both"/>
        <w:rPr>
          <w:rFonts w:ascii="Times New Roman" w:hAnsi="Times New Roman" w:cs="Times New Roman"/>
        </w:rPr>
      </w:pP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ДЗ</m:t>
            </m:r>
          </m:e>
          <m:sub>
            <m:r>
              <w:rPr>
                <w:rFonts w:ascii="Cambria Math" w:hAnsi="Cambria Math" w:cs="Times New Roman"/>
              </w:rPr>
              <m:t>отчет</m:t>
            </m:r>
          </m:sub>
          <m:sup>
            <m:r>
              <w:rPr>
                <w:rFonts w:ascii="Cambria Math" w:hAnsi="Cambria Math" w:cs="Times New Roman"/>
              </w:rPr>
              <m:t>'</m:t>
            </m:r>
          </m:sup>
        </m:sSubSup>
      </m:oMath>
      <w:r w:rsidR="00CA1C93" w:rsidRPr="00F16BCB">
        <w:rPr>
          <w:rFonts w:ascii="Times New Roman" w:hAnsi="Times New Roman" w:cs="Times New Roman"/>
        </w:rPr>
        <w:t xml:space="preserve"> – общее количество отремонтированных объектов деревянного зодчества, в рамках реализации муниципальной программы «Сохранение исторического наследия г. Томска», за отчетный период.</w:t>
      </w:r>
    </w:p>
    <w:p w:rsidR="00CA1C93" w:rsidRPr="00F16BCB" w:rsidRDefault="00CA1C93" w:rsidP="00355154">
      <w:pPr>
        <w:ind w:firstLine="708"/>
        <w:jc w:val="both"/>
        <w:rPr>
          <w:rFonts w:ascii="Times New Roman" w:hAnsi="Times New Roman" w:cs="Times New Roman"/>
        </w:rPr>
      </w:pPr>
      <w:r w:rsidRPr="00F16BCB">
        <w:rPr>
          <w:rFonts w:ascii="Times New Roman" w:hAnsi="Times New Roman" w:cs="Times New Roman"/>
        </w:rPr>
        <w:t>Расчет значения показателя «Доля объектов культурного наследия, находящихся в нормативном состоянии относительно общего количества объектов -зданий, являющихся объектами культурного наследия, обязанность по сохранению которых относится к расходным обязательствам муниципального образования «Город Томск» (нарастающим итогом), - %.»:</w:t>
      </w:r>
    </w:p>
    <w:p w:rsidR="00CA1C93" w:rsidRPr="00F16BCB" w:rsidRDefault="00027282" w:rsidP="00355154">
      <w:pPr>
        <w:ind w:firstLine="708"/>
        <w:jc w:val="both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Д</m:t>
              </m:r>
            </m:e>
            <m:sub>
              <m:r>
                <w:rPr>
                  <w:rFonts w:ascii="Cambria Math" w:hAnsi="Cambria Math" w:cs="Times New Roman"/>
                </w:rPr>
                <m:t>окн</m:t>
              </m:r>
            </m:sub>
          </m:sSub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ОКН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2023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ОКН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отчет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</w:rPr>
                <m:t>ОКН</m:t>
              </m:r>
            </m:den>
          </m:f>
        </m:oMath>
      </m:oMathPara>
    </w:p>
    <w:p w:rsidR="00CA1C93" w:rsidRPr="00F16BCB" w:rsidRDefault="00027282" w:rsidP="00355154">
      <w:pPr>
        <w:ind w:firstLine="708"/>
        <w:jc w:val="both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ОКН</m:t>
            </m:r>
          </m:e>
          <m:sub>
            <m:r>
              <w:rPr>
                <w:rFonts w:ascii="Cambria Math" w:hAnsi="Cambria Math" w:cs="Times New Roman"/>
              </w:rPr>
              <m:t>2018</m:t>
            </m:r>
          </m:sub>
        </m:sSub>
      </m:oMath>
      <w:r w:rsidR="00CA1C93" w:rsidRPr="00F16BCB">
        <w:rPr>
          <w:rFonts w:ascii="Times New Roman" w:hAnsi="Times New Roman" w:cs="Times New Roman"/>
        </w:rPr>
        <w:t xml:space="preserve"> – общее количество объектов культурного наследия (зданий), обязанность по сохранению которых относится к расходным обязательствам муниципального образования «Город Томск», в исправном, работоспособном состоянии, на момент разраб</w:t>
      </w:r>
      <w:r w:rsidR="00094B70" w:rsidRPr="00F16BCB">
        <w:rPr>
          <w:rFonts w:ascii="Times New Roman" w:hAnsi="Times New Roman" w:cs="Times New Roman"/>
        </w:rPr>
        <w:t>отки муниципальной программы (55 объектов</w:t>
      </w:r>
      <w:r w:rsidR="00CA1C93" w:rsidRPr="00F16BCB">
        <w:rPr>
          <w:rFonts w:ascii="Times New Roman" w:hAnsi="Times New Roman" w:cs="Times New Roman"/>
        </w:rPr>
        <w:t>);</w:t>
      </w:r>
    </w:p>
    <w:p w:rsidR="00CA1C93" w:rsidRPr="00F16BCB" w:rsidRDefault="00027282" w:rsidP="00355154">
      <w:pPr>
        <w:ind w:firstLine="708"/>
        <w:jc w:val="both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ОКН</m:t>
            </m:r>
          </m:e>
          <m:sub>
            <m:r>
              <w:rPr>
                <w:rFonts w:ascii="Cambria Math" w:hAnsi="Cambria Math" w:cs="Times New Roman"/>
              </w:rPr>
              <m:t>отчет</m:t>
            </m:r>
          </m:sub>
        </m:sSub>
      </m:oMath>
      <w:r w:rsidR="00CA1C93" w:rsidRPr="00F16BCB">
        <w:rPr>
          <w:rFonts w:ascii="Times New Roman" w:hAnsi="Times New Roman" w:cs="Times New Roman"/>
        </w:rPr>
        <w:t xml:space="preserve"> – общее количество отремонтированных объектов культурного наследия (зданий), обязанность по сохранению которых относится к расходным обязательствам муниципального образования «Город Томск» за отчетный период;</w:t>
      </w:r>
    </w:p>
    <w:p w:rsidR="00CA1C93" w:rsidRPr="00F16BCB" w:rsidRDefault="00CA1C93" w:rsidP="00355154">
      <w:pPr>
        <w:ind w:firstLine="708"/>
        <w:jc w:val="both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ОКН</m:t>
        </m:r>
      </m:oMath>
      <w:r w:rsidRPr="00F16BCB">
        <w:rPr>
          <w:rFonts w:ascii="Times New Roman" w:hAnsi="Times New Roman" w:cs="Times New Roman"/>
        </w:rPr>
        <w:t xml:space="preserve"> – общее количество объектов культурного наследия (зданий), обязанность по сохранению которых относится к расходным обязательствам муниципального образования «Город Томск» (198 объектов).</w:t>
      </w:r>
    </w:p>
    <w:p w:rsidR="00CA1C93" w:rsidRPr="00F16BCB" w:rsidRDefault="00CA1C93" w:rsidP="00355154">
      <w:pPr>
        <w:ind w:firstLine="708"/>
        <w:jc w:val="both"/>
        <w:rPr>
          <w:rFonts w:ascii="Times New Roman" w:hAnsi="Times New Roman" w:cs="Times New Roman"/>
        </w:rPr>
      </w:pPr>
      <w:r w:rsidRPr="00F16BCB">
        <w:rPr>
          <w:rFonts w:ascii="Times New Roman" w:hAnsi="Times New Roman" w:cs="Times New Roman"/>
        </w:rPr>
        <w:t xml:space="preserve">При расчёте значения показателя учитываются объекты культурного наследия, восстановленные в рамках муниципальной программы «Сохранение исторического наследия г. Томска», а также в рамках иных муниципальных, региональных или федеральных программ (муниципальные программы «Капитальный ремонт многоквартирных домов»; «Развитие культуры и туризма» муниципального образования «Город Томск»; «Развитие образования»; Региональная программа капитального ремонта общего имущества в многоквартирных домах, расположенных на территории Томской области; Государственная программа «Развитие культуры и туризма в Томской области»; Государственная программа Российской Федерации  «Развитие культуры и туризма» и проч.). </w:t>
      </w:r>
    </w:p>
    <w:p w:rsidR="00CA1C93" w:rsidRPr="00F16BCB" w:rsidRDefault="00CA1C93" w:rsidP="00355154">
      <w:pPr>
        <w:ind w:firstLine="708"/>
        <w:jc w:val="both"/>
        <w:rPr>
          <w:rFonts w:ascii="Times New Roman" w:hAnsi="Times New Roman" w:cs="Times New Roman"/>
        </w:rPr>
      </w:pPr>
      <w:r w:rsidRPr="00F16BCB">
        <w:rPr>
          <w:rFonts w:ascii="Times New Roman" w:hAnsi="Times New Roman" w:cs="Times New Roman"/>
        </w:rPr>
        <w:t>Расчет значения показателя «Доля объектов культурного наследия, находящихся в нормативном состоянии относительно общего количества объектов -зданий, являющихся объектами культурного наследия, обязанность по сохранению которых относится к расходным обязательствам муниципального образования «Город Томск» (нарастающим итогом), в том числе в рамках мероприятий муниципальной программы «Сохранение исторического наследия г. Томска», - %.»:</w:t>
      </w:r>
    </w:p>
    <w:p w:rsidR="00CA1C93" w:rsidRPr="00F16BCB" w:rsidRDefault="00027282" w:rsidP="00355154">
      <w:pPr>
        <w:ind w:firstLine="708"/>
        <w:jc w:val="both"/>
        <w:rPr>
          <w:rFonts w:ascii="Times New Roman" w:hAnsi="Times New Roman" w:cs="Times New Roman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Д</m:t>
              </m:r>
            </m:e>
            <m:sub>
              <m:r>
                <w:rPr>
                  <w:rFonts w:ascii="Cambria Math" w:hAnsi="Cambria Math" w:cs="Times New Roman"/>
                </w:rPr>
                <m:t>окн</m:t>
              </m:r>
            </m:sub>
            <m:sup>
              <m:r>
                <w:rPr>
                  <w:rFonts w:ascii="Cambria Math" w:hAnsi="Cambria Math" w:cs="Times New Roman"/>
                  <w:lang w:val="en-US"/>
                </w:rPr>
                <m:t>'</m:t>
              </m:r>
            </m:sup>
          </m:sSubSup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ОКН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2023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ОКН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отчет</m:t>
                  </m:r>
                </m:sub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'</m:t>
                  </m:r>
                </m:sup>
              </m:sSubSup>
            </m:num>
            <m:den>
              <m:r>
                <w:rPr>
                  <w:rFonts w:ascii="Cambria Math" w:hAnsi="Cambria Math" w:cs="Times New Roman"/>
                </w:rPr>
                <m:t>ОКН</m:t>
              </m:r>
            </m:den>
          </m:f>
        </m:oMath>
      </m:oMathPara>
    </w:p>
    <w:p w:rsidR="00CA1C93" w:rsidRPr="00F16BCB" w:rsidRDefault="00027282" w:rsidP="00355154">
      <w:pPr>
        <w:ind w:firstLine="708"/>
        <w:jc w:val="both"/>
        <w:rPr>
          <w:rFonts w:ascii="Times New Roman" w:hAnsi="Times New Roman" w:cs="Times New Roman"/>
        </w:rPr>
      </w:pP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ОКН</m:t>
            </m:r>
          </m:e>
          <m:sub>
            <m:r>
              <w:rPr>
                <w:rFonts w:ascii="Cambria Math" w:hAnsi="Cambria Math" w:cs="Times New Roman"/>
              </w:rPr>
              <m:t>отчет</m:t>
            </m:r>
          </m:sub>
          <m:sup>
            <m:r>
              <w:rPr>
                <w:rFonts w:ascii="Cambria Math" w:hAnsi="Cambria Math" w:cs="Times New Roman"/>
              </w:rPr>
              <m:t>'</m:t>
            </m:r>
          </m:sup>
        </m:sSubSup>
      </m:oMath>
      <w:r w:rsidR="00CA1C93" w:rsidRPr="00F16BCB">
        <w:rPr>
          <w:rFonts w:ascii="Times New Roman" w:hAnsi="Times New Roman" w:cs="Times New Roman"/>
        </w:rPr>
        <w:t xml:space="preserve"> – общее количество отремонтированных объектов культурного наследия, в рамках реализации муниципальной программы «Сохранение исторического наследия г. Томска», за отчетный период.</w:t>
      </w:r>
    </w:p>
    <w:p w:rsidR="00CA1C93" w:rsidRPr="00F16BCB" w:rsidRDefault="00CA1C93" w:rsidP="00355154">
      <w:pPr>
        <w:ind w:firstLine="708"/>
        <w:jc w:val="both"/>
        <w:rPr>
          <w:rFonts w:ascii="Times New Roman" w:hAnsi="Times New Roman" w:cs="Times New Roman"/>
        </w:rPr>
      </w:pPr>
      <w:r w:rsidRPr="00F16BCB">
        <w:rPr>
          <w:rFonts w:ascii="Times New Roman" w:hAnsi="Times New Roman" w:cs="Times New Roman"/>
        </w:rPr>
        <w:t>Расчет значения показателя «Доля обследованных объектов культурного наследия, относительно общего количества объектов культурного наследия, нуждающихся в обследовании, обязанность по сохранению которых относится к расходным обязательствам муниципального образования «Город Томск» (нарастающим итогом), - %»:</w:t>
      </w:r>
    </w:p>
    <w:p w:rsidR="00CA1C93" w:rsidRPr="00F16BCB" w:rsidRDefault="00027282" w:rsidP="00355154">
      <w:pPr>
        <w:ind w:firstLine="708"/>
        <w:jc w:val="both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Д</m:t>
              </m:r>
            </m:e>
            <m:sub>
              <m:r>
                <w:rPr>
                  <w:rFonts w:ascii="Cambria Math" w:hAnsi="Cambria Math" w:cs="Times New Roman"/>
                </w:rPr>
                <m:t>о</m:t>
              </m:r>
            </m:sub>
          </m:sSub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О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отчет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</w:rPr>
                <m:t>О</m:t>
              </m:r>
            </m:den>
          </m:f>
        </m:oMath>
      </m:oMathPara>
    </w:p>
    <w:p w:rsidR="00CA1C93" w:rsidRPr="00F16BCB" w:rsidRDefault="00CA1C93" w:rsidP="00355154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F16BCB">
        <w:rPr>
          <w:rFonts w:ascii="Times New Roman" w:hAnsi="Times New Roman" w:cs="Times New Roman"/>
        </w:rPr>
        <w:t>О</w:t>
      </w:r>
      <w:r w:rsidRPr="00F16BCB">
        <w:rPr>
          <w:rFonts w:ascii="Times New Roman" w:hAnsi="Times New Roman" w:cs="Times New Roman"/>
          <w:vertAlign w:val="subscript"/>
        </w:rPr>
        <w:t>отчет</w:t>
      </w:r>
      <w:proofErr w:type="spellEnd"/>
      <w:r w:rsidRPr="00F16BCB">
        <w:rPr>
          <w:rFonts w:ascii="Times New Roman" w:hAnsi="Times New Roman" w:cs="Times New Roman"/>
        </w:rPr>
        <w:t xml:space="preserve"> – общее количество обследованных объектов культурного наследия за отчетный период;</w:t>
      </w:r>
    </w:p>
    <w:p w:rsidR="00CA1C93" w:rsidRPr="00F16BCB" w:rsidRDefault="00CA1C93" w:rsidP="00355154">
      <w:pPr>
        <w:ind w:firstLine="708"/>
        <w:jc w:val="both"/>
        <w:rPr>
          <w:rFonts w:ascii="Times New Roman" w:hAnsi="Times New Roman" w:cs="Times New Roman"/>
        </w:rPr>
      </w:pPr>
      <w:r w:rsidRPr="00F16BCB">
        <w:rPr>
          <w:rFonts w:ascii="Times New Roman" w:hAnsi="Times New Roman" w:cs="Times New Roman"/>
        </w:rPr>
        <w:t>О – общее количество объектов культурного наследия, относящихся к расходным обязательствам муниципального образована «Город Томск», нуждающихся в обследовании (</w:t>
      </w:r>
      <w:r w:rsidR="00094B70" w:rsidRPr="00F16BCB">
        <w:rPr>
          <w:rFonts w:ascii="Times New Roman" w:hAnsi="Times New Roman" w:cs="Times New Roman"/>
        </w:rPr>
        <w:t>60</w:t>
      </w:r>
      <w:r w:rsidRPr="00F16BCB">
        <w:rPr>
          <w:rFonts w:ascii="Times New Roman" w:hAnsi="Times New Roman" w:cs="Times New Roman"/>
        </w:rPr>
        <w:t xml:space="preserve"> объекта).</w:t>
      </w:r>
    </w:p>
    <w:p w:rsidR="00CA1C93" w:rsidRPr="00F16BCB" w:rsidRDefault="00CA1C93" w:rsidP="00355154">
      <w:pPr>
        <w:tabs>
          <w:tab w:val="left" w:pos="9434"/>
        </w:tabs>
        <w:rPr>
          <w:rFonts w:ascii="Times New Roman" w:hAnsi="Times New Roman" w:cs="Times New Roman"/>
          <w:lang w:eastAsia="ru-RU"/>
        </w:rPr>
        <w:sectPr w:rsidR="00CA1C93" w:rsidRPr="00F16BCB" w:rsidSect="00CA1C93">
          <w:pgSz w:w="23811" w:h="16838" w:orient="landscape" w:code="8"/>
          <w:pgMar w:top="1701" w:right="1134" w:bottom="850" w:left="1134" w:header="708" w:footer="708" w:gutter="0"/>
          <w:cols w:space="708"/>
          <w:docGrid w:linePitch="360"/>
        </w:sectPr>
      </w:pPr>
    </w:p>
    <w:p w:rsidR="00CA1C93" w:rsidRPr="00F16BCB" w:rsidRDefault="00CA1C93" w:rsidP="00355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BCB">
        <w:rPr>
          <w:rFonts w:ascii="Times New Roman" w:hAnsi="Times New Roman" w:cs="Times New Roman"/>
          <w:sz w:val="24"/>
          <w:szCs w:val="24"/>
        </w:rPr>
        <w:lastRenderedPageBreak/>
        <w:t>IV. ПЕРЕЧЕНЬ МЕРОПРИЯТИЙ И ИХ ЭКОНОМИЧЕСКОЕ ОБОСНОВАНИЕ</w:t>
      </w:r>
    </w:p>
    <w:p w:rsidR="00CA1C93" w:rsidRPr="00F16BCB" w:rsidRDefault="00CA1C93" w:rsidP="00355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BCB">
        <w:rPr>
          <w:rFonts w:ascii="Times New Roman" w:hAnsi="Times New Roman" w:cs="Times New Roman"/>
          <w:sz w:val="24"/>
          <w:szCs w:val="24"/>
        </w:rPr>
        <w:t>Ресурсное обеспечение мероприятий муниципальной программы.</w:t>
      </w:r>
    </w:p>
    <w:p w:rsidR="00CA1C93" w:rsidRPr="00F16BCB" w:rsidRDefault="00CA1C93" w:rsidP="003551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BCB">
        <w:rPr>
          <w:rFonts w:ascii="Times New Roman" w:hAnsi="Times New Roman" w:cs="Times New Roman"/>
          <w:sz w:val="24"/>
          <w:szCs w:val="24"/>
        </w:rPr>
        <w:t xml:space="preserve">Средняя стоимость научно-проектных работ для реставрации недвижимых памятников истории и культуры, в том числе объектов ценной исторической среды и фоновой застройки определена с применением </w:t>
      </w:r>
      <w:proofErr w:type="spellStart"/>
      <w:r w:rsidRPr="00F16BCB">
        <w:rPr>
          <w:rFonts w:ascii="Times New Roman" w:hAnsi="Times New Roman" w:cs="Times New Roman"/>
          <w:sz w:val="24"/>
          <w:szCs w:val="24"/>
        </w:rPr>
        <w:t>РНиП</w:t>
      </w:r>
      <w:proofErr w:type="spellEnd"/>
      <w:r w:rsidRPr="00F16BCB">
        <w:rPr>
          <w:rFonts w:ascii="Times New Roman" w:hAnsi="Times New Roman" w:cs="Times New Roman"/>
          <w:sz w:val="24"/>
          <w:szCs w:val="24"/>
        </w:rPr>
        <w:t xml:space="preserve"> 4.05.01-93 «Методические рекомендации по определению стоимости научно-проектных работ для реставрации недвижимых памятников истории и культуры». </w:t>
      </w:r>
    </w:p>
    <w:p w:rsidR="00CA1C93" w:rsidRPr="00F16BCB" w:rsidRDefault="00CA1C93" w:rsidP="003551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BCB">
        <w:rPr>
          <w:rFonts w:ascii="Times New Roman" w:hAnsi="Times New Roman" w:cs="Times New Roman"/>
          <w:sz w:val="24"/>
          <w:szCs w:val="24"/>
        </w:rPr>
        <w:t xml:space="preserve">Стоимость разработки проектно-сметной документации и строительно-монтажных работ на многоквартирных домах, представляющих историко-культурную ценность, определена путем использования данных о стоимости объектов-аналогов, схожих по функциональному назначению, конструктивным характеристикам и близким по объемно-планировочным показателям. А именно применены данные о стоимости работ по капитальному ремонту многоквартирных домов, ремонтируемых посредством муниципальной программы «Сохранение </w:t>
      </w:r>
      <w:r w:rsidR="0018100F" w:rsidRPr="00F16BCB">
        <w:rPr>
          <w:rFonts w:ascii="Times New Roman" w:hAnsi="Times New Roman" w:cs="Times New Roman"/>
          <w:sz w:val="24"/>
          <w:szCs w:val="24"/>
        </w:rPr>
        <w:t>исторического наследия г. Томска</w:t>
      </w:r>
      <w:r w:rsidRPr="00F16BCB">
        <w:rPr>
          <w:rFonts w:ascii="Times New Roman" w:hAnsi="Times New Roman" w:cs="Times New Roman"/>
          <w:sz w:val="24"/>
          <w:szCs w:val="24"/>
        </w:rPr>
        <w:t xml:space="preserve">» на </w:t>
      </w:r>
      <w:r w:rsidR="0018100F" w:rsidRPr="00F16BCB">
        <w:rPr>
          <w:rFonts w:ascii="Times New Roman" w:hAnsi="Times New Roman" w:cs="Times New Roman"/>
          <w:sz w:val="24"/>
          <w:szCs w:val="24"/>
        </w:rPr>
        <w:t>2019-2025</w:t>
      </w:r>
      <w:r w:rsidRPr="00F16BCB">
        <w:rPr>
          <w:rFonts w:ascii="Times New Roman" w:hAnsi="Times New Roman" w:cs="Times New Roman"/>
          <w:sz w:val="24"/>
          <w:szCs w:val="24"/>
        </w:rPr>
        <w:t xml:space="preserve"> </w:t>
      </w:r>
      <w:r w:rsidR="00AA35F7" w:rsidRPr="00F16BCB">
        <w:rPr>
          <w:rFonts w:ascii="Times New Roman" w:hAnsi="Times New Roman" w:cs="Times New Roman"/>
          <w:sz w:val="24"/>
          <w:szCs w:val="24"/>
        </w:rPr>
        <w:t>годы</w:t>
      </w:r>
      <w:r w:rsidRPr="00F16BCB">
        <w:rPr>
          <w:rFonts w:ascii="Times New Roman" w:hAnsi="Times New Roman" w:cs="Times New Roman"/>
          <w:sz w:val="24"/>
          <w:szCs w:val="24"/>
        </w:rPr>
        <w:t xml:space="preserve"> Стоимость ремонтно-реставрационных работ будет уточняться по мере подготовки проектно-сметной документации.</w:t>
      </w:r>
    </w:p>
    <w:p w:rsidR="00CA1C93" w:rsidRPr="00F16BCB" w:rsidRDefault="00CA1C93" w:rsidP="0035515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BCB">
        <w:rPr>
          <w:rFonts w:ascii="Times New Roman" w:hAnsi="Times New Roman" w:cs="Times New Roman"/>
          <w:sz w:val="24"/>
          <w:szCs w:val="24"/>
        </w:rPr>
        <w:t xml:space="preserve">Средняя стоимость подготовки одного акта обследования технического состояния объекта культурного наследия (далее – акт) определена по результатам </w:t>
      </w:r>
      <w:r w:rsidR="0018100F" w:rsidRPr="00F16BCB">
        <w:rPr>
          <w:rFonts w:ascii="Times New Roman" w:hAnsi="Times New Roman" w:cs="Times New Roman"/>
          <w:sz w:val="24"/>
          <w:szCs w:val="24"/>
        </w:rPr>
        <w:t>сбора предложений и составляет 4</w:t>
      </w:r>
      <w:r w:rsidRPr="00F16BCB">
        <w:rPr>
          <w:rFonts w:ascii="Times New Roman" w:hAnsi="Times New Roman" w:cs="Times New Roman"/>
          <w:sz w:val="24"/>
          <w:szCs w:val="24"/>
        </w:rPr>
        <w:t xml:space="preserve">5 000 руб. за один акт. Согласно внесенному изменению в 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кроме лицензии на работы, составляющие деятельность по сохранению объектов культурного наследия (памятников истории и культуры) народов Российской Федерации, организация, выполняющая акт, должна являться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  строительных конструкций. Проведя анализ цен организаций, отвечающих данным требованиям, на 2022 год установлено, что стоимость подготовки одного акта технического обследования объекта культурного наследия ориентировочно составляет от 100 тыс. руб. в зависимости от объема здания стоимость может варьироваться. </w:t>
      </w:r>
    </w:p>
    <w:p w:rsidR="00CA1C93" w:rsidRPr="00F16BCB" w:rsidRDefault="00CA1C93" w:rsidP="0035515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BCB">
        <w:rPr>
          <w:rFonts w:ascii="Times New Roman" w:hAnsi="Times New Roman" w:cs="Times New Roman"/>
          <w:sz w:val="24"/>
          <w:szCs w:val="24"/>
        </w:rPr>
        <w:t>Формирование начальной максимальной цены муниципального контракта (гражданско-правового договора) на выполнение работ (оказание услуг) по обследованию технического состояния объектов культурного наследия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A1C93" w:rsidRPr="00F16BCB" w:rsidRDefault="00CA1C93" w:rsidP="003551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BCB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по обеспечению сохранности неэксплуатируемых </w:t>
      </w:r>
      <w:bookmarkStart w:id="2" w:name="_Hlk2509042"/>
      <w:r w:rsidRPr="00F16BCB">
        <w:rPr>
          <w:rFonts w:ascii="Times New Roman" w:hAnsi="Times New Roman" w:cs="Times New Roman"/>
          <w:sz w:val="24"/>
          <w:szCs w:val="24"/>
        </w:rPr>
        <w:t>объектов, представляющих историко-архитектурную ценность,</w:t>
      </w:r>
      <w:bookmarkEnd w:id="2"/>
      <w:r w:rsidRPr="00F16BCB">
        <w:rPr>
          <w:rFonts w:ascii="Times New Roman" w:hAnsi="Times New Roman" w:cs="Times New Roman"/>
          <w:sz w:val="24"/>
          <w:szCs w:val="24"/>
        </w:rPr>
        <w:t xml:space="preserve"> в целях сохранения муниципального имущества, осуществляется в форме бюджетных ассигнований путем закупки товаров, работ и услуг. Средняя стоимость мероприятий по обеспечению сохранности неэксплуатируемых объектов определена на основании расчётов, выполненных управлением муниципального заказа и тарифной политики администрации Города Томска. При этом в прогнозе не учтено сокращение количества неэксплуатируемых объектов, которое будет происходить по мере их передачи в аренду, и увеличение количества неэксплуатируемых объектов, которое будет осуществляться по мере расселения многоквартирных домов, представляющих историко-архитектурную </w:t>
      </w:r>
      <w:r w:rsidRPr="00F16BCB">
        <w:rPr>
          <w:rFonts w:ascii="Times New Roman" w:hAnsi="Times New Roman" w:cs="Times New Roman"/>
          <w:sz w:val="24"/>
          <w:szCs w:val="24"/>
        </w:rPr>
        <w:lastRenderedPageBreak/>
        <w:t>ценность.</w:t>
      </w:r>
    </w:p>
    <w:p w:rsidR="00CA1C93" w:rsidRPr="00F16BCB" w:rsidRDefault="00CA1C93" w:rsidP="00355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BCB">
        <w:rPr>
          <w:rFonts w:ascii="Times New Roman" w:hAnsi="Times New Roman" w:cs="Times New Roman"/>
          <w:sz w:val="24"/>
          <w:szCs w:val="24"/>
        </w:rPr>
        <w:t>Мероприятия по обеспечению сохранности неэксплуатируемых объектов, представляющих историко-архитектурную ценность, могут включать в себя:</w:t>
      </w:r>
    </w:p>
    <w:p w:rsidR="00CA1C93" w:rsidRPr="00F16BCB" w:rsidRDefault="00CA1C93" w:rsidP="00355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BCB">
        <w:rPr>
          <w:rFonts w:ascii="Times New Roman" w:hAnsi="Times New Roman" w:cs="Times New Roman"/>
          <w:sz w:val="24"/>
          <w:szCs w:val="24"/>
        </w:rPr>
        <w:t>1) выполнение мероприятий по установке ограждений, а также мероприятий по закрытию оконных и дверных проёмов в целях ограничения доступа посторонних лиц (консервация объектов);</w:t>
      </w:r>
    </w:p>
    <w:p w:rsidR="00CA1C93" w:rsidRPr="00F16BCB" w:rsidRDefault="00CA1C93" w:rsidP="00355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BCB">
        <w:rPr>
          <w:rFonts w:ascii="Times New Roman" w:hAnsi="Times New Roman" w:cs="Times New Roman"/>
          <w:sz w:val="24"/>
          <w:szCs w:val="24"/>
        </w:rPr>
        <w:t>2) ремонтные работы, направленные на предотвращение ухудшения технического состояния неэксплуатируемых объектов деревянного зодчества;</w:t>
      </w:r>
    </w:p>
    <w:p w:rsidR="00CA1C93" w:rsidRPr="00F16BCB" w:rsidRDefault="00CA1C93" w:rsidP="00355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BCB">
        <w:rPr>
          <w:rFonts w:ascii="Times New Roman" w:hAnsi="Times New Roman" w:cs="Times New Roman"/>
          <w:sz w:val="24"/>
          <w:szCs w:val="24"/>
        </w:rPr>
        <w:t>3) физическая охрана неэксплуатируемых объектов, представляющих историко-архитектурную ценность;</w:t>
      </w:r>
    </w:p>
    <w:p w:rsidR="00CA1C93" w:rsidRPr="00F16BCB" w:rsidRDefault="00CA1C93" w:rsidP="00355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BCB">
        <w:rPr>
          <w:rFonts w:ascii="Times New Roman" w:hAnsi="Times New Roman" w:cs="Times New Roman"/>
          <w:sz w:val="24"/>
          <w:szCs w:val="24"/>
        </w:rPr>
        <w:t xml:space="preserve">4) устройство </w:t>
      </w:r>
      <w:proofErr w:type="spellStart"/>
      <w:r w:rsidRPr="00F16BCB">
        <w:rPr>
          <w:rFonts w:ascii="Times New Roman" w:hAnsi="Times New Roman" w:cs="Times New Roman"/>
          <w:sz w:val="24"/>
          <w:szCs w:val="24"/>
        </w:rPr>
        <w:t>фальшфасадов</w:t>
      </w:r>
      <w:proofErr w:type="spellEnd"/>
      <w:r w:rsidRPr="00F16BCB">
        <w:rPr>
          <w:rFonts w:ascii="Times New Roman" w:hAnsi="Times New Roman" w:cs="Times New Roman"/>
          <w:sz w:val="24"/>
          <w:szCs w:val="24"/>
        </w:rPr>
        <w:t xml:space="preserve"> неэксплуатируемых объектов, представляющих историко-архитектурную ценность;</w:t>
      </w:r>
    </w:p>
    <w:p w:rsidR="00CA1C93" w:rsidRPr="00F16BCB" w:rsidRDefault="00CA1C93" w:rsidP="00355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BCB">
        <w:rPr>
          <w:rFonts w:ascii="Times New Roman" w:hAnsi="Times New Roman" w:cs="Times New Roman"/>
          <w:sz w:val="24"/>
          <w:szCs w:val="24"/>
        </w:rPr>
        <w:t>5) мероприятия, перечисленные в распоряжении администрации Города Томска от 02.09.2015 № р 965 «О наделении полномочиями».</w:t>
      </w:r>
    </w:p>
    <w:p w:rsidR="00CA1C93" w:rsidRPr="00F16BCB" w:rsidRDefault="00CA1C93" w:rsidP="00355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BCB">
        <w:rPr>
          <w:rFonts w:ascii="Times New Roman" w:hAnsi="Times New Roman" w:cs="Times New Roman"/>
          <w:sz w:val="24"/>
          <w:szCs w:val="24"/>
        </w:rPr>
        <w:t>Департаментом архитектуры и градостроительства администрации Города Томска планируется проведение открытого конкурса проектов, направленных на сохранение и популяризацию объектов культурного наследия и иных объектов, обладающих историко-архитектурной ценностью, а также благоустройство их придомовых территорий. По итогам конкурса планируется предоставление субсидий некоммерческим организациям.</w:t>
      </w:r>
    </w:p>
    <w:p w:rsidR="00CA1C93" w:rsidRPr="00F16BCB" w:rsidRDefault="00CA1C93" w:rsidP="0035515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BCB">
        <w:rPr>
          <w:rFonts w:ascii="Times New Roman" w:hAnsi="Times New Roman" w:cs="Times New Roman"/>
          <w:sz w:val="24"/>
          <w:szCs w:val="24"/>
        </w:rPr>
        <w:t xml:space="preserve">Исходя из стоимости материалов необходимых для выполнения вышеуказанных работ, на типовом объекте ценной историко-архитектурной среды (площадь фасадных работ около 400 </w:t>
      </w:r>
      <w:proofErr w:type="spellStart"/>
      <w:r w:rsidRPr="00F16BC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16BCB">
        <w:rPr>
          <w:rFonts w:ascii="Times New Roman" w:hAnsi="Times New Roman" w:cs="Times New Roman"/>
          <w:sz w:val="24"/>
          <w:szCs w:val="24"/>
        </w:rPr>
        <w:t>.), предполагается, что размер одной субсидии составит 200-</w:t>
      </w:r>
      <w:r w:rsidR="0018100F" w:rsidRPr="00F16BCB">
        <w:rPr>
          <w:rFonts w:ascii="Times New Roman" w:hAnsi="Times New Roman" w:cs="Times New Roman"/>
          <w:sz w:val="24"/>
          <w:szCs w:val="24"/>
        </w:rPr>
        <w:t>5</w:t>
      </w:r>
      <w:r w:rsidRPr="00F16BCB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16BCB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Pr="00F16BCB">
        <w:rPr>
          <w:rFonts w:ascii="Times New Roman" w:hAnsi="Times New Roman" w:cs="Times New Roman"/>
          <w:sz w:val="24"/>
          <w:szCs w:val="24"/>
        </w:rPr>
        <w:t xml:space="preserve">., что позволит </w:t>
      </w:r>
      <w:r w:rsidR="0018100F" w:rsidRPr="00F16BCB">
        <w:rPr>
          <w:rFonts w:ascii="Times New Roman" w:hAnsi="Times New Roman" w:cs="Times New Roman"/>
          <w:sz w:val="24"/>
          <w:szCs w:val="24"/>
        </w:rPr>
        <w:t>финансировать в год 2-3 проекта.</w:t>
      </w:r>
    </w:p>
    <w:p w:rsidR="00CA1C93" w:rsidRPr="00F16BCB" w:rsidRDefault="00CA1C93" w:rsidP="00355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BCB">
        <w:rPr>
          <w:rFonts w:ascii="Times New Roman" w:hAnsi="Times New Roman" w:cs="Times New Roman"/>
          <w:sz w:val="24"/>
          <w:szCs w:val="24"/>
        </w:rPr>
        <w:t>Перечень основных мероприятий и ресурсное обеспечение муниципальной программы «Сохранение исторического наследия г. Томска» на 20</w:t>
      </w:r>
      <w:r w:rsidR="0018100F" w:rsidRPr="00F16BCB">
        <w:rPr>
          <w:rFonts w:ascii="Times New Roman" w:hAnsi="Times New Roman" w:cs="Times New Roman"/>
          <w:sz w:val="24"/>
          <w:szCs w:val="24"/>
        </w:rPr>
        <w:t>24</w:t>
      </w:r>
      <w:r w:rsidRPr="00F16BCB">
        <w:rPr>
          <w:rFonts w:ascii="Times New Roman" w:hAnsi="Times New Roman" w:cs="Times New Roman"/>
          <w:sz w:val="24"/>
          <w:szCs w:val="24"/>
        </w:rPr>
        <w:t xml:space="preserve"> - 20</w:t>
      </w:r>
      <w:r w:rsidR="0018100F" w:rsidRPr="00F16BCB">
        <w:rPr>
          <w:rFonts w:ascii="Times New Roman" w:hAnsi="Times New Roman" w:cs="Times New Roman"/>
          <w:sz w:val="24"/>
          <w:szCs w:val="24"/>
        </w:rPr>
        <w:t>30</w:t>
      </w:r>
      <w:r w:rsidRPr="00F16BCB">
        <w:rPr>
          <w:rFonts w:ascii="Times New Roman" w:hAnsi="Times New Roman" w:cs="Times New Roman"/>
          <w:sz w:val="24"/>
          <w:szCs w:val="24"/>
        </w:rPr>
        <w:t xml:space="preserve"> </w:t>
      </w:r>
      <w:r w:rsidR="00AA35F7" w:rsidRPr="00F16BCB">
        <w:rPr>
          <w:rFonts w:ascii="Times New Roman" w:hAnsi="Times New Roman" w:cs="Times New Roman"/>
          <w:sz w:val="24"/>
          <w:szCs w:val="24"/>
        </w:rPr>
        <w:t>годы</w:t>
      </w:r>
      <w:r w:rsidRPr="00F16BCB">
        <w:rPr>
          <w:rFonts w:ascii="Times New Roman" w:hAnsi="Times New Roman" w:cs="Times New Roman"/>
          <w:sz w:val="24"/>
          <w:szCs w:val="24"/>
        </w:rPr>
        <w:t xml:space="preserve"> указаны в таблице 3 «Перечень мероприятий и ресурсное обеспечение муниципальной программы «Сохранение исторического наследия г. Томска» на 20</w:t>
      </w:r>
      <w:r w:rsidR="0018100F" w:rsidRPr="00F16BCB">
        <w:rPr>
          <w:rFonts w:ascii="Times New Roman" w:hAnsi="Times New Roman" w:cs="Times New Roman"/>
          <w:sz w:val="24"/>
          <w:szCs w:val="24"/>
        </w:rPr>
        <w:t>24 - 2030</w:t>
      </w:r>
      <w:r w:rsidRPr="00F16BCB">
        <w:rPr>
          <w:rFonts w:ascii="Times New Roman" w:hAnsi="Times New Roman" w:cs="Times New Roman"/>
          <w:sz w:val="24"/>
          <w:szCs w:val="24"/>
        </w:rPr>
        <w:t xml:space="preserve"> </w:t>
      </w:r>
      <w:r w:rsidR="00AA35F7" w:rsidRPr="00F16BCB">
        <w:rPr>
          <w:rFonts w:ascii="Times New Roman" w:hAnsi="Times New Roman" w:cs="Times New Roman"/>
          <w:sz w:val="24"/>
          <w:szCs w:val="24"/>
        </w:rPr>
        <w:t>годы</w:t>
      </w:r>
      <w:r w:rsidRPr="00F16BCB">
        <w:rPr>
          <w:rFonts w:ascii="Times New Roman" w:hAnsi="Times New Roman" w:cs="Times New Roman"/>
          <w:sz w:val="24"/>
          <w:szCs w:val="24"/>
        </w:rPr>
        <w:t xml:space="preserve">  раздела IV.</w:t>
      </w:r>
    </w:p>
    <w:p w:rsidR="00CA1C93" w:rsidRPr="00F16BCB" w:rsidRDefault="00CA1C93" w:rsidP="00355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BCB">
        <w:rPr>
          <w:rFonts w:ascii="Times New Roman" w:hAnsi="Times New Roman" w:cs="Times New Roman"/>
          <w:sz w:val="24"/>
          <w:szCs w:val="24"/>
        </w:rPr>
        <w:t xml:space="preserve">График подготовки актов обследования о техническом состоянии несущих конструкций объектов культурного наследия в рамках программы </w:t>
      </w:r>
      <w:r w:rsidR="00AA35F7" w:rsidRPr="00F16BCB">
        <w:rPr>
          <w:rFonts w:ascii="Times New Roman" w:hAnsi="Times New Roman" w:cs="Times New Roman"/>
          <w:sz w:val="24"/>
          <w:szCs w:val="24"/>
        </w:rPr>
        <w:t>«Сохранение исторического наследия г. Томска» на 2024-2030 годы»</w:t>
      </w:r>
      <w:r w:rsidRPr="00F16BCB">
        <w:rPr>
          <w:rFonts w:ascii="Times New Roman" w:hAnsi="Times New Roman" w:cs="Times New Roman"/>
          <w:sz w:val="24"/>
          <w:szCs w:val="24"/>
        </w:rPr>
        <w:t xml:space="preserve"> и объем финансирования определены приложени</w:t>
      </w:r>
      <w:r w:rsidR="00B436B2" w:rsidRPr="00F16BCB">
        <w:rPr>
          <w:rFonts w:ascii="Times New Roman" w:hAnsi="Times New Roman" w:cs="Times New Roman"/>
          <w:sz w:val="24"/>
          <w:szCs w:val="24"/>
        </w:rPr>
        <w:t>ем</w:t>
      </w:r>
      <w:r w:rsidRPr="00F16BCB">
        <w:rPr>
          <w:rFonts w:ascii="Times New Roman" w:hAnsi="Times New Roman" w:cs="Times New Roman"/>
          <w:sz w:val="24"/>
          <w:szCs w:val="24"/>
        </w:rPr>
        <w:t xml:space="preserve"> 2 к настоящей муниципальной программе.</w:t>
      </w:r>
    </w:p>
    <w:p w:rsidR="00CA1C93" w:rsidRPr="00F16BCB" w:rsidRDefault="00CA1C93" w:rsidP="00355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BCB">
        <w:rPr>
          <w:rFonts w:ascii="Times New Roman" w:hAnsi="Times New Roman" w:cs="Times New Roman"/>
          <w:sz w:val="24"/>
          <w:szCs w:val="24"/>
        </w:rPr>
        <w:t xml:space="preserve">График проведения ремонтно-реставрационных мероприятий на объектах, представляющих историко-архитектурную ценность и относящихся к многоквартирным домам, в рамках программы </w:t>
      </w:r>
      <w:r w:rsidR="00AA35F7" w:rsidRPr="00F16BCB">
        <w:rPr>
          <w:rFonts w:ascii="Times New Roman" w:hAnsi="Times New Roman" w:cs="Times New Roman"/>
          <w:sz w:val="24"/>
          <w:szCs w:val="24"/>
        </w:rPr>
        <w:t>«Сохранение исторического наследия г. Томска» на 2024-2030 годы»</w:t>
      </w:r>
      <w:r w:rsidRPr="00F16BCB">
        <w:rPr>
          <w:rFonts w:ascii="Times New Roman" w:hAnsi="Times New Roman" w:cs="Times New Roman"/>
          <w:sz w:val="24"/>
          <w:szCs w:val="24"/>
        </w:rPr>
        <w:t xml:space="preserve"> и объемы финансирования на объектах, представляющих историко-архитектурную ценность, и относящиеся к многоквартирным домам определены </w:t>
      </w:r>
      <w:proofErr w:type="gramStart"/>
      <w:r w:rsidRPr="00F16BC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16BCB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B436B2" w:rsidRPr="00F16BCB">
        <w:rPr>
          <w:rFonts w:ascii="Times New Roman" w:hAnsi="Times New Roman" w:cs="Times New Roman"/>
          <w:sz w:val="24"/>
          <w:szCs w:val="24"/>
        </w:rPr>
        <w:t>ем</w:t>
      </w:r>
      <w:r w:rsidRPr="00F16BCB">
        <w:rPr>
          <w:rFonts w:ascii="Times New Roman" w:hAnsi="Times New Roman" w:cs="Times New Roman"/>
          <w:sz w:val="24"/>
          <w:szCs w:val="24"/>
        </w:rPr>
        <w:t xml:space="preserve"> 3 к настоящей муниципальной программе.</w:t>
      </w:r>
    </w:p>
    <w:p w:rsidR="00CA1C93" w:rsidRPr="00F16BCB" w:rsidRDefault="00CA1C93" w:rsidP="00355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BCB">
        <w:rPr>
          <w:rFonts w:ascii="Times New Roman" w:hAnsi="Times New Roman" w:cs="Times New Roman"/>
          <w:sz w:val="24"/>
          <w:szCs w:val="24"/>
        </w:rPr>
        <w:t xml:space="preserve">График проведения ремонтно-реставрационных мероприятий (капитального ремонта) на объектах, представляющих историко-архитектурную ценность за счёт средств инвесторов, переданных в аренду в рамках программы </w:t>
      </w:r>
      <w:r w:rsidR="00AA35F7" w:rsidRPr="00F16BCB">
        <w:rPr>
          <w:rFonts w:ascii="Times New Roman" w:hAnsi="Times New Roman" w:cs="Times New Roman"/>
          <w:sz w:val="24"/>
          <w:szCs w:val="24"/>
        </w:rPr>
        <w:t>«Сохранение исторического наследия г. Томска» на 2024-2030 годы»</w:t>
      </w:r>
      <w:r w:rsidRPr="00F16BCB">
        <w:rPr>
          <w:rFonts w:ascii="Times New Roman" w:hAnsi="Times New Roman" w:cs="Times New Roman"/>
          <w:sz w:val="24"/>
          <w:szCs w:val="24"/>
        </w:rPr>
        <w:t xml:space="preserve"> и объемы финансирования на объектах, представляющих историко-архитектурную ценность, переданных инвесторам, определены </w:t>
      </w:r>
      <w:proofErr w:type="gramStart"/>
      <w:r w:rsidRPr="00F16BC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16BCB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B436B2" w:rsidRPr="00F16BCB">
        <w:rPr>
          <w:rFonts w:ascii="Times New Roman" w:hAnsi="Times New Roman" w:cs="Times New Roman"/>
          <w:sz w:val="24"/>
          <w:szCs w:val="24"/>
        </w:rPr>
        <w:t>ем</w:t>
      </w:r>
      <w:r w:rsidRPr="00F16BCB">
        <w:rPr>
          <w:rFonts w:ascii="Times New Roman" w:hAnsi="Times New Roman" w:cs="Times New Roman"/>
          <w:sz w:val="24"/>
          <w:szCs w:val="24"/>
        </w:rPr>
        <w:t xml:space="preserve"> 4 к настоящей муниципальной программе.</w:t>
      </w:r>
    </w:p>
    <w:p w:rsidR="00CA1C93" w:rsidRPr="00F16BCB" w:rsidRDefault="00CA1C93" w:rsidP="00355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BCB">
        <w:rPr>
          <w:rFonts w:ascii="Times New Roman" w:hAnsi="Times New Roman" w:cs="Times New Roman"/>
          <w:sz w:val="24"/>
          <w:szCs w:val="24"/>
        </w:rPr>
        <w:lastRenderedPageBreak/>
        <w:t xml:space="preserve">График проведения мероприятий по обеспечению сохранности неэксплуатируемых объектов, представляющих историко-архитектурную ценность, обязанность по сохранению которых относится к расходным обязательствам муниципального образования «Город Томск», в рамках программы </w:t>
      </w:r>
      <w:r w:rsidR="00AA35F7" w:rsidRPr="00F16BCB">
        <w:rPr>
          <w:rFonts w:ascii="Times New Roman" w:hAnsi="Times New Roman" w:cs="Times New Roman"/>
          <w:sz w:val="24"/>
          <w:szCs w:val="24"/>
        </w:rPr>
        <w:t>«Сохранение исторического наследия г. Томска» на 2024-2030 годы»</w:t>
      </w:r>
      <w:r w:rsidRPr="00F16BCB">
        <w:rPr>
          <w:rFonts w:ascii="Times New Roman" w:hAnsi="Times New Roman" w:cs="Times New Roman"/>
          <w:sz w:val="24"/>
          <w:szCs w:val="24"/>
        </w:rPr>
        <w:t xml:space="preserve"> и объем финансирования определены </w:t>
      </w:r>
      <w:proofErr w:type="gramStart"/>
      <w:r w:rsidRPr="00F16BC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16BCB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B436B2" w:rsidRPr="00F16BCB">
        <w:rPr>
          <w:rFonts w:ascii="Times New Roman" w:hAnsi="Times New Roman" w:cs="Times New Roman"/>
          <w:sz w:val="24"/>
          <w:szCs w:val="24"/>
        </w:rPr>
        <w:t>ем</w:t>
      </w:r>
      <w:r w:rsidRPr="00F16BCB">
        <w:rPr>
          <w:rFonts w:ascii="Times New Roman" w:hAnsi="Times New Roman" w:cs="Times New Roman"/>
          <w:sz w:val="24"/>
          <w:szCs w:val="24"/>
        </w:rPr>
        <w:t xml:space="preserve"> 5 к настоящей муниципальной программе.</w:t>
      </w:r>
    </w:p>
    <w:p w:rsidR="00CA1C93" w:rsidRPr="00F16BCB" w:rsidRDefault="00CA1C93" w:rsidP="0035515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1C93" w:rsidRPr="00F16BCB" w:rsidRDefault="00CA1C93" w:rsidP="00355154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BCB">
        <w:rPr>
          <w:rFonts w:ascii="Times New Roman" w:hAnsi="Times New Roman" w:cs="Times New Roman"/>
          <w:b/>
          <w:sz w:val="24"/>
          <w:szCs w:val="24"/>
        </w:rPr>
        <w:t>Порядок формирования перечня мероприятий (определения уровня приоритетности мероприятий (объектов мероприятий) муниципальной программы,</w:t>
      </w:r>
    </w:p>
    <w:p w:rsidR="00CA1C93" w:rsidRPr="00F16BCB" w:rsidRDefault="00CA1C93" w:rsidP="00355154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BCB">
        <w:rPr>
          <w:rFonts w:ascii="Times New Roman" w:hAnsi="Times New Roman" w:cs="Times New Roman"/>
          <w:b/>
          <w:sz w:val="24"/>
          <w:szCs w:val="24"/>
        </w:rPr>
        <w:t xml:space="preserve"> с учетом  </w:t>
      </w:r>
      <w:hyperlink r:id="rId18" w:history="1">
        <w:r w:rsidRPr="00F16BCB">
          <w:rPr>
            <w:rFonts w:ascii="Times New Roman" w:hAnsi="Times New Roman" w:cs="Times New Roman"/>
            <w:b/>
            <w:sz w:val="24"/>
            <w:szCs w:val="24"/>
          </w:rPr>
          <w:t>критериев</w:t>
        </w:r>
      </w:hyperlink>
      <w:r w:rsidRPr="00F16BCB">
        <w:rPr>
          <w:rFonts w:ascii="Times New Roman" w:hAnsi="Times New Roman" w:cs="Times New Roman"/>
          <w:b/>
          <w:sz w:val="24"/>
          <w:szCs w:val="24"/>
        </w:rPr>
        <w:t xml:space="preserve"> определения уровней приоритетности мероприятий (объектов мероприятий) муниципальной программы</w:t>
      </w:r>
    </w:p>
    <w:p w:rsidR="00CA1C93" w:rsidRPr="00F16BCB" w:rsidRDefault="00CA1C93" w:rsidP="0035515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16BCB">
        <w:rPr>
          <w:rFonts w:ascii="Times New Roman" w:hAnsi="Times New Roman" w:cs="Times New Roman"/>
          <w:bCs/>
          <w:sz w:val="24"/>
          <w:szCs w:val="24"/>
          <w:u w:val="single"/>
        </w:rPr>
        <w:t>I. Первый уровень приоритетности:</w:t>
      </w:r>
    </w:p>
    <w:p w:rsidR="00CA1C93" w:rsidRPr="00F16BCB" w:rsidRDefault="00CA1C93" w:rsidP="0035515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BCB">
        <w:rPr>
          <w:rFonts w:ascii="Times New Roman" w:hAnsi="Times New Roman" w:cs="Times New Roman"/>
          <w:bCs/>
          <w:sz w:val="24"/>
          <w:szCs w:val="24"/>
        </w:rPr>
        <w:t>А. Объекты и мероприятия, направленные на исполнение судебных актов либо предупреждение их появления (при наличии финансовой возможности реализации мероприятий по предупреждению).</w:t>
      </w:r>
    </w:p>
    <w:p w:rsidR="00CA1C93" w:rsidRPr="00F16BCB" w:rsidRDefault="00CA1C93" w:rsidP="0035515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BCB">
        <w:rPr>
          <w:rFonts w:ascii="Times New Roman" w:hAnsi="Times New Roman" w:cs="Times New Roman"/>
          <w:bCs/>
          <w:sz w:val="24"/>
          <w:szCs w:val="24"/>
        </w:rPr>
        <w:t>Б. Объекты и мероприятия, направленные на исполнение предписаний (постановлений, представлений, решений) органов (должностных лиц), осуществляющих государственный надзор (контроль).</w:t>
      </w:r>
    </w:p>
    <w:p w:rsidR="00CA1C93" w:rsidRPr="00F16BCB" w:rsidRDefault="00CA1C93" w:rsidP="0035515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BCB">
        <w:rPr>
          <w:rFonts w:ascii="Times New Roman" w:hAnsi="Times New Roman" w:cs="Times New Roman"/>
          <w:bCs/>
          <w:sz w:val="24"/>
          <w:szCs w:val="24"/>
        </w:rPr>
        <w:t>В. Объекты и мероприятия, направленные на достижение показателей национальных и региональных проектов.</w:t>
      </w:r>
    </w:p>
    <w:p w:rsidR="00CA1C93" w:rsidRPr="00F16BCB" w:rsidRDefault="00CA1C93" w:rsidP="0035515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BCB">
        <w:rPr>
          <w:rFonts w:ascii="Times New Roman" w:hAnsi="Times New Roman" w:cs="Times New Roman"/>
          <w:bCs/>
          <w:sz w:val="24"/>
          <w:szCs w:val="24"/>
        </w:rPr>
        <w:t>Г. Мероприятия по консервации и первичным противоаварийным мероприятиям, выполняемые в отношении пустующих зданий, направленные на предотвращение ухудшения их состояния, а также на обеспечение безопасности жизнедеятельности жителей города.</w:t>
      </w:r>
    </w:p>
    <w:p w:rsidR="00CA1C93" w:rsidRPr="00F16BCB" w:rsidRDefault="00CA1C93" w:rsidP="0035515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BCB">
        <w:rPr>
          <w:rFonts w:ascii="Times New Roman" w:hAnsi="Times New Roman" w:cs="Times New Roman"/>
          <w:bCs/>
          <w:sz w:val="24"/>
          <w:szCs w:val="24"/>
        </w:rPr>
        <w:t>Д. Объекты и мероприятия, по которым имеются заключенные муниципальные контракты.</w:t>
      </w:r>
    </w:p>
    <w:p w:rsidR="00CA1C93" w:rsidRPr="00F16BCB" w:rsidRDefault="00CA1C93" w:rsidP="0035515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BCB">
        <w:rPr>
          <w:rFonts w:ascii="Times New Roman" w:hAnsi="Times New Roman" w:cs="Times New Roman"/>
          <w:bCs/>
          <w:sz w:val="24"/>
          <w:szCs w:val="24"/>
        </w:rPr>
        <w:t xml:space="preserve">Е. Объекты и мероприятия, финансируемые из внебюджетных источников, без привлечения средств бюджета муниципального образования </w:t>
      </w:r>
      <w:r w:rsidRPr="00F16BCB">
        <w:rPr>
          <w:rFonts w:ascii="Times New Roman" w:hAnsi="Times New Roman" w:cs="Times New Roman"/>
          <w:sz w:val="24"/>
          <w:szCs w:val="24"/>
        </w:rPr>
        <w:t xml:space="preserve">«Город Томск» </w:t>
      </w:r>
      <w:r w:rsidRPr="00F16BCB">
        <w:rPr>
          <w:rFonts w:ascii="Times New Roman" w:hAnsi="Times New Roman" w:cs="Times New Roman"/>
          <w:bCs/>
          <w:sz w:val="24"/>
          <w:szCs w:val="24"/>
        </w:rPr>
        <w:t>или вышестоящих бюджетов.</w:t>
      </w:r>
    </w:p>
    <w:p w:rsidR="00CA1C93" w:rsidRPr="00F16BCB" w:rsidRDefault="00CA1C93" w:rsidP="0035515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16BCB">
        <w:rPr>
          <w:rFonts w:ascii="Times New Roman" w:hAnsi="Times New Roman" w:cs="Times New Roman"/>
          <w:bCs/>
          <w:sz w:val="24"/>
          <w:szCs w:val="24"/>
          <w:u w:val="single"/>
        </w:rPr>
        <w:t>II. Второй уровень приоритетности:</w:t>
      </w:r>
    </w:p>
    <w:p w:rsidR="00CA1C93" w:rsidRPr="00F16BCB" w:rsidRDefault="00CA1C93" w:rsidP="0035515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BCB">
        <w:rPr>
          <w:rFonts w:ascii="Times New Roman" w:hAnsi="Times New Roman" w:cs="Times New Roman"/>
          <w:bCs/>
          <w:sz w:val="24"/>
          <w:szCs w:val="24"/>
        </w:rPr>
        <w:t xml:space="preserve">А. Вновь начинаемые объекты капитального строительства, по которым имеется проектная документация и положительное заключение экспертизы проектной документации, получено заключение о достоверности определения сметной стоимости, обеспеченные </w:t>
      </w:r>
      <w:proofErr w:type="spellStart"/>
      <w:r w:rsidRPr="00F16BCB">
        <w:rPr>
          <w:rFonts w:ascii="Times New Roman" w:hAnsi="Times New Roman" w:cs="Times New Roman"/>
          <w:bCs/>
          <w:sz w:val="24"/>
          <w:szCs w:val="24"/>
        </w:rPr>
        <w:t>софинансированием</w:t>
      </w:r>
      <w:proofErr w:type="spellEnd"/>
      <w:r w:rsidRPr="00F16BCB">
        <w:rPr>
          <w:rFonts w:ascii="Times New Roman" w:hAnsi="Times New Roman" w:cs="Times New Roman"/>
          <w:bCs/>
          <w:sz w:val="24"/>
          <w:szCs w:val="24"/>
        </w:rPr>
        <w:t xml:space="preserve"> из бюджетов вышестоящих уровней.</w:t>
      </w:r>
    </w:p>
    <w:p w:rsidR="00CA1C93" w:rsidRPr="00F16BCB" w:rsidRDefault="00CA1C93" w:rsidP="0035515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BCB">
        <w:rPr>
          <w:rFonts w:ascii="Times New Roman" w:hAnsi="Times New Roman" w:cs="Times New Roman"/>
          <w:bCs/>
          <w:sz w:val="24"/>
          <w:szCs w:val="24"/>
        </w:rPr>
        <w:t xml:space="preserve">Б. Объекты и мероприятия, реализация которых финансируется из бюджета муниципального образования </w:t>
      </w:r>
      <w:r w:rsidRPr="00F16BCB">
        <w:rPr>
          <w:rFonts w:ascii="Times New Roman" w:hAnsi="Times New Roman" w:cs="Times New Roman"/>
          <w:sz w:val="24"/>
          <w:szCs w:val="24"/>
        </w:rPr>
        <w:t>«Город Томск»</w:t>
      </w:r>
      <w:r w:rsidRPr="00F16BCB">
        <w:rPr>
          <w:rFonts w:ascii="Times New Roman" w:hAnsi="Times New Roman" w:cs="Times New Roman"/>
          <w:bCs/>
          <w:sz w:val="24"/>
          <w:szCs w:val="24"/>
        </w:rPr>
        <w:t xml:space="preserve"> и (или) вышестоящих бюджетов и внебюджетных источников (</w:t>
      </w:r>
      <w:proofErr w:type="spellStart"/>
      <w:r w:rsidRPr="00F16BCB">
        <w:rPr>
          <w:rFonts w:ascii="Times New Roman" w:hAnsi="Times New Roman" w:cs="Times New Roman"/>
          <w:bCs/>
          <w:sz w:val="24"/>
          <w:szCs w:val="24"/>
        </w:rPr>
        <w:t>софинансирование</w:t>
      </w:r>
      <w:proofErr w:type="spellEnd"/>
      <w:r w:rsidRPr="00F16BCB">
        <w:rPr>
          <w:rFonts w:ascii="Times New Roman" w:hAnsi="Times New Roman" w:cs="Times New Roman"/>
          <w:bCs/>
          <w:sz w:val="24"/>
          <w:szCs w:val="24"/>
        </w:rPr>
        <w:t xml:space="preserve"> из внебюджетных источников).</w:t>
      </w:r>
    </w:p>
    <w:p w:rsidR="00CA1C93" w:rsidRPr="00F16BCB" w:rsidRDefault="00CA1C93" w:rsidP="0035515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BCB">
        <w:rPr>
          <w:rFonts w:ascii="Times New Roman" w:hAnsi="Times New Roman" w:cs="Times New Roman"/>
          <w:bCs/>
          <w:sz w:val="24"/>
          <w:szCs w:val="24"/>
        </w:rPr>
        <w:t xml:space="preserve">В. Мероприятия, реализация которых определена в рамках протокольных поручений по итогам совещаний с участием Мэра Города Томска, протокольных поручений заместителей Мэра Города Томска, решений комитетов Думы Города Томска и Согласительной комиссии для рассмотрения проекта бюджета муниципального образования </w:t>
      </w:r>
      <w:r w:rsidRPr="00F16BCB">
        <w:rPr>
          <w:rFonts w:ascii="Times New Roman" w:hAnsi="Times New Roman" w:cs="Times New Roman"/>
          <w:sz w:val="24"/>
          <w:szCs w:val="24"/>
        </w:rPr>
        <w:t>«Город Томск»</w:t>
      </w:r>
      <w:r w:rsidRPr="00F16BCB">
        <w:rPr>
          <w:rFonts w:ascii="Times New Roman" w:hAnsi="Times New Roman" w:cs="Times New Roman"/>
          <w:bCs/>
          <w:sz w:val="24"/>
          <w:szCs w:val="24"/>
        </w:rPr>
        <w:t>.</w:t>
      </w:r>
    </w:p>
    <w:p w:rsidR="00CA1C93" w:rsidRPr="00F16BCB" w:rsidRDefault="00CA1C93" w:rsidP="0035515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16BCB">
        <w:rPr>
          <w:rFonts w:ascii="Times New Roman" w:hAnsi="Times New Roman" w:cs="Times New Roman"/>
          <w:bCs/>
          <w:sz w:val="24"/>
          <w:szCs w:val="24"/>
          <w:u w:val="single"/>
        </w:rPr>
        <w:t>III. Третий уровень приоритетности:</w:t>
      </w:r>
    </w:p>
    <w:p w:rsidR="00CA1C93" w:rsidRPr="00F16BCB" w:rsidRDefault="00CA1C93" w:rsidP="0035515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BCB">
        <w:rPr>
          <w:rFonts w:ascii="Times New Roman" w:hAnsi="Times New Roman" w:cs="Times New Roman"/>
          <w:bCs/>
          <w:sz w:val="24"/>
          <w:szCs w:val="24"/>
        </w:rPr>
        <w:t xml:space="preserve">А. Объекты и мероприятия, не обеспеченные </w:t>
      </w:r>
      <w:proofErr w:type="spellStart"/>
      <w:r w:rsidRPr="00F16BCB">
        <w:rPr>
          <w:rFonts w:ascii="Times New Roman" w:hAnsi="Times New Roman" w:cs="Times New Roman"/>
          <w:bCs/>
          <w:sz w:val="24"/>
          <w:szCs w:val="24"/>
        </w:rPr>
        <w:t>софинансированием</w:t>
      </w:r>
      <w:proofErr w:type="spellEnd"/>
      <w:r w:rsidRPr="00F16BCB">
        <w:rPr>
          <w:rFonts w:ascii="Times New Roman" w:hAnsi="Times New Roman" w:cs="Times New Roman"/>
          <w:bCs/>
          <w:sz w:val="24"/>
          <w:szCs w:val="24"/>
        </w:rPr>
        <w:t xml:space="preserve"> из бюджетов вышестоящих уровней.</w:t>
      </w:r>
    </w:p>
    <w:p w:rsidR="00CA1C93" w:rsidRPr="00F16BCB" w:rsidRDefault="00CA1C93" w:rsidP="0035515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BCB">
        <w:rPr>
          <w:rFonts w:ascii="Times New Roman" w:hAnsi="Times New Roman" w:cs="Times New Roman"/>
          <w:bCs/>
          <w:sz w:val="24"/>
          <w:szCs w:val="24"/>
        </w:rPr>
        <w:t>Б. Объекты, по которым необходимо разработать проектную документацию.</w:t>
      </w:r>
    </w:p>
    <w:p w:rsidR="00CA1C93" w:rsidRPr="00F16BCB" w:rsidRDefault="00CA1C93" w:rsidP="0035515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BCB">
        <w:rPr>
          <w:rFonts w:ascii="Times New Roman" w:hAnsi="Times New Roman" w:cs="Times New Roman"/>
          <w:bCs/>
          <w:sz w:val="24"/>
          <w:szCs w:val="24"/>
        </w:rPr>
        <w:t>В. Иные объекты и мероприятия.</w:t>
      </w:r>
    </w:p>
    <w:p w:rsidR="00CA1C93" w:rsidRPr="00F16BCB" w:rsidRDefault="00CA1C93" w:rsidP="00355154">
      <w:pPr>
        <w:tabs>
          <w:tab w:val="left" w:pos="9434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655EFF" w:rsidRPr="00F16BCB" w:rsidRDefault="00CA1C93" w:rsidP="00355154">
      <w:pPr>
        <w:tabs>
          <w:tab w:val="left" w:pos="9434"/>
        </w:tabs>
        <w:rPr>
          <w:rFonts w:ascii="Times New Roman" w:hAnsi="Times New Roman" w:cs="Times New Roman"/>
          <w:lang w:eastAsia="ru-RU"/>
        </w:rPr>
        <w:sectPr w:rsidR="00655EFF" w:rsidRPr="00F16BCB" w:rsidSect="00CA1C93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 w:rsidRPr="00F16BCB">
        <w:rPr>
          <w:rFonts w:ascii="Times New Roman" w:hAnsi="Times New Roman" w:cs="Times New Roman"/>
          <w:lang w:eastAsia="ru-RU"/>
        </w:rPr>
        <w:tab/>
      </w:r>
    </w:p>
    <w:tbl>
      <w:tblPr>
        <w:tblW w:w="21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816"/>
        <w:gridCol w:w="1282"/>
        <w:gridCol w:w="1077"/>
        <w:gridCol w:w="2268"/>
        <w:gridCol w:w="1417"/>
        <w:gridCol w:w="1418"/>
        <w:gridCol w:w="992"/>
        <w:gridCol w:w="1276"/>
        <w:gridCol w:w="1275"/>
        <w:gridCol w:w="1276"/>
        <w:gridCol w:w="1276"/>
        <w:gridCol w:w="850"/>
        <w:gridCol w:w="851"/>
        <w:gridCol w:w="850"/>
        <w:gridCol w:w="851"/>
        <w:gridCol w:w="1287"/>
        <w:gridCol w:w="1276"/>
        <w:gridCol w:w="1169"/>
      </w:tblGrid>
      <w:tr w:rsidR="00F16BCB" w:rsidRPr="00F16BCB" w:rsidTr="00355154">
        <w:trPr>
          <w:trHeight w:val="585"/>
        </w:trPr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0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Перечень  мероприятий и ресурсное обеспечение муниципальной программы </w:t>
            </w:r>
            <w:r w:rsidR="00AA35F7"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«Сохранение исторического наследия г. Томска» на 2024-2030 годы»</w:t>
            </w:r>
          </w:p>
        </w:tc>
      </w:tr>
      <w:tr w:rsidR="00F16BCB" w:rsidRPr="00F16BCB" w:rsidTr="00355154">
        <w:trPr>
          <w:trHeight w:val="270"/>
        </w:trPr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C93" w:rsidRPr="00F16BCB" w:rsidRDefault="00CA1C93" w:rsidP="0035515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C93" w:rsidRPr="00F16BCB" w:rsidRDefault="00CA1C93" w:rsidP="0035515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0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C93" w:rsidRPr="00F16BCB" w:rsidRDefault="00CA1C9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Таблица 3</w:t>
            </w:r>
          </w:p>
        </w:tc>
      </w:tr>
      <w:tr w:rsidR="00F16BCB" w:rsidRPr="00F16BCB" w:rsidTr="00355154">
        <w:trPr>
          <w:trHeight w:val="270"/>
        </w:trPr>
        <w:tc>
          <w:tcPr>
            <w:tcW w:w="465" w:type="dxa"/>
            <w:vMerge w:val="restart"/>
            <w:tcBorders>
              <w:top w:val="single" w:sz="4" w:space="0" w:color="auto"/>
            </w:tcBorders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175" w:type="dxa"/>
            <w:gridSpan w:val="3"/>
            <w:vMerge w:val="restart"/>
            <w:tcBorders>
              <w:top w:val="single" w:sz="4" w:space="0" w:color="auto"/>
            </w:tcBorders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Наименования целей, задач, мероприятий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(КЦСР, КВР)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Уровень приоритетности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Критерий уровня приоритетности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</w:tcBorders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(тыс. рублей)</w:t>
            </w:r>
          </w:p>
        </w:tc>
        <w:tc>
          <w:tcPr>
            <w:tcW w:w="8517" w:type="dxa"/>
            <w:gridSpan w:val="8"/>
            <w:tcBorders>
              <w:top w:val="single" w:sz="4" w:space="0" w:color="auto"/>
            </w:tcBorders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</w:tcBorders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</w:tr>
      <w:tr w:rsidR="00F16BCB" w:rsidRPr="00F16BCB" w:rsidTr="00355154">
        <w:trPr>
          <w:trHeight w:val="975"/>
        </w:trPr>
        <w:tc>
          <w:tcPr>
            <w:tcW w:w="465" w:type="dxa"/>
            <w:vMerge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местного бюджета</w:t>
            </w:r>
          </w:p>
        </w:tc>
        <w:tc>
          <w:tcPr>
            <w:tcW w:w="1701" w:type="dxa"/>
            <w:gridSpan w:val="2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1701" w:type="dxa"/>
            <w:gridSpan w:val="2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2563" w:type="dxa"/>
            <w:gridSpan w:val="2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внебюджетных источников</w:t>
            </w:r>
          </w:p>
        </w:tc>
        <w:tc>
          <w:tcPr>
            <w:tcW w:w="1169" w:type="dxa"/>
            <w:vMerge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BCB" w:rsidRPr="00F16BCB" w:rsidTr="00355154">
        <w:trPr>
          <w:trHeight w:val="645"/>
        </w:trPr>
        <w:tc>
          <w:tcPr>
            <w:tcW w:w="465" w:type="dxa"/>
            <w:vMerge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</w:p>
        </w:tc>
        <w:tc>
          <w:tcPr>
            <w:tcW w:w="1275" w:type="dxa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</w:p>
        </w:tc>
        <w:tc>
          <w:tcPr>
            <w:tcW w:w="1276" w:type="dxa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850" w:type="dxa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</w:p>
        </w:tc>
        <w:tc>
          <w:tcPr>
            <w:tcW w:w="851" w:type="dxa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850" w:type="dxa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</w:p>
        </w:tc>
        <w:tc>
          <w:tcPr>
            <w:tcW w:w="851" w:type="dxa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1287" w:type="dxa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</w:p>
        </w:tc>
        <w:tc>
          <w:tcPr>
            <w:tcW w:w="1276" w:type="dxa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69" w:type="dxa"/>
            <w:vMerge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BCB" w:rsidRPr="00F16BCB" w:rsidTr="00355154">
        <w:trPr>
          <w:trHeight w:val="270"/>
        </w:trPr>
        <w:tc>
          <w:tcPr>
            <w:tcW w:w="465" w:type="dxa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5" w:type="dxa"/>
            <w:gridSpan w:val="3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CA1C93" w:rsidRPr="00F16BCB" w:rsidRDefault="001E6625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A1C93" w:rsidRPr="00F16BCB" w:rsidRDefault="001E6625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CA1C93" w:rsidRPr="00F16BCB" w:rsidRDefault="001E6625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CA1C93" w:rsidRPr="00F16BCB" w:rsidRDefault="001E6625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CA1C93" w:rsidRPr="00F16BCB" w:rsidRDefault="001E6625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CA1C93" w:rsidRPr="00F16BCB" w:rsidRDefault="001E6625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CA1C93" w:rsidRPr="00F16BCB" w:rsidRDefault="001E6625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CA1C93" w:rsidRPr="00F16BCB" w:rsidRDefault="001E6625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CA1C93" w:rsidRPr="00F16BCB" w:rsidRDefault="001E6625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CA1C93" w:rsidRPr="00F16BCB" w:rsidRDefault="00CA1C93" w:rsidP="001E6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E6625" w:rsidRPr="00F16B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A1C93" w:rsidRPr="00F16BCB" w:rsidRDefault="00CA1C93" w:rsidP="001E6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E6625" w:rsidRPr="00F16B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7" w:type="dxa"/>
          </w:tcPr>
          <w:p w:rsidR="00CA1C93" w:rsidRPr="00F16BCB" w:rsidRDefault="00CA1C93" w:rsidP="001E6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E6625" w:rsidRPr="00F16B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CA1C93" w:rsidRPr="00F16BCB" w:rsidRDefault="001E6625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</w:tcPr>
          <w:p w:rsidR="00CA1C93" w:rsidRPr="00F16BCB" w:rsidRDefault="001E6625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F16BCB" w:rsidRPr="00F16BCB" w:rsidTr="00355154">
        <w:trPr>
          <w:trHeight w:val="485"/>
        </w:trPr>
        <w:tc>
          <w:tcPr>
            <w:tcW w:w="21972" w:type="dxa"/>
            <w:gridSpan w:val="19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 муниципальной программы: обеспечение сохранности объектов, представляющих историко-архитектурную ценность, расположенных на территории муниципального образования «Город Томск» </w:t>
            </w:r>
          </w:p>
        </w:tc>
      </w:tr>
      <w:tr w:rsidR="00F16BCB" w:rsidRPr="00F16BCB" w:rsidTr="00355154">
        <w:trPr>
          <w:trHeight w:val="481"/>
        </w:trPr>
        <w:tc>
          <w:tcPr>
            <w:tcW w:w="21972" w:type="dxa"/>
            <w:gridSpan w:val="19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Задача 1  муниципальной программы: </w:t>
            </w:r>
            <w:r w:rsidRPr="00F16BCB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оценки технического состояния объектов, представляющих историко-архитектурную ценность, в целях принятия своевременных решений и мер по обеспечению их сохранности</w:t>
            </w:r>
          </w:p>
        </w:tc>
      </w:tr>
      <w:tr w:rsidR="00F16BCB" w:rsidRPr="00F16BCB" w:rsidTr="00355154">
        <w:trPr>
          <w:trHeight w:val="483"/>
        </w:trPr>
        <w:tc>
          <w:tcPr>
            <w:tcW w:w="465" w:type="dxa"/>
            <w:vMerge w:val="restart"/>
          </w:tcPr>
          <w:p w:rsidR="008779C3" w:rsidRPr="00F16BCB" w:rsidRDefault="008779C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175" w:type="dxa"/>
            <w:gridSpan w:val="3"/>
            <w:vMerge w:val="restart"/>
          </w:tcPr>
          <w:p w:rsidR="008779C3" w:rsidRPr="00F16BCB" w:rsidRDefault="008779C3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Мероприятие 1.1. </w:t>
            </w: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Подготовка актов обследования о техническом состоянии несущих конструкций объектов культурного наследия</w:t>
            </w:r>
          </w:p>
        </w:tc>
        <w:tc>
          <w:tcPr>
            <w:tcW w:w="2268" w:type="dxa"/>
          </w:tcPr>
          <w:p w:rsidR="008779C3" w:rsidRPr="00F16BCB" w:rsidRDefault="008779C3" w:rsidP="003551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8779C3" w:rsidRPr="00F16BCB" w:rsidRDefault="008779C3" w:rsidP="00A4096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  <w:vMerge w:val="restart"/>
          </w:tcPr>
          <w:p w:rsidR="008779C3" w:rsidRPr="00F16BCB" w:rsidRDefault="008779C3" w:rsidP="00A4096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16BCB" w:rsidRDefault="008779C3" w:rsidP="0035515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16BCB" w:rsidRDefault="008779C3" w:rsidP="0035515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16BCB" w:rsidRDefault="008779C3" w:rsidP="0035515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16BCB" w:rsidRDefault="008779C3" w:rsidP="0035515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16BCB" w:rsidRDefault="008779C3" w:rsidP="0035515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779C3" w:rsidRPr="00F16BCB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779C3" w:rsidRPr="00F16BCB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8779C3" w:rsidRPr="00F16BCB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779C3" w:rsidRPr="00F16BCB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8779C3" w:rsidRPr="00F16BCB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8779C3" w:rsidRPr="00F16BCB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vMerge w:val="restart"/>
          </w:tcPr>
          <w:p w:rsidR="008779C3" w:rsidRPr="00F16BCB" w:rsidRDefault="008779C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Департамент архитектуры и градостроительства администрации Города Томска</w:t>
            </w:r>
          </w:p>
        </w:tc>
      </w:tr>
      <w:tr w:rsidR="00F16BCB" w:rsidRPr="00F16BCB" w:rsidTr="00355154">
        <w:trPr>
          <w:trHeight w:val="425"/>
        </w:trPr>
        <w:tc>
          <w:tcPr>
            <w:tcW w:w="465" w:type="dxa"/>
            <w:vMerge/>
          </w:tcPr>
          <w:p w:rsidR="008779C3" w:rsidRPr="00F16BCB" w:rsidRDefault="008779C3" w:rsidP="00A40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779C3" w:rsidRPr="00F16BCB" w:rsidRDefault="008779C3" w:rsidP="00A4096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779C3" w:rsidRPr="00F16BCB" w:rsidRDefault="008779C3" w:rsidP="00A409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779C3" w:rsidRPr="00F16BCB" w:rsidRDefault="008779C3" w:rsidP="00A40968"/>
        </w:tc>
        <w:tc>
          <w:tcPr>
            <w:tcW w:w="1418" w:type="dxa"/>
            <w:vMerge/>
          </w:tcPr>
          <w:p w:rsidR="008779C3" w:rsidRPr="00F16BCB" w:rsidRDefault="008779C3" w:rsidP="00A40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16BCB" w:rsidRDefault="008779C3" w:rsidP="00A409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16BCB" w:rsidRDefault="008779C3" w:rsidP="00A409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16BCB" w:rsidRDefault="008779C3" w:rsidP="00A4096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16BCB" w:rsidRDefault="008779C3" w:rsidP="00A409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16BCB" w:rsidRDefault="008779C3" w:rsidP="00A409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779C3" w:rsidRPr="00F16BCB" w:rsidRDefault="008779C3" w:rsidP="00A409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779C3" w:rsidRPr="00F16BCB" w:rsidRDefault="008779C3" w:rsidP="00A409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8779C3" w:rsidRPr="00F16BCB" w:rsidRDefault="008779C3" w:rsidP="00A409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779C3" w:rsidRPr="00F16BCB" w:rsidRDefault="008779C3" w:rsidP="00A409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8779C3" w:rsidRPr="00F16BCB" w:rsidRDefault="008779C3" w:rsidP="00A409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8779C3" w:rsidRPr="00F16BCB" w:rsidRDefault="008779C3" w:rsidP="00A409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vMerge/>
          </w:tcPr>
          <w:p w:rsidR="008779C3" w:rsidRPr="00F16BCB" w:rsidRDefault="008779C3" w:rsidP="00A40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BCB" w:rsidRPr="00F16BCB" w:rsidTr="00355154">
        <w:trPr>
          <w:trHeight w:val="478"/>
        </w:trPr>
        <w:tc>
          <w:tcPr>
            <w:tcW w:w="465" w:type="dxa"/>
            <w:vMerge/>
          </w:tcPr>
          <w:p w:rsidR="008779C3" w:rsidRPr="00F16BCB" w:rsidRDefault="008779C3" w:rsidP="00A40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779C3" w:rsidRPr="00F16BCB" w:rsidRDefault="008779C3" w:rsidP="00A4096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779C3" w:rsidRPr="00F16BCB" w:rsidRDefault="008779C3" w:rsidP="00A409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779C3" w:rsidRPr="00F16BCB" w:rsidRDefault="008779C3" w:rsidP="00A40968"/>
        </w:tc>
        <w:tc>
          <w:tcPr>
            <w:tcW w:w="1418" w:type="dxa"/>
            <w:vMerge/>
          </w:tcPr>
          <w:p w:rsidR="008779C3" w:rsidRPr="00F16BCB" w:rsidRDefault="008779C3" w:rsidP="00A40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16BCB" w:rsidRDefault="008779C3" w:rsidP="00A409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16BCB" w:rsidRDefault="008779C3" w:rsidP="00A409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16BCB" w:rsidRDefault="008779C3" w:rsidP="00A4096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16BCB" w:rsidRDefault="008779C3" w:rsidP="00A409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16BCB" w:rsidRDefault="008779C3" w:rsidP="00A409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779C3" w:rsidRPr="00F16BCB" w:rsidRDefault="008779C3" w:rsidP="00A409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779C3" w:rsidRPr="00F16BCB" w:rsidRDefault="008779C3" w:rsidP="00A409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8779C3" w:rsidRPr="00F16BCB" w:rsidRDefault="008779C3" w:rsidP="00A409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779C3" w:rsidRPr="00F16BCB" w:rsidRDefault="008779C3" w:rsidP="00A409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8779C3" w:rsidRPr="00F16BCB" w:rsidRDefault="008779C3" w:rsidP="00A409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8779C3" w:rsidRPr="00F16BCB" w:rsidRDefault="008779C3" w:rsidP="00A409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vMerge/>
          </w:tcPr>
          <w:p w:rsidR="008779C3" w:rsidRPr="00F16BCB" w:rsidRDefault="008779C3" w:rsidP="00A40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BCB" w:rsidRPr="00F16BCB" w:rsidTr="00355154">
        <w:trPr>
          <w:trHeight w:val="510"/>
        </w:trPr>
        <w:tc>
          <w:tcPr>
            <w:tcW w:w="465" w:type="dxa"/>
            <w:vMerge/>
          </w:tcPr>
          <w:p w:rsidR="008779C3" w:rsidRPr="00F16BCB" w:rsidRDefault="008779C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779C3" w:rsidRPr="00F16BCB" w:rsidRDefault="008779C3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779C3" w:rsidRPr="00F16BCB" w:rsidRDefault="008779C3" w:rsidP="003551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779C3" w:rsidRPr="00F16BCB" w:rsidRDefault="008779C3" w:rsidP="003551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8779C3" w:rsidRPr="00F16BCB" w:rsidRDefault="008779C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16BCB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16BCB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16BCB" w:rsidRDefault="008779C3" w:rsidP="0035515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16BCB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16BCB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779C3" w:rsidRPr="00F16BCB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779C3" w:rsidRPr="00F16BCB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8779C3" w:rsidRPr="00F16BCB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779C3" w:rsidRPr="00F16BCB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8779C3" w:rsidRPr="00F16BCB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8779C3" w:rsidRPr="00F16BCB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vMerge/>
          </w:tcPr>
          <w:p w:rsidR="008779C3" w:rsidRPr="00F16BCB" w:rsidRDefault="008779C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BCB" w:rsidRPr="00F16BCB" w:rsidTr="00355154">
        <w:trPr>
          <w:trHeight w:val="510"/>
        </w:trPr>
        <w:tc>
          <w:tcPr>
            <w:tcW w:w="465" w:type="dxa"/>
            <w:vMerge/>
          </w:tcPr>
          <w:p w:rsidR="008779C3" w:rsidRPr="00F16BCB" w:rsidRDefault="008779C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779C3" w:rsidRPr="00F16BCB" w:rsidRDefault="008779C3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779C3" w:rsidRPr="00F16BCB" w:rsidRDefault="008779C3" w:rsidP="003551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779C3" w:rsidRPr="00F16BCB" w:rsidRDefault="008779C3" w:rsidP="003551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8779C3" w:rsidRPr="00F16BCB" w:rsidRDefault="008779C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16BCB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16BCB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16BCB" w:rsidRDefault="008779C3" w:rsidP="0035515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16BCB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16BCB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779C3" w:rsidRPr="00F16BCB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779C3" w:rsidRPr="00F16BCB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8779C3" w:rsidRPr="00F16BCB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779C3" w:rsidRPr="00F16BCB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8779C3" w:rsidRPr="00F16BCB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8779C3" w:rsidRPr="00F16BCB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vMerge/>
          </w:tcPr>
          <w:p w:rsidR="008779C3" w:rsidRPr="00F16BCB" w:rsidRDefault="008779C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BCB" w:rsidRPr="00F16BCB" w:rsidTr="00355154">
        <w:trPr>
          <w:trHeight w:val="510"/>
        </w:trPr>
        <w:tc>
          <w:tcPr>
            <w:tcW w:w="465" w:type="dxa"/>
            <w:vMerge/>
          </w:tcPr>
          <w:p w:rsidR="008779C3" w:rsidRPr="00F16BCB" w:rsidRDefault="008779C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779C3" w:rsidRPr="00F16BCB" w:rsidRDefault="008779C3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779C3" w:rsidRPr="00F16BCB" w:rsidRDefault="008779C3" w:rsidP="003551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779C3" w:rsidRPr="00F16BCB" w:rsidRDefault="008779C3" w:rsidP="003551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8779C3" w:rsidRPr="00F16BCB" w:rsidRDefault="008779C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16BCB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16BCB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16BCB" w:rsidRDefault="008779C3" w:rsidP="0035515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16BCB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16BCB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779C3" w:rsidRPr="00F16BCB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779C3" w:rsidRPr="00F16BCB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8779C3" w:rsidRPr="00F16BCB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779C3" w:rsidRPr="00F16BCB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8779C3" w:rsidRPr="00F16BCB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8779C3" w:rsidRPr="00F16BCB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vMerge/>
          </w:tcPr>
          <w:p w:rsidR="008779C3" w:rsidRPr="00F16BCB" w:rsidRDefault="008779C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BCB" w:rsidRPr="00F16BCB" w:rsidTr="00355154">
        <w:trPr>
          <w:trHeight w:val="510"/>
        </w:trPr>
        <w:tc>
          <w:tcPr>
            <w:tcW w:w="465" w:type="dxa"/>
            <w:vMerge/>
          </w:tcPr>
          <w:p w:rsidR="008779C3" w:rsidRPr="00F16BCB" w:rsidRDefault="008779C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779C3" w:rsidRPr="00F16BCB" w:rsidRDefault="008779C3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779C3" w:rsidRPr="00F16BCB" w:rsidRDefault="008779C3" w:rsidP="003551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779C3" w:rsidRPr="00F16BCB" w:rsidRDefault="008779C3" w:rsidP="003551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8779C3" w:rsidRPr="00F16BCB" w:rsidRDefault="008779C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16BCB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16BCB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16BCB" w:rsidRDefault="008779C3" w:rsidP="0035515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16BCB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16BCB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779C3" w:rsidRPr="00F16BCB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779C3" w:rsidRPr="00F16BCB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8779C3" w:rsidRPr="00F16BCB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779C3" w:rsidRPr="00F16BCB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8779C3" w:rsidRPr="00F16BCB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8779C3" w:rsidRPr="00F16BCB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vMerge/>
          </w:tcPr>
          <w:p w:rsidR="008779C3" w:rsidRPr="00F16BCB" w:rsidRDefault="008779C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BCB" w:rsidRPr="00F16BCB" w:rsidTr="00355154">
        <w:trPr>
          <w:trHeight w:val="194"/>
        </w:trPr>
        <w:tc>
          <w:tcPr>
            <w:tcW w:w="465" w:type="dxa"/>
            <w:vMerge/>
          </w:tcPr>
          <w:p w:rsidR="008779C3" w:rsidRPr="00F16BCB" w:rsidRDefault="008779C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779C3" w:rsidRPr="00F16BCB" w:rsidRDefault="008779C3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779C3" w:rsidRPr="00F16BCB" w:rsidRDefault="008779C3" w:rsidP="003551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779C3" w:rsidRPr="00F16BCB" w:rsidRDefault="008779C3" w:rsidP="003551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8779C3" w:rsidRPr="00F16BCB" w:rsidRDefault="008779C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16BCB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16BCB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375,0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16BCB" w:rsidRDefault="008779C3" w:rsidP="0035515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16BCB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375,0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16BCB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779C3" w:rsidRPr="00F16BCB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779C3" w:rsidRPr="00F16BCB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8779C3" w:rsidRPr="00F16BCB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779C3" w:rsidRPr="00F16BCB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8779C3" w:rsidRPr="00F16BCB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8779C3" w:rsidRPr="00F16BCB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vMerge/>
          </w:tcPr>
          <w:p w:rsidR="008779C3" w:rsidRPr="00F16BCB" w:rsidRDefault="008779C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BCB" w:rsidRPr="00F16BCB" w:rsidTr="00355154">
        <w:trPr>
          <w:trHeight w:val="270"/>
        </w:trPr>
        <w:tc>
          <w:tcPr>
            <w:tcW w:w="465" w:type="dxa"/>
            <w:vMerge/>
          </w:tcPr>
          <w:p w:rsidR="008F2B81" w:rsidRPr="00F16BCB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 w:val="restart"/>
          </w:tcPr>
          <w:p w:rsidR="008F2B81" w:rsidRPr="00F16BCB" w:rsidRDefault="008F2B81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задаче 1</w:t>
            </w:r>
          </w:p>
        </w:tc>
        <w:tc>
          <w:tcPr>
            <w:tcW w:w="2268" w:type="dxa"/>
          </w:tcPr>
          <w:p w:rsidR="008F2B81" w:rsidRPr="00F16BCB" w:rsidRDefault="008F2B81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8F2B81" w:rsidRPr="00F16BCB" w:rsidRDefault="008F2B81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8F2B81" w:rsidRPr="00F16BCB" w:rsidRDefault="008F2B81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F16BCB" w:rsidRDefault="008F2B81" w:rsidP="0035515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F16BCB" w:rsidRDefault="008F2B81" w:rsidP="0035515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F16BCB" w:rsidRDefault="008F2B81" w:rsidP="0035515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F16BCB" w:rsidRDefault="008F2B81" w:rsidP="0035515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F16BCB" w:rsidRDefault="008F2B81" w:rsidP="0035515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F2B81" w:rsidRPr="00F16BCB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8F2B81" w:rsidRPr="00F16BCB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8F2B81" w:rsidRPr="00F16BCB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8F2B81" w:rsidRPr="00F16BCB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87" w:type="dxa"/>
          </w:tcPr>
          <w:p w:rsidR="008F2B81" w:rsidRPr="00F16BCB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8F2B81" w:rsidRPr="00F16BCB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169" w:type="dxa"/>
            <w:vMerge/>
          </w:tcPr>
          <w:p w:rsidR="008F2B81" w:rsidRPr="00F16BCB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BCB" w:rsidRPr="00F16BCB" w:rsidTr="00355154">
        <w:trPr>
          <w:trHeight w:val="270"/>
        </w:trPr>
        <w:tc>
          <w:tcPr>
            <w:tcW w:w="465" w:type="dxa"/>
            <w:vMerge/>
          </w:tcPr>
          <w:p w:rsidR="008F2B81" w:rsidRPr="00F16BCB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F2B81" w:rsidRPr="00F16BCB" w:rsidRDefault="008F2B81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F2B81" w:rsidRPr="00F16BCB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2B81" w:rsidRPr="00F16BCB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2B81" w:rsidRPr="00F16BCB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F16BCB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F16BCB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F16BCB" w:rsidRDefault="008F2B81" w:rsidP="0035515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F16BCB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F16BCB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F2B81" w:rsidRPr="00F16BCB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F2B81" w:rsidRPr="00F16BCB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8F2B81" w:rsidRPr="00F16BCB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F2B81" w:rsidRPr="00F16BCB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8F2B81" w:rsidRPr="00F16BCB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8F2B81" w:rsidRPr="00F16BCB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vMerge/>
          </w:tcPr>
          <w:p w:rsidR="008F2B81" w:rsidRPr="00F16BCB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BCB" w:rsidRPr="00F16BCB" w:rsidTr="00355154">
        <w:trPr>
          <w:trHeight w:val="270"/>
        </w:trPr>
        <w:tc>
          <w:tcPr>
            <w:tcW w:w="465" w:type="dxa"/>
            <w:vMerge/>
          </w:tcPr>
          <w:p w:rsidR="008F2B81" w:rsidRPr="00F16BCB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F2B81" w:rsidRPr="00F16BCB" w:rsidRDefault="008F2B81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F2B81" w:rsidRPr="00F16BCB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2B81" w:rsidRPr="00F16BCB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2B81" w:rsidRPr="00F16BCB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F16BCB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F16BCB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F16BCB" w:rsidRDefault="008F2B81" w:rsidP="0035515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F16BCB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F16BCB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F2B81" w:rsidRPr="00F16BCB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F2B81" w:rsidRPr="00F16BCB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8F2B81" w:rsidRPr="00F16BCB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F2B81" w:rsidRPr="00F16BCB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8F2B81" w:rsidRPr="00F16BCB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8F2B81" w:rsidRPr="00F16BCB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vMerge/>
          </w:tcPr>
          <w:p w:rsidR="008F2B81" w:rsidRPr="00F16BCB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BCB" w:rsidRPr="00F16BCB" w:rsidTr="00355154">
        <w:trPr>
          <w:trHeight w:val="270"/>
        </w:trPr>
        <w:tc>
          <w:tcPr>
            <w:tcW w:w="465" w:type="dxa"/>
            <w:vMerge/>
          </w:tcPr>
          <w:p w:rsidR="008F2B81" w:rsidRPr="00F16BCB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F2B81" w:rsidRPr="00F16BCB" w:rsidRDefault="008F2B81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F2B81" w:rsidRPr="00F16BCB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2B81" w:rsidRPr="00F16BCB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2B81" w:rsidRPr="00F16BCB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F16BCB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F16BCB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F16BCB" w:rsidRDefault="008F2B81" w:rsidP="0035515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F16BCB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F16BCB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F2B81" w:rsidRPr="00F16BCB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F2B81" w:rsidRPr="00F16BCB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8F2B81" w:rsidRPr="00F16BCB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F2B81" w:rsidRPr="00F16BCB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8F2B81" w:rsidRPr="00F16BCB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8F2B81" w:rsidRPr="00F16BCB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vMerge/>
          </w:tcPr>
          <w:p w:rsidR="008F2B81" w:rsidRPr="00F16BCB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BCB" w:rsidRPr="00F16BCB" w:rsidTr="00355154">
        <w:trPr>
          <w:trHeight w:val="270"/>
        </w:trPr>
        <w:tc>
          <w:tcPr>
            <w:tcW w:w="465" w:type="dxa"/>
            <w:vMerge/>
          </w:tcPr>
          <w:p w:rsidR="008F2B81" w:rsidRPr="00F16BCB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F2B81" w:rsidRPr="00F16BCB" w:rsidRDefault="008F2B81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F2B81" w:rsidRPr="00F16BCB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2B81" w:rsidRPr="00F16BCB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2B81" w:rsidRPr="00F16BCB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F16BCB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F16BCB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F16BCB" w:rsidRDefault="008F2B81" w:rsidP="0035515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F16BCB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F16BCB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F2B81" w:rsidRPr="00F16BCB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F2B81" w:rsidRPr="00F16BCB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8F2B81" w:rsidRPr="00F16BCB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F2B81" w:rsidRPr="00F16BCB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8F2B81" w:rsidRPr="00F16BCB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8F2B81" w:rsidRPr="00F16BCB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vMerge/>
          </w:tcPr>
          <w:p w:rsidR="008F2B81" w:rsidRPr="00F16BCB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BCB" w:rsidRPr="00F16BCB" w:rsidTr="00355154">
        <w:trPr>
          <w:trHeight w:val="270"/>
        </w:trPr>
        <w:tc>
          <w:tcPr>
            <w:tcW w:w="465" w:type="dxa"/>
            <w:vMerge/>
          </w:tcPr>
          <w:p w:rsidR="008F2B81" w:rsidRPr="00F16BCB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F2B81" w:rsidRPr="00F16BCB" w:rsidRDefault="008F2B81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F2B81" w:rsidRPr="00F16BCB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2B81" w:rsidRPr="00F16BCB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2B81" w:rsidRPr="00F16BCB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F16BCB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F16BCB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F16BCB" w:rsidRDefault="008F2B81" w:rsidP="0035515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F16BCB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F16BCB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F2B81" w:rsidRPr="00F16BCB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F2B81" w:rsidRPr="00F16BCB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8F2B81" w:rsidRPr="00F16BCB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F2B81" w:rsidRPr="00F16BCB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8F2B81" w:rsidRPr="00F16BCB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8F2B81" w:rsidRPr="00F16BCB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vMerge/>
          </w:tcPr>
          <w:p w:rsidR="008F2B81" w:rsidRPr="00F16BCB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BCB" w:rsidRPr="00F16BCB" w:rsidTr="00355154">
        <w:trPr>
          <w:trHeight w:val="109"/>
        </w:trPr>
        <w:tc>
          <w:tcPr>
            <w:tcW w:w="465" w:type="dxa"/>
            <w:vMerge/>
          </w:tcPr>
          <w:p w:rsidR="008F2B81" w:rsidRPr="00F16BCB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F2B81" w:rsidRPr="00F16BCB" w:rsidRDefault="008F2B81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F2B81" w:rsidRPr="00F16BCB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8F2B81" w:rsidRPr="00F16BCB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2B81" w:rsidRPr="00F16BCB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F16BCB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F16BCB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F16BCB" w:rsidRDefault="008F2B81" w:rsidP="0035515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F16BCB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F16BCB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F2B81" w:rsidRPr="00F16BCB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F2B81" w:rsidRPr="00F16BCB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8F2B81" w:rsidRPr="00F16BCB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F2B81" w:rsidRPr="00F16BCB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8F2B81" w:rsidRPr="00F16BCB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8F2B81" w:rsidRPr="00F16BCB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vMerge/>
          </w:tcPr>
          <w:p w:rsidR="008F2B81" w:rsidRPr="00F16BCB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BCB" w:rsidRPr="00F16BCB" w:rsidTr="00355154">
        <w:trPr>
          <w:trHeight w:val="115"/>
        </w:trPr>
        <w:tc>
          <w:tcPr>
            <w:tcW w:w="465" w:type="dxa"/>
            <w:vMerge/>
          </w:tcPr>
          <w:p w:rsidR="008F2B81" w:rsidRPr="00F16BCB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F2B81" w:rsidRPr="00F16BCB" w:rsidRDefault="008F2B81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F2B81" w:rsidRPr="00F16BCB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8F2B81" w:rsidRPr="00F16BCB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2B81" w:rsidRPr="00F16BCB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F16BCB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F16BCB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375,0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F16BCB" w:rsidRDefault="008F2B81" w:rsidP="0035515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F16BCB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375,0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F16BCB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F2B81" w:rsidRPr="00F16BCB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F2B81" w:rsidRPr="00F16BCB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8F2B81" w:rsidRPr="00F16BCB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F2B81" w:rsidRPr="00F16BCB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8F2B81" w:rsidRPr="00F16BCB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8F2B81" w:rsidRPr="00F16BCB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vMerge/>
          </w:tcPr>
          <w:p w:rsidR="008F2B81" w:rsidRPr="00F16BCB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BCB" w:rsidRPr="00F16BCB" w:rsidTr="00355154">
        <w:trPr>
          <w:trHeight w:val="240"/>
        </w:trPr>
        <w:tc>
          <w:tcPr>
            <w:tcW w:w="21972" w:type="dxa"/>
            <w:gridSpan w:val="19"/>
            <w:shd w:val="clear" w:color="auto" w:fill="auto"/>
          </w:tcPr>
          <w:p w:rsidR="00CA1C93" w:rsidRPr="00F16BCB" w:rsidRDefault="00CA1C93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Задача 2 муниципальной программы: </w:t>
            </w: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мероприятий, направленных на ремонт и реставрацию объектов, представляющих историко-архитектурную ценность, а также благоустройство их придомовых территорий</w:t>
            </w:r>
          </w:p>
        </w:tc>
      </w:tr>
      <w:tr w:rsidR="00F16BCB" w:rsidRPr="00F16BCB" w:rsidTr="00355154">
        <w:trPr>
          <w:trHeight w:val="502"/>
        </w:trPr>
        <w:tc>
          <w:tcPr>
            <w:tcW w:w="465" w:type="dxa"/>
            <w:vMerge w:val="restart"/>
          </w:tcPr>
          <w:p w:rsidR="008779C3" w:rsidRPr="00F16BCB" w:rsidRDefault="008779C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175" w:type="dxa"/>
            <w:gridSpan w:val="3"/>
            <w:vMerge w:val="restart"/>
          </w:tcPr>
          <w:p w:rsidR="008779C3" w:rsidRPr="00F16BCB" w:rsidRDefault="008779C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2.1.</w:t>
            </w: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ремонтно-реставрационных мероприятий (капитального ремонта) на объектах, представляющих историко-архитектурную ценность, и относящихся к многоквартирным </w:t>
            </w:r>
            <w:r w:rsidRPr="00F16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домам (Предоставление субсидий организациям, осуществляющим управление (обслуживание) многоквартирными домами, в целях возмещения затрат на проведение капитального ремонта многоквартирных домов, являющихся объектами историко-архитектурной ценности)*</w:t>
            </w:r>
          </w:p>
        </w:tc>
        <w:tc>
          <w:tcPr>
            <w:tcW w:w="2268" w:type="dxa"/>
          </w:tcPr>
          <w:p w:rsidR="008779C3" w:rsidRPr="00F16BCB" w:rsidRDefault="008779C3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7" w:type="dxa"/>
            <w:vMerge w:val="restart"/>
          </w:tcPr>
          <w:p w:rsidR="008779C3" w:rsidRPr="00F16BCB" w:rsidRDefault="008779C3" w:rsidP="00DC68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  <w:vMerge w:val="restart"/>
          </w:tcPr>
          <w:p w:rsidR="008779C3" w:rsidRPr="00F16BCB" w:rsidRDefault="008779C3" w:rsidP="00DC68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16BCB" w:rsidRDefault="008779C3" w:rsidP="0035515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16BCB" w:rsidRDefault="0005252C" w:rsidP="0035515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323 417,9</w:t>
            </w:r>
            <w:r w:rsidR="008779C3"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16BCB" w:rsidRDefault="008779C3" w:rsidP="0035515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16BCB" w:rsidRDefault="0005252C" w:rsidP="0035515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323 417,9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16BCB" w:rsidRDefault="008779C3" w:rsidP="0035515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shd w:val="clear" w:color="auto" w:fill="auto"/>
          </w:tcPr>
          <w:p w:rsidR="008779C3" w:rsidRPr="00F16BCB" w:rsidRDefault="008779C3" w:rsidP="0035515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</w:t>
            </w:r>
          </w:p>
        </w:tc>
        <w:tc>
          <w:tcPr>
            <w:tcW w:w="851" w:type="dxa"/>
            <w:shd w:val="clear" w:color="auto" w:fill="auto"/>
          </w:tcPr>
          <w:p w:rsidR="008779C3" w:rsidRPr="00F16BCB" w:rsidRDefault="008779C3" w:rsidP="0035515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8779C3" w:rsidRPr="00F16BCB" w:rsidRDefault="008779C3" w:rsidP="0035515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8779C3" w:rsidRPr="00F16BCB" w:rsidRDefault="008779C3" w:rsidP="0035515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287" w:type="dxa"/>
          </w:tcPr>
          <w:p w:rsidR="008779C3" w:rsidRPr="00F16BCB" w:rsidRDefault="008779C3" w:rsidP="0035515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8779C3" w:rsidRPr="00F16BCB" w:rsidRDefault="008779C3" w:rsidP="0035515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169" w:type="dxa"/>
          </w:tcPr>
          <w:p w:rsidR="008779C3" w:rsidRPr="00F16BCB" w:rsidRDefault="008779C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BCB" w:rsidRPr="00F16BCB" w:rsidTr="00F22AD4">
        <w:trPr>
          <w:trHeight w:val="451"/>
        </w:trPr>
        <w:tc>
          <w:tcPr>
            <w:tcW w:w="465" w:type="dxa"/>
            <w:vMerge/>
          </w:tcPr>
          <w:p w:rsidR="008779C3" w:rsidRPr="00F16BCB" w:rsidRDefault="008779C3" w:rsidP="00DC6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779C3" w:rsidRPr="00F16BCB" w:rsidRDefault="008779C3" w:rsidP="00DC68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779C3" w:rsidRPr="00F16BCB" w:rsidRDefault="008779C3" w:rsidP="00DC6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779C3" w:rsidRPr="00F16BCB" w:rsidRDefault="008779C3" w:rsidP="00DC688F"/>
        </w:tc>
        <w:tc>
          <w:tcPr>
            <w:tcW w:w="1418" w:type="dxa"/>
            <w:vMerge/>
          </w:tcPr>
          <w:p w:rsidR="008779C3" w:rsidRPr="00F16BCB" w:rsidRDefault="008779C3" w:rsidP="00DC6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16BCB" w:rsidRDefault="008779C3" w:rsidP="00DC68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16BCB" w:rsidRDefault="0005252C" w:rsidP="00DC68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42 417,9</w:t>
            </w:r>
            <w:r w:rsidR="008779C3"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16BCB" w:rsidRDefault="008779C3" w:rsidP="00DC68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16BCB" w:rsidRDefault="0005252C" w:rsidP="00DC68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42 417,9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16BCB" w:rsidRDefault="008779C3" w:rsidP="00DC68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8779C3" w:rsidRPr="00F16BCB" w:rsidRDefault="008779C3" w:rsidP="00DC68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8779C3" w:rsidRPr="00F16BCB" w:rsidRDefault="008779C3" w:rsidP="00DC68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8779C3" w:rsidRPr="00F16BCB" w:rsidRDefault="008779C3" w:rsidP="00DC68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8779C3" w:rsidRPr="00F16BCB" w:rsidRDefault="008779C3" w:rsidP="00DC68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87" w:type="dxa"/>
          </w:tcPr>
          <w:p w:rsidR="008779C3" w:rsidRPr="00F16BCB" w:rsidRDefault="008779C3" w:rsidP="00DC68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8779C3" w:rsidRPr="00F16BCB" w:rsidRDefault="008779C3" w:rsidP="00DC68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169" w:type="dxa"/>
          </w:tcPr>
          <w:p w:rsidR="008779C3" w:rsidRPr="00F16BCB" w:rsidRDefault="008779C3" w:rsidP="00DC6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Администрация Кировского района, администр</w:t>
            </w:r>
            <w:r w:rsidRPr="00F16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ация Ленинского района, администрация Октябрьского района, администрация Советского района</w:t>
            </w:r>
          </w:p>
        </w:tc>
      </w:tr>
      <w:tr w:rsidR="00F16BCB" w:rsidRPr="00F16BCB" w:rsidTr="00F22AD4">
        <w:trPr>
          <w:trHeight w:val="143"/>
        </w:trPr>
        <w:tc>
          <w:tcPr>
            <w:tcW w:w="465" w:type="dxa"/>
            <w:vMerge/>
          </w:tcPr>
          <w:p w:rsidR="008779C3" w:rsidRPr="00F16BCB" w:rsidRDefault="008779C3" w:rsidP="00DC6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779C3" w:rsidRPr="00F16BCB" w:rsidRDefault="008779C3" w:rsidP="00DC68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779C3" w:rsidRPr="00F16BCB" w:rsidRDefault="008779C3" w:rsidP="00DC6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779C3" w:rsidRPr="00F16BCB" w:rsidRDefault="008779C3" w:rsidP="00DC688F"/>
        </w:tc>
        <w:tc>
          <w:tcPr>
            <w:tcW w:w="1418" w:type="dxa"/>
            <w:vMerge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16BCB" w:rsidRDefault="008779C3" w:rsidP="00DC68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16BCB" w:rsidRDefault="008779C3" w:rsidP="00DC68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41 000,0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16BCB" w:rsidRDefault="008779C3" w:rsidP="00DC68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16BCB" w:rsidRDefault="008779C3" w:rsidP="00DC68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41000,0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16BCB" w:rsidRDefault="008779C3" w:rsidP="00DC68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8779C3" w:rsidRPr="00F16BCB" w:rsidRDefault="008779C3" w:rsidP="00DC68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8779C3" w:rsidRPr="00F16BCB" w:rsidRDefault="008779C3" w:rsidP="00DC68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8779C3" w:rsidRPr="00F16BCB" w:rsidRDefault="008779C3" w:rsidP="00DC68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8779C3" w:rsidRPr="00F16BCB" w:rsidRDefault="008779C3" w:rsidP="00DC68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87" w:type="dxa"/>
          </w:tcPr>
          <w:p w:rsidR="008779C3" w:rsidRPr="00F16BCB" w:rsidRDefault="008779C3" w:rsidP="00DC68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8779C3" w:rsidRPr="00F16BCB" w:rsidRDefault="008779C3" w:rsidP="00DC68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169" w:type="dxa"/>
          </w:tcPr>
          <w:p w:rsidR="008779C3" w:rsidRPr="00F16BCB" w:rsidRDefault="008779C3" w:rsidP="00DC6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Администрация Кировского района, администрация Ленинского района, администрация Октябрьского района, администрация Советского района</w:t>
            </w:r>
          </w:p>
        </w:tc>
      </w:tr>
      <w:tr w:rsidR="00F16BCB" w:rsidRPr="00F16BCB" w:rsidTr="00F22AD4">
        <w:trPr>
          <w:trHeight w:val="555"/>
        </w:trPr>
        <w:tc>
          <w:tcPr>
            <w:tcW w:w="465" w:type="dxa"/>
            <w:vMerge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779C3" w:rsidRPr="00F16BCB" w:rsidRDefault="008779C3" w:rsidP="00F22AD4"/>
        </w:tc>
        <w:tc>
          <w:tcPr>
            <w:tcW w:w="1418" w:type="dxa"/>
            <w:vMerge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48 000,0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48000,0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87" w:type="dxa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169" w:type="dxa"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Администрация Кировского района, администрация Ленинского района, администрация Октябрьского района, администрация Советского района</w:t>
            </w:r>
          </w:p>
        </w:tc>
      </w:tr>
      <w:tr w:rsidR="00F16BCB" w:rsidRPr="00F16BCB" w:rsidTr="00F22AD4">
        <w:trPr>
          <w:trHeight w:val="585"/>
        </w:trPr>
        <w:tc>
          <w:tcPr>
            <w:tcW w:w="465" w:type="dxa"/>
            <w:vMerge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48 000,0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48000,0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87" w:type="dxa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169" w:type="dxa"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Администрация Кировского района, администрация Ленинского района, администр</w:t>
            </w:r>
            <w:r w:rsidRPr="00F16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ация Октябрьского района, администрация Советского района</w:t>
            </w:r>
          </w:p>
        </w:tc>
      </w:tr>
      <w:tr w:rsidR="00F16BCB" w:rsidRPr="00F16BCB" w:rsidTr="00F22AD4">
        <w:trPr>
          <w:trHeight w:val="600"/>
        </w:trPr>
        <w:tc>
          <w:tcPr>
            <w:tcW w:w="465" w:type="dxa"/>
            <w:vMerge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48 000,0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48000,0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87" w:type="dxa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169" w:type="dxa"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Администрация Кировского района, администрация Ленинского района, администрация Октябрьского района, администрация Советского района</w:t>
            </w:r>
          </w:p>
        </w:tc>
      </w:tr>
      <w:tr w:rsidR="00F16BCB" w:rsidRPr="00F16BCB" w:rsidTr="00F22AD4">
        <w:trPr>
          <w:trHeight w:val="510"/>
        </w:trPr>
        <w:tc>
          <w:tcPr>
            <w:tcW w:w="465" w:type="dxa"/>
            <w:vMerge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48 000,0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48000,0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87" w:type="dxa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169" w:type="dxa"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Администрация Кировского района, администрация Ленинского района, администрация Октябрьского района, администрация Советского района</w:t>
            </w:r>
          </w:p>
        </w:tc>
      </w:tr>
      <w:tr w:rsidR="00F16BCB" w:rsidRPr="00F16BCB" w:rsidTr="00F22AD4">
        <w:trPr>
          <w:trHeight w:val="510"/>
        </w:trPr>
        <w:tc>
          <w:tcPr>
            <w:tcW w:w="465" w:type="dxa"/>
            <w:vMerge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16BCB" w:rsidRDefault="008779C3" w:rsidP="00F22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48 000,0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48000,0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87" w:type="dxa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169" w:type="dxa"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 Администрация Кировского района, администрация Ленинского района, администрация Октябрьского района, </w:t>
            </w:r>
            <w:r w:rsidRPr="00F16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Советского района</w:t>
            </w:r>
          </w:p>
        </w:tc>
      </w:tr>
      <w:tr w:rsidR="00F16BCB" w:rsidRPr="00F16BCB" w:rsidTr="00F22AD4">
        <w:trPr>
          <w:trHeight w:val="366"/>
        </w:trPr>
        <w:tc>
          <w:tcPr>
            <w:tcW w:w="465" w:type="dxa"/>
            <w:vMerge w:val="restart"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3175" w:type="dxa"/>
            <w:gridSpan w:val="3"/>
            <w:vMerge w:val="restart"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2.2.</w:t>
            </w: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ремонтно-реставрационных мероприятий на представляющих историко-архитектурную ценность объектах, переданных инвесторам</w:t>
            </w:r>
          </w:p>
        </w:tc>
        <w:tc>
          <w:tcPr>
            <w:tcW w:w="2268" w:type="dxa"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8779C3" w:rsidRPr="00F16BCB" w:rsidRDefault="008779C3" w:rsidP="00F22AD4">
            <w:r w:rsidRPr="00F16B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8779C3" w:rsidRPr="00F16BCB" w:rsidRDefault="008779C3" w:rsidP="008779C3"/>
          <w:p w:rsidR="008779C3" w:rsidRPr="00F16BCB" w:rsidRDefault="008779C3" w:rsidP="00F22A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8779C3" w:rsidRPr="00F16BCB" w:rsidRDefault="008779C3" w:rsidP="00F22AD4"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8779C3" w:rsidRPr="00F16BCB" w:rsidRDefault="008779C3" w:rsidP="00F22A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1 434 900,0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0" w:type="dxa"/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1" w:type="dxa"/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1 434 900,0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169" w:type="dxa"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BCB" w:rsidRPr="00F16BCB" w:rsidTr="00F22AD4">
        <w:trPr>
          <w:trHeight w:val="510"/>
        </w:trPr>
        <w:tc>
          <w:tcPr>
            <w:tcW w:w="465" w:type="dxa"/>
            <w:vMerge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779C3" w:rsidRPr="00F16BCB" w:rsidRDefault="008779C3" w:rsidP="00F22AD4"/>
        </w:tc>
        <w:tc>
          <w:tcPr>
            <w:tcW w:w="1418" w:type="dxa"/>
            <w:vMerge/>
            <w:shd w:val="clear" w:color="auto" w:fill="auto"/>
          </w:tcPr>
          <w:p w:rsidR="008779C3" w:rsidRPr="00F16BCB" w:rsidRDefault="008779C3" w:rsidP="00F22AD4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65 300,0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65 300,0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69" w:type="dxa"/>
            <w:vMerge w:val="restart"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Департамент архитектуры и градостроительства администрации Города Томска</w:t>
            </w:r>
          </w:p>
        </w:tc>
      </w:tr>
      <w:tr w:rsidR="00F16BCB" w:rsidRPr="00F16BCB" w:rsidTr="00F22AD4">
        <w:trPr>
          <w:trHeight w:val="510"/>
        </w:trPr>
        <w:tc>
          <w:tcPr>
            <w:tcW w:w="465" w:type="dxa"/>
            <w:vMerge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779C3" w:rsidRPr="00F16BCB" w:rsidRDefault="008779C3" w:rsidP="00F22AD4"/>
        </w:tc>
        <w:tc>
          <w:tcPr>
            <w:tcW w:w="1418" w:type="dxa"/>
            <w:vMerge/>
            <w:shd w:val="clear" w:color="auto" w:fill="auto"/>
          </w:tcPr>
          <w:p w:rsidR="008779C3" w:rsidRPr="00F16BCB" w:rsidRDefault="008779C3" w:rsidP="00F22AD4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94 600,0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94 600,0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69" w:type="dxa"/>
            <w:vMerge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BCB" w:rsidRPr="00F16BCB" w:rsidTr="00F22AD4">
        <w:trPr>
          <w:trHeight w:val="510"/>
        </w:trPr>
        <w:tc>
          <w:tcPr>
            <w:tcW w:w="465" w:type="dxa"/>
            <w:vMerge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91 500,0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91 500,0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69" w:type="dxa"/>
            <w:vMerge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BCB" w:rsidRPr="00F16BCB" w:rsidTr="00F22AD4">
        <w:trPr>
          <w:trHeight w:val="510"/>
        </w:trPr>
        <w:tc>
          <w:tcPr>
            <w:tcW w:w="465" w:type="dxa"/>
            <w:vMerge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145 500,0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145 500,0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69" w:type="dxa"/>
            <w:vMerge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BCB" w:rsidRPr="00F16BCB" w:rsidTr="00F22AD4">
        <w:trPr>
          <w:trHeight w:val="510"/>
        </w:trPr>
        <w:tc>
          <w:tcPr>
            <w:tcW w:w="465" w:type="dxa"/>
            <w:vMerge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173 000,0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173 000,0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69" w:type="dxa"/>
            <w:vMerge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BCB" w:rsidRPr="00F16BCB" w:rsidTr="00F22AD4">
        <w:trPr>
          <w:trHeight w:val="510"/>
        </w:trPr>
        <w:tc>
          <w:tcPr>
            <w:tcW w:w="465" w:type="dxa"/>
            <w:vMerge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434 000,0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434 000,0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69" w:type="dxa"/>
            <w:vMerge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BCB" w:rsidRPr="00F16BCB" w:rsidTr="00F22AD4">
        <w:trPr>
          <w:trHeight w:val="510"/>
        </w:trPr>
        <w:tc>
          <w:tcPr>
            <w:tcW w:w="465" w:type="dxa"/>
            <w:vMerge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431 000,0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431 000,0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69" w:type="dxa"/>
            <w:vMerge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BCB" w:rsidRPr="00F16BCB" w:rsidTr="00F22AD4">
        <w:trPr>
          <w:trHeight w:val="215"/>
        </w:trPr>
        <w:tc>
          <w:tcPr>
            <w:tcW w:w="465" w:type="dxa"/>
            <w:vMerge w:val="restart"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175" w:type="dxa"/>
            <w:gridSpan w:val="3"/>
            <w:vMerge w:val="restart"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2.3.</w:t>
            </w: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мероприятий по обеспечению сохранности неэксплуатируемых объектов, представляющих историко-архитектурную ценность, обязанность по сохранению которых относится к расходным обязательствам муниципального образования «Город Томск»*</w:t>
            </w:r>
          </w:p>
        </w:tc>
        <w:tc>
          <w:tcPr>
            <w:tcW w:w="2268" w:type="dxa"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16BCB" w:rsidRDefault="008779C3" w:rsidP="0005252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  <w:r w:rsidR="0005252C"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394,7</w:t>
            </w: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16BCB" w:rsidRDefault="0005252C" w:rsidP="00F22AD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37 394,7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</w:t>
            </w:r>
          </w:p>
        </w:tc>
        <w:tc>
          <w:tcPr>
            <w:tcW w:w="851" w:type="dxa"/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</w:t>
            </w:r>
          </w:p>
        </w:tc>
        <w:tc>
          <w:tcPr>
            <w:tcW w:w="850" w:type="dxa"/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851" w:type="dxa"/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287" w:type="dxa"/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276" w:type="dxa"/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169" w:type="dxa"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BCB" w:rsidRPr="00F16BCB" w:rsidTr="00F22AD4">
        <w:trPr>
          <w:trHeight w:val="525"/>
        </w:trPr>
        <w:tc>
          <w:tcPr>
            <w:tcW w:w="465" w:type="dxa"/>
            <w:vMerge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16BCB" w:rsidRDefault="008779C3" w:rsidP="000525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5252C" w:rsidRPr="00F16BCB">
              <w:rPr>
                <w:rFonts w:ascii="Times New Roman" w:hAnsi="Times New Roman" w:cs="Times New Roman"/>
                <w:sz w:val="20"/>
                <w:szCs w:val="20"/>
              </w:rPr>
              <w:t> 257,5</w:t>
            </w: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16BCB" w:rsidRDefault="0005252C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5 257,5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287" w:type="dxa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169" w:type="dxa"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Администрация Кировского района, администрация Ленинского района, администрация Октябрьского района, администрация Советского района</w:t>
            </w:r>
          </w:p>
        </w:tc>
      </w:tr>
      <w:tr w:rsidR="00F16BCB" w:rsidRPr="00F16BCB" w:rsidTr="00F22AD4">
        <w:trPr>
          <w:trHeight w:val="570"/>
        </w:trPr>
        <w:tc>
          <w:tcPr>
            <w:tcW w:w="465" w:type="dxa"/>
            <w:vMerge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779C3" w:rsidRPr="00F16BCB" w:rsidRDefault="008779C3" w:rsidP="00F22AD4"/>
        </w:tc>
        <w:tc>
          <w:tcPr>
            <w:tcW w:w="1418" w:type="dxa"/>
            <w:vMerge/>
          </w:tcPr>
          <w:p w:rsidR="008779C3" w:rsidRPr="00F16BCB" w:rsidRDefault="008779C3" w:rsidP="00F22AD4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16BCB" w:rsidRDefault="008779C3" w:rsidP="000525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5252C" w:rsidRPr="00F16BCB">
              <w:rPr>
                <w:rFonts w:ascii="Times New Roman" w:hAnsi="Times New Roman" w:cs="Times New Roman"/>
                <w:sz w:val="20"/>
                <w:szCs w:val="20"/>
              </w:rPr>
              <w:t> 206,2</w:t>
            </w: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16BCB" w:rsidRDefault="0005252C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5 206,2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287" w:type="dxa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169" w:type="dxa"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Администрация Кировского района, администрация Ленинского района, администрация Октябрьского района, администрация Советског</w:t>
            </w:r>
            <w:r w:rsidRPr="00F16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района</w:t>
            </w:r>
          </w:p>
        </w:tc>
      </w:tr>
      <w:tr w:rsidR="00F16BCB" w:rsidRPr="00F16BCB" w:rsidTr="00F22AD4">
        <w:trPr>
          <w:trHeight w:val="570"/>
        </w:trPr>
        <w:tc>
          <w:tcPr>
            <w:tcW w:w="465" w:type="dxa"/>
            <w:vMerge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16BCB" w:rsidRDefault="0005252C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5 206,2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16BCB" w:rsidRDefault="0005252C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5 206,2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287" w:type="dxa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169" w:type="dxa"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Администрация Кировского района, администрация Ленинского района, администрация Октябрьского района, администрация Советского района</w:t>
            </w:r>
          </w:p>
        </w:tc>
      </w:tr>
      <w:tr w:rsidR="00F16BCB" w:rsidRPr="00F16BCB" w:rsidTr="00F22AD4">
        <w:trPr>
          <w:trHeight w:val="570"/>
        </w:trPr>
        <w:tc>
          <w:tcPr>
            <w:tcW w:w="465" w:type="dxa"/>
            <w:vMerge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16BCB" w:rsidRDefault="0005252C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5 206,2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16BCB" w:rsidRDefault="0005252C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5 206,2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287" w:type="dxa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169" w:type="dxa"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Администрация Кировского района, администрация Ленинского района, администрация Октябрьского района, администрация Советского района</w:t>
            </w:r>
          </w:p>
        </w:tc>
      </w:tr>
      <w:tr w:rsidR="00F16BCB" w:rsidRPr="00F16BCB" w:rsidTr="00F22AD4">
        <w:trPr>
          <w:trHeight w:val="689"/>
        </w:trPr>
        <w:tc>
          <w:tcPr>
            <w:tcW w:w="465" w:type="dxa"/>
            <w:vMerge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16BCB" w:rsidRDefault="0005252C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5 506,2</w:t>
            </w:r>
            <w:r w:rsidR="008779C3"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16BCB" w:rsidRDefault="0005252C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5 506,2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287" w:type="dxa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169" w:type="dxa"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Администрация Кировского района, администрация Ленинского района, администрация Октябрьского района, администрация Советского района</w:t>
            </w:r>
          </w:p>
        </w:tc>
      </w:tr>
      <w:tr w:rsidR="00F16BCB" w:rsidRPr="00F16BCB" w:rsidTr="00F22AD4">
        <w:trPr>
          <w:trHeight w:val="570"/>
        </w:trPr>
        <w:tc>
          <w:tcPr>
            <w:tcW w:w="465" w:type="dxa"/>
            <w:vMerge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16BCB" w:rsidRDefault="0005252C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5 506,2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16BCB" w:rsidRDefault="0005252C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5 506,2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287" w:type="dxa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169" w:type="dxa"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Администрация Кировского района, администрация Ленинского района, администрация Октябрьского района, администрация Советского района</w:t>
            </w:r>
          </w:p>
        </w:tc>
      </w:tr>
      <w:tr w:rsidR="00F16BCB" w:rsidRPr="00F16BCB" w:rsidTr="00F22AD4">
        <w:trPr>
          <w:trHeight w:val="570"/>
        </w:trPr>
        <w:tc>
          <w:tcPr>
            <w:tcW w:w="465" w:type="dxa"/>
            <w:vMerge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16BCB" w:rsidRDefault="0005252C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5 506,2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16BCB" w:rsidRDefault="0005252C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5 506,2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287" w:type="dxa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169" w:type="dxa"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Администрация Кировского района, администрация Ленинского района, администрация Октябрьского района, администрация Советского района</w:t>
            </w:r>
          </w:p>
        </w:tc>
      </w:tr>
      <w:tr w:rsidR="00F16BCB" w:rsidRPr="00F16BCB" w:rsidTr="00355154">
        <w:trPr>
          <w:trHeight w:val="199"/>
        </w:trPr>
        <w:tc>
          <w:tcPr>
            <w:tcW w:w="465" w:type="dxa"/>
            <w:vMerge w:val="restart"/>
          </w:tcPr>
          <w:p w:rsidR="00F22AD4" w:rsidRPr="00F16BCB" w:rsidRDefault="00F22AD4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175" w:type="dxa"/>
            <w:gridSpan w:val="3"/>
            <w:vMerge w:val="restart"/>
          </w:tcPr>
          <w:p w:rsidR="00F22AD4" w:rsidRPr="00F16BCB" w:rsidRDefault="00F22AD4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2.4.</w:t>
            </w: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Предоставление субсидии некоммерческим организациям  на реализацию проектов в области сохранения и популяризации объектов культурного наследия и иных объектов, обладающих историко-архитектурной ценностью</w:t>
            </w:r>
          </w:p>
        </w:tc>
        <w:tc>
          <w:tcPr>
            <w:tcW w:w="2268" w:type="dxa"/>
          </w:tcPr>
          <w:p w:rsidR="00F22AD4" w:rsidRPr="00F16BCB" w:rsidRDefault="00F22AD4" w:rsidP="00F22A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22AD4" w:rsidRPr="00F16BCB" w:rsidRDefault="00F22AD4" w:rsidP="00F22A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22AD4" w:rsidRPr="00F16BCB" w:rsidRDefault="00F22AD4" w:rsidP="00F22A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AD4" w:rsidRPr="00F16BCB" w:rsidRDefault="00F22AD4" w:rsidP="00F22A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AD4" w:rsidRPr="00F16BCB" w:rsidRDefault="00F22AD4" w:rsidP="00F22AD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5 600,0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AD4" w:rsidRPr="00F16BCB" w:rsidRDefault="00F22AD4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AD4" w:rsidRPr="00F16BCB" w:rsidRDefault="00F22AD4" w:rsidP="00F22AD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AD4" w:rsidRPr="00F16BCB" w:rsidRDefault="00F22AD4" w:rsidP="00F22AD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shd w:val="clear" w:color="auto" w:fill="auto"/>
          </w:tcPr>
          <w:p w:rsidR="00F22AD4" w:rsidRPr="00F16BCB" w:rsidRDefault="00F22AD4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22AD4" w:rsidRPr="00F16BCB" w:rsidRDefault="00F22AD4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2AD4" w:rsidRPr="00F16BCB" w:rsidRDefault="00F22AD4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22AD4" w:rsidRPr="00F16BCB" w:rsidRDefault="00F22AD4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F22AD4" w:rsidRPr="00F16BCB" w:rsidRDefault="00F22AD4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2AD4" w:rsidRPr="00F16BCB" w:rsidRDefault="00F22AD4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Merge w:val="restart"/>
          </w:tcPr>
          <w:p w:rsidR="00F22AD4" w:rsidRPr="00F16BCB" w:rsidRDefault="00F22AD4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Департамент архитектуры и градостроительства администрации Города Томска</w:t>
            </w:r>
          </w:p>
        </w:tc>
      </w:tr>
      <w:tr w:rsidR="00F16BCB" w:rsidRPr="00F16BCB" w:rsidTr="00355154">
        <w:trPr>
          <w:trHeight w:val="178"/>
        </w:trPr>
        <w:tc>
          <w:tcPr>
            <w:tcW w:w="465" w:type="dxa"/>
            <w:vMerge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418" w:type="dxa"/>
            <w:vMerge w:val="restart"/>
          </w:tcPr>
          <w:p w:rsidR="008779C3" w:rsidRPr="00F16BCB" w:rsidRDefault="008779C3" w:rsidP="00F22AD4"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800,0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BCB" w:rsidRPr="00F16BCB" w:rsidTr="00355154">
        <w:trPr>
          <w:trHeight w:val="185"/>
        </w:trPr>
        <w:tc>
          <w:tcPr>
            <w:tcW w:w="465" w:type="dxa"/>
            <w:vMerge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79C3" w:rsidRPr="00F16BCB" w:rsidRDefault="008779C3" w:rsidP="00F22AD4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800,0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BCB" w:rsidRPr="00F16BCB" w:rsidTr="00355154">
        <w:trPr>
          <w:trHeight w:val="64"/>
        </w:trPr>
        <w:tc>
          <w:tcPr>
            <w:tcW w:w="465" w:type="dxa"/>
            <w:vMerge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800,0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BCB" w:rsidRPr="00F16BCB" w:rsidTr="00355154">
        <w:trPr>
          <w:trHeight w:val="210"/>
        </w:trPr>
        <w:tc>
          <w:tcPr>
            <w:tcW w:w="465" w:type="dxa"/>
            <w:vMerge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800,0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BCB" w:rsidRPr="00F16BCB" w:rsidTr="00355154">
        <w:trPr>
          <w:trHeight w:val="216"/>
        </w:trPr>
        <w:tc>
          <w:tcPr>
            <w:tcW w:w="465" w:type="dxa"/>
            <w:vMerge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800,0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BCB" w:rsidRPr="00F16BCB" w:rsidTr="00355154">
        <w:trPr>
          <w:trHeight w:val="81"/>
        </w:trPr>
        <w:tc>
          <w:tcPr>
            <w:tcW w:w="465" w:type="dxa"/>
            <w:vMerge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800,0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BCB" w:rsidRPr="00F16BCB" w:rsidTr="00355154">
        <w:trPr>
          <w:trHeight w:val="1583"/>
        </w:trPr>
        <w:tc>
          <w:tcPr>
            <w:tcW w:w="465" w:type="dxa"/>
            <w:vMerge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800,0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F16BCB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</w:tcPr>
          <w:p w:rsidR="008779C3" w:rsidRPr="00F16BCB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BCB" w:rsidRPr="00F16BCB" w:rsidTr="00355154">
        <w:trPr>
          <w:trHeight w:val="212"/>
        </w:trPr>
        <w:tc>
          <w:tcPr>
            <w:tcW w:w="465" w:type="dxa"/>
            <w:vMerge w:val="restart"/>
          </w:tcPr>
          <w:p w:rsidR="00F22AD4" w:rsidRPr="00F16BCB" w:rsidRDefault="00F22AD4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 w:val="restart"/>
          </w:tcPr>
          <w:p w:rsidR="00F22AD4" w:rsidRPr="00F16BCB" w:rsidRDefault="00F22AD4" w:rsidP="00F22A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задаче 2</w:t>
            </w:r>
          </w:p>
        </w:tc>
        <w:tc>
          <w:tcPr>
            <w:tcW w:w="2268" w:type="dxa"/>
          </w:tcPr>
          <w:p w:rsidR="00F22AD4" w:rsidRPr="00F16BCB" w:rsidRDefault="00F22AD4" w:rsidP="00F22A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F22AD4" w:rsidRPr="00F16BCB" w:rsidRDefault="00F22AD4" w:rsidP="00F22A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AD4" w:rsidRPr="00F16BCB" w:rsidRDefault="00F22AD4" w:rsidP="00F22A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AD4" w:rsidRPr="00F16BCB" w:rsidRDefault="00F22AD4" w:rsidP="00F22A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AD4" w:rsidRPr="00F16BCB" w:rsidRDefault="00A31940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1 801 312,6</w:t>
            </w:r>
            <w:r w:rsidR="00F22AD4"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AD4" w:rsidRPr="00F16BCB" w:rsidRDefault="00F22AD4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AD4" w:rsidRPr="00F16BCB" w:rsidRDefault="00A31940" w:rsidP="00F22AD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366412,6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AD4" w:rsidRPr="00F16BCB" w:rsidRDefault="00F22AD4" w:rsidP="00F22AD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F22AD4" w:rsidRPr="00F16BCB" w:rsidRDefault="00F22AD4" w:rsidP="00F22AD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22AD4" w:rsidRPr="00F16BCB" w:rsidRDefault="00F22AD4" w:rsidP="00F22AD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F22AD4" w:rsidRPr="00F16BCB" w:rsidRDefault="00F22AD4" w:rsidP="00F22AD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22AD4" w:rsidRPr="00F16BCB" w:rsidRDefault="00F22AD4" w:rsidP="00F22AD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AD4" w:rsidRPr="00F16BCB" w:rsidRDefault="00F22AD4" w:rsidP="00F22AD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1 434 900,0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AD4" w:rsidRPr="00F16BCB" w:rsidRDefault="00F22AD4" w:rsidP="00F22AD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169" w:type="dxa"/>
            <w:vMerge w:val="restart"/>
          </w:tcPr>
          <w:p w:rsidR="00F22AD4" w:rsidRPr="00F16BCB" w:rsidRDefault="00F22AD4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BCB" w:rsidRPr="00F16BCB" w:rsidTr="00355154">
        <w:trPr>
          <w:trHeight w:val="285"/>
        </w:trPr>
        <w:tc>
          <w:tcPr>
            <w:tcW w:w="465" w:type="dxa"/>
            <w:vMerge/>
          </w:tcPr>
          <w:p w:rsidR="00F22AD4" w:rsidRPr="00F16BCB" w:rsidRDefault="00F22AD4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F22AD4" w:rsidRPr="00F16BCB" w:rsidRDefault="00F22AD4" w:rsidP="00F22A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F22AD4" w:rsidRPr="00F16BCB" w:rsidRDefault="00F22AD4" w:rsidP="00F22A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F22AD4" w:rsidRPr="00F16BCB" w:rsidRDefault="00F22AD4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AD4" w:rsidRPr="00F16BCB" w:rsidRDefault="00F22AD4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AD4" w:rsidRPr="00F16BCB" w:rsidRDefault="00F22AD4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AD4" w:rsidRPr="00F16BCB" w:rsidRDefault="00A31940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113 775,4</w:t>
            </w:r>
            <w:r w:rsidR="00F22AD4"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AD4" w:rsidRPr="00F16BCB" w:rsidRDefault="00F22AD4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AD4" w:rsidRPr="00F16BCB" w:rsidRDefault="00A31940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48475,4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AD4" w:rsidRPr="00F16BCB" w:rsidRDefault="00F22AD4" w:rsidP="00F22AD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F22AD4" w:rsidRPr="00F16BCB" w:rsidRDefault="00F22AD4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22AD4" w:rsidRPr="00F16BCB" w:rsidRDefault="00F22AD4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F22AD4" w:rsidRPr="00F16BCB" w:rsidRDefault="00F22AD4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22AD4" w:rsidRPr="00F16BCB" w:rsidRDefault="00F22AD4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AD4" w:rsidRPr="00F16BCB" w:rsidRDefault="00F22AD4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65 300,0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AD4" w:rsidRPr="00F16BCB" w:rsidRDefault="00F22AD4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69" w:type="dxa"/>
            <w:vMerge/>
          </w:tcPr>
          <w:p w:rsidR="00F22AD4" w:rsidRPr="00F16BCB" w:rsidRDefault="00F22AD4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BCB" w:rsidRPr="00F16BCB" w:rsidTr="00355154">
        <w:trPr>
          <w:trHeight w:val="270"/>
        </w:trPr>
        <w:tc>
          <w:tcPr>
            <w:tcW w:w="465" w:type="dxa"/>
            <w:vMerge/>
          </w:tcPr>
          <w:p w:rsidR="00F22AD4" w:rsidRPr="00F16BCB" w:rsidRDefault="00F22AD4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F22AD4" w:rsidRPr="00F16BCB" w:rsidRDefault="00F22AD4" w:rsidP="00F22A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F22AD4" w:rsidRPr="00F16BCB" w:rsidRDefault="00F22AD4" w:rsidP="00F22A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F22AD4" w:rsidRPr="00F16BCB" w:rsidRDefault="00F22AD4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AD4" w:rsidRPr="00F16BCB" w:rsidRDefault="00F22AD4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AD4" w:rsidRPr="00F16BCB" w:rsidRDefault="00F22AD4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AD4" w:rsidRPr="00F16BCB" w:rsidRDefault="00F22AD4" w:rsidP="00A319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  <w:r w:rsidR="00A31940" w:rsidRPr="00F16BCB">
              <w:rPr>
                <w:rFonts w:ascii="Times New Roman" w:hAnsi="Times New Roman" w:cs="Times New Roman"/>
                <w:sz w:val="20"/>
                <w:szCs w:val="20"/>
              </w:rPr>
              <w:t> 606,2</w:t>
            </w: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AD4" w:rsidRPr="00F16BCB" w:rsidRDefault="00F22AD4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AD4" w:rsidRPr="00F16BCB" w:rsidRDefault="00A31940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47006,2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AD4" w:rsidRPr="00F16BCB" w:rsidRDefault="00F22AD4" w:rsidP="00F22AD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F22AD4" w:rsidRPr="00F16BCB" w:rsidRDefault="00F22AD4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22AD4" w:rsidRPr="00F16BCB" w:rsidRDefault="00F22AD4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F22AD4" w:rsidRPr="00F16BCB" w:rsidRDefault="00F22AD4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22AD4" w:rsidRPr="00F16BCB" w:rsidRDefault="00F22AD4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AD4" w:rsidRPr="00F16BCB" w:rsidRDefault="00F22AD4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94 600,0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AD4" w:rsidRPr="00F16BCB" w:rsidRDefault="00F22AD4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69" w:type="dxa"/>
            <w:vMerge/>
          </w:tcPr>
          <w:p w:rsidR="00F22AD4" w:rsidRPr="00F16BCB" w:rsidRDefault="00F22AD4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BCB" w:rsidRPr="00F16BCB" w:rsidTr="00355154">
        <w:trPr>
          <w:trHeight w:val="270"/>
        </w:trPr>
        <w:tc>
          <w:tcPr>
            <w:tcW w:w="465" w:type="dxa"/>
            <w:vMerge/>
          </w:tcPr>
          <w:p w:rsidR="00F22AD4" w:rsidRPr="00F16BCB" w:rsidRDefault="00F22AD4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F22AD4" w:rsidRPr="00F16BCB" w:rsidRDefault="00F22AD4" w:rsidP="00F22A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F22AD4" w:rsidRPr="00F16BCB" w:rsidRDefault="00F22AD4" w:rsidP="00F22A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F22AD4" w:rsidRPr="00F16BCB" w:rsidRDefault="00F22AD4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AD4" w:rsidRPr="00F16BCB" w:rsidRDefault="00F22AD4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AD4" w:rsidRPr="00F16BCB" w:rsidRDefault="00F22AD4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AD4" w:rsidRPr="00F16BCB" w:rsidRDefault="00F22AD4" w:rsidP="00A319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  <w:r w:rsidR="00A31940" w:rsidRPr="00F16BCB">
              <w:rPr>
                <w:rFonts w:ascii="Times New Roman" w:hAnsi="Times New Roman" w:cs="Times New Roman"/>
                <w:sz w:val="20"/>
                <w:szCs w:val="20"/>
              </w:rPr>
              <w:t> 506,2</w:t>
            </w: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AD4" w:rsidRPr="00F16BCB" w:rsidRDefault="00F22AD4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AD4" w:rsidRPr="00F16BCB" w:rsidRDefault="00A31940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54006,2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AD4" w:rsidRPr="00F16BCB" w:rsidRDefault="00F22AD4" w:rsidP="00F22AD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F22AD4" w:rsidRPr="00F16BCB" w:rsidRDefault="00F22AD4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22AD4" w:rsidRPr="00F16BCB" w:rsidRDefault="00F22AD4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F22AD4" w:rsidRPr="00F16BCB" w:rsidRDefault="00F22AD4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22AD4" w:rsidRPr="00F16BCB" w:rsidRDefault="00F22AD4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AD4" w:rsidRPr="00F16BCB" w:rsidRDefault="00F22AD4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91 500,0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AD4" w:rsidRPr="00F16BCB" w:rsidRDefault="00F22AD4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69" w:type="dxa"/>
            <w:vMerge/>
          </w:tcPr>
          <w:p w:rsidR="00F22AD4" w:rsidRPr="00F16BCB" w:rsidRDefault="00F22AD4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BCB" w:rsidRPr="00F16BCB" w:rsidTr="00355154">
        <w:trPr>
          <w:trHeight w:val="270"/>
        </w:trPr>
        <w:tc>
          <w:tcPr>
            <w:tcW w:w="465" w:type="dxa"/>
            <w:vMerge/>
          </w:tcPr>
          <w:p w:rsidR="00F22AD4" w:rsidRPr="00F16BCB" w:rsidRDefault="00F22AD4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F22AD4" w:rsidRPr="00F16BCB" w:rsidRDefault="00F22AD4" w:rsidP="00F22A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F22AD4" w:rsidRPr="00F16BCB" w:rsidRDefault="00F22AD4" w:rsidP="00F22A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F22AD4" w:rsidRPr="00F16BCB" w:rsidRDefault="00F22AD4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AD4" w:rsidRPr="00F16BCB" w:rsidRDefault="00F22AD4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AD4" w:rsidRPr="00F16BCB" w:rsidRDefault="00F22AD4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AD4" w:rsidRPr="00F16BCB" w:rsidRDefault="00F22AD4" w:rsidP="00A319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 w:rsidR="00A31940" w:rsidRPr="00F16BCB">
              <w:rPr>
                <w:rFonts w:ascii="Times New Roman" w:hAnsi="Times New Roman" w:cs="Times New Roman"/>
                <w:sz w:val="20"/>
                <w:szCs w:val="20"/>
              </w:rPr>
              <w:t> 506,2</w:t>
            </w: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AD4" w:rsidRPr="00F16BCB" w:rsidRDefault="00F22AD4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AD4" w:rsidRPr="00F16BCB" w:rsidRDefault="00A31940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54006,2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AD4" w:rsidRPr="00F16BCB" w:rsidRDefault="00F22AD4" w:rsidP="00F22AD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F22AD4" w:rsidRPr="00F16BCB" w:rsidRDefault="00F22AD4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22AD4" w:rsidRPr="00F16BCB" w:rsidRDefault="00F22AD4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F22AD4" w:rsidRPr="00F16BCB" w:rsidRDefault="00F22AD4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22AD4" w:rsidRPr="00F16BCB" w:rsidRDefault="00F22AD4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AD4" w:rsidRPr="00F16BCB" w:rsidRDefault="00F22AD4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145 500,0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AD4" w:rsidRPr="00F16BCB" w:rsidRDefault="00F22AD4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69" w:type="dxa"/>
            <w:vMerge/>
          </w:tcPr>
          <w:p w:rsidR="00F22AD4" w:rsidRPr="00F16BCB" w:rsidRDefault="00F22AD4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BCB" w:rsidRPr="00F16BCB" w:rsidTr="00355154">
        <w:trPr>
          <w:trHeight w:val="270"/>
        </w:trPr>
        <w:tc>
          <w:tcPr>
            <w:tcW w:w="465" w:type="dxa"/>
            <w:vMerge/>
          </w:tcPr>
          <w:p w:rsidR="00F22AD4" w:rsidRPr="00F16BCB" w:rsidRDefault="00F22AD4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F22AD4" w:rsidRPr="00F16BCB" w:rsidRDefault="00F22AD4" w:rsidP="00F22A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F22AD4" w:rsidRPr="00F16BCB" w:rsidRDefault="00F22AD4" w:rsidP="00F22A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F22AD4" w:rsidRPr="00F16BCB" w:rsidRDefault="00F22AD4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AD4" w:rsidRPr="00F16BCB" w:rsidRDefault="00F22AD4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AD4" w:rsidRPr="00F16BCB" w:rsidRDefault="00F22AD4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AD4" w:rsidRPr="00F16BCB" w:rsidRDefault="00F22AD4" w:rsidP="00A319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  <w:r w:rsidR="00A31940" w:rsidRPr="00F16BCB">
              <w:rPr>
                <w:rFonts w:ascii="Times New Roman" w:hAnsi="Times New Roman" w:cs="Times New Roman"/>
                <w:sz w:val="20"/>
                <w:szCs w:val="20"/>
              </w:rPr>
              <w:t> 306,2</w:t>
            </w: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AD4" w:rsidRPr="00F16BCB" w:rsidRDefault="00F22AD4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AD4" w:rsidRPr="00F16BCB" w:rsidRDefault="00A31940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54306,2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AD4" w:rsidRPr="00F16BCB" w:rsidRDefault="00F22AD4" w:rsidP="00F22AD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F22AD4" w:rsidRPr="00F16BCB" w:rsidRDefault="00F22AD4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22AD4" w:rsidRPr="00F16BCB" w:rsidRDefault="00F22AD4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F22AD4" w:rsidRPr="00F16BCB" w:rsidRDefault="00F22AD4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22AD4" w:rsidRPr="00F16BCB" w:rsidRDefault="00F22AD4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AD4" w:rsidRPr="00F16BCB" w:rsidRDefault="00F22AD4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173 000,0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AD4" w:rsidRPr="00F16BCB" w:rsidRDefault="00F22AD4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69" w:type="dxa"/>
            <w:vMerge/>
          </w:tcPr>
          <w:p w:rsidR="00F22AD4" w:rsidRPr="00F16BCB" w:rsidRDefault="00F22AD4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BCB" w:rsidRPr="00F16BCB" w:rsidTr="00153C16">
        <w:trPr>
          <w:trHeight w:val="270"/>
        </w:trPr>
        <w:tc>
          <w:tcPr>
            <w:tcW w:w="465" w:type="dxa"/>
            <w:vMerge/>
          </w:tcPr>
          <w:p w:rsidR="00A31940" w:rsidRPr="00F16BCB" w:rsidRDefault="00A31940" w:rsidP="00A319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A31940" w:rsidRPr="00F16BCB" w:rsidRDefault="00A31940" w:rsidP="00A3194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A31940" w:rsidRPr="00F16BCB" w:rsidRDefault="00A31940" w:rsidP="00A3194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A31940" w:rsidRPr="00F16BCB" w:rsidRDefault="00A31940" w:rsidP="00A319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31940" w:rsidRPr="00F16BCB" w:rsidRDefault="00A31940" w:rsidP="00A319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940" w:rsidRPr="00F16BCB" w:rsidRDefault="00A31940" w:rsidP="00A319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940" w:rsidRPr="00F16BCB" w:rsidRDefault="00A31940" w:rsidP="00A319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488 306,2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940" w:rsidRPr="00F16BCB" w:rsidRDefault="00A31940" w:rsidP="00A319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940" w:rsidRPr="00F16BCB" w:rsidRDefault="00A31940" w:rsidP="00A31940">
            <w:pPr>
              <w:jc w:val="right"/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54306,2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940" w:rsidRPr="00F16BCB" w:rsidRDefault="00A31940" w:rsidP="00A319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A31940" w:rsidRPr="00F16BCB" w:rsidRDefault="00A31940" w:rsidP="00A31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A31940" w:rsidRPr="00F16BCB" w:rsidRDefault="00A31940" w:rsidP="00A31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31940" w:rsidRPr="00F16BCB" w:rsidRDefault="00A31940" w:rsidP="00A31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A31940" w:rsidRPr="00F16BCB" w:rsidRDefault="00A31940" w:rsidP="00A31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940" w:rsidRPr="00F16BCB" w:rsidRDefault="00A31940" w:rsidP="00A319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434 000,0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940" w:rsidRPr="00F16BCB" w:rsidRDefault="00A31940" w:rsidP="00A319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69" w:type="dxa"/>
            <w:vMerge/>
          </w:tcPr>
          <w:p w:rsidR="00A31940" w:rsidRPr="00F16BCB" w:rsidRDefault="00A31940" w:rsidP="00A319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BCB" w:rsidRPr="00F16BCB" w:rsidTr="00153C16">
        <w:trPr>
          <w:trHeight w:val="270"/>
        </w:trPr>
        <w:tc>
          <w:tcPr>
            <w:tcW w:w="465" w:type="dxa"/>
            <w:vMerge/>
          </w:tcPr>
          <w:p w:rsidR="00A31940" w:rsidRPr="00F16BCB" w:rsidRDefault="00A31940" w:rsidP="00A319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A31940" w:rsidRPr="00F16BCB" w:rsidRDefault="00A31940" w:rsidP="00A3194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A31940" w:rsidRPr="00F16BCB" w:rsidRDefault="00A31940" w:rsidP="00A3194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A31940" w:rsidRPr="00F16BCB" w:rsidRDefault="00A31940" w:rsidP="00A319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31940" w:rsidRPr="00F16BCB" w:rsidRDefault="00A31940" w:rsidP="00A319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940" w:rsidRPr="00F16BCB" w:rsidRDefault="00A31940" w:rsidP="00A319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940" w:rsidRPr="00F16BCB" w:rsidRDefault="00A31940" w:rsidP="00A319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485 306,2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940" w:rsidRPr="00F16BCB" w:rsidRDefault="00A31940" w:rsidP="00A319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940" w:rsidRPr="00F16BCB" w:rsidRDefault="00A31940" w:rsidP="00A31940">
            <w:pPr>
              <w:jc w:val="right"/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54306,2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940" w:rsidRPr="00F16BCB" w:rsidRDefault="00A31940" w:rsidP="00A319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A31940" w:rsidRPr="00F16BCB" w:rsidRDefault="00A31940" w:rsidP="00A31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A31940" w:rsidRPr="00F16BCB" w:rsidRDefault="00A31940" w:rsidP="00A31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31940" w:rsidRPr="00F16BCB" w:rsidRDefault="00A31940" w:rsidP="00A31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A31940" w:rsidRPr="00F16BCB" w:rsidRDefault="00A31940" w:rsidP="00A31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940" w:rsidRPr="00F16BCB" w:rsidRDefault="00A31940" w:rsidP="00A319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431 000,0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940" w:rsidRPr="00F16BCB" w:rsidRDefault="00A31940" w:rsidP="00A319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69" w:type="dxa"/>
            <w:vMerge/>
          </w:tcPr>
          <w:p w:rsidR="00A31940" w:rsidRPr="00F16BCB" w:rsidRDefault="00A31940" w:rsidP="00A319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BCB" w:rsidRPr="00F16BCB" w:rsidTr="00355154">
        <w:trPr>
          <w:trHeight w:val="366"/>
        </w:trPr>
        <w:tc>
          <w:tcPr>
            <w:tcW w:w="465" w:type="dxa"/>
            <w:vMerge w:val="restart"/>
          </w:tcPr>
          <w:p w:rsidR="00F22AD4" w:rsidRPr="00F16BCB" w:rsidRDefault="00F22AD4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75" w:type="dxa"/>
            <w:gridSpan w:val="3"/>
            <w:vMerge w:val="restart"/>
          </w:tcPr>
          <w:p w:rsidR="00F22AD4" w:rsidRPr="00F16BCB" w:rsidRDefault="00F22AD4" w:rsidP="00F22A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268" w:type="dxa"/>
          </w:tcPr>
          <w:p w:rsidR="00F22AD4" w:rsidRPr="00F16BCB" w:rsidRDefault="00F22AD4" w:rsidP="00F22A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F22AD4" w:rsidRPr="00F16BCB" w:rsidRDefault="00F22AD4" w:rsidP="00F22A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AD4" w:rsidRPr="00F16BCB" w:rsidRDefault="00F22AD4" w:rsidP="00F22A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AD4" w:rsidRPr="00F16BCB" w:rsidRDefault="00F22AD4" w:rsidP="00F22A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AD4" w:rsidRPr="00F16BCB" w:rsidRDefault="00096C39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1 804 327</w:t>
            </w: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16B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AD4" w:rsidRPr="00F16BCB" w:rsidRDefault="00F22AD4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AD4" w:rsidRPr="00F16BCB" w:rsidRDefault="00096C39" w:rsidP="00F22AD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369 427,6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AD4" w:rsidRPr="00F16BCB" w:rsidRDefault="00F22AD4" w:rsidP="00F22AD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F22AD4" w:rsidRPr="00F16BCB" w:rsidRDefault="00F22AD4" w:rsidP="00F22A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22AD4" w:rsidRPr="00F16BCB" w:rsidRDefault="00F22AD4" w:rsidP="00F22A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F22AD4" w:rsidRPr="00F16BCB" w:rsidRDefault="00F22AD4" w:rsidP="00F22A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22AD4" w:rsidRPr="00F16BCB" w:rsidRDefault="00F22AD4" w:rsidP="00F22A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AD4" w:rsidRPr="00F16BCB" w:rsidRDefault="00F22AD4" w:rsidP="00F22AD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1 434 900,0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AD4" w:rsidRPr="00F16BCB" w:rsidRDefault="00F22AD4" w:rsidP="00F22AD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169" w:type="dxa"/>
            <w:vMerge w:val="restart"/>
          </w:tcPr>
          <w:p w:rsidR="00F22AD4" w:rsidRPr="00F16BCB" w:rsidRDefault="00F22AD4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BCB" w:rsidRPr="00F16BCB" w:rsidTr="00736DE4">
        <w:trPr>
          <w:trHeight w:val="366"/>
        </w:trPr>
        <w:tc>
          <w:tcPr>
            <w:tcW w:w="465" w:type="dxa"/>
            <w:vMerge/>
          </w:tcPr>
          <w:p w:rsidR="00096C39" w:rsidRPr="00F16BCB" w:rsidRDefault="00096C39" w:rsidP="00096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096C39" w:rsidRPr="00F16BCB" w:rsidRDefault="00096C39" w:rsidP="00096C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96C39" w:rsidRPr="00F16BCB" w:rsidRDefault="00096C39" w:rsidP="00096C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96C39" w:rsidRPr="00F16BCB" w:rsidRDefault="00096C39" w:rsidP="00096C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96C39" w:rsidRPr="00F16BCB" w:rsidRDefault="00096C39" w:rsidP="00096C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C39" w:rsidRPr="00F16BCB" w:rsidRDefault="00096C39" w:rsidP="00096C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39" w:rsidRPr="00F16BCB" w:rsidRDefault="00096C39" w:rsidP="00096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113 775,4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C39" w:rsidRPr="00F16BCB" w:rsidRDefault="00096C39" w:rsidP="00096C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9" w:rsidRPr="00F16BCB" w:rsidRDefault="00096C39" w:rsidP="00096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48 915,4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C39" w:rsidRPr="00F16BCB" w:rsidRDefault="00096C39" w:rsidP="00096C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096C39" w:rsidRPr="00F16BCB" w:rsidRDefault="00096C39" w:rsidP="00096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096C39" w:rsidRPr="00F16BCB" w:rsidRDefault="00096C39" w:rsidP="00096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096C39" w:rsidRPr="00F16BCB" w:rsidRDefault="00096C39" w:rsidP="00096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096C39" w:rsidRPr="00F16BCB" w:rsidRDefault="00096C39" w:rsidP="00096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C39" w:rsidRPr="00F16BCB" w:rsidRDefault="00096C39" w:rsidP="00096C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65 300,0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C39" w:rsidRPr="00F16BCB" w:rsidRDefault="00096C39" w:rsidP="00096C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69" w:type="dxa"/>
            <w:vMerge/>
          </w:tcPr>
          <w:p w:rsidR="00096C39" w:rsidRPr="00F16BCB" w:rsidRDefault="00096C39" w:rsidP="00096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BCB" w:rsidRPr="00F16BCB" w:rsidTr="00736DE4">
        <w:trPr>
          <w:trHeight w:val="366"/>
        </w:trPr>
        <w:tc>
          <w:tcPr>
            <w:tcW w:w="465" w:type="dxa"/>
            <w:vMerge/>
          </w:tcPr>
          <w:p w:rsidR="00096C39" w:rsidRPr="00F16BCB" w:rsidRDefault="00096C39" w:rsidP="00096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096C39" w:rsidRPr="00F16BCB" w:rsidRDefault="00096C39" w:rsidP="00096C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96C39" w:rsidRPr="00F16BCB" w:rsidRDefault="00096C39" w:rsidP="00096C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96C39" w:rsidRPr="00F16BCB" w:rsidRDefault="00096C39" w:rsidP="00096C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96C39" w:rsidRPr="00F16BCB" w:rsidRDefault="00096C39" w:rsidP="00096C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C39" w:rsidRPr="00F16BCB" w:rsidRDefault="00096C39" w:rsidP="00096C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39" w:rsidRPr="00F16BCB" w:rsidRDefault="00096C39" w:rsidP="00096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142 046,2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C39" w:rsidRPr="00F16BCB" w:rsidRDefault="00096C39" w:rsidP="00096C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9" w:rsidRPr="00F16BCB" w:rsidRDefault="00096C39" w:rsidP="00096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47 446,2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C39" w:rsidRPr="00F16BCB" w:rsidRDefault="00096C39" w:rsidP="00096C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096C39" w:rsidRPr="00F16BCB" w:rsidRDefault="00096C39" w:rsidP="00096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096C39" w:rsidRPr="00F16BCB" w:rsidRDefault="00096C39" w:rsidP="00096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096C39" w:rsidRPr="00F16BCB" w:rsidRDefault="00096C39" w:rsidP="00096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096C39" w:rsidRPr="00F16BCB" w:rsidRDefault="00096C39" w:rsidP="00096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C39" w:rsidRPr="00F16BCB" w:rsidRDefault="00096C39" w:rsidP="00096C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94 600,0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C39" w:rsidRPr="00F16BCB" w:rsidRDefault="00096C39" w:rsidP="00096C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69" w:type="dxa"/>
            <w:vMerge/>
          </w:tcPr>
          <w:p w:rsidR="00096C39" w:rsidRPr="00F16BCB" w:rsidRDefault="00096C39" w:rsidP="00096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BCB" w:rsidRPr="00F16BCB" w:rsidTr="00736DE4">
        <w:trPr>
          <w:trHeight w:val="366"/>
        </w:trPr>
        <w:tc>
          <w:tcPr>
            <w:tcW w:w="465" w:type="dxa"/>
            <w:vMerge/>
          </w:tcPr>
          <w:p w:rsidR="00096C39" w:rsidRPr="00F16BCB" w:rsidRDefault="00096C39" w:rsidP="00096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096C39" w:rsidRPr="00F16BCB" w:rsidRDefault="00096C39" w:rsidP="00096C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96C39" w:rsidRPr="00F16BCB" w:rsidRDefault="00096C39" w:rsidP="00096C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96C39" w:rsidRPr="00F16BCB" w:rsidRDefault="00096C39" w:rsidP="00096C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96C39" w:rsidRPr="00F16BCB" w:rsidRDefault="00096C39" w:rsidP="00096C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C39" w:rsidRPr="00F16BCB" w:rsidRDefault="00096C39" w:rsidP="00096C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39" w:rsidRPr="00F16BCB" w:rsidRDefault="00096C39" w:rsidP="00096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145 946,2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C39" w:rsidRPr="00F16BCB" w:rsidRDefault="00096C39" w:rsidP="00096C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9" w:rsidRPr="00F16BCB" w:rsidRDefault="00096C39" w:rsidP="00096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54 446,2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C39" w:rsidRPr="00F16BCB" w:rsidRDefault="00096C39" w:rsidP="00096C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096C39" w:rsidRPr="00F16BCB" w:rsidRDefault="00096C39" w:rsidP="00096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096C39" w:rsidRPr="00F16BCB" w:rsidRDefault="00096C39" w:rsidP="00096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096C39" w:rsidRPr="00F16BCB" w:rsidRDefault="00096C39" w:rsidP="00096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096C39" w:rsidRPr="00F16BCB" w:rsidRDefault="00096C39" w:rsidP="00096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C39" w:rsidRPr="00F16BCB" w:rsidRDefault="00096C39" w:rsidP="00096C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91 500,0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C39" w:rsidRPr="00F16BCB" w:rsidRDefault="00096C39" w:rsidP="00096C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69" w:type="dxa"/>
            <w:vMerge/>
          </w:tcPr>
          <w:p w:rsidR="00096C39" w:rsidRPr="00F16BCB" w:rsidRDefault="00096C39" w:rsidP="00096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BCB" w:rsidRPr="00F16BCB" w:rsidTr="00736DE4">
        <w:trPr>
          <w:trHeight w:val="366"/>
        </w:trPr>
        <w:tc>
          <w:tcPr>
            <w:tcW w:w="465" w:type="dxa"/>
            <w:vMerge/>
          </w:tcPr>
          <w:p w:rsidR="00096C39" w:rsidRPr="00F16BCB" w:rsidRDefault="00096C39" w:rsidP="00096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096C39" w:rsidRPr="00F16BCB" w:rsidRDefault="00096C39" w:rsidP="00096C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96C39" w:rsidRPr="00F16BCB" w:rsidRDefault="00096C39" w:rsidP="00096C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96C39" w:rsidRPr="00F16BCB" w:rsidRDefault="00096C39" w:rsidP="00096C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96C39" w:rsidRPr="00F16BCB" w:rsidRDefault="00096C39" w:rsidP="00096C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C39" w:rsidRPr="00F16BCB" w:rsidRDefault="00096C39" w:rsidP="00096C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39" w:rsidRPr="00F16BCB" w:rsidRDefault="00096C39" w:rsidP="00096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199 946,2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C39" w:rsidRPr="00F16BCB" w:rsidRDefault="00096C39" w:rsidP="00096C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9" w:rsidRPr="00F16BCB" w:rsidRDefault="00096C39" w:rsidP="00096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54 446,2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C39" w:rsidRPr="00F16BCB" w:rsidRDefault="00096C39" w:rsidP="00096C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096C39" w:rsidRPr="00F16BCB" w:rsidRDefault="00096C39" w:rsidP="00096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096C39" w:rsidRPr="00F16BCB" w:rsidRDefault="00096C39" w:rsidP="00096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096C39" w:rsidRPr="00F16BCB" w:rsidRDefault="00096C39" w:rsidP="00096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096C39" w:rsidRPr="00F16BCB" w:rsidRDefault="00096C39" w:rsidP="00096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C39" w:rsidRPr="00F16BCB" w:rsidRDefault="00096C39" w:rsidP="00096C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145 500,0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C39" w:rsidRPr="00F16BCB" w:rsidRDefault="00096C39" w:rsidP="00096C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69" w:type="dxa"/>
            <w:vMerge/>
          </w:tcPr>
          <w:p w:rsidR="00096C39" w:rsidRPr="00F16BCB" w:rsidRDefault="00096C39" w:rsidP="00096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BCB" w:rsidRPr="00F16BCB" w:rsidTr="00736DE4">
        <w:trPr>
          <w:trHeight w:val="366"/>
        </w:trPr>
        <w:tc>
          <w:tcPr>
            <w:tcW w:w="465" w:type="dxa"/>
            <w:vMerge/>
          </w:tcPr>
          <w:p w:rsidR="00096C39" w:rsidRPr="00F16BCB" w:rsidRDefault="00096C39" w:rsidP="00096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096C39" w:rsidRPr="00F16BCB" w:rsidRDefault="00096C39" w:rsidP="00096C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96C39" w:rsidRPr="00F16BCB" w:rsidRDefault="00096C39" w:rsidP="00096C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96C39" w:rsidRPr="00F16BCB" w:rsidRDefault="00096C39" w:rsidP="00096C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96C39" w:rsidRPr="00F16BCB" w:rsidRDefault="00096C39" w:rsidP="00096C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C39" w:rsidRPr="00F16BCB" w:rsidRDefault="00096C39" w:rsidP="00096C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39" w:rsidRPr="00F16BCB" w:rsidRDefault="00096C39" w:rsidP="00096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227 746,2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C39" w:rsidRPr="00F16BCB" w:rsidRDefault="00096C39" w:rsidP="00096C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9" w:rsidRPr="00F16BCB" w:rsidRDefault="00096C39" w:rsidP="00096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54 746,2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C39" w:rsidRPr="00F16BCB" w:rsidRDefault="00096C39" w:rsidP="00096C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096C39" w:rsidRPr="00F16BCB" w:rsidRDefault="00096C39" w:rsidP="00096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096C39" w:rsidRPr="00F16BCB" w:rsidRDefault="00096C39" w:rsidP="00096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096C39" w:rsidRPr="00F16BCB" w:rsidRDefault="00096C39" w:rsidP="00096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096C39" w:rsidRPr="00F16BCB" w:rsidRDefault="00096C39" w:rsidP="00096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C39" w:rsidRPr="00F16BCB" w:rsidRDefault="00096C39" w:rsidP="00096C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173 000,0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C39" w:rsidRPr="00F16BCB" w:rsidRDefault="00096C39" w:rsidP="00096C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69" w:type="dxa"/>
            <w:vMerge/>
          </w:tcPr>
          <w:p w:rsidR="00096C39" w:rsidRPr="00F16BCB" w:rsidRDefault="00096C39" w:rsidP="00096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BCB" w:rsidRPr="00F16BCB" w:rsidTr="00736DE4">
        <w:trPr>
          <w:trHeight w:val="366"/>
        </w:trPr>
        <w:tc>
          <w:tcPr>
            <w:tcW w:w="465" w:type="dxa"/>
            <w:vMerge/>
          </w:tcPr>
          <w:p w:rsidR="00096C39" w:rsidRPr="00F16BCB" w:rsidRDefault="00096C39" w:rsidP="00096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096C39" w:rsidRPr="00F16BCB" w:rsidRDefault="00096C39" w:rsidP="00096C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96C39" w:rsidRPr="00F16BCB" w:rsidRDefault="00096C39" w:rsidP="00096C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96C39" w:rsidRPr="00F16BCB" w:rsidRDefault="00096C39" w:rsidP="00096C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96C39" w:rsidRPr="00F16BCB" w:rsidRDefault="00096C39" w:rsidP="00096C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C39" w:rsidRPr="00F16BCB" w:rsidRDefault="00096C39" w:rsidP="00096C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39" w:rsidRPr="00F16BCB" w:rsidRDefault="00096C39" w:rsidP="00096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488 746,2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C39" w:rsidRPr="00F16BCB" w:rsidRDefault="00096C39" w:rsidP="00096C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9" w:rsidRPr="00F16BCB" w:rsidRDefault="00096C39" w:rsidP="00096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54 746,2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C39" w:rsidRPr="00F16BCB" w:rsidRDefault="00096C39" w:rsidP="00096C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096C39" w:rsidRPr="00F16BCB" w:rsidRDefault="00096C39" w:rsidP="00096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096C39" w:rsidRPr="00F16BCB" w:rsidRDefault="00096C39" w:rsidP="00096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096C39" w:rsidRPr="00F16BCB" w:rsidRDefault="00096C39" w:rsidP="00096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096C39" w:rsidRPr="00F16BCB" w:rsidRDefault="00096C39" w:rsidP="00096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C39" w:rsidRPr="00F16BCB" w:rsidRDefault="00096C39" w:rsidP="00096C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434 000,0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C39" w:rsidRPr="00F16BCB" w:rsidRDefault="00096C39" w:rsidP="00096C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69" w:type="dxa"/>
            <w:vMerge/>
          </w:tcPr>
          <w:p w:rsidR="00096C39" w:rsidRPr="00F16BCB" w:rsidRDefault="00096C39" w:rsidP="00096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BCB" w:rsidRPr="00F16BCB" w:rsidTr="00736DE4">
        <w:trPr>
          <w:trHeight w:val="366"/>
        </w:trPr>
        <w:tc>
          <w:tcPr>
            <w:tcW w:w="465" w:type="dxa"/>
            <w:vMerge/>
          </w:tcPr>
          <w:p w:rsidR="00096C39" w:rsidRPr="00F16BCB" w:rsidRDefault="00096C39" w:rsidP="00096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096C39" w:rsidRPr="00F16BCB" w:rsidRDefault="00096C39" w:rsidP="00096C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96C39" w:rsidRPr="00F16BCB" w:rsidRDefault="00096C39" w:rsidP="00096C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96C39" w:rsidRPr="00F16BCB" w:rsidRDefault="00096C39" w:rsidP="00096C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96C39" w:rsidRPr="00F16BCB" w:rsidRDefault="00096C39" w:rsidP="00096C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C39" w:rsidRPr="00F16BCB" w:rsidRDefault="00096C39" w:rsidP="00096C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39" w:rsidRPr="00F16BCB" w:rsidRDefault="00096C39" w:rsidP="00096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485 681,2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C39" w:rsidRPr="00F16BCB" w:rsidRDefault="00096C39" w:rsidP="00096C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9" w:rsidRPr="00F16BCB" w:rsidRDefault="00096C39" w:rsidP="00096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54 681,1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C39" w:rsidRPr="00F16BCB" w:rsidRDefault="00096C39" w:rsidP="00096C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096C39" w:rsidRPr="00F16BCB" w:rsidRDefault="00096C39" w:rsidP="00096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096C39" w:rsidRPr="00F16BCB" w:rsidRDefault="00096C39" w:rsidP="00096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096C39" w:rsidRPr="00F16BCB" w:rsidRDefault="00096C39" w:rsidP="00096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096C39" w:rsidRPr="00F16BCB" w:rsidRDefault="00096C39" w:rsidP="00096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C39" w:rsidRPr="00F16BCB" w:rsidRDefault="00096C39" w:rsidP="00096C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431 000,0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C39" w:rsidRPr="00F16BCB" w:rsidRDefault="00096C39" w:rsidP="00096C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69" w:type="dxa"/>
            <w:vMerge/>
          </w:tcPr>
          <w:p w:rsidR="00096C39" w:rsidRPr="00F16BCB" w:rsidRDefault="00096C39" w:rsidP="00096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1C93" w:rsidRPr="00F16BCB" w:rsidRDefault="00CA1C93" w:rsidP="00355154">
      <w:pPr>
        <w:pStyle w:val="ConsPlusNormal"/>
        <w:rPr>
          <w:rFonts w:ascii="Times New Roman" w:hAnsi="Times New Roman" w:cs="Times New Roman"/>
        </w:rPr>
      </w:pPr>
    </w:p>
    <w:p w:rsidR="00CA1C93" w:rsidRPr="00F16BCB" w:rsidRDefault="00CA1C93" w:rsidP="00355154">
      <w:pPr>
        <w:rPr>
          <w:rFonts w:ascii="Times New Roman" w:hAnsi="Times New Roman" w:cs="Times New Roman"/>
          <w:lang w:eastAsia="ru-RU"/>
        </w:rPr>
      </w:pPr>
    </w:p>
    <w:p w:rsidR="00CA1C93" w:rsidRPr="00F16BCB" w:rsidRDefault="00F22AD4" w:rsidP="001473A1">
      <w:pPr>
        <w:rPr>
          <w:rFonts w:ascii="Times New Roman" w:hAnsi="Times New Roman" w:cs="Times New Roman"/>
          <w:lang w:eastAsia="ru-RU"/>
        </w:rPr>
      </w:pPr>
      <w:r w:rsidRPr="00F16BCB">
        <w:rPr>
          <w:rFonts w:ascii="Times New Roman" w:hAnsi="Times New Roman" w:cs="Times New Roman"/>
          <w:lang w:eastAsia="ru-RU"/>
        </w:rPr>
        <w:t xml:space="preserve">* Мероприятия 2.1 и 2.3 в разрезе главных распорядителей бюджетных средств представлена в </w:t>
      </w:r>
      <w:r w:rsidR="001473A1" w:rsidRPr="00F16BCB">
        <w:rPr>
          <w:rFonts w:ascii="Times New Roman" w:hAnsi="Times New Roman" w:cs="Times New Roman"/>
          <w:lang w:eastAsia="ru-RU"/>
        </w:rPr>
        <w:t xml:space="preserve">приложениях 6 и 7 </w:t>
      </w:r>
      <w:r w:rsidR="00F53C27" w:rsidRPr="00F16BCB">
        <w:rPr>
          <w:rFonts w:ascii="Times New Roman" w:hAnsi="Times New Roman" w:cs="Times New Roman"/>
          <w:lang w:eastAsia="ru-RU"/>
        </w:rPr>
        <w:t xml:space="preserve"> </w:t>
      </w:r>
      <w:r w:rsidR="001473A1" w:rsidRPr="00F16BCB">
        <w:rPr>
          <w:rFonts w:ascii="Times New Roman" w:eastAsia="Times New Roman" w:hAnsi="Times New Roman" w:cs="Times New Roman"/>
          <w:lang w:eastAsia="ru-RU"/>
        </w:rPr>
        <w:t xml:space="preserve"> к муниципальной программе «Сохранение исторического наследия г. Томска» на 2024-2030 годы</w:t>
      </w:r>
      <w:r w:rsidR="00CA1C93" w:rsidRPr="00F16BCB">
        <w:rPr>
          <w:rFonts w:ascii="Times New Roman" w:hAnsi="Times New Roman" w:cs="Times New Roman"/>
          <w:lang w:eastAsia="ru-RU"/>
        </w:rPr>
        <w:tab/>
      </w:r>
    </w:p>
    <w:p w:rsidR="00F53C27" w:rsidRPr="00F16BCB" w:rsidRDefault="00F53C27" w:rsidP="00355154">
      <w:pPr>
        <w:tabs>
          <w:tab w:val="left" w:pos="8963"/>
        </w:tabs>
        <w:rPr>
          <w:rFonts w:ascii="Times New Roman" w:hAnsi="Times New Roman" w:cs="Times New Roman"/>
          <w:lang w:eastAsia="ru-RU"/>
        </w:rPr>
      </w:pPr>
    </w:p>
    <w:p w:rsidR="00F53C27" w:rsidRPr="00F16BCB" w:rsidRDefault="00F53C27" w:rsidP="00355154">
      <w:pPr>
        <w:tabs>
          <w:tab w:val="left" w:pos="8963"/>
        </w:tabs>
        <w:rPr>
          <w:rFonts w:ascii="Times New Roman" w:hAnsi="Times New Roman" w:cs="Times New Roman"/>
          <w:lang w:eastAsia="ru-RU"/>
        </w:rPr>
      </w:pPr>
    </w:p>
    <w:p w:rsidR="00F53C27" w:rsidRPr="00F16BCB" w:rsidRDefault="00F53C27" w:rsidP="00355154">
      <w:pPr>
        <w:tabs>
          <w:tab w:val="left" w:pos="8963"/>
        </w:tabs>
        <w:rPr>
          <w:rFonts w:ascii="Times New Roman" w:hAnsi="Times New Roman" w:cs="Times New Roman"/>
          <w:lang w:eastAsia="ru-RU"/>
        </w:rPr>
      </w:pPr>
    </w:p>
    <w:p w:rsidR="00F53C27" w:rsidRPr="00F16BCB" w:rsidRDefault="00F53C27" w:rsidP="00355154">
      <w:pPr>
        <w:tabs>
          <w:tab w:val="left" w:pos="8963"/>
        </w:tabs>
        <w:rPr>
          <w:rFonts w:ascii="Times New Roman" w:hAnsi="Times New Roman" w:cs="Times New Roman"/>
          <w:lang w:eastAsia="ru-RU"/>
        </w:rPr>
      </w:pPr>
    </w:p>
    <w:p w:rsidR="00F53C27" w:rsidRPr="00F16BCB" w:rsidRDefault="00F53C27" w:rsidP="00355154">
      <w:pPr>
        <w:tabs>
          <w:tab w:val="left" w:pos="8963"/>
        </w:tabs>
        <w:rPr>
          <w:rFonts w:ascii="Times New Roman" w:hAnsi="Times New Roman" w:cs="Times New Roman"/>
          <w:lang w:eastAsia="ru-RU"/>
        </w:rPr>
      </w:pPr>
    </w:p>
    <w:p w:rsidR="00F53C27" w:rsidRPr="00F16BCB" w:rsidRDefault="00F53C27" w:rsidP="00355154">
      <w:pPr>
        <w:tabs>
          <w:tab w:val="left" w:pos="8963"/>
        </w:tabs>
        <w:rPr>
          <w:rFonts w:ascii="Times New Roman" w:hAnsi="Times New Roman" w:cs="Times New Roman"/>
          <w:lang w:eastAsia="ru-RU"/>
        </w:rPr>
      </w:pPr>
    </w:p>
    <w:p w:rsidR="00F53C27" w:rsidRPr="00F16BCB" w:rsidRDefault="00F53C27" w:rsidP="00355154">
      <w:pPr>
        <w:tabs>
          <w:tab w:val="left" w:pos="8963"/>
        </w:tabs>
        <w:rPr>
          <w:rFonts w:ascii="Times New Roman" w:hAnsi="Times New Roman" w:cs="Times New Roman"/>
          <w:lang w:eastAsia="ru-RU"/>
        </w:rPr>
      </w:pPr>
    </w:p>
    <w:p w:rsidR="00F53C27" w:rsidRPr="00F16BCB" w:rsidRDefault="00F53C27" w:rsidP="00355154">
      <w:pPr>
        <w:tabs>
          <w:tab w:val="left" w:pos="8963"/>
        </w:tabs>
        <w:rPr>
          <w:rFonts w:ascii="Times New Roman" w:hAnsi="Times New Roman" w:cs="Times New Roman"/>
          <w:lang w:eastAsia="ru-RU"/>
        </w:rPr>
      </w:pPr>
    </w:p>
    <w:p w:rsidR="00F53C27" w:rsidRPr="00F16BCB" w:rsidRDefault="00F53C27" w:rsidP="00355154">
      <w:pPr>
        <w:tabs>
          <w:tab w:val="left" w:pos="8963"/>
        </w:tabs>
        <w:rPr>
          <w:rFonts w:ascii="Times New Roman" w:hAnsi="Times New Roman" w:cs="Times New Roman"/>
          <w:lang w:eastAsia="ru-RU"/>
        </w:rPr>
      </w:pPr>
    </w:p>
    <w:p w:rsidR="00F53C27" w:rsidRPr="00F16BCB" w:rsidRDefault="00F53C27" w:rsidP="00355154">
      <w:pPr>
        <w:tabs>
          <w:tab w:val="left" w:pos="8963"/>
        </w:tabs>
        <w:rPr>
          <w:rFonts w:ascii="Times New Roman" w:hAnsi="Times New Roman" w:cs="Times New Roman"/>
          <w:lang w:eastAsia="ru-RU"/>
        </w:rPr>
      </w:pPr>
    </w:p>
    <w:p w:rsidR="00F53C27" w:rsidRPr="00F16BCB" w:rsidRDefault="00F53C27" w:rsidP="00355154">
      <w:pPr>
        <w:tabs>
          <w:tab w:val="left" w:pos="8963"/>
        </w:tabs>
        <w:rPr>
          <w:rFonts w:ascii="Times New Roman" w:hAnsi="Times New Roman" w:cs="Times New Roman"/>
          <w:lang w:eastAsia="ru-RU"/>
        </w:rPr>
      </w:pPr>
    </w:p>
    <w:p w:rsidR="00F53C27" w:rsidRPr="00F16BCB" w:rsidRDefault="00F53C27" w:rsidP="00355154">
      <w:pPr>
        <w:tabs>
          <w:tab w:val="left" w:pos="8963"/>
        </w:tabs>
        <w:rPr>
          <w:rFonts w:ascii="Times New Roman" w:hAnsi="Times New Roman" w:cs="Times New Roman"/>
          <w:lang w:eastAsia="ru-RU"/>
        </w:rPr>
      </w:pPr>
    </w:p>
    <w:p w:rsidR="00F53C27" w:rsidRPr="00F16BCB" w:rsidRDefault="00F53C27" w:rsidP="00355154">
      <w:pPr>
        <w:tabs>
          <w:tab w:val="left" w:pos="8963"/>
        </w:tabs>
        <w:rPr>
          <w:rFonts w:ascii="Times New Roman" w:hAnsi="Times New Roman" w:cs="Times New Roman"/>
          <w:lang w:eastAsia="ru-RU"/>
        </w:rPr>
      </w:pPr>
    </w:p>
    <w:p w:rsidR="00F53C27" w:rsidRPr="00F16BCB" w:rsidRDefault="00F53C27" w:rsidP="00355154">
      <w:pPr>
        <w:tabs>
          <w:tab w:val="left" w:pos="8963"/>
        </w:tabs>
        <w:rPr>
          <w:rFonts w:ascii="Times New Roman" w:hAnsi="Times New Roman" w:cs="Times New Roman"/>
          <w:lang w:eastAsia="ru-RU"/>
        </w:rPr>
      </w:pPr>
    </w:p>
    <w:p w:rsidR="00F53C27" w:rsidRPr="00F16BCB" w:rsidRDefault="00F53C27" w:rsidP="00355154">
      <w:pPr>
        <w:tabs>
          <w:tab w:val="left" w:pos="8963"/>
        </w:tabs>
        <w:rPr>
          <w:rFonts w:ascii="Times New Roman" w:hAnsi="Times New Roman" w:cs="Times New Roman"/>
          <w:lang w:eastAsia="ru-RU"/>
        </w:rPr>
      </w:pPr>
    </w:p>
    <w:p w:rsidR="00951254" w:rsidRPr="00F16BCB" w:rsidRDefault="00951254" w:rsidP="00951254">
      <w:pPr>
        <w:tabs>
          <w:tab w:val="left" w:pos="8963"/>
        </w:tabs>
        <w:jc w:val="both"/>
        <w:rPr>
          <w:rFonts w:ascii="Times New Roman" w:hAnsi="Times New Roman" w:cs="Times New Roman"/>
          <w:lang w:eastAsia="ru-RU"/>
        </w:rPr>
        <w:sectPr w:rsidR="00951254" w:rsidRPr="00F16BCB" w:rsidSect="00F62B1F">
          <w:pgSz w:w="23811" w:h="16838" w:orient="landscape" w:code="8"/>
          <w:pgMar w:top="1701" w:right="1134" w:bottom="851" w:left="1134" w:header="0" w:footer="0" w:gutter="0"/>
          <w:cols w:space="720"/>
          <w:titlePg/>
          <w:docGrid w:linePitch="299"/>
        </w:sectPr>
      </w:pPr>
    </w:p>
    <w:p w:rsidR="00655EFF" w:rsidRPr="00F16BCB" w:rsidRDefault="00655EFF" w:rsidP="00355154">
      <w:pPr>
        <w:pStyle w:val="ConsPlusNormal"/>
        <w:jc w:val="both"/>
        <w:rPr>
          <w:rFonts w:ascii="Times New Roman" w:hAnsi="Times New Roman" w:cs="Times New Roman"/>
        </w:rPr>
      </w:pPr>
    </w:p>
    <w:p w:rsidR="00655EFF" w:rsidRPr="00F16BCB" w:rsidRDefault="00655EFF" w:rsidP="00355154">
      <w:pPr>
        <w:pStyle w:val="ConsPlusNormal"/>
        <w:jc w:val="both"/>
        <w:rPr>
          <w:rFonts w:ascii="Times New Roman" w:hAnsi="Times New Roman" w:cs="Times New Roman"/>
        </w:rPr>
      </w:pPr>
    </w:p>
    <w:p w:rsidR="00655EFF" w:rsidRPr="00F16BCB" w:rsidRDefault="00655EFF" w:rsidP="00355154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3" w:name="P886"/>
      <w:bookmarkEnd w:id="3"/>
      <w:r w:rsidRPr="00F16BCB">
        <w:rPr>
          <w:rFonts w:ascii="Times New Roman" w:hAnsi="Times New Roman" w:cs="Times New Roman"/>
        </w:rPr>
        <w:t>V. МЕХАНИЗМЫ УПРАВЛЕНИЯ И КОНТРОЛЯ</w:t>
      </w:r>
    </w:p>
    <w:p w:rsidR="00655EFF" w:rsidRPr="00F16BCB" w:rsidRDefault="00655EFF" w:rsidP="00355154">
      <w:pPr>
        <w:pStyle w:val="ConsPlusNormal"/>
        <w:jc w:val="both"/>
        <w:rPr>
          <w:rFonts w:ascii="Times New Roman" w:hAnsi="Times New Roman" w:cs="Times New Roman"/>
        </w:rPr>
      </w:pPr>
    </w:p>
    <w:p w:rsidR="00655EFF" w:rsidRPr="00F16BCB" w:rsidRDefault="00027282" w:rsidP="003551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2708">
        <w:r w:rsidR="00655EFF" w:rsidRPr="00F16BCB">
          <w:rPr>
            <w:rFonts w:ascii="Times New Roman" w:hAnsi="Times New Roman" w:cs="Times New Roman"/>
          </w:rPr>
          <w:t>Перечень</w:t>
        </w:r>
      </w:hyperlink>
      <w:r w:rsidR="00655EFF" w:rsidRPr="00F16BCB">
        <w:rPr>
          <w:rFonts w:ascii="Times New Roman" w:hAnsi="Times New Roman" w:cs="Times New Roman"/>
        </w:rPr>
        <w:t xml:space="preserve"> объектов, представляющих историко-архитектурную ценность, расположенных на террито</w:t>
      </w:r>
      <w:r w:rsidR="0018100F" w:rsidRPr="00F16BCB">
        <w:rPr>
          <w:rFonts w:ascii="Times New Roman" w:hAnsi="Times New Roman" w:cs="Times New Roman"/>
        </w:rPr>
        <w:t>рии муниципального образования «Город Томск»</w:t>
      </w:r>
      <w:r w:rsidR="00655EFF" w:rsidRPr="00F16BCB">
        <w:rPr>
          <w:rFonts w:ascii="Times New Roman" w:hAnsi="Times New Roman" w:cs="Times New Roman"/>
        </w:rPr>
        <w:t>, подлежащих сохранению, определен в приложении 1 к настоящей муниципальной программе.</w:t>
      </w:r>
    </w:p>
    <w:p w:rsidR="00655EFF" w:rsidRPr="00F16BCB" w:rsidRDefault="00655EFF" w:rsidP="00355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16BCB">
        <w:rPr>
          <w:rFonts w:ascii="Times New Roman" w:hAnsi="Times New Roman" w:cs="Times New Roman"/>
        </w:rPr>
        <w:t>Перечень объектов, представляющих историко-архитектурную ценность, подлежащих включению в муниципальную программу на выполнение ремонтно-реставрационных работ, определяется в порядке, установленном муниципальным правовым актом, включающим в себя основания, критерии и порядок включения указанных объектов в муниципальную программу.</w:t>
      </w:r>
    </w:p>
    <w:p w:rsidR="00655EFF" w:rsidRPr="00F16BCB" w:rsidRDefault="00655EFF" w:rsidP="00355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16BCB">
        <w:rPr>
          <w:rFonts w:ascii="Times New Roman" w:hAnsi="Times New Roman" w:cs="Times New Roman"/>
        </w:rPr>
        <w:t>Ремонтно-реставрационные мероприятия (капитальный ремонт) на объектах, представляющих историко-архитектурную ценность включают в себя:</w:t>
      </w:r>
    </w:p>
    <w:p w:rsidR="00655EFF" w:rsidRPr="00F16BCB" w:rsidRDefault="00655EFF" w:rsidP="00355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16BCB">
        <w:rPr>
          <w:rFonts w:ascii="Times New Roman" w:hAnsi="Times New Roman" w:cs="Times New Roman"/>
        </w:rPr>
        <w:t>- восстановление эксплуатационных качеств здания;</w:t>
      </w:r>
    </w:p>
    <w:p w:rsidR="00655EFF" w:rsidRPr="00F16BCB" w:rsidRDefault="00655EFF" w:rsidP="00355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16BCB">
        <w:rPr>
          <w:rFonts w:ascii="Times New Roman" w:hAnsi="Times New Roman" w:cs="Times New Roman"/>
        </w:rPr>
        <w:t>- восстановление внешнего исторического облика здания и его эстетических качеств (в том числе восстановление декоративного убранства фасадов).</w:t>
      </w:r>
    </w:p>
    <w:p w:rsidR="00655EFF" w:rsidRPr="00F16BCB" w:rsidRDefault="00655EFF" w:rsidP="00355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16BCB">
        <w:rPr>
          <w:rFonts w:ascii="Times New Roman" w:hAnsi="Times New Roman" w:cs="Times New Roman"/>
        </w:rPr>
        <w:t>При реализации ремонтно-реставрационных мероприятий (капитального ремонта) бюджетные средс</w:t>
      </w:r>
      <w:r w:rsidR="00AA35F7" w:rsidRPr="00F16BCB">
        <w:rPr>
          <w:rFonts w:ascii="Times New Roman" w:hAnsi="Times New Roman" w:cs="Times New Roman"/>
        </w:rPr>
        <w:t>тва муниципального образования «Город Томск»</w:t>
      </w:r>
      <w:r w:rsidRPr="00F16BCB">
        <w:rPr>
          <w:rFonts w:ascii="Times New Roman" w:hAnsi="Times New Roman" w:cs="Times New Roman"/>
        </w:rPr>
        <w:t xml:space="preserve"> предоставляются организациям, осуществляющим управление (обслуживание) многоквартирными домами - объектами, представляющими историко-архитектурную ценность, в форме субсидий.</w:t>
      </w:r>
    </w:p>
    <w:p w:rsidR="00655EFF" w:rsidRPr="00F16BCB" w:rsidRDefault="00655EFF" w:rsidP="00355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16BCB">
        <w:rPr>
          <w:rFonts w:ascii="Times New Roman" w:hAnsi="Times New Roman" w:cs="Times New Roman"/>
        </w:rPr>
        <w:t xml:space="preserve">Ремонтно-реставрационные мероприятия (капитальный ремонт) выполняются в соответствии с проектной документацией. Проектная документация, дефектные ведомости и сметы могут разрабатываться в соответствии с </w:t>
      </w:r>
      <w:hyperlink r:id="rId19">
        <w:r w:rsidRPr="00F16BCB">
          <w:rPr>
            <w:rFonts w:ascii="Times New Roman" w:hAnsi="Times New Roman" w:cs="Times New Roman"/>
          </w:rPr>
          <w:t>приложением 9</w:t>
        </w:r>
      </w:hyperlink>
      <w:r w:rsidRPr="00F16BCB">
        <w:rPr>
          <w:rFonts w:ascii="Times New Roman" w:hAnsi="Times New Roman" w:cs="Times New Roman"/>
        </w:rPr>
        <w:t xml:space="preserve"> Ведомственных строительных норм. 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назначения. ВСН 58-88(р) и </w:t>
      </w:r>
      <w:hyperlink r:id="rId20">
        <w:r w:rsidRPr="00F16BCB">
          <w:rPr>
            <w:rFonts w:ascii="Times New Roman" w:hAnsi="Times New Roman" w:cs="Times New Roman"/>
          </w:rPr>
          <w:t>приложением 8</w:t>
        </w:r>
      </w:hyperlink>
      <w:r w:rsidRPr="00F16BCB">
        <w:rPr>
          <w:rFonts w:ascii="Times New Roman" w:hAnsi="Times New Roman" w:cs="Times New Roman"/>
        </w:rPr>
        <w:t xml:space="preserve"> Правил и норм технической эксплуатации жилищного фонда, утвержденных Постановлением Госстроя РФ от 27.09.2003 </w:t>
      </w:r>
      <w:r w:rsidR="00AA35F7" w:rsidRPr="00F16BCB">
        <w:rPr>
          <w:rFonts w:ascii="Times New Roman" w:hAnsi="Times New Roman" w:cs="Times New Roman"/>
        </w:rPr>
        <w:t>№</w:t>
      </w:r>
      <w:r w:rsidRPr="00F16BCB">
        <w:rPr>
          <w:rFonts w:ascii="Times New Roman" w:hAnsi="Times New Roman" w:cs="Times New Roman"/>
        </w:rPr>
        <w:t xml:space="preserve"> 170.</w:t>
      </w:r>
    </w:p>
    <w:p w:rsidR="00655EFF" w:rsidRPr="00F16BCB" w:rsidRDefault="00655EFF" w:rsidP="00355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16BCB">
        <w:rPr>
          <w:rFonts w:ascii="Times New Roman" w:hAnsi="Times New Roman" w:cs="Times New Roman"/>
        </w:rPr>
        <w:t>Ремонтно-реставрационные работы (капитальный ремонт) на объектах культурного наследия (памятников истории и культуры), в том числе выявленным объектам культурного наследия, проводятся на основании разрешения и задания на проведение указанных работ, выданных соответствующим органом охраны объектов культурного наследия, и в соответствии с проектной документацией, согласованной с соответствующим органом охраны объектов культурного наследия. Порядок выдачи разрешения и задания, согласования проектной документации, проведения и приемки указанных работ, требования к лицам, выполняющим указанные работы, в том числе осуществляющим проектные работы, технический и авторский надзор определяются в соответствии с действующим законодательством.</w:t>
      </w:r>
    </w:p>
    <w:p w:rsidR="00655EFF" w:rsidRPr="00F16BCB" w:rsidRDefault="00655EFF" w:rsidP="00355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16BCB">
        <w:rPr>
          <w:rFonts w:ascii="Times New Roman" w:hAnsi="Times New Roman" w:cs="Times New Roman"/>
        </w:rPr>
        <w:t>Технические задания на проектные и ремонтно-реставрационные работы (капитальный ремонт) на объектах, не относящихся к объектам культурного наследия (в том числе к выявленным объектам культурного наследия), а также проектная документация на ремонт указанных объектов должны согласовываться с комитетом по сохранению исторического наследия города Томска департамента архитектуры и градостроительства администрации Города Томска.</w:t>
      </w:r>
    </w:p>
    <w:p w:rsidR="00655EFF" w:rsidRPr="00F16BCB" w:rsidRDefault="00655EFF" w:rsidP="00355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16BCB">
        <w:rPr>
          <w:rFonts w:ascii="Times New Roman" w:hAnsi="Times New Roman" w:cs="Times New Roman"/>
        </w:rPr>
        <w:t>Контроль за реализацией мероприятий муниципальной программы осуществляет администрация Города Томска в лице департамента архитектуры и градостроительства администрации Города Томска.</w:t>
      </w:r>
    </w:p>
    <w:p w:rsidR="00655EFF" w:rsidRPr="00F16BCB" w:rsidRDefault="00655EFF" w:rsidP="00355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16BCB">
        <w:rPr>
          <w:rFonts w:ascii="Times New Roman" w:hAnsi="Times New Roman" w:cs="Times New Roman"/>
        </w:rPr>
        <w:t xml:space="preserve">Привлечение </w:t>
      </w:r>
      <w:proofErr w:type="spellStart"/>
      <w:r w:rsidRPr="00F16BCB">
        <w:rPr>
          <w:rFonts w:ascii="Times New Roman" w:hAnsi="Times New Roman" w:cs="Times New Roman"/>
        </w:rPr>
        <w:t>софинансирования</w:t>
      </w:r>
      <w:proofErr w:type="spellEnd"/>
      <w:r w:rsidRPr="00F16BCB">
        <w:rPr>
          <w:rFonts w:ascii="Times New Roman" w:hAnsi="Times New Roman" w:cs="Times New Roman"/>
        </w:rPr>
        <w:t xml:space="preserve"> из внебюджетных источников осуществляется путем предоставления пустующих объектов деревянного зодчества в аренду на условиях выполнения ремонтно-восстановительных работ за счет средств арендаторов и регулируется следующими правовыми актами:</w:t>
      </w:r>
    </w:p>
    <w:p w:rsidR="00655EFF" w:rsidRPr="00F16BCB" w:rsidRDefault="00655EFF" w:rsidP="00355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16BCB">
        <w:rPr>
          <w:rFonts w:ascii="Times New Roman" w:hAnsi="Times New Roman" w:cs="Times New Roman"/>
        </w:rPr>
        <w:lastRenderedPageBreak/>
        <w:t xml:space="preserve">- </w:t>
      </w:r>
      <w:hyperlink r:id="rId21">
        <w:r w:rsidRPr="00F16BCB">
          <w:rPr>
            <w:rFonts w:ascii="Times New Roman" w:hAnsi="Times New Roman" w:cs="Times New Roman"/>
          </w:rPr>
          <w:t>решение</w:t>
        </w:r>
      </w:hyperlink>
      <w:r w:rsidRPr="00F16BCB">
        <w:rPr>
          <w:rFonts w:ascii="Times New Roman" w:hAnsi="Times New Roman" w:cs="Times New Roman"/>
        </w:rPr>
        <w:t xml:space="preserve"> Думы Гор</w:t>
      </w:r>
      <w:r w:rsidR="00CE7303" w:rsidRPr="00F16BCB">
        <w:rPr>
          <w:rFonts w:ascii="Times New Roman" w:hAnsi="Times New Roman" w:cs="Times New Roman"/>
        </w:rPr>
        <w:t xml:space="preserve">ода Томска от 02.02.2016 </w:t>
      </w:r>
      <w:r w:rsidR="00AA35F7" w:rsidRPr="00F16BCB">
        <w:rPr>
          <w:rFonts w:ascii="Times New Roman" w:hAnsi="Times New Roman" w:cs="Times New Roman"/>
        </w:rPr>
        <w:t>№</w:t>
      </w:r>
      <w:r w:rsidR="00CE7303" w:rsidRPr="00F16BCB">
        <w:rPr>
          <w:rFonts w:ascii="Times New Roman" w:hAnsi="Times New Roman" w:cs="Times New Roman"/>
        </w:rPr>
        <w:t xml:space="preserve"> 129 «Об утверждении Положения «</w:t>
      </w:r>
      <w:r w:rsidRPr="00F16BCB">
        <w:rPr>
          <w:rFonts w:ascii="Times New Roman" w:hAnsi="Times New Roman" w:cs="Times New Roman"/>
        </w:rPr>
        <w:t>Об установлении льготной арендной платы и ее размеров в отношении объектов культурного наследия (памятников истории и культуры) и объектов деревянного зодчества, находящихся в собственности муниципа</w:t>
      </w:r>
      <w:r w:rsidR="00AA35F7" w:rsidRPr="00F16BCB">
        <w:rPr>
          <w:rFonts w:ascii="Times New Roman" w:hAnsi="Times New Roman" w:cs="Times New Roman"/>
        </w:rPr>
        <w:t>льного образования «</w:t>
      </w:r>
      <w:r w:rsidR="00CE7303" w:rsidRPr="00F16BCB">
        <w:rPr>
          <w:rFonts w:ascii="Times New Roman" w:hAnsi="Times New Roman" w:cs="Times New Roman"/>
        </w:rPr>
        <w:t>Город Томск»</w:t>
      </w:r>
      <w:r w:rsidRPr="00F16BCB">
        <w:rPr>
          <w:rFonts w:ascii="Times New Roman" w:hAnsi="Times New Roman" w:cs="Times New Roman"/>
        </w:rPr>
        <w:t>;</w:t>
      </w:r>
    </w:p>
    <w:p w:rsidR="00655EFF" w:rsidRPr="00F16BCB" w:rsidRDefault="00655EFF" w:rsidP="00355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16BCB">
        <w:rPr>
          <w:rFonts w:ascii="Times New Roman" w:hAnsi="Times New Roman" w:cs="Times New Roman"/>
        </w:rPr>
        <w:t xml:space="preserve">- </w:t>
      </w:r>
      <w:hyperlink r:id="rId22">
        <w:r w:rsidRPr="00F16BCB">
          <w:rPr>
            <w:rFonts w:ascii="Times New Roman" w:hAnsi="Times New Roman" w:cs="Times New Roman"/>
          </w:rPr>
          <w:t>постановление</w:t>
        </w:r>
      </w:hyperlink>
      <w:r w:rsidRPr="00F16BCB">
        <w:rPr>
          <w:rFonts w:ascii="Times New Roman" w:hAnsi="Times New Roman" w:cs="Times New Roman"/>
        </w:rPr>
        <w:t xml:space="preserve"> администрации Гор</w:t>
      </w:r>
      <w:r w:rsidR="00CE7303" w:rsidRPr="00F16BCB">
        <w:rPr>
          <w:rFonts w:ascii="Times New Roman" w:hAnsi="Times New Roman" w:cs="Times New Roman"/>
        </w:rPr>
        <w:t xml:space="preserve">ода Томска от 04.04.2016 </w:t>
      </w:r>
      <w:r w:rsidR="00AA35F7" w:rsidRPr="00F16BCB">
        <w:rPr>
          <w:rFonts w:ascii="Times New Roman" w:hAnsi="Times New Roman" w:cs="Times New Roman"/>
        </w:rPr>
        <w:t>№</w:t>
      </w:r>
      <w:r w:rsidR="00CE7303" w:rsidRPr="00F16BCB">
        <w:rPr>
          <w:rFonts w:ascii="Times New Roman" w:hAnsi="Times New Roman" w:cs="Times New Roman"/>
        </w:rPr>
        <w:t xml:space="preserve"> 264 «</w:t>
      </w:r>
      <w:r w:rsidRPr="00F16BCB">
        <w:rPr>
          <w:rFonts w:ascii="Times New Roman" w:hAnsi="Times New Roman" w:cs="Times New Roman"/>
        </w:rPr>
        <w:t>О порядке предоставления документов, необходимых для принятия решения об установлении льготной арендной платы за пользование объектом культурного наследия или объектом деревя</w:t>
      </w:r>
      <w:r w:rsidR="00CE7303" w:rsidRPr="00F16BCB">
        <w:rPr>
          <w:rFonts w:ascii="Times New Roman" w:hAnsi="Times New Roman" w:cs="Times New Roman"/>
        </w:rPr>
        <w:t>нного зодчества»</w:t>
      </w:r>
      <w:r w:rsidRPr="00F16BCB">
        <w:rPr>
          <w:rFonts w:ascii="Times New Roman" w:hAnsi="Times New Roman" w:cs="Times New Roman"/>
        </w:rPr>
        <w:t>;</w:t>
      </w:r>
    </w:p>
    <w:p w:rsidR="00655EFF" w:rsidRPr="00F16BCB" w:rsidRDefault="00655EFF" w:rsidP="00355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16BCB">
        <w:rPr>
          <w:rFonts w:ascii="Times New Roman" w:hAnsi="Times New Roman" w:cs="Times New Roman"/>
        </w:rPr>
        <w:t xml:space="preserve">- </w:t>
      </w:r>
      <w:hyperlink r:id="rId23">
        <w:r w:rsidRPr="00F16BCB">
          <w:rPr>
            <w:rFonts w:ascii="Times New Roman" w:hAnsi="Times New Roman" w:cs="Times New Roman"/>
          </w:rPr>
          <w:t>постановление</w:t>
        </w:r>
      </w:hyperlink>
      <w:r w:rsidRPr="00F16BCB">
        <w:rPr>
          <w:rFonts w:ascii="Times New Roman" w:hAnsi="Times New Roman" w:cs="Times New Roman"/>
        </w:rPr>
        <w:t xml:space="preserve"> администрации Гор</w:t>
      </w:r>
      <w:r w:rsidR="00CE7303" w:rsidRPr="00F16BCB">
        <w:rPr>
          <w:rFonts w:ascii="Times New Roman" w:hAnsi="Times New Roman" w:cs="Times New Roman"/>
        </w:rPr>
        <w:t xml:space="preserve">ода Томска от 28.04.2016 </w:t>
      </w:r>
      <w:r w:rsidR="00AA35F7" w:rsidRPr="00F16BCB">
        <w:rPr>
          <w:rFonts w:ascii="Times New Roman" w:hAnsi="Times New Roman" w:cs="Times New Roman"/>
        </w:rPr>
        <w:t>№</w:t>
      </w:r>
      <w:r w:rsidR="00CE7303" w:rsidRPr="00F16BCB">
        <w:rPr>
          <w:rFonts w:ascii="Times New Roman" w:hAnsi="Times New Roman" w:cs="Times New Roman"/>
        </w:rPr>
        <w:t xml:space="preserve"> 344 «</w:t>
      </w:r>
      <w:r w:rsidRPr="00F16BCB">
        <w:rPr>
          <w:rFonts w:ascii="Times New Roman" w:hAnsi="Times New Roman" w:cs="Times New Roman"/>
        </w:rPr>
        <w:t>О комиссии по вопросам установления льготной арендной платы по договорам аренды объектов культурного наследия или</w:t>
      </w:r>
      <w:r w:rsidR="00CE7303" w:rsidRPr="00F16BCB">
        <w:rPr>
          <w:rFonts w:ascii="Times New Roman" w:hAnsi="Times New Roman" w:cs="Times New Roman"/>
        </w:rPr>
        <w:t xml:space="preserve"> объектов деревянного зодчества»</w:t>
      </w:r>
      <w:r w:rsidRPr="00F16BCB">
        <w:rPr>
          <w:rFonts w:ascii="Times New Roman" w:hAnsi="Times New Roman" w:cs="Times New Roman"/>
        </w:rPr>
        <w:t>;</w:t>
      </w:r>
    </w:p>
    <w:p w:rsidR="00655EFF" w:rsidRPr="00F16BCB" w:rsidRDefault="00655EFF" w:rsidP="00355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16BCB">
        <w:rPr>
          <w:rFonts w:ascii="Times New Roman" w:hAnsi="Times New Roman" w:cs="Times New Roman"/>
        </w:rPr>
        <w:t>- распоряжение администрации Гор</w:t>
      </w:r>
      <w:r w:rsidR="00CE7303" w:rsidRPr="00F16BCB">
        <w:rPr>
          <w:rFonts w:ascii="Times New Roman" w:hAnsi="Times New Roman" w:cs="Times New Roman"/>
        </w:rPr>
        <w:t xml:space="preserve">ода Томска от 06.04.2016 </w:t>
      </w:r>
      <w:r w:rsidR="00AA35F7" w:rsidRPr="00F16BCB">
        <w:rPr>
          <w:rFonts w:ascii="Times New Roman" w:hAnsi="Times New Roman" w:cs="Times New Roman"/>
        </w:rPr>
        <w:t>№</w:t>
      </w:r>
      <w:r w:rsidR="00CE7303" w:rsidRPr="00F16BCB">
        <w:rPr>
          <w:rFonts w:ascii="Times New Roman" w:hAnsi="Times New Roman" w:cs="Times New Roman"/>
        </w:rPr>
        <w:t xml:space="preserve"> 313 «О наделении полномочиями»</w:t>
      </w:r>
      <w:r w:rsidRPr="00F16BCB">
        <w:rPr>
          <w:rFonts w:ascii="Times New Roman" w:hAnsi="Times New Roman" w:cs="Times New Roman"/>
        </w:rPr>
        <w:t>.</w:t>
      </w:r>
    </w:p>
    <w:p w:rsidR="00655EFF" w:rsidRPr="00F16BCB" w:rsidRDefault="00655EFF" w:rsidP="00355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16BCB">
        <w:rPr>
          <w:rFonts w:ascii="Times New Roman" w:hAnsi="Times New Roman" w:cs="Times New Roman"/>
        </w:rPr>
        <w:t>Порядок реализации Мероприятия 2.4 определен нормативно-правовым актом администрации Города Томска.</w:t>
      </w:r>
    </w:p>
    <w:p w:rsidR="00655EFF" w:rsidRPr="00F16BCB" w:rsidRDefault="00655EFF" w:rsidP="00355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16BCB">
        <w:rPr>
          <w:rFonts w:ascii="Times New Roman" w:hAnsi="Times New Roman" w:cs="Times New Roman"/>
        </w:rPr>
        <w:t>В рамках муниципальной программы администрация Города Томска (ее уполномоченные органы) выполняет следующие функции:</w:t>
      </w:r>
    </w:p>
    <w:p w:rsidR="00655EFF" w:rsidRPr="00F16BCB" w:rsidRDefault="00655EFF" w:rsidP="00355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16BCB">
        <w:rPr>
          <w:rFonts w:ascii="Times New Roman" w:hAnsi="Times New Roman" w:cs="Times New Roman"/>
        </w:rPr>
        <w:t>1. Департамент архитектуры и градостроительства администрации Города Томска:</w:t>
      </w:r>
    </w:p>
    <w:p w:rsidR="00655EFF" w:rsidRPr="00F16BCB" w:rsidRDefault="00655EFF" w:rsidP="00355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16BCB">
        <w:rPr>
          <w:rFonts w:ascii="Times New Roman" w:hAnsi="Times New Roman" w:cs="Times New Roman"/>
        </w:rPr>
        <w:t>- осуществляет общий контроль и координацию деятельности соисполнителей;</w:t>
      </w:r>
    </w:p>
    <w:p w:rsidR="00655EFF" w:rsidRPr="00F16BCB" w:rsidRDefault="00655EFF" w:rsidP="00355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16BCB">
        <w:rPr>
          <w:rFonts w:ascii="Times New Roman" w:hAnsi="Times New Roman" w:cs="Times New Roman"/>
        </w:rPr>
        <w:t>- формирует заявки и предложения для обеспечения финансирования муниципальной программы из бюдж</w:t>
      </w:r>
      <w:r w:rsidR="00CE7303" w:rsidRPr="00F16BCB">
        <w:rPr>
          <w:rFonts w:ascii="Times New Roman" w:hAnsi="Times New Roman" w:cs="Times New Roman"/>
        </w:rPr>
        <w:t>ета муниципального образования «Город Томск»</w:t>
      </w:r>
      <w:r w:rsidRPr="00F16BCB">
        <w:rPr>
          <w:rFonts w:ascii="Times New Roman" w:hAnsi="Times New Roman" w:cs="Times New Roman"/>
        </w:rPr>
        <w:t xml:space="preserve">, а также для привлечения </w:t>
      </w:r>
      <w:proofErr w:type="spellStart"/>
      <w:r w:rsidRPr="00F16BCB">
        <w:rPr>
          <w:rFonts w:ascii="Times New Roman" w:hAnsi="Times New Roman" w:cs="Times New Roman"/>
        </w:rPr>
        <w:t>софинансирования</w:t>
      </w:r>
      <w:proofErr w:type="spellEnd"/>
      <w:r w:rsidRPr="00F16BCB">
        <w:rPr>
          <w:rFonts w:ascii="Times New Roman" w:hAnsi="Times New Roman" w:cs="Times New Roman"/>
        </w:rPr>
        <w:t xml:space="preserve"> из иных бюджетных источников и внебюджетных источников;</w:t>
      </w:r>
    </w:p>
    <w:p w:rsidR="00655EFF" w:rsidRPr="00F16BCB" w:rsidRDefault="00655EFF" w:rsidP="00355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16BCB">
        <w:rPr>
          <w:rFonts w:ascii="Times New Roman" w:hAnsi="Times New Roman" w:cs="Times New Roman"/>
        </w:rPr>
        <w:t>- проводит анализ и формирует предложения по рациональному использованию финансовых ресурсов муниципальной программы;</w:t>
      </w:r>
    </w:p>
    <w:p w:rsidR="00655EFF" w:rsidRPr="00F16BCB" w:rsidRDefault="00655EFF" w:rsidP="00355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16BCB">
        <w:rPr>
          <w:rFonts w:ascii="Times New Roman" w:hAnsi="Times New Roman" w:cs="Times New Roman"/>
        </w:rPr>
        <w:t>- организует взаимодействие с соответствующими структурными подразделениями Администрации Томской области, иными исполнительными органами государственной власти Томской области для обеспечения участия в государственных программах Российской Федерации и Томской области, реализации иных проектов и программ в целях исполнения настоящей муниципальной программы;</w:t>
      </w:r>
    </w:p>
    <w:p w:rsidR="00655EFF" w:rsidRPr="00F16BCB" w:rsidRDefault="00655EFF" w:rsidP="00355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16BCB">
        <w:rPr>
          <w:rFonts w:ascii="Times New Roman" w:hAnsi="Times New Roman" w:cs="Times New Roman"/>
        </w:rPr>
        <w:t>- представляет ежегодно в установленном законодательством и муниципальными правовыми актами порядке предложения по уточнению перечня программных мероприятий на очередной финансовый год, уточняет механизм реализации муниципальной программы и размер затрат на реализацию программных мероприятий;</w:t>
      </w:r>
    </w:p>
    <w:p w:rsidR="00655EFF" w:rsidRPr="00F16BCB" w:rsidRDefault="00655EFF" w:rsidP="00355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16BCB">
        <w:rPr>
          <w:rFonts w:ascii="Times New Roman" w:hAnsi="Times New Roman" w:cs="Times New Roman"/>
        </w:rPr>
        <w:t xml:space="preserve">- представляет предварительные отчеты о реализации муниципальной программы по итогам отчетного года - в срок до 10 февраля года, следующего за отчетным, в соответствии с </w:t>
      </w:r>
      <w:hyperlink r:id="rId24">
        <w:r w:rsidRPr="00F16BCB">
          <w:rPr>
            <w:rFonts w:ascii="Times New Roman" w:hAnsi="Times New Roman" w:cs="Times New Roman"/>
          </w:rPr>
          <w:t>постановлением</w:t>
        </w:r>
      </w:hyperlink>
      <w:r w:rsidRPr="00F16BCB">
        <w:rPr>
          <w:rFonts w:ascii="Times New Roman" w:hAnsi="Times New Roman" w:cs="Times New Roman"/>
        </w:rPr>
        <w:t xml:space="preserve"> администрации Гор</w:t>
      </w:r>
      <w:r w:rsidR="00CE7303" w:rsidRPr="00F16BCB">
        <w:rPr>
          <w:rFonts w:ascii="Times New Roman" w:hAnsi="Times New Roman" w:cs="Times New Roman"/>
        </w:rPr>
        <w:t xml:space="preserve">ода Томска от 15.07.2014 </w:t>
      </w:r>
      <w:r w:rsidR="00AA35F7" w:rsidRPr="00F16BCB">
        <w:rPr>
          <w:rFonts w:ascii="Times New Roman" w:hAnsi="Times New Roman" w:cs="Times New Roman"/>
        </w:rPr>
        <w:t>№</w:t>
      </w:r>
      <w:r w:rsidR="00CE7303" w:rsidRPr="00F16BCB">
        <w:rPr>
          <w:rFonts w:ascii="Times New Roman" w:hAnsi="Times New Roman" w:cs="Times New Roman"/>
        </w:rPr>
        <w:t xml:space="preserve"> 677 «</w:t>
      </w:r>
      <w:r w:rsidRPr="00F16BCB">
        <w:rPr>
          <w:rFonts w:ascii="Times New Roman" w:hAnsi="Times New Roman" w:cs="Times New Roman"/>
        </w:rPr>
        <w:t>Об утверждении Порядка принятия решений о разработке муниципальных прогр</w:t>
      </w:r>
      <w:r w:rsidR="00CE7303" w:rsidRPr="00F16BCB">
        <w:rPr>
          <w:rFonts w:ascii="Times New Roman" w:hAnsi="Times New Roman" w:cs="Times New Roman"/>
        </w:rPr>
        <w:t>амм муниципального образования «Город Томск»</w:t>
      </w:r>
      <w:r w:rsidRPr="00F16BCB">
        <w:rPr>
          <w:rFonts w:ascii="Times New Roman" w:hAnsi="Times New Roman" w:cs="Times New Roman"/>
        </w:rPr>
        <w:t>, их формирования, реализации, коррек</w:t>
      </w:r>
      <w:r w:rsidR="00CE7303" w:rsidRPr="00F16BCB">
        <w:rPr>
          <w:rFonts w:ascii="Times New Roman" w:hAnsi="Times New Roman" w:cs="Times New Roman"/>
        </w:rPr>
        <w:t>тировки, мониторинга и контроля»</w:t>
      </w:r>
      <w:r w:rsidRPr="00F16BCB">
        <w:rPr>
          <w:rFonts w:ascii="Times New Roman" w:hAnsi="Times New Roman" w:cs="Times New Roman"/>
        </w:rPr>
        <w:t>, и утверждает итоговые отчеты муниципальным правовым актом департамента архитектуры и градостроительства администрации Города Томска, и представляет в управление экономического развития администрации Города Томска, департамент финансов администрации Города Томска и в Счетную палату Города Томска в срок до 10 марта года, следующего за отчетным.</w:t>
      </w:r>
    </w:p>
    <w:p w:rsidR="00655EFF" w:rsidRPr="00F16BCB" w:rsidRDefault="00655EFF" w:rsidP="00355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16BCB">
        <w:rPr>
          <w:rFonts w:ascii="Times New Roman" w:hAnsi="Times New Roman" w:cs="Times New Roman"/>
        </w:rPr>
        <w:t>2. Органы администрации Города Томска, являющиеся соисполнителями мероприятий муниципальной программы:</w:t>
      </w:r>
    </w:p>
    <w:p w:rsidR="00655EFF" w:rsidRPr="00F16BCB" w:rsidRDefault="00655EFF" w:rsidP="00355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16BCB">
        <w:rPr>
          <w:rFonts w:ascii="Times New Roman" w:hAnsi="Times New Roman" w:cs="Times New Roman"/>
        </w:rPr>
        <w:t>- осуществляют контроль фактического исполнения мероприятий и сроков их исполнения;</w:t>
      </w:r>
    </w:p>
    <w:p w:rsidR="00655EFF" w:rsidRPr="00F16BCB" w:rsidRDefault="00655EFF" w:rsidP="00355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16BCB">
        <w:rPr>
          <w:rFonts w:ascii="Times New Roman" w:hAnsi="Times New Roman" w:cs="Times New Roman"/>
        </w:rPr>
        <w:lastRenderedPageBreak/>
        <w:t>- представляют в департамент архитектуры и градостроительства администрации Города Томска отчет о ходе реализации настоящей муниципальной программы по итогам отчетного года в срок не позднее 15 января года, следующего за отчетным периодом.</w:t>
      </w:r>
    </w:p>
    <w:p w:rsidR="00655EFF" w:rsidRPr="00F16BCB" w:rsidRDefault="00655EFF" w:rsidP="00355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16BCB">
        <w:rPr>
          <w:rFonts w:ascii="Times New Roman" w:hAnsi="Times New Roman" w:cs="Times New Roman"/>
        </w:rPr>
        <w:t>3. Научное руководство проведением работ по сохранению включенного в программу объекта культурного наследия, или выявленного объекта культурного наследия, и авторский надзор за их проведением осуществляет лицо, осуществляющее разработку проектной документации, необходимой для проведения таких работ.</w:t>
      </w:r>
    </w:p>
    <w:p w:rsidR="00655EFF" w:rsidRPr="00F16BCB" w:rsidRDefault="00655EFF" w:rsidP="00355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16BCB">
        <w:rPr>
          <w:rFonts w:ascii="Times New Roman" w:hAnsi="Times New Roman" w:cs="Times New Roman"/>
        </w:rPr>
        <w:t>Технический надзор за работами по сохранению включенных в программу объектов культурного наследия (в том числе выявленных объектов культурного наследия) осуществляют физические и юридические лица, ведущие разработку проектной документации по сохранению объектов культурного наследия согласно действующему законодательству Российской Федерации и обладающие соответствующей лицензией. Строительный контроль за капитальным ремонтом включенных в программу многоквартирных домов, не относящихся к объектам культурного наследия (в том числе к выявленным объектам культурного наследия), проводится лицом, осуществляющим капитальный ремонт, а также техническим заказчиком, лицом, ответственным за эксплуатацию здания, сооружения, или региональным оператором либо привлекаемыми ими на основании договора индивидуальным предпринимателем или юридическим лицом.</w:t>
      </w:r>
    </w:p>
    <w:p w:rsidR="00655EFF" w:rsidRPr="00F16BCB" w:rsidRDefault="00655EFF" w:rsidP="00355154">
      <w:pPr>
        <w:pStyle w:val="ConsPlusNormal"/>
        <w:jc w:val="both"/>
        <w:rPr>
          <w:rFonts w:ascii="Times New Roman" w:hAnsi="Times New Roman" w:cs="Times New Roman"/>
        </w:rPr>
      </w:pPr>
    </w:p>
    <w:p w:rsidR="00655EFF" w:rsidRPr="00F16BCB" w:rsidRDefault="00655EFF" w:rsidP="00355154">
      <w:pPr>
        <w:pStyle w:val="ConsPlusNormal"/>
        <w:jc w:val="both"/>
        <w:rPr>
          <w:rFonts w:ascii="Times New Roman" w:hAnsi="Times New Roman" w:cs="Times New Roman"/>
        </w:rPr>
      </w:pPr>
    </w:p>
    <w:p w:rsidR="00655EFF" w:rsidRPr="00F16BCB" w:rsidRDefault="00655EFF" w:rsidP="00355154">
      <w:pPr>
        <w:pStyle w:val="ConsPlusNormal"/>
        <w:jc w:val="both"/>
        <w:rPr>
          <w:rFonts w:ascii="Times New Roman" w:hAnsi="Times New Roman" w:cs="Times New Roman"/>
        </w:rPr>
      </w:pPr>
    </w:p>
    <w:p w:rsidR="00655EFF" w:rsidRPr="00F16BCB" w:rsidRDefault="00655EFF" w:rsidP="00355154">
      <w:pPr>
        <w:pStyle w:val="ConsPlusNormal"/>
        <w:jc w:val="both"/>
        <w:rPr>
          <w:rFonts w:ascii="Times New Roman" w:hAnsi="Times New Roman" w:cs="Times New Roman"/>
        </w:rPr>
      </w:pPr>
    </w:p>
    <w:p w:rsidR="00CA1C93" w:rsidRPr="00F16BCB" w:rsidRDefault="00CA1C93" w:rsidP="00355154">
      <w:pPr>
        <w:rPr>
          <w:rFonts w:ascii="Times New Roman" w:eastAsiaTheme="minorEastAsia" w:hAnsi="Times New Roman" w:cs="Times New Roman"/>
          <w:lang w:eastAsia="ru-RU"/>
        </w:rPr>
      </w:pPr>
      <w:r w:rsidRPr="00F16BCB">
        <w:rPr>
          <w:rFonts w:ascii="Times New Roman" w:hAnsi="Times New Roman" w:cs="Times New Roman"/>
        </w:rPr>
        <w:br w:type="page"/>
      </w:r>
    </w:p>
    <w:p w:rsidR="00655EFF" w:rsidRPr="00F16BCB" w:rsidRDefault="00655EFF" w:rsidP="00355154">
      <w:pPr>
        <w:pStyle w:val="ConsPlusNormal"/>
        <w:jc w:val="both"/>
        <w:rPr>
          <w:rFonts w:ascii="Times New Roman" w:hAnsi="Times New Roman" w:cs="Times New Roman"/>
        </w:rPr>
      </w:pPr>
    </w:p>
    <w:p w:rsidR="004B1A4D" w:rsidRPr="00F16BCB" w:rsidRDefault="004B1A4D" w:rsidP="00355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205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277"/>
        <w:gridCol w:w="6362"/>
        <w:gridCol w:w="1284"/>
        <w:gridCol w:w="1282"/>
      </w:tblGrid>
      <w:tr w:rsidR="00F16BCB" w:rsidRPr="00F16BCB" w:rsidTr="005140F1">
        <w:trPr>
          <w:trHeight w:val="142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RANGE!B1:K1131"/>
            <w:bookmarkEnd w:id="4"/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1 к муниципальной программе «Сохранение исторического наследия г. Томска» на 2024-2030 </w:t>
            </w:r>
            <w:r w:rsidR="00AA35F7" w:rsidRPr="00F16BCB">
              <w:rPr>
                <w:rFonts w:ascii="Times New Roman" w:eastAsia="Times New Roman" w:hAnsi="Times New Roman" w:cs="Times New Roman"/>
                <w:lang w:eastAsia="ru-RU"/>
              </w:rPr>
              <w:t>годы</w:t>
            </w:r>
          </w:p>
        </w:tc>
      </w:tr>
      <w:tr w:rsidR="00F16BCB" w:rsidRPr="00F16BCB" w:rsidTr="005140F1">
        <w:trPr>
          <w:trHeight w:val="102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объектов, представляющих историко-архитектурную ценность, расположенных на территории муниципального образования «Город Томск», подлежащих сохранению</w:t>
            </w:r>
          </w:p>
        </w:tc>
      </w:tr>
      <w:tr w:rsidR="00F16BCB" w:rsidRPr="00F16BCB" w:rsidTr="005140F1">
        <w:trPr>
          <w:trHeight w:val="93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 п/п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объекта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Статус объекта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 стен</w:t>
            </w:r>
          </w:p>
        </w:tc>
      </w:tr>
      <w:tr w:rsidR="00F16BCB" w:rsidRPr="00F16BCB" w:rsidTr="005140F1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Гвардейской дивизии ул., 36а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7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 года пер., 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7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1905 года пер. 5 а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7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 года пер. 5 а стр. 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7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 года пер., 6 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ОЦИАС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7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 года. пер., 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7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Алеутская ул., 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7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Алеутская ул., 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7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Алеутская ул., 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7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Алеутская ул., 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7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Алеутская ул., 4 стр.6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Алеутская ул., 4 стр.7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Алеутская ул., 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Алеутская ул., 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Алтайская ул., 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ОЦИАС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Алтайская ул., 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Алтайская ул., 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Алтайская ул., 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Алтайская ул., 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Алтайская ул., 15 / Заливная ул.,34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Алтайская ул., 17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Алтайская ул., 18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Алтайская ул., 19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Алтайская ул., 19 а / Орловский пер., 16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Алтайская ул., 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Алтайская ул., 37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Алтайская ул., 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Алтайская ул., 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Алтайская ул., 46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Алтайская ул., 47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Алтайская ул., 48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Аптекарский пер., 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Аптекарский пер., 11 / Алтайская ул., 1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Аптекарский пер., 11 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Аптекарский пер., 11/1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Аркадия Иванова ул., 2 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Аркадия Иванова ул., 2/1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Аркадия Иванова ул., 2/2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Аркадия Иванова ул., 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Аркадия Иванова ул., 4 лит.А1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Аркадия Иванова ул., 4 стр.1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Аркадия Иванова ул., 4 стр.2 </w:t>
            </w: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Асиновская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Асиновская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Асиновская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Асиновская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Асиновская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Асиновская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Ачинская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Ачинская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Ачинская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Ачинская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ОЦИАС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Бакунина ул., 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Бакунина ул., 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58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Бакунина ул., 3 стр. 1 (Спасская башня)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Бакунина ул., 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Бакунина ул., 5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Бакунина ул., 5 в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Бакунина ул., 6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Бакунина ул., 7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Бакунина ул., 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Бакунина ул., 11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Бакунина ул., 12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Бакунина ул., 13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Бакунина ул., 14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Бакунина ул., 14а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Бакунина ул., 15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Бакунина ул., 16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Бакунина ул., 17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Бакунина ул., 17 а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Бакунина ул., 18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Бакунина ул., 19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Бакунина ул., 19/1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Бакунина ул., 19/2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Бакунина ул., 20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Бакунина ул., 24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Бакунина ул., 24  (а/д. 26, стр. 1)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ОЦИАС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Бакунина ул., 26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Батенькова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3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Батенькова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5 / Гагарина л., 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Батенькова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6 / Пионерский пер., 18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ОЦИАС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Батенькова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7 / Крылова ул.,2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Батенькова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9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Батенькова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9/1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Батенькова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11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ОЦИАС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Батенькова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17/1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Батенькова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18 стр.1  / Комсомольский пер., 13 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ул., 2 / Кривая ул., 25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ул., 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ул., 4 стр.1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ул., 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ул., 5/1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ул., 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ул., 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ул., 10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ул., 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ул., 14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ул., 16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ул., 18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Беленца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Алексея ул., 3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Беленца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Алексея ул., 4 а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Беленца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Алексея ул., 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Беленца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Алексея ул., 7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Беленца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Алексея ул., 20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Беленца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Алексея ул., 21 / Гагарина ул., 16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Беленца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Алексея ул., 25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Беленца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Алексея ул., 25/1 / Советская ул., 11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Белинского проезд, 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Белинского ул., 17 / Герцена ул., 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Белинского ул., 17 а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Белинского ул., 17/1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Белинского ул., 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Белинского ул., 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Белинского ул., 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Белинского ул., 27 / Карташова ул.,18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Белинского ул., 27 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Белинского ул., 34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Белинского ул., 36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Белинского ул., 72 / Пирогова ул.,12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Белинского ул., 76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Белинского ул., 78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Белинского ул., 80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Белинского ул., 82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Подгорная ул., 13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ОЦИАС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Подгорная ул., 15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Подгорная  ул., 17 / Октябрьский взвоз ул., 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Подгорная ул., 19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Подгорная ул., 29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Подгорная ул., 31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Подгорная ул., 37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Подгорная ул., 41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Подгорная ул., 41/1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Подгорная ул., 41а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Подгорная ул., 43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3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Большая Подгорная ул., 55 // </w:t>
            </w: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Карповский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3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Подгорная ул., 64 // Островского Николая пер., 13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ПЦГО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Ванцетти пер., 2а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Ванцетти пер., 6 / Карла Маркса  ул., 35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Ванцетти пер., 6 а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Ванцетти пер., 6/1 / Карла Маркса ул.,35 а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Ванцетти пер., 6/2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Ванцетти пер., // Ленина пр. 145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Венгерская ул., 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Вершинина ул., 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ОЦИАС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Вершинина ул., 8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Вершинина ул., 10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Вершинина ул., 12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Вершинина ул., 14 / Герцена ул., 21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Водяная ул., 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Водяная ул., 7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Водяная ул., 9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Водяная ул., 13 / </w:t>
            </w: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Картасный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20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Водяная ул., 20 / Заозерный пер., 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Водяная ул., 21  / Заозерный пер., 25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Водяная ул., 22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Водяная ул., 23 а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ОЦИАС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Водяная ул., 23 б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Водяная ул., 23 в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Водяная ул., 24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Водяная ул., 26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161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Водяная ул., 32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Водяная ул., 33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Войкова ул., 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Войкова ул., 2/1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Войкова ул., 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Войкова ул., 4 а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Войкова ул., 8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Войкова ул., 8 стр. 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Войкова ул., 8 стр. 5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6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Войкова ул., 8 стр.1, 7, 8  (комплекс складских построек)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Войкова ул., 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Войкова ул., 12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Войкова ул., 13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Войкова ул., 13 а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Войкова ул., 14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Войкова ул., 14/1 / Войкова пер.,3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Войкова ул., 15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Войкова ул., 15 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Войкова ул., 16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Войкова ул., 16 стр. 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Войкова ул., 18 (дом с воротами)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Войкова ул., 19 / </w:t>
            </w: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Сухоозерный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Войкова ул., 20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Войкова ул., 21 / </w:t>
            </w: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Сухоозерный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пер.,10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Войкова ул., 22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Войкова ул., 23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Войкова ул., 27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Войкова ул., 32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Войкова ул., 34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Войкова ул., 38 / </w:t>
            </w: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Картасный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пер.,10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Войкова ул., 40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Войкова ул., 75 стр. 5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ОЦИАС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6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Войлочная заимка ул., 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Войлочная заимка ул., 25 (дом на яру)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Вокзальная ул., 64 // Паровозный пер., 7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ул., 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ул., 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ул., 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Гагарина ул., 6 / </w:t>
            </w: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Нахановича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Гагарина ул., 6/1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ул., 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Гагарина ул., 9 // </w:t>
            </w: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Нахановича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ул., 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ул., 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205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ул., 24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ул., 26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ул., 32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ул., 33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ул., 34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ул., 36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ул., 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ул., 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ул., 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ул., 46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Гагарина ул., 49 / </w:t>
            </w: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Новособорная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пл., 2а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ул., 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ОЦИАС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ул., 50 (</w:t>
            </w: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ОЦИАС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ул., 54 / Фрунзе пр., 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Герцена ул., 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Герцена ул., 6 стр. 7 (Герцена ул., 6)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Герцена ул., 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Герцена ул., 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Герцена ул., 15 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Герцена ул., 15/1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Герцена ул., 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Герцена ул., 31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Герцена ул., 33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Герцена ул., 34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Герцена ул., 34/1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Герцена ул., 36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Герцена ул., 40 / Дзержинского ул., 15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12 // Плеханова пер., 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14 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14/3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14/4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14/6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16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18/1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23 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24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Гоголя ул., 46 / </w:t>
            </w: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Нечевский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ОЦИАС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50/1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6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50/2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52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Максима ул., 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249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Максима ул., 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Максима ул., 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Максима ул., 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Максима ул., 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Максима ул., 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Максима ул., 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Максима ул., 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Максима ул., 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Максима ул., 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Максима ул., 13/1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ОЦИАС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Максима ул., 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Максима ул., 15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Максима ул., 16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Максима ул., 16/1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Максима ул., 17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Максима ул., 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Максима ул., 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Максима ул., 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Максима ул., 25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Максима ул., 27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Максима ул., 28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Максима ул., 29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Максима ул., 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Максима ул., 30а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Максима ул., 31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Максима ул., 33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ОЦИАС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Максима ул., 34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Максима ул., 35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Максима ул., 35 (конюшня)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Максима ул., 35 (флигель)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Максима ул., 37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Максима ул., 39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Максима ул., 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Максима ул., 43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Максима ул., 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Горького Максима ул., 46 / </w:t>
            </w: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Источный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Максима ул., 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Максима ул., 60/ Базарный пер.,10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ул., 8 (Григорьева ул., 7)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Дербышевский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31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ПЦГО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 ул., 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 ул., 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 ул., 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293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 ул., 6 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 ул., 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 ул., 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 ул., 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 ул., 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 ул., 12 / Герцена ул.,42  (дом с двумя амбарами)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 ул., 12 стр. 5 (амбар)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 ул., 12 стр. 6 (конюшня)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 ул., 16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 ул., 17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 ул., 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 ул., 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 ул., 20 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 ул., 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 ул., 34/3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Загорная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ОЦИАС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Загорная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Загорная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Загорная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24/1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Загорная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26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Загорная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Загорная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36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ОЦИАС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Загорная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38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ОЦИАС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Загорная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Загорная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Загорная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Загорная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44/1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Загорная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44/2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Загорная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45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Загорная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46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Загорная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Загорная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54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Загорная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58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Загорная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Загорная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62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Загорная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70а/Лермонтова ул., 58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ОЦИАС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Заливная ул., 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пер., 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ОЦИАС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пер., 15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ОЦИАС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Затеевский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337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13 / Безымянный пер., 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15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17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23 / Трифонова ул., 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24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25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26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27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28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32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33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43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45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Источный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12 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109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 Маркса ул., 2 // Ленина пл., 1 // Набережная реки Томи, 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 Маркса ул., 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 Маркса ул., 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 Маркса ул., 17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ОЦИАС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 Маркса ул., 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64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Карла Маркса ул., 19 // </w:t>
            </w: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Совпартшкольный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 Маркса ул., 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 Маркса ул., 20 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ОЦИАС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100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Карла Маркса ул., 21 // </w:t>
            </w: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Совпартшкольный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4 (</w:t>
            </w: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ч.з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106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Карла Маркса ул., 21 // </w:t>
            </w: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Совпартшкольный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4 (</w:t>
            </w: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ч.з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115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Карла Маркса ул., 22 + Карла Маркса ул., 22а // </w:t>
            </w: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Совпартшкольный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76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 Маркса ул. 23а / 1905 года пер., 3а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Карла Маркса ул., 23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Карла Маркса ул., 25 // 1905 года пер., 4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 Маркса ул., 26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 Маркса ул., 27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 Маркса ул., 27 стр.1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 Маркса ул., 28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370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 Маркса ул., 29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 Маркса ул., 31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 Маркса ул., 38// Ванцетти пер., 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 Маркса ул., 41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 Маркса ул., 43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 Маркса ул., 43 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Карла Маркса ул., 47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 Маркса ул., 49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ул., 4/1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Картасный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7 (5)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Картасный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Картасный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8 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Картасный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Карташова ул., 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Карташова ул., 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Карташова ул., 32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Карташова ул., 32 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Карташова ул., 32 б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Карташова ул., 34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Киевская ул., 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 пр., 2 (Ленина пр., 45)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ОЦИАС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 пр., 5/1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 пр., 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 пр., 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 пр., 13 / Студенческая ул., 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 пр., 13 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 пр., 16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 пр., 18а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 пр., 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ОЦИАС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 пр., 21 / Вершинина ул., 34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 пр., 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ОЦИАС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 пр., 27 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 пр., 29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 пр., 33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 пр., 36 (</w:t>
            </w: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ч.з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памятник)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 пр., 36/2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 пр., 49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 пр., 49, стр. 15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 пр., 50 (Киевская ул., 105)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ОЦИАС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 пр., 58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Ключевской проезд., 27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Комсомольский пер., 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Комсомольский пер., 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Комсомольский пер., 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414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Комсомольский пер., 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Комсомольский пер., 11/1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ОЦИАС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Комсомольский пер., 16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Комсомольский пер., 16/2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Комсомольский пер., 16а /Аптекарский пер., 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ОЦИАС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Конная пл., 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Кононова пер., 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Кононова пер., 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Кононова пер., 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Кононова пер., 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Кононова пер., 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Кононова пер., 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Кононова пер., 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Кононова пер., 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Кононова пер., 11а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ПЦГО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Кононова пер., 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Кооперативный пер., 4а (Карла Маркса ул., 16)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ОЦИАС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96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Кооперативный пер., 5  (единый адрес, </w:t>
            </w: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ч.з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Кооперативный пер., 5/ Карла Маркса ул., 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94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Кооперативный пер., 5 (единый адрес, </w:t>
            </w: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ч.з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)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58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Кооперативный пер., 8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 14 // Лебедева ул., 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 17 // Лебедева ул., 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 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Красноармейская ул., 51 / </w:t>
            </w: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Нечевский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Красноармейская ул., 51 а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Красноармейская ул., 53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 59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 62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 64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Красноармейская ул., 64 а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 65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 65/1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 67/1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 68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 69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 71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 72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Красноармейская ул., 75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 77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454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 78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 79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 79 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 85 / Кирова пр.,24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 85 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Красноармейская ул., 90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ОЦИАС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Красноармейская ул., 92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 Пожарника пер., 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 Пожарника пер., 16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ОЦИАС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 Пожарника пер., 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 пер., 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Кривая ул., 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Кривая ул., 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Кривая ул., 8 / Макушина пер., 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Кривая ул., 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Кривая ул., 9 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Кривая ул., 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Кривая ул., 27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Кривая ул., 29 / Школьный пер., 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Кривая ул., 33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ОЦИАС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ул., 3 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ул., 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Крылова ул., 5 / </w:t>
            </w: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Нахановича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ул., 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ул., 8стр.3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ул., 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ул., 10/1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ул., 12/1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Крылова ул., 12/1 </w:t>
            </w: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ул., 16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ул., 21 /Никитина ул., 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ОЦИАС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ул., 22 / Никитина ул., 5а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ул., 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ул., 23/1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ул., 24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ул., 25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126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ул., 26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ОЦИАС (в предмете охраны ОКН)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126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ул., 26 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ОЦИАС (в предмете охраны ОКН)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492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ул., 27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ул., 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ул., 17 / Карташова ул., 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ул., 18 / Карташова ул., 10 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ул., 20 / Карташова ул., 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ул., 20 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ул., 20/3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ул., 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ул., 24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ул., 26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ул., 27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ул., 28 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ул., 29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ул., 30  (дом с флигелем)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ул., 31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ул., 33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Кузнечный взвоз ул., 3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Кузнечный взвоз ул., 3/1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Кузнечный взвоз ул., 5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Кузнечный взвоз ул., 6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Кузнечный взвоз ул., 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ОЦИАС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Кустарный пер., 3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Кустарный пер., 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Кустарный пер., 6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Кустарный пер., 9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Кутузова ул., 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Кутузова ул., 4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Кутузова ул., 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Кутузова ул., 7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Кутузова ул., 9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Кутузова ул., 11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Кутузова ул., 13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пл., 2 // Набережная реки Томи, 9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пл., 8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пл., 10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пл., 12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пл., 13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пл., 14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пл., 15/Розы Люксембург ул., 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1 стр. 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1А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1Б/ Нахимова ул. 4а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536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3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88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Нахановича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3а, 5 угол Ленина пр., 78, 78/1, 76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4/ Савиных ул.. 12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8 // Учебная ул., 23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19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23/1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24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25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25/1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28 // Аркадия Иванова ул., 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28а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30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30/2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30а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32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32 (службы при Бактериологическом институте 1906 г.)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ОЦИАС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33 // Пирогова ул., 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34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34а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 36/1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36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36 адрес не присвоен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36 геодинамическая станция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78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36 корп. 5 (стр. 31)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78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36 корп. 5 (стр. 31) адрес не пристроен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78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36 стр. 3 + Ленина пр., 36 стр. 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36 стр. 5 (</w:t>
            </w: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ч.з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 пр., 36/4 ( </w:t>
            </w: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хозяйственые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постройки)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 пр., б/п (южнее Ленина пр. 36 </w:t>
            </w: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3)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40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 пр., 40 Г Учебные мастерские при </w:t>
            </w: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ТУСУРе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нач. 20 века)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ОЦИАС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41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ОЦИАС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42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43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43а // Кирова пр., 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44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573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46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ОЦИАС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47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51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52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52 а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52/1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54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54 стр.2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56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58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59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61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62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65 // Герцена ул., 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66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68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70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 пр., 72 // Алексея </w:t>
            </w: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Беленца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73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75 // Фрунзе пр., 2// Гагарина, 45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75 // Фрунзе пр., 2// Гагарина, 45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ОЦИАС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76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77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77а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 пр., 78 / </w:t>
            </w: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Нахановича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3а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80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 пр., 82 // Ленина пл., 9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82 стр. 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82а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ОЦИАС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82б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83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84 /Кооперативный пер., 7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ОЦИАС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85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85 (</w:t>
            </w: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ОЦИАС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85а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86 // Кооперативный пер., 12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89 // Плеханова пер., 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90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92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 пр., 93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 пр., 93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93 стр. 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93 стр. 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ОЦИАС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617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 пр., 95 // Алексея </w:t>
            </w: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Беленца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15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 пр., 97 / </w:t>
            </w: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Беленца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А., 12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ОЦИАС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97 а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ОЦИАС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98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99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100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 пр., 105 // </w:t>
            </w: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Нахановича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8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107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109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 пр., 111 // </w:t>
            </w: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Батенькова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112а  (Ванцетти пер., 15)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ОЦИАС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115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119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123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125 (</w:t>
            </w: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ч.з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 пр., 129 // </w:t>
            </w: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Совпартшкольный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11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133 а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ОЦИАС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139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ОЦИАС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147 // Ванцетти пер., 10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 пр., 151 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151 а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ОЦИАС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179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 пр., 179/1 </w:t>
            </w: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ОЦИАС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181 // Островского пер., 5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ул., 2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ул., 5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ул., 7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ул., 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ул., 9/1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ул., 13/1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ул., 13/2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ул., 17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ул., 17/1 (Лермонтова ул., 17 в)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ул., 21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ул., 24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ул., 27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ул., 27/1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ул., 31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ул., 39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ул., 45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ул., 51стр.1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ул., 60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Макушина пер., 3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Макушина пер., 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661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Макушина пер., 8 // Кузнечный взвоз, 9 (</w:t>
            </w: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ч.з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58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Макушина пер., 8 // Кузнечный взвоз; Пушкина ул. 10/1 (</w:t>
            </w: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ч.з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Макушина пер., 14 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ОЦИАС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Макушина пер., 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Подгорная ул., 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ОЦИАС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Мамонтова ул., 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Мамонтова ул., 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Мамонтова ул., 5 а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Мамонтова ул., 12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Мариинский пер., 28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Мельничная ул., 19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Мельничная ул., 21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Мельничная ул., 25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Мельничная ул., 27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Мельничная ул., 29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Мельничная ул., 31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Мельничная ул., 32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Мельничная ул., 33 / </w:t>
            </w: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Картасный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Мельничная ул., 38 / пер. </w:t>
            </w: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Дербышевский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ОЦИАС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Мельничная ул., 40 стр. 20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Мельничная ул., 40 стр. 32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тракт ул., 2 угол Ленина пр., 38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тракт, 2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тракт, 2 б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тракт, 2 б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тракт, 2 стр. 15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тракт, 2 стр. 9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тракт, 2 стр.1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 тракт, 3 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ОЦИАС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тракт, 4 стр. 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 тракт, 4а стр. 1 </w:t>
            </w: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ПЦГО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тракт, 4 стр. 2 (уточнить стр. 1)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тракт, 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ОЦИАС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тракт, 41 (Луговой пер., 24)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ОЦИАС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тракт, 43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6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Мусы </w:t>
            </w: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Джалиля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Мусы </w:t>
            </w: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Джалиля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Мусы </w:t>
            </w: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Джалиля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15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Мусы </w:t>
            </w: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Джалиля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16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Мусы </w:t>
            </w: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Джалиля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18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Мусы </w:t>
            </w: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Джалиля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19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Мусы </w:t>
            </w: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Джалиля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26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Мусы </w:t>
            </w: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Джалиля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27 / Базарный пер., 2 а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Мусы </w:t>
            </w: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Джалиля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28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705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Мусы </w:t>
            </w: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Джалиля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34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Мусы </w:t>
            </w: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Джалиля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36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66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Набережная реки </w:t>
            </w: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Ушайки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4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66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Набережная реки </w:t>
            </w: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Ушайки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6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66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Набережная реки </w:t>
            </w: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Ушайки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6/2 (</w:t>
            </w: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/ Пионерский 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ОЦИАС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66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Набережная реки </w:t>
            </w: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Ушайки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8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66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Набережная реки </w:t>
            </w: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Ушайки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6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Набережная реки </w:t>
            </w: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Ушайки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16 // </w:t>
            </w: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Батенькова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6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Набережная реки </w:t>
            </w: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Ушайки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6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Набережная реки </w:t>
            </w: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Ушайки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6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 реки Томи ул., 17 /Кооперативный пер., 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6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 реки Томи ул., 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6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 реки Томи ул., 25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6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 реки Томи ул., 27 // 1905 года пер., 1 (</w:t>
            </w: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ч.з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6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 реки Томи ул., 27 // 1905 года пер., 1 (</w:t>
            </w: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ч.з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Нагорный пер., 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Нагорный пер., 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Нагорный пер., 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Нагорный пер., 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Нагорный пер., 7 стр. 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Нагорный пер., 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Нахановича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1/1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Нахановича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 б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Нахановича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Нахановича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Нахановича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7 // Ленина пр., 103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Нахимова ул., 2 а стр. 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ОЦИАС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Нахимова ул., 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Нахимова ул., 8/1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Нахимова ул., 8/1 стр. 3 </w:t>
            </w: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Нечевский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Нечевский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3 а / Вершинина ул., 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737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Нечевский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3/1 / Вершинина ул., 1 а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Нечевский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Нечевский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18 / Красноармейская ул., 56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Нечевский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18 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Нечевский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19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ул., 2 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ул., 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ул., 4 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ул., 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ул., 8 стр. 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ул., 8 стр. 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Никитина ул., 9 / </w:t>
            </w: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Затеевский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Никитина ул., 11 / </w:t>
            </w: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Затеевский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ул., 13 / Белинского ул., 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ул., 15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ул., 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ул., 35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ул., 37 / Красноармейская ул., 27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ул., 37 б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</w:t>
            </w: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Ачинская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24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Ново-соборная пл., 1 // Ленина пр., 67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Ново-соборная пл., 2 // Ленина пр., 71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Обруб ул., 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Обруб ул., 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Обруб ул., 8 стр. 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Обруб ул., 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Обруб ул., 12 (снесён)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Октябрьская ул., 2 // Пушкина ул., 1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ул., 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ул., 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ул., 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ул., 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ул., 10 / Кривая ул., 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Октябрьская, ул. 14 а (ул. Мамонтова, д. 13 а)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ОЦИАС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ул., 16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ул., 16 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ул., 16 б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ул., 16 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ул., 17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ул., 18 / Белая ул., 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ул., 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Октябрьская ул., 22 / </w:t>
            </w: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Ачинская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ул., 22/1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ул., 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781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ул., 24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ул., 25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ул., 27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ул., 28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ул., 28 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ул., 29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ул., 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ул., 31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ул., 32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ул., 32 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ОЦИАС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ул., 33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ул., 35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ул., 37 / Лермонтова ул., 64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ул., 39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ул., 41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ул., 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ул., 43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ул., 43/1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ул., 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Октябрьская ул., 45 / </w:t>
            </w: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Загорная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76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ул., 46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Октябрьская ул., 47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ул., 51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ул., 51 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ул., 52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ул., 53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ОЦИАС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ул., 54/1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ул., 55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ул., 59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ул., 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ул., 62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ул., 65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ул., 66 / Песочный пер., 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ул., 69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ул., 71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ул., 73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ул., 73 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ул., 73/1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ул., 75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взвоз, 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Взвоз ул., 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ОЦИАС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взвоз ул. , 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взвоз, 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Островского Николая пер., 7 (Розы Люксембург ул., 72/3)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825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Песочный пер., 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Песочный пер., 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Песочный пер., 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Песочный пер., 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Песочный пер., 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Песочный пер., 16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Песочный пер., 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Песочный пер., 26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Петропавловская ул., 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ОЦИАС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Петропавловская ул., 33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Петропавловская ул., 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Пирогова ул., 10 // Белинского ул., 55а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Плеханова пер., 1 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46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Плеханова пер., 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Плеханова пер., 9 / Советская ул., 24а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Плеханова пер., 10/ Советская ул., 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Плеханова пер., 14 / Крылова ул., 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Плеханова пер., 18 / Юрточный пер., 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Плеханова пер., 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Плеханова пер., 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Плеханова пер., 32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Плеханова пер., 34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ул., 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ул., 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ул., 5 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ул., 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ул., 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ул., 23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ул., 24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ул., 28 а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ул., 28 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ул., 32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ул., 34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ул., 34 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ОЦИАС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ул., 38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ул., 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ул., 42 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ул., 61/1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ул., 63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ул., 63 стр.5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ул., 63 стр.7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ул., 63 стр.8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ул., 63 стр.12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ул., 63 стр.28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869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ул., 63 стр.51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ул., 63 стр.52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ул., 63/4 стр.17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ул., 63/4 стр. 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ул., 69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ул., 71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 Люксембург ул., 1 // Обруб ул., 2а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 Люксембург ул., 2а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28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 Люксембург ул., 3 (Розы Люксембург ул., 1)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 Люксембург ул., 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 Люксембург ул., 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 Люксембург ул., 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 Люксембург ул., 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 Люксембург ул., 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ОЦИАС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  Люксембург ул., 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  Люксембург ул., 13а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  Люксембург ул., 16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Розы  Люксембург ул., 17 / </w:t>
            </w: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Совпартшкольный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3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Розы  Люксембург ул., 18 // </w:t>
            </w: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Совпартшкольный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 Люксембург ул., 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 Люксембург ул., 24 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 Люксембург ул., 27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ОЦИАС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 Люксембург ул., 29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ОЦИАС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 Люксембург ул., 33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 Люксембург ул., 33/1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 Люксембург ул., 36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ОЦИАС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  Люксембург ул., 38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  Люксембург ул., 38/1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 Люксембург ул., 39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ОЦИАС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  Люксембург ул., 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 Люксембург ул., 41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 Люксембург ул., 43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 Люксембург ул., 46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 Люксембург ул., 46/1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ОЦИАС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 Люксембург ул., 46а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 Люксембург ул., 47 / Красный пер., 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 Люксембург ул., 48 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ОЦИАС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 Люксембург ул., 49/2 (Большая Подгорная ул., 34 / пер. Красный, 18)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Розы Люксембург ул., 57 / </w:t>
            </w: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Карповский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 Люксембург ул., 64 // Сакко пер., 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 Люксембург ул., 67а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 Люксембург ул., 72 Б (Островского ул., 9)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ОЦИАС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 Люксембург ул., 76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ПЦГО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912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Рузского ул., 9 / Юрточный пер., 31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Рузского ул., 17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Савиных ул., 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Савиных ул., 10 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 ул., 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Свердлова ул., 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Свердлова ул., 6 / </w:t>
            </w: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Горшковский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11 а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Свердлова ул., 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городок, 48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городок, 49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городок, 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городок, 51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городок, 52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городок, 53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городок, 54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городок, 57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городок, 58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городок, 59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городок, 61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1 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ОЦИАС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Советская ул., 8 / </w:t>
            </w: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Нахановича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8 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8 б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8 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10 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16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16 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18 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27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29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29/1 (флигель)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 (</w:t>
            </w: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ч.з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29а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30 // Никитина ул., 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31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32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34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36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43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Советская ул., 45 // </w:t>
            </w: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Новособорная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пл., 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47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47 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49 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49/2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50 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71 (Кирова пр., 4)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ОЦИАС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73 / Кирова пр., 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89 / Пирогова ул., 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93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93/1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106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ОЦИАС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Совпартшкольный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6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Совпартшкольный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6 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Совпартшкольный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7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Совпартшкольный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 16 (Большая Подгорная ул., 10)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ОЦИАС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Совпартшкольный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16 стр. 1 (</w:t>
            </w: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ОЦИАС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Соляная пл., 2 /Макушина пер., 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ОЦИАС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Соляная пл., 2 стр. 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Соляная пл., 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Соляная пл., 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Соляная пл., 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Соляная пл., 9/1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Соляная пл., 11 а (</w:t>
            </w: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ОЦИАС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Соляной пер., 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Соляной пер., 14 б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ОЦИАС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Соляной пер., 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пер., 13 /Гоголя ул., 31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Средне-Кирпичная ул., 4 / Песочный пер., 32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Средне-Кирпичная ул., 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Средне-Кирпичная ул., 15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Средне-Кирпичная ул., 17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Студенческая ул., 29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Студенческий городок, 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Студенческий городок, 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Студенческий  городок, 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Студенческий  городок, 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Студенческий городок, 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Студенческий  городок, 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Студенческий  городок, 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Сухоозерный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6 стр. 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Сухоозерный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Сухоозерный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13/1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  ул., 1 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 ул., 1 (дом с воротами)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 ул., 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 ул., 2 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1000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 ул., 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 ул., 3 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 ул., 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 ул., 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 ул., 8/1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 ул., 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 ул., 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 ул., 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 ул., 11/1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 ул., 16 // Безымянный пер., 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 ул., 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 ул., 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 ул., 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 ул., 24 // Трифонова ул., 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 ул., 25 / Трифонова ул., 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 ул., 25 стр. 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 ул., 28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 ул., 29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 ул., 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 ул., 31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 ул., 31/1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 ул., 35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 ул., 36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 ул., 36/1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 ул., 37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 ул., 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 ул., 41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 ул., 41/1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 ул., 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 ул., 42 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 ул., 43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 ул., 45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 ул., 46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 ул., 46/1 (флигель)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 ул., 48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 ул., 49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 ул., 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 ул., 51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 ул., 52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 ул., 54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ул., 13 // Сибирская ул., 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ул., 20 / Сибирская ул., 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Тверская ул., 25 Б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ул., 25/1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ОЦИАС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1044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ул., 66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ул., 66 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Типографский пер., </w:t>
            </w:r>
            <w:proofErr w:type="gram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 </w:t>
            </w: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(4 г)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ОЦИАС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Трифонова ул., 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Трифонова ул., 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Трифонова ул., 3 / Горького Максима ул., 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Трифонова ул., 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Трифонова ул., 6 / Горького ул., 17а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ОЦИАС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Трифонова ул., 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Трифонова ул., 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Трифонова ул., 15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Трифонова ул., 17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Усова ул., 7 / Советская ул., 82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Усова ул., 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Усова ул., 9в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Усова ул., 13 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ОЦИАС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ул., 20 / Ленина пр., 17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ОЦИАС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 пр., 3 / Гагарина ул., 47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 пр., 6 (</w:t>
            </w: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ч.з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 пр., 6 // Советская ул., 39 (</w:t>
            </w: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ч.з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 пр., 8 / Советская ул., 38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Фрунзе пр., 9 // Советская ул., 40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Фрунзе пр., 9  </w:t>
            </w: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ОЦИАС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 пр., 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 пр., 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 пр., 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 пр., 14/ Крылова ул., 29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 пр., 15 / Белинского ул., 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 пр., 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Фрунзе пр., 32 а / Гоголя ул., 25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 пр., 34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ул., 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ул., 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ул., 12а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ул., 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ул., 15 стр. 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ул., 15 стр. 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ул., 15 стр. 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ул., 15 стр. 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Центральная ул., 17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ул., 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ул., 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ул., 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ул., 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1088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Шишкова ул., 1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Шишкова ул., 1 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Шишкова ул., 1 б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Шишкова ул., 2 (воссоздание утраченного объекта)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УТРАЧЕН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Шишкова ул., 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Шишкова ул., 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Шишкова ул., 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Шишкова ул., 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Шишкова ул., 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Шишкова ул., 13/1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ПЦГО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Шишкова ул., 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Шишкова ул., 15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ОЦИАС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Шишкова ул., 16 / Свердлова ул., 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Шишкова ул., 21 / Лермонтова ул., 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Шишкова ул., 25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Шишкова ул., 24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ОЦИАС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Шишкова ул., 26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ОЦИАС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Шишкова ул., 27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Шишкова ул., 29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Шишкова ул., 30 / Лермонтова ул., 25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Шишкова ул., 34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пер., 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ОЦИАС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пер., 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Эуштинская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ул., 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1112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Эуштинская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ул., 11а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1113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Эуштинская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ул., 11/1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1114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Юрточный пер.,2 / Плеханова пер., 16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1115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Юрточный пер.,3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1116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Юрточный пер., 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1117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ул., 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1118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ул., 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1119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ул., 39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ул., 39/2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1121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ул., 45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F16BCB" w:rsidRPr="00F16BCB" w:rsidTr="005140F1">
        <w:trPr>
          <w:trHeight w:val="45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A4D" w:rsidRPr="00F16BCB" w:rsidRDefault="004B1A4D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BCB" w:rsidRPr="00F16BCB" w:rsidTr="005140F1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A4D" w:rsidRPr="00F16BCB" w:rsidRDefault="004B1A4D" w:rsidP="00355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ВОКН -</w:t>
            </w: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выявленный объект культурного наследия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BCB" w:rsidRPr="00F16BCB" w:rsidTr="005140F1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A4D" w:rsidRPr="00F16BCB" w:rsidRDefault="004B1A4D" w:rsidP="00355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ОКН - </w:t>
            </w: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культурного наследия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BCB" w:rsidRPr="00F16BCB" w:rsidTr="005140F1">
        <w:trPr>
          <w:trHeight w:val="28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A4D" w:rsidRPr="00F16BCB" w:rsidRDefault="004B1A4D" w:rsidP="00355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ОДЗ - </w:t>
            </w: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деревянного зодчества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BCB" w:rsidRPr="00F16BCB" w:rsidTr="005140F1">
        <w:trPr>
          <w:trHeight w:val="28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A4D" w:rsidRPr="00F16BCB" w:rsidRDefault="004B1A4D" w:rsidP="00355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ОКЗ - </w:t>
            </w: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каменного зодчества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BCB" w:rsidRPr="00F16BCB" w:rsidTr="005140F1">
        <w:trPr>
          <w:trHeight w:val="46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A4D" w:rsidRPr="00F16BCB" w:rsidRDefault="004B1A4D" w:rsidP="00355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ОЦИАС - </w:t>
            </w: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ценной историко-архитектурной среды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BCB" w:rsidRPr="00F16BCB" w:rsidTr="005140F1">
        <w:trPr>
          <w:trHeight w:val="73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A4D" w:rsidRPr="00F16BCB" w:rsidRDefault="004B1A4D" w:rsidP="00355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ПЦГО - </w:t>
            </w: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объект, обладающий признаками ценного градоформирующего объекта</w:t>
            </w:r>
          </w:p>
          <w:p w:rsidR="005140F1" w:rsidRPr="00F16BCB" w:rsidRDefault="005140F1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0F1" w:rsidRPr="00F16BCB" w:rsidRDefault="005140F1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A4D" w:rsidRPr="00F16BCB" w:rsidRDefault="004B1A4D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5EFF" w:rsidRPr="00F16BCB" w:rsidRDefault="00655EFF" w:rsidP="0035515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-426" w:type="dxa"/>
        <w:tblLook w:val="04A0" w:firstRow="1" w:lastRow="0" w:firstColumn="1" w:lastColumn="0" w:noHBand="0" w:noVBand="1"/>
      </w:tblPr>
      <w:tblGrid>
        <w:gridCol w:w="966"/>
        <w:gridCol w:w="3275"/>
        <w:gridCol w:w="1079"/>
        <w:gridCol w:w="1251"/>
        <w:gridCol w:w="2927"/>
      </w:tblGrid>
      <w:tr w:rsidR="00F16BCB" w:rsidRPr="00F16BCB" w:rsidTr="005140F1">
        <w:trPr>
          <w:trHeight w:val="96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RANGE!A1:E78"/>
            <w:bookmarkEnd w:id="5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2 к программе «Сохранение исторического наследия г. Томска» на 2024-2030 </w:t>
            </w:r>
            <w:r w:rsidR="00AA35F7" w:rsidRPr="00F16BCB">
              <w:rPr>
                <w:rFonts w:ascii="Times New Roman" w:eastAsia="Times New Roman" w:hAnsi="Times New Roman" w:cs="Times New Roman"/>
                <w:lang w:eastAsia="ru-RU"/>
              </w:rPr>
              <w:t>годы</w:t>
            </w:r>
          </w:p>
        </w:tc>
      </w:tr>
      <w:tr w:rsidR="00F16BCB" w:rsidRPr="00F16BCB" w:rsidTr="005140F1">
        <w:trPr>
          <w:trHeight w:val="112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График подготовки актов обследования о техническом состоянии несущих конструкций объектов культурного наследия в рамках программы  </w:t>
            </w:r>
            <w:r w:rsidR="00AA35F7"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«Сохранение исторического наследия г. Томска» на 2024-2030 годы»</w:t>
            </w: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соответствии с потребностью.</w:t>
            </w:r>
          </w:p>
        </w:tc>
      </w:tr>
      <w:tr w:rsidR="00F16BCB" w:rsidRPr="00F16BCB" w:rsidTr="005140F1">
        <w:trPr>
          <w:trHeight w:val="63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 объекта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 стен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 мероприятий по обследованию (</w:t>
            </w:r>
            <w:proofErr w:type="spellStart"/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F16BCB" w:rsidRPr="00F16BCB" w:rsidTr="005140F1">
        <w:trPr>
          <w:trHeight w:val="31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F16BCB" w:rsidRPr="00F16BCB" w:rsidTr="005140F1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Аркадия Иванова ул., 2/1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F16BCB" w:rsidRPr="00F16BCB" w:rsidTr="005140F1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Студенческий городок, 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F16BCB" w:rsidRPr="00F16BCB" w:rsidTr="005140F1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Гагарина ул., 6 / </w:t>
            </w: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Нахановича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F16BCB" w:rsidRPr="00F16BCB" w:rsidTr="005140F1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610F69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Студенческий городок, 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610F69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F16BCB" w:rsidRPr="00F16BCB" w:rsidTr="005140F1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 79 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F16BCB" w:rsidRPr="00F16BCB" w:rsidTr="005140F1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30 // Никитина ул., 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F16BCB" w:rsidRPr="00F16BCB" w:rsidTr="005140F1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ул., 26а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F16BCB" w:rsidRPr="00F16BCB" w:rsidTr="005140F1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27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F16BCB" w:rsidRPr="00F16BCB" w:rsidTr="005140F1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Карла Маркса ул., 23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F16BCB" w:rsidRPr="00F16BCB" w:rsidTr="005140F1">
        <w:trPr>
          <w:trHeight w:val="315"/>
        </w:trPr>
        <w:tc>
          <w:tcPr>
            <w:tcW w:w="6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в 2024 году 9 домов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440,0</w:t>
            </w:r>
          </w:p>
        </w:tc>
      </w:tr>
      <w:tr w:rsidR="00F16BCB" w:rsidRPr="00F16BCB" w:rsidTr="005140F1">
        <w:trPr>
          <w:trHeight w:val="31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</w:tr>
      <w:tr w:rsidR="00F16BCB" w:rsidRPr="00F16BCB" w:rsidTr="005140F1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 ул., 35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F16BCB" w:rsidRPr="00F16BCB" w:rsidTr="005140F1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29а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F16BCB" w:rsidRPr="00F16BCB" w:rsidTr="005140F1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Бакунина ул., 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F16BCB" w:rsidRPr="00F16BCB" w:rsidTr="005140F1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25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F16BCB" w:rsidRPr="00F16BCB" w:rsidTr="005140F1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Комсомольский пер., 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F16BCB" w:rsidRPr="00F16BCB" w:rsidTr="005140F1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1Б/ Нахимова ул. 4а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F16BCB" w:rsidRPr="00F16BCB" w:rsidTr="005140F1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городок, 49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F16BCB" w:rsidRPr="00F16BCB" w:rsidTr="005140F1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Беленца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Алексея ул., 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F16BCB" w:rsidRPr="00F16BCB" w:rsidTr="005140F1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Шишкова ул., 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F16BCB" w:rsidRPr="00F16BCB" w:rsidTr="005140F1">
        <w:trPr>
          <w:trHeight w:val="315"/>
        </w:trPr>
        <w:tc>
          <w:tcPr>
            <w:tcW w:w="6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в 2025 году 9 домов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440,0</w:t>
            </w:r>
          </w:p>
        </w:tc>
      </w:tr>
      <w:tr w:rsidR="00F16BCB" w:rsidRPr="00F16BCB" w:rsidTr="005140F1">
        <w:trPr>
          <w:trHeight w:val="31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2026 год</w:t>
            </w:r>
          </w:p>
        </w:tc>
      </w:tr>
      <w:tr w:rsidR="00F16BCB" w:rsidRPr="00F16BCB" w:rsidTr="005140F1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 ул., 12 / Герцена ул.,42  (дом с двумя амбарами)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F16BCB" w:rsidRPr="00F16BCB" w:rsidTr="005140F1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Бакунина ул., 14а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F16BCB" w:rsidRPr="00F16BCB" w:rsidTr="005140F1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Водяная ул., 21  / Заозерный пер., 25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F16BCB" w:rsidRPr="00F16BCB" w:rsidTr="005140F1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Максима ул., 23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F16BCB" w:rsidRPr="00F16BCB" w:rsidTr="005140F1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 Маркса ул., 2 // Ленина пл., 1 // Набережная реки Томи, 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F16BCB" w:rsidRPr="00F16BCB" w:rsidTr="005140F1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 Маркса ул., 38// Ванцетти пер., 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F16BCB" w:rsidRPr="00F16BCB" w:rsidTr="005140F1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Кооперативный пер., 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F16BCB" w:rsidRPr="00F16BCB" w:rsidTr="005140F1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98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F16BCB" w:rsidRPr="00F16BCB" w:rsidTr="005140F1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 Люксембург ул., 43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F16BCB" w:rsidRPr="00F16BCB" w:rsidTr="005140F1">
        <w:trPr>
          <w:trHeight w:val="315"/>
        </w:trPr>
        <w:tc>
          <w:tcPr>
            <w:tcW w:w="6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в 2026 году 9 домов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440,0</w:t>
            </w:r>
          </w:p>
        </w:tc>
      </w:tr>
      <w:tr w:rsidR="00F16BCB" w:rsidRPr="00F16BCB" w:rsidTr="005140F1">
        <w:trPr>
          <w:trHeight w:val="31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2027 год</w:t>
            </w:r>
          </w:p>
        </w:tc>
      </w:tr>
      <w:tr w:rsidR="00F16BCB" w:rsidRPr="00F16BCB" w:rsidTr="005140F1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 ул., 29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F16BCB" w:rsidRPr="00F16BCB" w:rsidTr="005140F1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Алеутская ул., 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F16BCB" w:rsidRPr="00F16BCB" w:rsidTr="005140F1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Венгерская ул., 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F16BCB" w:rsidRPr="00F16BCB" w:rsidTr="005140F1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Войкова ул., 2/1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F16BCB" w:rsidRPr="00F16BCB" w:rsidTr="005140F1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52 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F16BCB" w:rsidRPr="00F16BCB" w:rsidTr="005140F1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58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F16BCB" w:rsidRPr="00F16BCB" w:rsidTr="005140F1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ул., 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F16BCB" w:rsidRPr="00F16BCB" w:rsidTr="005140F1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  Люксембург ул., 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F16BCB" w:rsidRPr="00F16BCB" w:rsidTr="005140F1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городок, 53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F16BCB" w:rsidRPr="00F16BCB" w:rsidTr="005140F1">
        <w:trPr>
          <w:trHeight w:val="315"/>
        </w:trPr>
        <w:tc>
          <w:tcPr>
            <w:tcW w:w="6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в 2027 году 9 домов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440,0</w:t>
            </w:r>
          </w:p>
        </w:tc>
      </w:tr>
      <w:tr w:rsidR="00F16BCB" w:rsidRPr="00F16BCB" w:rsidTr="005140F1">
        <w:trPr>
          <w:trHeight w:val="31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2028 год</w:t>
            </w:r>
          </w:p>
        </w:tc>
      </w:tr>
      <w:tr w:rsidR="00F16BCB" w:rsidRPr="00F16BCB" w:rsidTr="005140F1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городок, 54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F16BCB" w:rsidRPr="00F16BCB" w:rsidTr="005140F1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29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F16BCB" w:rsidRPr="00F16BCB" w:rsidTr="005140F1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Средне-Кирпичная ул., 15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F16BCB" w:rsidRPr="00F16BCB" w:rsidTr="005140F1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ул., 13 // Сибирская ул., 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F16BCB" w:rsidRPr="00F16BCB" w:rsidTr="005140F1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ул., 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F16BCB" w:rsidRPr="00F16BCB" w:rsidTr="005140F1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Шишкова ул., 1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F16BCB" w:rsidRPr="00F16BCB" w:rsidTr="005140F1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Шишкова ул., 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F16BCB" w:rsidRPr="00F16BCB" w:rsidTr="005140F1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ул., 36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F16BCB" w:rsidRPr="00F16BCB" w:rsidTr="005140F1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ул., 44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F16BCB" w:rsidRPr="00F16BCB" w:rsidTr="005140F1">
        <w:trPr>
          <w:trHeight w:val="315"/>
        </w:trPr>
        <w:tc>
          <w:tcPr>
            <w:tcW w:w="6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в 2028 году 9 домов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440,0</w:t>
            </w:r>
          </w:p>
        </w:tc>
      </w:tr>
      <w:tr w:rsidR="00F16BCB" w:rsidRPr="00F16BCB" w:rsidTr="005140F1">
        <w:trPr>
          <w:trHeight w:val="31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2029 год</w:t>
            </w:r>
          </w:p>
        </w:tc>
      </w:tr>
      <w:tr w:rsidR="00F16BCB" w:rsidRPr="00F16BCB" w:rsidTr="005140F1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городок, 58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F16BCB" w:rsidRPr="00F16BCB" w:rsidTr="005140F1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 ул., 6 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F16BCB" w:rsidRPr="00F16BCB" w:rsidTr="005140F1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 ул., 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F16BCB" w:rsidRPr="00F16BCB" w:rsidTr="005140F1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ул., 22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F16BCB" w:rsidRPr="00F16BCB" w:rsidTr="005140F1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Макушина пер., 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F16BCB" w:rsidRPr="00F16BCB" w:rsidTr="005140F1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ул., 38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F16BCB" w:rsidRPr="00F16BCB" w:rsidTr="005140F1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 ул., 1 (дом с воротами)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F16BCB" w:rsidRPr="00F16BCB" w:rsidTr="005140F1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 ул., 43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F16BCB" w:rsidRPr="00F16BCB" w:rsidTr="005140F1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 ул., 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F16BCB" w:rsidRPr="00F16BCB" w:rsidTr="005140F1">
        <w:trPr>
          <w:trHeight w:val="315"/>
        </w:trPr>
        <w:tc>
          <w:tcPr>
            <w:tcW w:w="6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в 2029 году 9 домов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440,0</w:t>
            </w:r>
          </w:p>
        </w:tc>
      </w:tr>
      <w:tr w:rsidR="00F16BCB" w:rsidRPr="00F16BCB" w:rsidTr="005140F1">
        <w:trPr>
          <w:trHeight w:val="31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2030 год</w:t>
            </w:r>
          </w:p>
        </w:tc>
      </w:tr>
      <w:tr w:rsidR="00F16BCB" w:rsidRPr="00F16BCB" w:rsidTr="005140F1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городок, 59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F16BCB" w:rsidRPr="00F16BCB" w:rsidTr="005140F1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 65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F16BCB" w:rsidRPr="00F16BCB" w:rsidTr="005140F1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Гоголя ул., 12 // Плеханова </w:t>
            </w: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пер., 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F16BCB" w:rsidRPr="00F16BCB" w:rsidTr="005140F1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 67/1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F16BCB" w:rsidRPr="00F16BCB" w:rsidTr="005140F1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ул., 23/1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F16BCB" w:rsidRPr="00F16BCB" w:rsidTr="005140F1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 пр., 72 // Алексея </w:t>
            </w: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Беленца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F16BCB" w:rsidRPr="00F16BCB" w:rsidTr="005140F1">
        <w:trPr>
          <w:trHeight w:val="315"/>
        </w:trPr>
        <w:tc>
          <w:tcPr>
            <w:tcW w:w="6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в 2030 году 6 домов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375,0</w:t>
            </w:r>
          </w:p>
        </w:tc>
      </w:tr>
      <w:tr w:rsidR="00F16BCB" w:rsidRPr="00F16BCB" w:rsidTr="005140F1">
        <w:trPr>
          <w:trHeight w:val="315"/>
        </w:trPr>
        <w:tc>
          <w:tcPr>
            <w:tcW w:w="6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в 2024-2030 году 60 домов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F1" w:rsidRPr="00F16BCB" w:rsidRDefault="005140F1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3 015,0</w:t>
            </w:r>
          </w:p>
        </w:tc>
      </w:tr>
    </w:tbl>
    <w:p w:rsidR="004B1A4D" w:rsidRPr="00F16BCB" w:rsidRDefault="004B1A4D" w:rsidP="00355154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p w:rsidR="00F167C0" w:rsidRPr="00F16BCB" w:rsidRDefault="00F167C0" w:rsidP="00355154">
      <w:pPr>
        <w:pStyle w:val="ConsPlusNormal"/>
        <w:jc w:val="both"/>
        <w:outlineLvl w:val="1"/>
        <w:rPr>
          <w:rFonts w:ascii="Times New Roman" w:hAnsi="Times New Roman" w:cs="Times New Roman"/>
        </w:rPr>
        <w:sectPr w:rsidR="00F167C0" w:rsidRPr="00F16BCB">
          <w:pgSz w:w="11905" w:h="16838"/>
          <w:pgMar w:top="1134" w:right="850" w:bottom="1134" w:left="1701" w:header="0" w:footer="0" w:gutter="0"/>
          <w:cols w:space="720"/>
          <w:titlePg/>
        </w:sectPr>
      </w:pPr>
    </w:p>
    <w:p w:rsidR="005140F1" w:rsidRPr="00F16BCB" w:rsidRDefault="005140F1" w:rsidP="00355154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p w:rsidR="004A060A" w:rsidRPr="00F16BCB" w:rsidRDefault="004A060A" w:rsidP="00355154">
      <w:pPr>
        <w:pStyle w:val="ConsPlusNormal"/>
        <w:jc w:val="both"/>
        <w:outlineLvl w:val="1"/>
        <w:rPr>
          <w:rFonts w:asciiTheme="minorHAnsi" w:eastAsiaTheme="minorHAnsi" w:hAnsiTheme="minorHAnsi" w:cstheme="minorBidi"/>
          <w:lang w:eastAsia="en-US"/>
        </w:rPr>
      </w:pPr>
      <w:r w:rsidRPr="00F16BCB">
        <w:fldChar w:fldCharType="begin"/>
      </w:r>
      <w:r w:rsidRPr="00F16BCB">
        <w:instrText xml:space="preserve"> LINK Excel.Sheet.8 "C:\\Users\\kirsanov\\Desktop\\МП СИН 2024-2030\\постановление в работе\\прил.3 КР потр. 24-30.xls" "Прил. 3!R1C1:R121C11" \a \f 4 \h </w:instrText>
      </w:r>
      <w:r w:rsidR="00E160B3" w:rsidRPr="00F16BCB">
        <w:instrText xml:space="preserve"> \* MERGEFORMAT </w:instrText>
      </w:r>
      <w:r w:rsidRPr="00F16BCB">
        <w:fldChar w:fldCharType="separate"/>
      </w:r>
    </w:p>
    <w:tbl>
      <w:tblPr>
        <w:tblW w:w="14884" w:type="dxa"/>
        <w:tblLook w:val="04A0" w:firstRow="1" w:lastRow="0" w:firstColumn="1" w:lastColumn="0" w:noHBand="0" w:noVBand="1"/>
      </w:tblPr>
      <w:tblGrid>
        <w:gridCol w:w="887"/>
        <w:gridCol w:w="958"/>
        <w:gridCol w:w="1104"/>
        <w:gridCol w:w="355"/>
        <w:gridCol w:w="642"/>
        <w:gridCol w:w="969"/>
        <w:gridCol w:w="801"/>
        <w:gridCol w:w="701"/>
        <w:gridCol w:w="813"/>
        <w:gridCol w:w="7654"/>
      </w:tblGrid>
      <w:tr w:rsidR="00F16BCB" w:rsidRPr="00F16BCB" w:rsidTr="00472A15">
        <w:trPr>
          <w:trHeight w:val="1050"/>
        </w:trPr>
        <w:tc>
          <w:tcPr>
            <w:tcW w:w="887" w:type="dxa"/>
            <w:shd w:val="clear" w:color="auto" w:fill="auto"/>
            <w:vAlign w:val="center"/>
            <w:hideMark/>
          </w:tcPr>
          <w:p w:rsidR="004A060A" w:rsidRPr="00F16BCB" w:rsidRDefault="004A060A" w:rsidP="004A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A060A" w:rsidRPr="00F16BCB" w:rsidRDefault="004A060A" w:rsidP="004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A060A" w:rsidRPr="00F16BCB" w:rsidRDefault="004A060A" w:rsidP="004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dxa"/>
            <w:shd w:val="clear" w:color="auto" w:fill="auto"/>
            <w:vAlign w:val="center"/>
            <w:hideMark/>
          </w:tcPr>
          <w:p w:rsidR="004A060A" w:rsidRPr="00F16BCB" w:rsidRDefault="004A060A" w:rsidP="004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4A060A" w:rsidRPr="00F16BCB" w:rsidRDefault="004A060A" w:rsidP="004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4A060A" w:rsidRPr="00F16BCB" w:rsidRDefault="004A060A" w:rsidP="004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A060A" w:rsidRPr="00F16BCB" w:rsidRDefault="004A060A" w:rsidP="004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4A060A" w:rsidRPr="00F16BCB" w:rsidRDefault="004A060A" w:rsidP="004A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4A060A" w:rsidRPr="00F16BCB" w:rsidRDefault="004A060A" w:rsidP="004A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472A15" w:rsidRPr="00F16BCB" w:rsidRDefault="00AA35F7" w:rsidP="00E16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3 </w:t>
            </w:r>
          </w:p>
          <w:p w:rsidR="004A060A" w:rsidRPr="00F16BCB" w:rsidRDefault="00AA35F7" w:rsidP="00E16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lang w:eastAsia="ru-RU"/>
              </w:rPr>
              <w:t xml:space="preserve">к </w:t>
            </w:r>
            <w:proofErr w:type="spellStart"/>
            <w:r w:rsidRPr="00F16BCB">
              <w:rPr>
                <w:rFonts w:ascii="Times New Roman" w:eastAsia="Times New Roman" w:hAnsi="Times New Roman" w:cs="Times New Roman"/>
                <w:lang w:eastAsia="ru-RU"/>
              </w:rPr>
              <w:t>пограмме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16B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</w:t>
            </w:r>
            <w:r w:rsidR="004A060A" w:rsidRPr="00F16BCB">
              <w:rPr>
                <w:rFonts w:ascii="Times New Roman" w:eastAsia="Times New Roman" w:hAnsi="Times New Roman" w:cs="Times New Roman"/>
                <w:lang w:eastAsia="ru-RU"/>
              </w:rPr>
              <w:t xml:space="preserve">Сохранение </w:t>
            </w:r>
            <w:proofErr w:type="spellStart"/>
            <w:r w:rsidR="004A060A" w:rsidRPr="00F16BC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Start"/>
            <w:r w:rsidR="004A060A" w:rsidRPr="00F16BCB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="004A060A" w:rsidRPr="00F16BCB">
              <w:rPr>
                <w:rFonts w:ascii="Times New Roman" w:eastAsia="Times New Roman" w:hAnsi="Times New Roman" w:cs="Times New Roman"/>
                <w:lang w:eastAsia="ru-RU"/>
              </w:rPr>
              <w:t>торического</w:t>
            </w:r>
            <w:proofErr w:type="spellEnd"/>
            <w:r w:rsidR="004A060A" w:rsidRPr="00F16BCB">
              <w:rPr>
                <w:rFonts w:ascii="Times New Roman" w:eastAsia="Times New Roman" w:hAnsi="Times New Roman" w:cs="Times New Roman"/>
                <w:lang w:eastAsia="ru-RU"/>
              </w:rPr>
              <w:t xml:space="preserve"> наследия</w:t>
            </w:r>
            <w:r w:rsidR="004A060A" w:rsidRPr="00F16BC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г. Томска</w:t>
            </w:r>
            <w:r w:rsidRPr="00F16B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  <w:r w:rsidR="004A060A" w:rsidRPr="00F16BCB">
              <w:rPr>
                <w:rFonts w:ascii="Times New Roman" w:eastAsia="Times New Roman" w:hAnsi="Times New Roman" w:cs="Times New Roman"/>
                <w:lang w:eastAsia="ru-RU"/>
              </w:rPr>
              <w:t xml:space="preserve"> на 2024-2030 </w:t>
            </w:r>
            <w:r w:rsidRPr="00F16BCB">
              <w:rPr>
                <w:rFonts w:ascii="Times New Roman" w:eastAsia="Times New Roman" w:hAnsi="Times New Roman" w:cs="Times New Roman"/>
                <w:lang w:eastAsia="ru-RU"/>
              </w:rPr>
              <w:t>годы</w:t>
            </w:r>
          </w:p>
          <w:p w:rsidR="00E160B3" w:rsidRPr="00F16BCB" w:rsidRDefault="00E160B3" w:rsidP="00E16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6BCB" w:rsidRPr="00F16BCB" w:rsidTr="00472A15">
        <w:trPr>
          <w:trHeight w:val="735"/>
        </w:trPr>
        <w:tc>
          <w:tcPr>
            <w:tcW w:w="14884" w:type="dxa"/>
            <w:gridSpan w:val="10"/>
            <w:shd w:val="clear" w:color="auto" w:fill="auto"/>
            <w:vAlign w:val="center"/>
            <w:hideMark/>
          </w:tcPr>
          <w:p w:rsidR="004A060A" w:rsidRPr="00F16BCB" w:rsidRDefault="004A060A" w:rsidP="00F8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График проведения ремонтно-реставрационных мероприятий на объектах, представляющих историко-архитектурную ценность и относящихся к многоквартирным домам, в рамках программы  «Сохранение исторического наследия г. Томска» на 20</w:t>
            </w:r>
            <w:r w:rsidR="00F86C4D"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24-</w:t>
            </w: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F86C4D"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A35F7"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</w:t>
            </w: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в </w:t>
            </w:r>
            <w:r w:rsidR="00AA35F7"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соответствии</w:t>
            </w: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потребностью.</w:t>
            </w:r>
          </w:p>
          <w:p w:rsidR="00E160B3" w:rsidRPr="00F16BCB" w:rsidRDefault="00E160B3" w:rsidP="00F8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160B3" w:rsidRPr="00F16BCB" w:rsidRDefault="00E160B3" w:rsidP="00F8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4E2A20" w:rsidRPr="00F16BCB" w:rsidRDefault="004A060A" w:rsidP="00355154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F16BCB">
        <w:rPr>
          <w:rFonts w:ascii="Times New Roman" w:hAnsi="Times New Roman" w:cs="Times New Roman"/>
        </w:rPr>
        <w:fldChar w:fldCharType="end"/>
      </w:r>
    </w:p>
    <w:tbl>
      <w:tblPr>
        <w:tblStyle w:val="a8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1984"/>
        <w:gridCol w:w="851"/>
        <w:gridCol w:w="1134"/>
        <w:gridCol w:w="2126"/>
        <w:gridCol w:w="1559"/>
        <w:gridCol w:w="1418"/>
        <w:gridCol w:w="992"/>
        <w:gridCol w:w="992"/>
        <w:gridCol w:w="2835"/>
      </w:tblGrid>
      <w:tr w:rsidR="00F16BCB" w:rsidRPr="00F16BCB" w:rsidTr="00472A15">
        <w:trPr>
          <w:trHeight w:val="585"/>
        </w:trPr>
        <w:tc>
          <w:tcPr>
            <w:tcW w:w="710" w:type="dxa"/>
            <w:vMerge w:val="restart"/>
            <w:hideMark/>
          </w:tcPr>
          <w:p w:rsidR="00E160B3" w:rsidRPr="00F16BCB" w:rsidRDefault="00BA063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объекта, охваченного ре</w:t>
            </w:r>
            <w:r w:rsidR="00E160B3"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монтом</w:t>
            </w:r>
          </w:p>
        </w:tc>
        <w:tc>
          <w:tcPr>
            <w:tcW w:w="709" w:type="dxa"/>
            <w:vMerge w:val="restart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объекта, приведённого в нормативное состояние</w:t>
            </w:r>
          </w:p>
        </w:tc>
        <w:tc>
          <w:tcPr>
            <w:tcW w:w="1984" w:type="dxa"/>
            <w:vMerge w:val="restart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МКД</w:t>
            </w:r>
          </w:p>
        </w:tc>
        <w:tc>
          <w:tcPr>
            <w:tcW w:w="851" w:type="dxa"/>
            <w:vMerge w:val="restart"/>
            <w:textDirection w:val="btLr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материал стен</w:t>
            </w:r>
          </w:p>
        </w:tc>
        <w:tc>
          <w:tcPr>
            <w:tcW w:w="1134" w:type="dxa"/>
            <w:vMerge w:val="restart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статус объекта</w:t>
            </w:r>
          </w:p>
        </w:tc>
        <w:tc>
          <w:tcPr>
            <w:tcW w:w="2126" w:type="dxa"/>
            <w:vMerge w:val="restart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капитального ремонта</w:t>
            </w:r>
          </w:p>
        </w:tc>
        <w:tc>
          <w:tcPr>
            <w:tcW w:w="4961" w:type="dxa"/>
            <w:gridSpan w:val="4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Стоимость ремонтно-реставрационных мероприятий (капитального ремонта) (тыс. руб.)</w:t>
            </w:r>
          </w:p>
        </w:tc>
        <w:tc>
          <w:tcPr>
            <w:tcW w:w="2835" w:type="dxa"/>
            <w:vMerge w:val="restart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обслуживающей организации</w:t>
            </w:r>
          </w:p>
        </w:tc>
      </w:tr>
      <w:tr w:rsidR="00F16BCB" w:rsidRPr="00F16BCB" w:rsidTr="00472A15">
        <w:trPr>
          <w:trHeight w:val="1530"/>
        </w:trPr>
        <w:tc>
          <w:tcPr>
            <w:tcW w:w="710" w:type="dxa"/>
            <w:vMerge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Стоимость (тыс. руб.) ВСЕГО </w:t>
            </w:r>
          </w:p>
        </w:tc>
        <w:tc>
          <w:tcPr>
            <w:tcW w:w="1418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Доля местного бюджета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Доля областного бюджета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Доля федерального бюджета</w:t>
            </w:r>
          </w:p>
        </w:tc>
        <w:tc>
          <w:tcPr>
            <w:tcW w:w="2835" w:type="dxa"/>
            <w:vMerge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16BCB" w:rsidRPr="00F16BCB" w:rsidTr="00472A15">
        <w:trPr>
          <w:trHeight w:val="255"/>
        </w:trPr>
        <w:tc>
          <w:tcPr>
            <w:tcW w:w="15310" w:type="dxa"/>
            <w:gridSpan w:val="11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</w:tr>
      <w:tr w:rsidR="00F16BCB" w:rsidRPr="00F16BCB" w:rsidTr="00472A15">
        <w:trPr>
          <w:trHeight w:val="285"/>
        </w:trPr>
        <w:tc>
          <w:tcPr>
            <w:tcW w:w="15310" w:type="dxa"/>
            <w:gridSpan w:val="11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Кировский район</w:t>
            </w:r>
          </w:p>
        </w:tc>
      </w:tr>
      <w:tr w:rsidR="00F16BCB" w:rsidRPr="00F16BCB" w:rsidTr="00472A15">
        <w:trPr>
          <w:trHeight w:val="750"/>
        </w:trPr>
        <w:tc>
          <w:tcPr>
            <w:tcW w:w="710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Красноармейская ул., 67/1</w:t>
            </w:r>
          </w:p>
        </w:tc>
        <w:tc>
          <w:tcPr>
            <w:tcW w:w="851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1134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ОКН</w:t>
            </w:r>
          </w:p>
        </w:tc>
        <w:tc>
          <w:tcPr>
            <w:tcW w:w="2126" w:type="dxa"/>
            <w:hideMark/>
          </w:tcPr>
          <w:p w:rsidR="00E160B3" w:rsidRPr="00F16BCB" w:rsidRDefault="00BA063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16BC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Выборочный</w:t>
            </w:r>
            <w:proofErr w:type="spellEnd"/>
            <w:r w:rsidRPr="00F16BC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F16BCB">
              <w:rPr>
                <w:rFonts w:ascii="Times New Roman" w:hAnsi="Times New Roman" w:cs="Times New Roman"/>
                <w:bCs/>
                <w:sz w:val="20"/>
                <w:szCs w:val="20"/>
              </w:rPr>
              <w:t>капитальный ремонт</w:t>
            </w:r>
          </w:p>
        </w:tc>
        <w:tc>
          <w:tcPr>
            <w:tcW w:w="155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9 563,10</w:t>
            </w:r>
          </w:p>
        </w:tc>
        <w:tc>
          <w:tcPr>
            <w:tcW w:w="1418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9 563,10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5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ООО УК "Кировская"</w:t>
            </w:r>
          </w:p>
        </w:tc>
      </w:tr>
      <w:tr w:rsidR="00F16BCB" w:rsidRPr="00F16BCB" w:rsidTr="00472A15">
        <w:trPr>
          <w:trHeight w:val="840"/>
        </w:trPr>
        <w:tc>
          <w:tcPr>
            <w:tcW w:w="710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Студгородок ул., 3</w:t>
            </w:r>
          </w:p>
        </w:tc>
        <w:tc>
          <w:tcPr>
            <w:tcW w:w="851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134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ОКН</w:t>
            </w:r>
          </w:p>
        </w:tc>
        <w:tc>
          <w:tcPr>
            <w:tcW w:w="2126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разработка проектной документации</w:t>
            </w:r>
          </w:p>
        </w:tc>
        <w:tc>
          <w:tcPr>
            <w:tcW w:w="155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854,8</w:t>
            </w:r>
          </w:p>
        </w:tc>
        <w:tc>
          <w:tcPr>
            <w:tcW w:w="1418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854,8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5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ООО "УК Громада"</w:t>
            </w:r>
          </w:p>
        </w:tc>
      </w:tr>
      <w:tr w:rsidR="00F16BCB" w:rsidRPr="00F16BCB" w:rsidTr="00472A15">
        <w:trPr>
          <w:trHeight w:val="975"/>
        </w:trPr>
        <w:tc>
          <w:tcPr>
            <w:tcW w:w="7514" w:type="dxa"/>
            <w:gridSpan w:val="6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в 2024 году по Кировскому району охвачено мероприятиями по ремонту 2 объекта, из них приведено в нормативное состояние - 1</w:t>
            </w:r>
          </w:p>
        </w:tc>
        <w:tc>
          <w:tcPr>
            <w:tcW w:w="155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10417,9</w:t>
            </w:r>
          </w:p>
        </w:tc>
        <w:tc>
          <w:tcPr>
            <w:tcW w:w="1418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10417,9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835" w:type="dxa"/>
            <w:noWrap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BCB" w:rsidRPr="00F16BCB" w:rsidTr="00472A15">
        <w:trPr>
          <w:trHeight w:val="300"/>
        </w:trPr>
        <w:tc>
          <w:tcPr>
            <w:tcW w:w="15310" w:type="dxa"/>
            <w:gridSpan w:val="11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Ленинский район</w:t>
            </w:r>
          </w:p>
        </w:tc>
      </w:tr>
      <w:tr w:rsidR="00F16BCB" w:rsidRPr="00F16BCB" w:rsidTr="00472A15">
        <w:trPr>
          <w:trHeight w:val="2190"/>
        </w:trPr>
        <w:tc>
          <w:tcPr>
            <w:tcW w:w="710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Ленина пр., 98</w:t>
            </w:r>
          </w:p>
        </w:tc>
        <w:tc>
          <w:tcPr>
            <w:tcW w:w="851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1134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ВОКН</w:t>
            </w:r>
          </w:p>
        </w:tc>
        <w:tc>
          <w:tcPr>
            <w:tcW w:w="2126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проектной документации, первый этап ремонтно-реставрационных работ </w:t>
            </w:r>
          </w:p>
        </w:tc>
        <w:tc>
          <w:tcPr>
            <w:tcW w:w="155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7500,0</w:t>
            </w:r>
          </w:p>
        </w:tc>
        <w:tc>
          <w:tcPr>
            <w:tcW w:w="1418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7500,0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5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Ремстройбыт</w:t>
            </w:r>
            <w:proofErr w:type="spellEnd"/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F16BCB" w:rsidRPr="00F16BCB" w:rsidTr="00472A15">
        <w:trPr>
          <w:trHeight w:val="2040"/>
        </w:trPr>
        <w:tc>
          <w:tcPr>
            <w:tcW w:w="710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Ленина пр., 100</w:t>
            </w:r>
          </w:p>
        </w:tc>
        <w:tc>
          <w:tcPr>
            <w:tcW w:w="851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1134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ВОКН</w:t>
            </w:r>
          </w:p>
        </w:tc>
        <w:tc>
          <w:tcPr>
            <w:tcW w:w="2126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разработка пр</w:t>
            </w:r>
            <w:r w:rsidR="00D65F11" w:rsidRPr="00F16BCB">
              <w:rPr>
                <w:rFonts w:ascii="Times New Roman" w:hAnsi="Times New Roman" w:cs="Times New Roman"/>
                <w:sz w:val="20"/>
                <w:szCs w:val="20"/>
              </w:rPr>
              <w:t>оектной документации, первый эт</w:t>
            </w: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ап ремонтно-реставрационных работ </w:t>
            </w:r>
          </w:p>
        </w:tc>
        <w:tc>
          <w:tcPr>
            <w:tcW w:w="155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7500,0</w:t>
            </w:r>
          </w:p>
        </w:tc>
        <w:tc>
          <w:tcPr>
            <w:tcW w:w="1418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7500,0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5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Жилкомплекс</w:t>
            </w:r>
            <w:proofErr w:type="spellEnd"/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F16BCB" w:rsidRPr="00F16BCB" w:rsidTr="00472A15">
        <w:trPr>
          <w:trHeight w:val="945"/>
        </w:trPr>
        <w:tc>
          <w:tcPr>
            <w:tcW w:w="7514" w:type="dxa"/>
            <w:gridSpan w:val="6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в 2024 году по Ленинскому району охвачено мероприятиями по ремонту 2 объекта, из них приведено в нормативное состояние - 0</w:t>
            </w:r>
          </w:p>
        </w:tc>
        <w:tc>
          <w:tcPr>
            <w:tcW w:w="155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15000,0</w:t>
            </w:r>
          </w:p>
        </w:tc>
        <w:tc>
          <w:tcPr>
            <w:tcW w:w="1418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15000,0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835" w:type="dxa"/>
            <w:noWrap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BCB" w:rsidRPr="00F16BCB" w:rsidTr="00472A15">
        <w:trPr>
          <w:trHeight w:val="315"/>
        </w:trPr>
        <w:tc>
          <w:tcPr>
            <w:tcW w:w="15310" w:type="dxa"/>
            <w:gridSpan w:val="11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Октябрьский район</w:t>
            </w:r>
          </w:p>
        </w:tc>
      </w:tr>
      <w:tr w:rsidR="00F16BCB" w:rsidRPr="00F16BCB" w:rsidTr="00472A15">
        <w:trPr>
          <w:trHeight w:val="2040"/>
        </w:trPr>
        <w:tc>
          <w:tcPr>
            <w:tcW w:w="710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Кузнечный взвоз ул.,6</w:t>
            </w:r>
          </w:p>
        </w:tc>
        <w:tc>
          <w:tcPr>
            <w:tcW w:w="851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134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ОКН</w:t>
            </w:r>
          </w:p>
        </w:tc>
        <w:tc>
          <w:tcPr>
            <w:tcW w:w="2126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разработка проектно-сметной документации и выборочный капитальный ремонт</w:t>
            </w:r>
          </w:p>
        </w:tc>
        <w:tc>
          <w:tcPr>
            <w:tcW w:w="155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418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5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ООО "УК Октябрьский массив"</w:t>
            </w:r>
          </w:p>
        </w:tc>
      </w:tr>
      <w:tr w:rsidR="00F16BCB" w:rsidRPr="00F16BCB" w:rsidTr="00472A15">
        <w:trPr>
          <w:trHeight w:val="600"/>
        </w:trPr>
        <w:tc>
          <w:tcPr>
            <w:tcW w:w="7514" w:type="dxa"/>
            <w:gridSpan w:val="6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в 2024 по Октябрьскому району охвачено мероприятиями по ремонту  1 объект, из них приведено в нормативное состояние - 0</w:t>
            </w:r>
          </w:p>
        </w:tc>
        <w:tc>
          <w:tcPr>
            <w:tcW w:w="155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2000,0</w:t>
            </w:r>
          </w:p>
        </w:tc>
        <w:tc>
          <w:tcPr>
            <w:tcW w:w="1418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835" w:type="dxa"/>
            <w:noWrap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BCB" w:rsidRPr="00F16BCB" w:rsidTr="00472A15">
        <w:trPr>
          <w:trHeight w:val="300"/>
        </w:trPr>
        <w:tc>
          <w:tcPr>
            <w:tcW w:w="15310" w:type="dxa"/>
            <w:gridSpan w:val="11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Советский район</w:t>
            </w:r>
          </w:p>
        </w:tc>
      </w:tr>
      <w:tr w:rsidR="00F16BCB" w:rsidRPr="00F16BCB" w:rsidTr="00472A15">
        <w:trPr>
          <w:trHeight w:val="1965"/>
        </w:trPr>
        <w:tc>
          <w:tcPr>
            <w:tcW w:w="710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70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Никитина ул., 15</w:t>
            </w:r>
          </w:p>
        </w:tc>
        <w:tc>
          <w:tcPr>
            <w:tcW w:w="851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134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ОДЗ</w:t>
            </w:r>
          </w:p>
        </w:tc>
        <w:tc>
          <w:tcPr>
            <w:tcW w:w="2126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разраболтка</w:t>
            </w:r>
            <w:proofErr w:type="spellEnd"/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 проектной документации и выборочный капитальный ремонт </w:t>
            </w:r>
          </w:p>
        </w:tc>
        <w:tc>
          <w:tcPr>
            <w:tcW w:w="155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4000,0</w:t>
            </w:r>
          </w:p>
        </w:tc>
        <w:tc>
          <w:tcPr>
            <w:tcW w:w="1418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5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ЖилРемСервис</w:t>
            </w:r>
            <w:proofErr w:type="spellEnd"/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F16BCB" w:rsidRPr="00F16BCB" w:rsidTr="00472A15">
        <w:trPr>
          <w:trHeight w:val="1710"/>
        </w:trPr>
        <w:tc>
          <w:tcPr>
            <w:tcW w:w="710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Татарская ул., 9</w:t>
            </w:r>
          </w:p>
        </w:tc>
        <w:tc>
          <w:tcPr>
            <w:tcW w:w="851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1134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ОКН</w:t>
            </w:r>
          </w:p>
        </w:tc>
        <w:tc>
          <w:tcPr>
            <w:tcW w:w="2126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проектной документации и выборочный капитальный ремонт </w:t>
            </w:r>
          </w:p>
        </w:tc>
        <w:tc>
          <w:tcPr>
            <w:tcW w:w="155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11000,0</w:t>
            </w:r>
          </w:p>
        </w:tc>
        <w:tc>
          <w:tcPr>
            <w:tcW w:w="1418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11000,0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5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ЖилРемСервис</w:t>
            </w:r>
            <w:proofErr w:type="spellEnd"/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F16BCB" w:rsidRPr="00F16BCB" w:rsidTr="00472A15">
        <w:trPr>
          <w:trHeight w:val="1005"/>
        </w:trPr>
        <w:tc>
          <w:tcPr>
            <w:tcW w:w="7514" w:type="dxa"/>
            <w:gridSpan w:val="6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Советскому району  в 2024 году охвачено мероприятиями по ремонту 2 объекта, из них приведено в нормативное состояние - 0</w:t>
            </w:r>
          </w:p>
        </w:tc>
        <w:tc>
          <w:tcPr>
            <w:tcW w:w="155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15000,0</w:t>
            </w:r>
          </w:p>
        </w:tc>
        <w:tc>
          <w:tcPr>
            <w:tcW w:w="1418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15000,0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835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BCB" w:rsidRPr="00F16BCB" w:rsidTr="00472A15">
        <w:trPr>
          <w:trHeight w:val="975"/>
        </w:trPr>
        <w:tc>
          <w:tcPr>
            <w:tcW w:w="7514" w:type="dxa"/>
            <w:gridSpan w:val="6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в 2024 году охвачено мероприятиями по ремонту 7 объекта, из них приведено в нормативное состояние - 1</w:t>
            </w:r>
          </w:p>
        </w:tc>
        <w:tc>
          <w:tcPr>
            <w:tcW w:w="155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42417,9</w:t>
            </w:r>
          </w:p>
        </w:tc>
        <w:tc>
          <w:tcPr>
            <w:tcW w:w="1418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42417,9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835" w:type="dxa"/>
            <w:noWrap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BCB" w:rsidRPr="00F16BCB" w:rsidTr="00472A15">
        <w:trPr>
          <w:trHeight w:val="255"/>
        </w:trPr>
        <w:tc>
          <w:tcPr>
            <w:tcW w:w="15310" w:type="dxa"/>
            <w:gridSpan w:val="11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</w:tr>
      <w:tr w:rsidR="00F16BCB" w:rsidRPr="00F16BCB" w:rsidTr="00472A15">
        <w:trPr>
          <w:trHeight w:val="285"/>
        </w:trPr>
        <w:tc>
          <w:tcPr>
            <w:tcW w:w="15310" w:type="dxa"/>
            <w:gridSpan w:val="11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Кировский район</w:t>
            </w:r>
          </w:p>
        </w:tc>
      </w:tr>
      <w:tr w:rsidR="00F16BCB" w:rsidRPr="00F16BCB" w:rsidTr="00472A15">
        <w:trPr>
          <w:trHeight w:val="1002"/>
        </w:trPr>
        <w:tc>
          <w:tcPr>
            <w:tcW w:w="710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Студгородок ул., 3</w:t>
            </w:r>
          </w:p>
        </w:tc>
        <w:tc>
          <w:tcPr>
            <w:tcW w:w="851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134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ВОКН</w:t>
            </w:r>
          </w:p>
        </w:tc>
        <w:tc>
          <w:tcPr>
            <w:tcW w:w="2126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выборочный капитальный ремонт</w:t>
            </w:r>
          </w:p>
        </w:tc>
        <w:tc>
          <w:tcPr>
            <w:tcW w:w="155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418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5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ООО "УК Громада"</w:t>
            </w:r>
          </w:p>
        </w:tc>
      </w:tr>
      <w:tr w:rsidR="00F16BCB" w:rsidRPr="00F16BCB" w:rsidTr="00472A15">
        <w:trPr>
          <w:trHeight w:val="1002"/>
        </w:trPr>
        <w:tc>
          <w:tcPr>
            <w:tcW w:w="710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Красноармейская ул., 92</w:t>
            </w:r>
          </w:p>
        </w:tc>
        <w:tc>
          <w:tcPr>
            <w:tcW w:w="851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134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ОКН</w:t>
            </w:r>
          </w:p>
        </w:tc>
        <w:tc>
          <w:tcPr>
            <w:tcW w:w="2126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проектно-сметной документации </w:t>
            </w:r>
          </w:p>
        </w:tc>
        <w:tc>
          <w:tcPr>
            <w:tcW w:w="155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418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5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Жилкомплекс</w:t>
            </w:r>
            <w:proofErr w:type="spellEnd"/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F16BCB" w:rsidRPr="00F16BCB" w:rsidTr="00472A15">
        <w:trPr>
          <w:trHeight w:val="630"/>
        </w:trPr>
        <w:tc>
          <w:tcPr>
            <w:tcW w:w="7514" w:type="dxa"/>
            <w:gridSpan w:val="6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в 2025 году по Кировскому району охвачено мероприятиями по ремонту объектов, из них приведено в нормативное состояние - 1</w:t>
            </w:r>
          </w:p>
        </w:tc>
        <w:tc>
          <w:tcPr>
            <w:tcW w:w="155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7000,0</w:t>
            </w:r>
          </w:p>
        </w:tc>
        <w:tc>
          <w:tcPr>
            <w:tcW w:w="1418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835" w:type="dxa"/>
            <w:noWrap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BCB" w:rsidRPr="00F16BCB" w:rsidTr="00472A15">
        <w:trPr>
          <w:trHeight w:val="300"/>
        </w:trPr>
        <w:tc>
          <w:tcPr>
            <w:tcW w:w="15310" w:type="dxa"/>
            <w:gridSpan w:val="11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Ленинский район</w:t>
            </w:r>
          </w:p>
        </w:tc>
      </w:tr>
      <w:tr w:rsidR="00F16BCB" w:rsidRPr="00F16BCB" w:rsidTr="00472A15">
        <w:trPr>
          <w:trHeight w:val="765"/>
        </w:trPr>
        <w:tc>
          <w:tcPr>
            <w:tcW w:w="710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0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Ленина пр., 98</w:t>
            </w:r>
          </w:p>
        </w:tc>
        <w:tc>
          <w:tcPr>
            <w:tcW w:w="851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134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ВОКН</w:t>
            </w:r>
          </w:p>
        </w:tc>
        <w:tc>
          <w:tcPr>
            <w:tcW w:w="2126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выборочный капитальный ремонт</w:t>
            </w:r>
          </w:p>
        </w:tc>
        <w:tc>
          <w:tcPr>
            <w:tcW w:w="155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418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5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ООО "УК </w:t>
            </w:r>
            <w:proofErr w:type="spellStart"/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Ремстройбыт</w:t>
            </w:r>
            <w:proofErr w:type="spellEnd"/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F16BCB" w:rsidRPr="00F16BCB" w:rsidTr="00472A15">
        <w:trPr>
          <w:trHeight w:val="765"/>
        </w:trPr>
        <w:tc>
          <w:tcPr>
            <w:tcW w:w="710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Ленина пр., 100</w:t>
            </w:r>
          </w:p>
        </w:tc>
        <w:tc>
          <w:tcPr>
            <w:tcW w:w="851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134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ВОКН</w:t>
            </w:r>
          </w:p>
        </w:tc>
        <w:tc>
          <w:tcPr>
            <w:tcW w:w="2126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418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5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Жилкомплекс</w:t>
            </w:r>
            <w:proofErr w:type="spellEnd"/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F16BCB" w:rsidRPr="00F16BCB" w:rsidTr="00472A15">
        <w:trPr>
          <w:trHeight w:val="630"/>
        </w:trPr>
        <w:tc>
          <w:tcPr>
            <w:tcW w:w="7514" w:type="dxa"/>
            <w:gridSpan w:val="6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в 2025 году по Ленинскому району охвачено мероприятиями по ремонту 2 объекта, из них приведено в нормативное состояние - 1</w:t>
            </w:r>
          </w:p>
        </w:tc>
        <w:tc>
          <w:tcPr>
            <w:tcW w:w="155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10000,0</w:t>
            </w:r>
          </w:p>
        </w:tc>
        <w:tc>
          <w:tcPr>
            <w:tcW w:w="1418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835" w:type="dxa"/>
            <w:noWrap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BCB" w:rsidRPr="00F16BCB" w:rsidTr="00472A15">
        <w:trPr>
          <w:trHeight w:val="300"/>
        </w:trPr>
        <w:tc>
          <w:tcPr>
            <w:tcW w:w="15310" w:type="dxa"/>
            <w:gridSpan w:val="11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Октябрьский район</w:t>
            </w:r>
          </w:p>
        </w:tc>
      </w:tr>
      <w:tr w:rsidR="00F16BCB" w:rsidRPr="00F16BCB" w:rsidTr="00472A15">
        <w:trPr>
          <w:trHeight w:val="600"/>
        </w:trPr>
        <w:tc>
          <w:tcPr>
            <w:tcW w:w="710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Кузнечный взвоз ул.,6</w:t>
            </w:r>
          </w:p>
        </w:tc>
        <w:tc>
          <w:tcPr>
            <w:tcW w:w="851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134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ОКН</w:t>
            </w:r>
          </w:p>
        </w:tc>
        <w:tc>
          <w:tcPr>
            <w:tcW w:w="2126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разработка проектно-сметной документации и выборочный капитальный ремонт</w:t>
            </w:r>
          </w:p>
        </w:tc>
        <w:tc>
          <w:tcPr>
            <w:tcW w:w="155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12000,0</w:t>
            </w:r>
          </w:p>
        </w:tc>
        <w:tc>
          <w:tcPr>
            <w:tcW w:w="1418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12000,0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5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ООО "УК Октябрьский массив"</w:t>
            </w:r>
          </w:p>
        </w:tc>
      </w:tr>
      <w:tr w:rsidR="00F16BCB" w:rsidRPr="00F16BCB" w:rsidTr="00472A15">
        <w:trPr>
          <w:trHeight w:val="615"/>
        </w:trPr>
        <w:tc>
          <w:tcPr>
            <w:tcW w:w="7514" w:type="dxa"/>
            <w:gridSpan w:val="6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в 2025 по Октябрьскому району охвачено мероприятиями по ремонту 1 объект, из них приведено в нормативное состояние - 0</w:t>
            </w:r>
          </w:p>
        </w:tc>
        <w:tc>
          <w:tcPr>
            <w:tcW w:w="155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12000,0</w:t>
            </w:r>
          </w:p>
        </w:tc>
        <w:tc>
          <w:tcPr>
            <w:tcW w:w="1418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12000,0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835" w:type="dxa"/>
            <w:noWrap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BCB" w:rsidRPr="00F16BCB" w:rsidTr="00472A15">
        <w:trPr>
          <w:trHeight w:val="300"/>
        </w:trPr>
        <w:tc>
          <w:tcPr>
            <w:tcW w:w="15310" w:type="dxa"/>
            <w:gridSpan w:val="11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Советский район</w:t>
            </w:r>
          </w:p>
        </w:tc>
      </w:tr>
      <w:tr w:rsidR="00F16BCB" w:rsidRPr="00F16BCB" w:rsidTr="00472A15">
        <w:trPr>
          <w:trHeight w:val="615"/>
        </w:trPr>
        <w:tc>
          <w:tcPr>
            <w:tcW w:w="710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Дзержинского ул., 16</w:t>
            </w:r>
          </w:p>
        </w:tc>
        <w:tc>
          <w:tcPr>
            <w:tcW w:w="851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134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ОКН</w:t>
            </w:r>
          </w:p>
        </w:tc>
        <w:tc>
          <w:tcPr>
            <w:tcW w:w="2126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разработка проектной документации и выборочный капитальный ремонт</w:t>
            </w:r>
          </w:p>
        </w:tc>
        <w:tc>
          <w:tcPr>
            <w:tcW w:w="155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1418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5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ЖилРемСервис</w:t>
            </w:r>
            <w:proofErr w:type="spellEnd"/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F16BCB" w:rsidRPr="00F16BCB" w:rsidTr="00472A15">
        <w:trPr>
          <w:trHeight w:val="615"/>
        </w:trPr>
        <w:tc>
          <w:tcPr>
            <w:tcW w:w="710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Татарская ул., 9</w:t>
            </w:r>
          </w:p>
        </w:tc>
        <w:tc>
          <w:tcPr>
            <w:tcW w:w="851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1134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ОКН</w:t>
            </w:r>
          </w:p>
        </w:tc>
        <w:tc>
          <w:tcPr>
            <w:tcW w:w="2126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55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1418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5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BCB" w:rsidRPr="00F16BCB" w:rsidTr="00472A15">
        <w:trPr>
          <w:trHeight w:val="765"/>
        </w:trPr>
        <w:tc>
          <w:tcPr>
            <w:tcW w:w="710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Татарская ул., 46</w:t>
            </w:r>
          </w:p>
        </w:tc>
        <w:tc>
          <w:tcPr>
            <w:tcW w:w="851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134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ОКН</w:t>
            </w:r>
          </w:p>
        </w:tc>
        <w:tc>
          <w:tcPr>
            <w:tcW w:w="2126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проектной документации </w:t>
            </w:r>
          </w:p>
        </w:tc>
        <w:tc>
          <w:tcPr>
            <w:tcW w:w="155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418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5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ЖилРемСервис</w:t>
            </w:r>
            <w:proofErr w:type="spellEnd"/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F16BCB" w:rsidRPr="00F16BCB" w:rsidTr="00472A15">
        <w:trPr>
          <w:trHeight w:val="795"/>
        </w:trPr>
        <w:tc>
          <w:tcPr>
            <w:tcW w:w="7514" w:type="dxa"/>
            <w:gridSpan w:val="6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Советскому району  в 2025 году охвачено мероприятиями по ремонту 2 объекта, из ни приведено в нормативное состояние - 1</w:t>
            </w:r>
          </w:p>
        </w:tc>
        <w:tc>
          <w:tcPr>
            <w:tcW w:w="155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12000,0</w:t>
            </w:r>
          </w:p>
        </w:tc>
        <w:tc>
          <w:tcPr>
            <w:tcW w:w="1418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12000,0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835" w:type="dxa"/>
            <w:noWrap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BCB" w:rsidRPr="00F16BCB" w:rsidTr="00472A15">
        <w:trPr>
          <w:trHeight w:val="915"/>
        </w:trPr>
        <w:tc>
          <w:tcPr>
            <w:tcW w:w="7514" w:type="dxa"/>
            <w:gridSpan w:val="6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в 2025 году охвачено мероприятиями по ремонту 8 объектов, из них приведено в нормативное состояние 4 объекта</w:t>
            </w:r>
          </w:p>
        </w:tc>
        <w:tc>
          <w:tcPr>
            <w:tcW w:w="155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41000,0</w:t>
            </w:r>
          </w:p>
        </w:tc>
        <w:tc>
          <w:tcPr>
            <w:tcW w:w="1418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41000,0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835" w:type="dxa"/>
            <w:noWrap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BCB" w:rsidRPr="00F16BCB" w:rsidTr="00472A15">
        <w:trPr>
          <w:trHeight w:val="255"/>
        </w:trPr>
        <w:tc>
          <w:tcPr>
            <w:tcW w:w="15310" w:type="dxa"/>
            <w:gridSpan w:val="11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2026 год</w:t>
            </w:r>
          </w:p>
        </w:tc>
      </w:tr>
      <w:tr w:rsidR="00F16BCB" w:rsidRPr="00F16BCB" w:rsidTr="00472A15">
        <w:trPr>
          <w:trHeight w:val="285"/>
        </w:trPr>
        <w:tc>
          <w:tcPr>
            <w:tcW w:w="15310" w:type="dxa"/>
            <w:gridSpan w:val="11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Кировский район</w:t>
            </w:r>
          </w:p>
        </w:tc>
      </w:tr>
      <w:tr w:rsidR="00F16BCB" w:rsidRPr="00F16BCB" w:rsidTr="00472A15">
        <w:trPr>
          <w:trHeight w:val="1002"/>
        </w:trPr>
        <w:tc>
          <w:tcPr>
            <w:tcW w:w="710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Красноармейская ул., 92</w:t>
            </w:r>
          </w:p>
        </w:tc>
        <w:tc>
          <w:tcPr>
            <w:tcW w:w="851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134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ОКН</w:t>
            </w:r>
          </w:p>
        </w:tc>
        <w:tc>
          <w:tcPr>
            <w:tcW w:w="2126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55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12000,0</w:t>
            </w:r>
          </w:p>
        </w:tc>
        <w:tc>
          <w:tcPr>
            <w:tcW w:w="1418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12000,0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5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Жилкомплекс</w:t>
            </w:r>
            <w:proofErr w:type="spellEnd"/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F16BCB" w:rsidRPr="00F16BCB" w:rsidTr="00472A15">
        <w:trPr>
          <w:trHeight w:val="630"/>
        </w:trPr>
        <w:tc>
          <w:tcPr>
            <w:tcW w:w="7514" w:type="dxa"/>
            <w:gridSpan w:val="6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в 2026 году по Кировскому району охвачено мероприятиями по ремонту 1 объект, из них приведено в нормативное состояние - 0</w:t>
            </w:r>
          </w:p>
        </w:tc>
        <w:tc>
          <w:tcPr>
            <w:tcW w:w="155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12000,0</w:t>
            </w:r>
          </w:p>
        </w:tc>
        <w:tc>
          <w:tcPr>
            <w:tcW w:w="1418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12000,0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835" w:type="dxa"/>
            <w:noWrap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BCB" w:rsidRPr="00F16BCB" w:rsidTr="00472A15">
        <w:trPr>
          <w:trHeight w:val="300"/>
        </w:trPr>
        <w:tc>
          <w:tcPr>
            <w:tcW w:w="15310" w:type="dxa"/>
            <w:gridSpan w:val="11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Ленинский район</w:t>
            </w:r>
          </w:p>
        </w:tc>
      </w:tr>
      <w:tr w:rsidR="00F16BCB" w:rsidRPr="00F16BCB" w:rsidTr="00472A15">
        <w:trPr>
          <w:trHeight w:val="765"/>
        </w:trPr>
        <w:tc>
          <w:tcPr>
            <w:tcW w:w="710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Ленина пр., 98</w:t>
            </w:r>
          </w:p>
        </w:tc>
        <w:tc>
          <w:tcPr>
            <w:tcW w:w="851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134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ВОКН</w:t>
            </w:r>
          </w:p>
        </w:tc>
        <w:tc>
          <w:tcPr>
            <w:tcW w:w="2126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выборочный капитальный ремонт</w:t>
            </w:r>
          </w:p>
        </w:tc>
        <w:tc>
          <w:tcPr>
            <w:tcW w:w="155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12000,0</w:t>
            </w:r>
          </w:p>
        </w:tc>
        <w:tc>
          <w:tcPr>
            <w:tcW w:w="1418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12000,0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5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Жилкомплекс</w:t>
            </w:r>
            <w:proofErr w:type="spellEnd"/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F16BCB" w:rsidRPr="00F16BCB" w:rsidTr="00472A15">
        <w:trPr>
          <w:trHeight w:val="945"/>
        </w:trPr>
        <w:tc>
          <w:tcPr>
            <w:tcW w:w="7514" w:type="dxa"/>
            <w:gridSpan w:val="6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в 2026 году по Ленинскому району охвачено мероприятиями по ремонту 1 объект, из них приведено в нормативное состояние - 1</w:t>
            </w:r>
          </w:p>
        </w:tc>
        <w:tc>
          <w:tcPr>
            <w:tcW w:w="155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12000,0</w:t>
            </w:r>
          </w:p>
        </w:tc>
        <w:tc>
          <w:tcPr>
            <w:tcW w:w="1418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12000,0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835" w:type="dxa"/>
            <w:noWrap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BCB" w:rsidRPr="00F16BCB" w:rsidTr="00472A15">
        <w:trPr>
          <w:trHeight w:val="300"/>
        </w:trPr>
        <w:tc>
          <w:tcPr>
            <w:tcW w:w="15310" w:type="dxa"/>
            <w:gridSpan w:val="11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Октябрьский район</w:t>
            </w:r>
          </w:p>
        </w:tc>
      </w:tr>
      <w:tr w:rsidR="00F16BCB" w:rsidRPr="00F16BCB" w:rsidTr="00472A15">
        <w:trPr>
          <w:trHeight w:val="570"/>
        </w:trPr>
        <w:tc>
          <w:tcPr>
            <w:tcW w:w="710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Кузнечный взвоз ул., 3</w:t>
            </w:r>
          </w:p>
        </w:tc>
        <w:tc>
          <w:tcPr>
            <w:tcW w:w="851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1134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ВОКН</w:t>
            </w:r>
          </w:p>
        </w:tc>
        <w:tc>
          <w:tcPr>
            <w:tcW w:w="2126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проектно-сметной документации </w:t>
            </w:r>
          </w:p>
        </w:tc>
        <w:tc>
          <w:tcPr>
            <w:tcW w:w="155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418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5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ООО "УК Октябрьский массив"</w:t>
            </w:r>
          </w:p>
        </w:tc>
      </w:tr>
      <w:tr w:rsidR="00F16BCB" w:rsidRPr="00F16BCB" w:rsidTr="00472A15">
        <w:trPr>
          <w:trHeight w:val="600"/>
        </w:trPr>
        <w:tc>
          <w:tcPr>
            <w:tcW w:w="710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Кузнечный взвоз ул.,6</w:t>
            </w:r>
          </w:p>
        </w:tc>
        <w:tc>
          <w:tcPr>
            <w:tcW w:w="851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134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ОКН</w:t>
            </w:r>
          </w:p>
        </w:tc>
        <w:tc>
          <w:tcPr>
            <w:tcW w:w="2126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выборочный капитальный ремонт</w:t>
            </w:r>
          </w:p>
        </w:tc>
        <w:tc>
          <w:tcPr>
            <w:tcW w:w="155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10500,0</w:t>
            </w:r>
          </w:p>
        </w:tc>
        <w:tc>
          <w:tcPr>
            <w:tcW w:w="1418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10500,0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5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ООО "УК Октябрьский массив"</w:t>
            </w:r>
          </w:p>
        </w:tc>
      </w:tr>
      <w:tr w:rsidR="00F16BCB" w:rsidRPr="00F16BCB" w:rsidTr="00472A15">
        <w:trPr>
          <w:trHeight w:val="855"/>
        </w:trPr>
        <w:tc>
          <w:tcPr>
            <w:tcW w:w="7514" w:type="dxa"/>
            <w:gridSpan w:val="6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в 2026 по Октябрьскому району охвачено мероприятиями по ремонту 2 объекта, из них приведено в нормативное состояние - 1</w:t>
            </w:r>
          </w:p>
        </w:tc>
        <w:tc>
          <w:tcPr>
            <w:tcW w:w="155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12000,0</w:t>
            </w:r>
          </w:p>
        </w:tc>
        <w:tc>
          <w:tcPr>
            <w:tcW w:w="1418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12000,0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835" w:type="dxa"/>
            <w:noWrap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BCB" w:rsidRPr="00F16BCB" w:rsidTr="00472A15">
        <w:trPr>
          <w:trHeight w:val="300"/>
        </w:trPr>
        <w:tc>
          <w:tcPr>
            <w:tcW w:w="15310" w:type="dxa"/>
            <w:gridSpan w:val="11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Советский район</w:t>
            </w:r>
          </w:p>
        </w:tc>
      </w:tr>
      <w:tr w:rsidR="00F16BCB" w:rsidRPr="00F16BCB" w:rsidTr="00472A15">
        <w:trPr>
          <w:trHeight w:val="615"/>
        </w:trPr>
        <w:tc>
          <w:tcPr>
            <w:tcW w:w="710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Советская ул., 32</w:t>
            </w:r>
          </w:p>
        </w:tc>
        <w:tc>
          <w:tcPr>
            <w:tcW w:w="851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134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ОКН</w:t>
            </w:r>
          </w:p>
        </w:tc>
        <w:tc>
          <w:tcPr>
            <w:tcW w:w="2126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проектно-сметной документации </w:t>
            </w:r>
          </w:p>
        </w:tc>
        <w:tc>
          <w:tcPr>
            <w:tcW w:w="155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418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5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ЖилРемСервис</w:t>
            </w:r>
            <w:proofErr w:type="spellEnd"/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F16BCB" w:rsidRPr="00F16BCB" w:rsidTr="00472A15">
        <w:trPr>
          <w:trHeight w:val="765"/>
        </w:trPr>
        <w:tc>
          <w:tcPr>
            <w:tcW w:w="710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Татарская ул., 46</w:t>
            </w:r>
          </w:p>
        </w:tc>
        <w:tc>
          <w:tcPr>
            <w:tcW w:w="851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134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ОКН</w:t>
            </w:r>
          </w:p>
        </w:tc>
        <w:tc>
          <w:tcPr>
            <w:tcW w:w="2126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выборочный капитальный ремонт</w:t>
            </w:r>
          </w:p>
        </w:tc>
        <w:tc>
          <w:tcPr>
            <w:tcW w:w="155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11000,0</w:t>
            </w:r>
          </w:p>
        </w:tc>
        <w:tc>
          <w:tcPr>
            <w:tcW w:w="1418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11000,0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5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ЖилРемСервис</w:t>
            </w:r>
            <w:proofErr w:type="spellEnd"/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F16BCB" w:rsidRPr="00F16BCB" w:rsidTr="00472A15">
        <w:trPr>
          <w:trHeight w:val="780"/>
        </w:trPr>
        <w:tc>
          <w:tcPr>
            <w:tcW w:w="7514" w:type="dxa"/>
            <w:gridSpan w:val="6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Советскому району  в 2026 году охвачено мероприятиями по ремонту 2 объекта, из ни приведено в нормативное состояние - 1</w:t>
            </w:r>
          </w:p>
        </w:tc>
        <w:tc>
          <w:tcPr>
            <w:tcW w:w="155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12000,0</w:t>
            </w:r>
          </w:p>
        </w:tc>
        <w:tc>
          <w:tcPr>
            <w:tcW w:w="1418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12000,0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835" w:type="dxa"/>
            <w:noWrap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BCB" w:rsidRPr="00F16BCB" w:rsidTr="00472A15">
        <w:trPr>
          <w:trHeight w:val="660"/>
        </w:trPr>
        <w:tc>
          <w:tcPr>
            <w:tcW w:w="7514" w:type="dxa"/>
            <w:gridSpan w:val="6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 в 2026 году охвачено мероприятиями по ремонту 7 объектов, из них приведено в нормативное состояние 3 объектов</w:t>
            </w:r>
          </w:p>
        </w:tc>
        <w:tc>
          <w:tcPr>
            <w:tcW w:w="155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48000,0</w:t>
            </w:r>
          </w:p>
        </w:tc>
        <w:tc>
          <w:tcPr>
            <w:tcW w:w="1418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48000,0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835" w:type="dxa"/>
            <w:noWrap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BCB" w:rsidRPr="00F16BCB" w:rsidTr="00472A15">
        <w:trPr>
          <w:trHeight w:val="255"/>
        </w:trPr>
        <w:tc>
          <w:tcPr>
            <w:tcW w:w="15310" w:type="dxa"/>
            <w:gridSpan w:val="11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2027 год</w:t>
            </w:r>
          </w:p>
        </w:tc>
      </w:tr>
      <w:tr w:rsidR="00F16BCB" w:rsidRPr="00F16BCB" w:rsidTr="00472A15">
        <w:trPr>
          <w:trHeight w:val="285"/>
        </w:trPr>
        <w:tc>
          <w:tcPr>
            <w:tcW w:w="15310" w:type="dxa"/>
            <w:gridSpan w:val="11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Кировский район</w:t>
            </w:r>
          </w:p>
        </w:tc>
      </w:tr>
      <w:tr w:rsidR="00F16BCB" w:rsidRPr="00F16BCB" w:rsidTr="00472A15">
        <w:trPr>
          <w:trHeight w:val="1002"/>
        </w:trPr>
        <w:tc>
          <w:tcPr>
            <w:tcW w:w="710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Красноармейская ул., 92</w:t>
            </w:r>
          </w:p>
        </w:tc>
        <w:tc>
          <w:tcPr>
            <w:tcW w:w="851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134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ОКН</w:t>
            </w:r>
          </w:p>
        </w:tc>
        <w:tc>
          <w:tcPr>
            <w:tcW w:w="2126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выборочный капитальный ремонт</w:t>
            </w:r>
          </w:p>
        </w:tc>
        <w:tc>
          <w:tcPr>
            <w:tcW w:w="155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1418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5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Жилкомплекс</w:t>
            </w:r>
            <w:proofErr w:type="spellEnd"/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F16BCB" w:rsidRPr="00F16BCB" w:rsidTr="00472A15">
        <w:trPr>
          <w:trHeight w:val="1002"/>
        </w:trPr>
        <w:tc>
          <w:tcPr>
            <w:tcW w:w="710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Красноармейская ул., 79а</w:t>
            </w:r>
          </w:p>
        </w:tc>
        <w:tc>
          <w:tcPr>
            <w:tcW w:w="851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134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ОКН</w:t>
            </w:r>
          </w:p>
        </w:tc>
        <w:tc>
          <w:tcPr>
            <w:tcW w:w="2126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разработка проектно-сметной документации</w:t>
            </w:r>
          </w:p>
        </w:tc>
        <w:tc>
          <w:tcPr>
            <w:tcW w:w="155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418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5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ООО "УК "Система плюс"</w:t>
            </w:r>
          </w:p>
        </w:tc>
      </w:tr>
      <w:tr w:rsidR="00F16BCB" w:rsidRPr="00F16BCB" w:rsidTr="00472A15">
        <w:trPr>
          <w:trHeight w:val="630"/>
        </w:trPr>
        <w:tc>
          <w:tcPr>
            <w:tcW w:w="7514" w:type="dxa"/>
            <w:gridSpan w:val="6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в 2027 году по Кировскому району охвачено мероприятиями по ремонту 2 объекта, из них приведено в нормативное состояние - 1</w:t>
            </w:r>
          </w:p>
        </w:tc>
        <w:tc>
          <w:tcPr>
            <w:tcW w:w="155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12000,0</w:t>
            </w:r>
          </w:p>
        </w:tc>
        <w:tc>
          <w:tcPr>
            <w:tcW w:w="1418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12000,0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835" w:type="dxa"/>
            <w:noWrap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BCB" w:rsidRPr="00F16BCB" w:rsidTr="00472A15">
        <w:trPr>
          <w:trHeight w:val="300"/>
        </w:trPr>
        <w:tc>
          <w:tcPr>
            <w:tcW w:w="15310" w:type="dxa"/>
            <w:gridSpan w:val="11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Ленинский район</w:t>
            </w:r>
          </w:p>
        </w:tc>
      </w:tr>
      <w:tr w:rsidR="00F16BCB" w:rsidRPr="00F16BCB" w:rsidTr="00472A15">
        <w:trPr>
          <w:trHeight w:val="1785"/>
        </w:trPr>
        <w:tc>
          <w:tcPr>
            <w:tcW w:w="710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Карла Маркса ул., 2</w:t>
            </w:r>
          </w:p>
        </w:tc>
        <w:tc>
          <w:tcPr>
            <w:tcW w:w="851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134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ОКН</w:t>
            </w:r>
          </w:p>
        </w:tc>
        <w:tc>
          <w:tcPr>
            <w:tcW w:w="2126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проектно-сметной документации и капитальный ремонт </w:t>
            </w:r>
          </w:p>
        </w:tc>
        <w:tc>
          <w:tcPr>
            <w:tcW w:w="155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1418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5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Ремстройдом</w:t>
            </w:r>
            <w:proofErr w:type="spellEnd"/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F16BCB" w:rsidRPr="00F16BCB" w:rsidTr="00472A15">
        <w:trPr>
          <w:trHeight w:val="1785"/>
        </w:trPr>
        <w:tc>
          <w:tcPr>
            <w:tcW w:w="710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Кооперативный пер., 8</w:t>
            </w:r>
          </w:p>
        </w:tc>
        <w:tc>
          <w:tcPr>
            <w:tcW w:w="851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134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ВОКН</w:t>
            </w:r>
          </w:p>
        </w:tc>
        <w:tc>
          <w:tcPr>
            <w:tcW w:w="2126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проектно-сметной документации и капитальный ремонт </w:t>
            </w:r>
          </w:p>
        </w:tc>
        <w:tc>
          <w:tcPr>
            <w:tcW w:w="155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1418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5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ООО "Мой дом Ленинского района"</w:t>
            </w:r>
          </w:p>
        </w:tc>
      </w:tr>
      <w:tr w:rsidR="00F16BCB" w:rsidRPr="00F16BCB" w:rsidTr="00472A15">
        <w:trPr>
          <w:trHeight w:val="630"/>
        </w:trPr>
        <w:tc>
          <w:tcPr>
            <w:tcW w:w="7514" w:type="dxa"/>
            <w:gridSpan w:val="6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в 2027 году по Ленинскому району охвачено мероприятиями по ремонту 2 объекта, из них приведено в нормативное состояние - 0</w:t>
            </w:r>
          </w:p>
        </w:tc>
        <w:tc>
          <w:tcPr>
            <w:tcW w:w="155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12000,0</w:t>
            </w:r>
          </w:p>
        </w:tc>
        <w:tc>
          <w:tcPr>
            <w:tcW w:w="1418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12000,0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835" w:type="dxa"/>
            <w:noWrap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BCB" w:rsidRPr="00F16BCB" w:rsidTr="00472A15">
        <w:trPr>
          <w:trHeight w:val="300"/>
        </w:trPr>
        <w:tc>
          <w:tcPr>
            <w:tcW w:w="15310" w:type="dxa"/>
            <w:gridSpan w:val="11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Октябрьский район</w:t>
            </w:r>
          </w:p>
        </w:tc>
      </w:tr>
      <w:tr w:rsidR="00F16BCB" w:rsidRPr="00F16BCB" w:rsidTr="00472A15">
        <w:trPr>
          <w:trHeight w:val="570"/>
        </w:trPr>
        <w:tc>
          <w:tcPr>
            <w:tcW w:w="710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Кузнечный взвоз ул., 3</w:t>
            </w:r>
          </w:p>
        </w:tc>
        <w:tc>
          <w:tcPr>
            <w:tcW w:w="851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1134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ВОКН</w:t>
            </w:r>
          </w:p>
        </w:tc>
        <w:tc>
          <w:tcPr>
            <w:tcW w:w="2126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выборочный капитальный ремонт</w:t>
            </w:r>
          </w:p>
        </w:tc>
        <w:tc>
          <w:tcPr>
            <w:tcW w:w="155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1418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5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ООО "УК Октябрьский массив"</w:t>
            </w:r>
          </w:p>
        </w:tc>
      </w:tr>
      <w:tr w:rsidR="00F16BCB" w:rsidRPr="00F16BCB" w:rsidTr="00472A15">
        <w:trPr>
          <w:trHeight w:val="600"/>
        </w:trPr>
        <w:tc>
          <w:tcPr>
            <w:tcW w:w="710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70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Шишкова ул., 4</w:t>
            </w:r>
          </w:p>
        </w:tc>
        <w:tc>
          <w:tcPr>
            <w:tcW w:w="851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1134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ОДЗ</w:t>
            </w:r>
          </w:p>
        </w:tc>
        <w:tc>
          <w:tcPr>
            <w:tcW w:w="2126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проектно-сметной документации </w:t>
            </w:r>
          </w:p>
        </w:tc>
        <w:tc>
          <w:tcPr>
            <w:tcW w:w="155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418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5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ООО "УК Октябрьский массив"</w:t>
            </w:r>
          </w:p>
        </w:tc>
      </w:tr>
      <w:tr w:rsidR="00F16BCB" w:rsidRPr="00F16BCB" w:rsidTr="00472A15">
        <w:trPr>
          <w:trHeight w:val="900"/>
        </w:trPr>
        <w:tc>
          <w:tcPr>
            <w:tcW w:w="7514" w:type="dxa"/>
            <w:gridSpan w:val="6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в 2027 по Октябрьскому району охвачено мероприятиями по ремонту 2 объекта, из них приведено в нормативное состояние - 0</w:t>
            </w:r>
          </w:p>
        </w:tc>
        <w:tc>
          <w:tcPr>
            <w:tcW w:w="155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12000,0</w:t>
            </w:r>
          </w:p>
        </w:tc>
        <w:tc>
          <w:tcPr>
            <w:tcW w:w="1418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12000,0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835" w:type="dxa"/>
            <w:noWrap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BCB" w:rsidRPr="00F16BCB" w:rsidTr="00472A15">
        <w:trPr>
          <w:trHeight w:val="300"/>
        </w:trPr>
        <w:tc>
          <w:tcPr>
            <w:tcW w:w="15310" w:type="dxa"/>
            <w:gridSpan w:val="11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Советский район</w:t>
            </w:r>
          </w:p>
        </w:tc>
      </w:tr>
      <w:tr w:rsidR="00F16BCB" w:rsidRPr="00F16BCB" w:rsidTr="00472A15">
        <w:trPr>
          <w:trHeight w:val="615"/>
        </w:trPr>
        <w:tc>
          <w:tcPr>
            <w:tcW w:w="710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Советская ул., 32</w:t>
            </w:r>
          </w:p>
        </w:tc>
        <w:tc>
          <w:tcPr>
            <w:tcW w:w="851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134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ОКН</w:t>
            </w:r>
          </w:p>
        </w:tc>
        <w:tc>
          <w:tcPr>
            <w:tcW w:w="2126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выборочный капитальный ремонт</w:t>
            </w:r>
          </w:p>
        </w:tc>
        <w:tc>
          <w:tcPr>
            <w:tcW w:w="155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1418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5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ЖилРемСервис</w:t>
            </w:r>
            <w:proofErr w:type="spellEnd"/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F16BCB" w:rsidRPr="00F16BCB" w:rsidTr="00472A15">
        <w:trPr>
          <w:trHeight w:val="2040"/>
        </w:trPr>
        <w:tc>
          <w:tcPr>
            <w:tcW w:w="710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Советская ул., 30</w:t>
            </w:r>
          </w:p>
        </w:tc>
        <w:tc>
          <w:tcPr>
            <w:tcW w:w="851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134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ОКН</w:t>
            </w:r>
          </w:p>
        </w:tc>
        <w:tc>
          <w:tcPr>
            <w:tcW w:w="2126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разработка проектно-сметной документации и выборочный капитальный ремонт</w:t>
            </w:r>
          </w:p>
        </w:tc>
        <w:tc>
          <w:tcPr>
            <w:tcW w:w="155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1418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5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ЖилРемСервис</w:t>
            </w:r>
            <w:proofErr w:type="spellEnd"/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F16BCB" w:rsidRPr="00F16BCB" w:rsidTr="00472A15">
        <w:trPr>
          <w:trHeight w:val="945"/>
        </w:trPr>
        <w:tc>
          <w:tcPr>
            <w:tcW w:w="7514" w:type="dxa"/>
            <w:gridSpan w:val="6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Советскому району  в 2027 году охвачено мероприятиями по ремонту 2 объекта, из них приведено в нормативное состояние - 1</w:t>
            </w:r>
          </w:p>
        </w:tc>
        <w:tc>
          <w:tcPr>
            <w:tcW w:w="155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12000,0</w:t>
            </w:r>
          </w:p>
        </w:tc>
        <w:tc>
          <w:tcPr>
            <w:tcW w:w="1418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12000,0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835" w:type="dxa"/>
            <w:noWrap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BCB" w:rsidRPr="00F16BCB" w:rsidTr="00472A15">
        <w:trPr>
          <w:trHeight w:val="885"/>
        </w:trPr>
        <w:tc>
          <w:tcPr>
            <w:tcW w:w="7514" w:type="dxa"/>
            <w:gridSpan w:val="6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в 2027 году охвачено мероприятиями по ремонту 8 объектов, из них приведено в нормативное состояние  2 объекта</w:t>
            </w:r>
          </w:p>
        </w:tc>
        <w:tc>
          <w:tcPr>
            <w:tcW w:w="155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48000,0</w:t>
            </w:r>
          </w:p>
        </w:tc>
        <w:tc>
          <w:tcPr>
            <w:tcW w:w="1418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48000,0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835" w:type="dxa"/>
            <w:noWrap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BCB" w:rsidRPr="00F16BCB" w:rsidTr="00472A15">
        <w:trPr>
          <w:trHeight w:val="255"/>
        </w:trPr>
        <w:tc>
          <w:tcPr>
            <w:tcW w:w="15310" w:type="dxa"/>
            <w:gridSpan w:val="11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2028 год</w:t>
            </w:r>
          </w:p>
        </w:tc>
      </w:tr>
      <w:tr w:rsidR="00F16BCB" w:rsidRPr="00F16BCB" w:rsidTr="00472A15">
        <w:trPr>
          <w:trHeight w:val="285"/>
        </w:trPr>
        <w:tc>
          <w:tcPr>
            <w:tcW w:w="15310" w:type="dxa"/>
            <w:gridSpan w:val="11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Кировский район</w:t>
            </w:r>
          </w:p>
        </w:tc>
      </w:tr>
      <w:tr w:rsidR="00F16BCB" w:rsidRPr="00F16BCB" w:rsidTr="00472A15">
        <w:trPr>
          <w:trHeight w:val="1002"/>
        </w:trPr>
        <w:tc>
          <w:tcPr>
            <w:tcW w:w="710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Красноармейская ул., 79а</w:t>
            </w:r>
          </w:p>
        </w:tc>
        <w:tc>
          <w:tcPr>
            <w:tcW w:w="851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134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ОКН</w:t>
            </w:r>
          </w:p>
        </w:tc>
        <w:tc>
          <w:tcPr>
            <w:tcW w:w="2126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выборочный капитальный ремонт</w:t>
            </w:r>
          </w:p>
        </w:tc>
        <w:tc>
          <w:tcPr>
            <w:tcW w:w="155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1418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5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ООО "УК "Система плюс"</w:t>
            </w:r>
          </w:p>
        </w:tc>
      </w:tr>
      <w:tr w:rsidR="00F16BCB" w:rsidRPr="00F16BCB" w:rsidTr="00472A15">
        <w:trPr>
          <w:trHeight w:val="1002"/>
        </w:trPr>
        <w:tc>
          <w:tcPr>
            <w:tcW w:w="710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Кузнецова ул., 17</w:t>
            </w:r>
          </w:p>
        </w:tc>
        <w:tc>
          <w:tcPr>
            <w:tcW w:w="851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134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ОКН</w:t>
            </w:r>
          </w:p>
        </w:tc>
        <w:tc>
          <w:tcPr>
            <w:tcW w:w="2126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проектно-сметной документации </w:t>
            </w:r>
          </w:p>
        </w:tc>
        <w:tc>
          <w:tcPr>
            <w:tcW w:w="155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418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5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Стройдом</w:t>
            </w:r>
            <w:proofErr w:type="spellEnd"/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F16BCB" w:rsidRPr="00F16BCB" w:rsidTr="00472A15">
        <w:trPr>
          <w:trHeight w:val="630"/>
        </w:trPr>
        <w:tc>
          <w:tcPr>
            <w:tcW w:w="7514" w:type="dxa"/>
            <w:gridSpan w:val="6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ИТОГО в 2028 году по Кировскому району охвачено мероприятиями по ремонту 2 объекта, из них приведено в нормативное состояние - 0</w:t>
            </w:r>
          </w:p>
        </w:tc>
        <w:tc>
          <w:tcPr>
            <w:tcW w:w="155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12000,0</w:t>
            </w:r>
          </w:p>
        </w:tc>
        <w:tc>
          <w:tcPr>
            <w:tcW w:w="1418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12000,0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835" w:type="dxa"/>
            <w:noWrap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BCB" w:rsidRPr="00F16BCB" w:rsidTr="00472A15">
        <w:trPr>
          <w:trHeight w:val="300"/>
        </w:trPr>
        <w:tc>
          <w:tcPr>
            <w:tcW w:w="15310" w:type="dxa"/>
            <w:gridSpan w:val="11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Ленинский район</w:t>
            </w:r>
          </w:p>
        </w:tc>
      </w:tr>
      <w:tr w:rsidR="00F16BCB" w:rsidRPr="00F16BCB" w:rsidTr="00472A15">
        <w:trPr>
          <w:trHeight w:val="1275"/>
        </w:trPr>
        <w:tc>
          <w:tcPr>
            <w:tcW w:w="710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Кооперативный пер., 8</w:t>
            </w:r>
          </w:p>
        </w:tc>
        <w:tc>
          <w:tcPr>
            <w:tcW w:w="851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134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ВОКН</w:t>
            </w:r>
          </w:p>
        </w:tc>
        <w:tc>
          <w:tcPr>
            <w:tcW w:w="2126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55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1418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5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ООО "Мой дом Ленинского района"</w:t>
            </w:r>
          </w:p>
        </w:tc>
      </w:tr>
      <w:tr w:rsidR="00F16BCB" w:rsidRPr="00F16BCB" w:rsidTr="00472A15">
        <w:trPr>
          <w:trHeight w:val="765"/>
        </w:trPr>
        <w:tc>
          <w:tcPr>
            <w:tcW w:w="710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Карла Маркса ул., 2</w:t>
            </w:r>
          </w:p>
        </w:tc>
        <w:tc>
          <w:tcPr>
            <w:tcW w:w="851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134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ОКН</w:t>
            </w:r>
          </w:p>
        </w:tc>
        <w:tc>
          <w:tcPr>
            <w:tcW w:w="2126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55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1418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5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Ремстройдом</w:t>
            </w:r>
            <w:proofErr w:type="spellEnd"/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F16BCB" w:rsidRPr="00F16BCB" w:rsidTr="00472A15">
        <w:trPr>
          <w:trHeight w:val="630"/>
        </w:trPr>
        <w:tc>
          <w:tcPr>
            <w:tcW w:w="7514" w:type="dxa"/>
            <w:gridSpan w:val="6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в 2028 году по Ленинскому району охвачено мероприятиями по ремонту 2 объекта, из них приведено в нормативное состояние - 0</w:t>
            </w:r>
          </w:p>
        </w:tc>
        <w:tc>
          <w:tcPr>
            <w:tcW w:w="155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12000,0</w:t>
            </w:r>
          </w:p>
        </w:tc>
        <w:tc>
          <w:tcPr>
            <w:tcW w:w="1418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12000,0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835" w:type="dxa"/>
            <w:noWrap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BCB" w:rsidRPr="00F16BCB" w:rsidTr="00472A15">
        <w:trPr>
          <w:trHeight w:val="300"/>
        </w:trPr>
        <w:tc>
          <w:tcPr>
            <w:tcW w:w="15310" w:type="dxa"/>
            <w:gridSpan w:val="11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Октябрьский район</w:t>
            </w:r>
          </w:p>
        </w:tc>
      </w:tr>
      <w:tr w:rsidR="00F16BCB" w:rsidRPr="00F16BCB" w:rsidTr="00472A15">
        <w:trPr>
          <w:trHeight w:val="705"/>
        </w:trPr>
        <w:tc>
          <w:tcPr>
            <w:tcW w:w="710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Шишкова ул., 14</w:t>
            </w:r>
          </w:p>
        </w:tc>
        <w:tc>
          <w:tcPr>
            <w:tcW w:w="851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1134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ОДЗ</w:t>
            </w:r>
          </w:p>
        </w:tc>
        <w:tc>
          <w:tcPr>
            <w:tcW w:w="2126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разработка проектно-сметной документации</w:t>
            </w:r>
          </w:p>
        </w:tc>
        <w:tc>
          <w:tcPr>
            <w:tcW w:w="155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418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5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ООО "УК Октябрьский массив"</w:t>
            </w:r>
          </w:p>
        </w:tc>
      </w:tr>
      <w:tr w:rsidR="00F16BCB" w:rsidRPr="00F16BCB" w:rsidTr="00472A15">
        <w:trPr>
          <w:trHeight w:val="570"/>
        </w:trPr>
        <w:tc>
          <w:tcPr>
            <w:tcW w:w="710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Кузнечный взвоз ул., 3</w:t>
            </w:r>
          </w:p>
        </w:tc>
        <w:tc>
          <w:tcPr>
            <w:tcW w:w="851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1134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ВОКН</w:t>
            </w:r>
          </w:p>
        </w:tc>
        <w:tc>
          <w:tcPr>
            <w:tcW w:w="2126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выборочный капитальный ремонт</w:t>
            </w:r>
          </w:p>
        </w:tc>
        <w:tc>
          <w:tcPr>
            <w:tcW w:w="155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418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5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ООО "УК Октябрьский массив"</w:t>
            </w:r>
          </w:p>
        </w:tc>
      </w:tr>
      <w:tr w:rsidR="00F16BCB" w:rsidRPr="00F16BCB" w:rsidTr="00472A15">
        <w:trPr>
          <w:trHeight w:val="600"/>
        </w:trPr>
        <w:tc>
          <w:tcPr>
            <w:tcW w:w="710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Шишкова ул., 4</w:t>
            </w:r>
          </w:p>
        </w:tc>
        <w:tc>
          <w:tcPr>
            <w:tcW w:w="851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1134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ОКН</w:t>
            </w:r>
          </w:p>
        </w:tc>
        <w:tc>
          <w:tcPr>
            <w:tcW w:w="2126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выборочный капитальный ремонт</w:t>
            </w:r>
          </w:p>
        </w:tc>
        <w:tc>
          <w:tcPr>
            <w:tcW w:w="155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7000,0</w:t>
            </w:r>
          </w:p>
        </w:tc>
        <w:tc>
          <w:tcPr>
            <w:tcW w:w="1418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7000,0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5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ООО "УК Октябрьский массив"</w:t>
            </w:r>
          </w:p>
        </w:tc>
      </w:tr>
      <w:tr w:rsidR="00F16BCB" w:rsidRPr="00F16BCB" w:rsidTr="00472A15">
        <w:trPr>
          <w:trHeight w:val="615"/>
        </w:trPr>
        <w:tc>
          <w:tcPr>
            <w:tcW w:w="7514" w:type="dxa"/>
            <w:gridSpan w:val="6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в 2028 по Октябрьскому району охвачено мероприятиями по ремонту 3 объекта, из них приведено в нормативное состояние - 1</w:t>
            </w:r>
          </w:p>
        </w:tc>
        <w:tc>
          <w:tcPr>
            <w:tcW w:w="155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12000,0</w:t>
            </w:r>
          </w:p>
        </w:tc>
        <w:tc>
          <w:tcPr>
            <w:tcW w:w="1418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12000,0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835" w:type="dxa"/>
            <w:noWrap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BCB" w:rsidRPr="00F16BCB" w:rsidTr="00472A15">
        <w:trPr>
          <w:trHeight w:val="300"/>
        </w:trPr>
        <w:tc>
          <w:tcPr>
            <w:tcW w:w="15310" w:type="dxa"/>
            <w:gridSpan w:val="11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Советский район</w:t>
            </w:r>
          </w:p>
        </w:tc>
      </w:tr>
      <w:tr w:rsidR="00F16BCB" w:rsidRPr="00F16BCB" w:rsidTr="00472A15">
        <w:trPr>
          <w:trHeight w:val="615"/>
        </w:trPr>
        <w:tc>
          <w:tcPr>
            <w:tcW w:w="710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Советская ул., 30</w:t>
            </w:r>
          </w:p>
        </w:tc>
        <w:tc>
          <w:tcPr>
            <w:tcW w:w="851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134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ОКН</w:t>
            </w:r>
          </w:p>
        </w:tc>
        <w:tc>
          <w:tcPr>
            <w:tcW w:w="2126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выборочный капитальный ремонт</w:t>
            </w:r>
          </w:p>
        </w:tc>
        <w:tc>
          <w:tcPr>
            <w:tcW w:w="155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1418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5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ЖилРемСервис</w:t>
            </w:r>
            <w:proofErr w:type="spellEnd"/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F16BCB" w:rsidRPr="00F16BCB" w:rsidTr="00472A15">
        <w:trPr>
          <w:trHeight w:val="2040"/>
        </w:trPr>
        <w:tc>
          <w:tcPr>
            <w:tcW w:w="710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70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Советская ул., 27</w:t>
            </w:r>
          </w:p>
        </w:tc>
        <w:tc>
          <w:tcPr>
            <w:tcW w:w="851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134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ОКН</w:t>
            </w:r>
          </w:p>
        </w:tc>
        <w:tc>
          <w:tcPr>
            <w:tcW w:w="2126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разработка проектно-сметной документации и выборочный капитальный ремонт</w:t>
            </w:r>
          </w:p>
        </w:tc>
        <w:tc>
          <w:tcPr>
            <w:tcW w:w="155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1418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5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ЖилРемСервис</w:t>
            </w:r>
            <w:proofErr w:type="spellEnd"/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F16BCB" w:rsidRPr="00F16BCB" w:rsidTr="00472A15">
        <w:trPr>
          <w:trHeight w:val="600"/>
        </w:trPr>
        <w:tc>
          <w:tcPr>
            <w:tcW w:w="7514" w:type="dxa"/>
            <w:gridSpan w:val="6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Советскому району  в 2028 году охвачено мероприятиями по ремонту 2 объекта, из них приведено в нормативное состояние - 1</w:t>
            </w:r>
          </w:p>
        </w:tc>
        <w:tc>
          <w:tcPr>
            <w:tcW w:w="155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12000,0</w:t>
            </w:r>
          </w:p>
        </w:tc>
        <w:tc>
          <w:tcPr>
            <w:tcW w:w="1418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12000,0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835" w:type="dxa"/>
            <w:noWrap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BCB" w:rsidRPr="00F16BCB" w:rsidTr="00472A15">
        <w:trPr>
          <w:trHeight w:val="660"/>
        </w:trPr>
        <w:tc>
          <w:tcPr>
            <w:tcW w:w="7514" w:type="dxa"/>
            <w:gridSpan w:val="6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в 2028 году охвачено мероприятиями по ремонту 9 объектов, из них приведено в нормативное состояние 2</w:t>
            </w:r>
          </w:p>
        </w:tc>
        <w:tc>
          <w:tcPr>
            <w:tcW w:w="155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48000,0</w:t>
            </w:r>
          </w:p>
        </w:tc>
        <w:tc>
          <w:tcPr>
            <w:tcW w:w="1418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48000,0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835" w:type="dxa"/>
            <w:noWrap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BCB" w:rsidRPr="00F16BCB" w:rsidTr="00472A15">
        <w:trPr>
          <w:trHeight w:val="255"/>
        </w:trPr>
        <w:tc>
          <w:tcPr>
            <w:tcW w:w="15310" w:type="dxa"/>
            <w:gridSpan w:val="11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2029 год</w:t>
            </w:r>
          </w:p>
        </w:tc>
      </w:tr>
      <w:tr w:rsidR="00F16BCB" w:rsidRPr="00F16BCB" w:rsidTr="00472A15">
        <w:trPr>
          <w:trHeight w:val="285"/>
        </w:trPr>
        <w:tc>
          <w:tcPr>
            <w:tcW w:w="15310" w:type="dxa"/>
            <w:gridSpan w:val="11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Кировский район</w:t>
            </w:r>
          </w:p>
        </w:tc>
      </w:tr>
      <w:tr w:rsidR="00F16BCB" w:rsidRPr="00F16BCB" w:rsidTr="00472A15">
        <w:trPr>
          <w:trHeight w:val="1002"/>
        </w:trPr>
        <w:tc>
          <w:tcPr>
            <w:tcW w:w="710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Красноармейская ул., 79а</w:t>
            </w:r>
          </w:p>
        </w:tc>
        <w:tc>
          <w:tcPr>
            <w:tcW w:w="851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134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ОКН</w:t>
            </w:r>
          </w:p>
        </w:tc>
        <w:tc>
          <w:tcPr>
            <w:tcW w:w="2126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выборочный капитальный ремонт</w:t>
            </w:r>
          </w:p>
        </w:tc>
        <w:tc>
          <w:tcPr>
            <w:tcW w:w="155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418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5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ООО "УК "Система плюс"</w:t>
            </w:r>
          </w:p>
        </w:tc>
      </w:tr>
      <w:tr w:rsidR="00F16BCB" w:rsidRPr="00F16BCB" w:rsidTr="00472A15">
        <w:trPr>
          <w:trHeight w:val="1002"/>
        </w:trPr>
        <w:tc>
          <w:tcPr>
            <w:tcW w:w="710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Кузнецова ул., 17</w:t>
            </w:r>
          </w:p>
        </w:tc>
        <w:tc>
          <w:tcPr>
            <w:tcW w:w="851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134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ОКН</w:t>
            </w:r>
          </w:p>
        </w:tc>
        <w:tc>
          <w:tcPr>
            <w:tcW w:w="2126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выборочный капитальный ремонт</w:t>
            </w:r>
          </w:p>
        </w:tc>
        <w:tc>
          <w:tcPr>
            <w:tcW w:w="155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7000,0</w:t>
            </w:r>
          </w:p>
        </w:tc>
        <w:tc>
          <w:tcPr>
            <w:tcW w:w="1418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7000,0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5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Стройдом</w:t>
            </w:r>
            <w:proofErr w:type="spellEnd"/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F16BCB" w:rsidRPr="00F16BCB" w:rsidTr="00472A15">
        <w:trPr>
          <w:trHeight w:val="630"/>
        </w:trPr>
        <w:tc>
          <w:tcPr>
            <w:tcW w:w="7514" w:type="dxa"/>
            <w:gridSpan w:val="6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в 2029 году по Кировскому району охвачено мероприятиями по ремонту 2 объекта, из них приведено в нормативное состояние - 1</w:t>
            </w:r>
          </w:p>
        </w:tc>
        <w:tc>
          <w:tcPr>
            <w:tcW w:w="155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12000,0</w:t>
            </w:r>
          </w:p>
        </w:tc>
        <w:tc>
          <w:tcPr>
            <w:tcW w:w="1418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12000,0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835" w:type="dxa"/>
            <w:noWrap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BCB" w:rsidRPr="00F16BCB" w:rsidTr="00472A15">
        <w:trPr>
          <w:trHeight w:val="300"/>
        </w:trPr>
        <w:tc>
          <w:tcPr>
            <w:tcW w:w="15310" w:type="dxa"/>
            <w:gridSpan w:val="11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Ленинский район</w:t>
            </w:r>
          </w:p>
        </w:tc>
      </w:tr>
      <w:tr w:rsidR="00F16BCB" w:rsidRPr="00F16BCB" w:rsidTr="00472A15">
        <w:trPr>
          <w:trHeight w:val="1275"/>
        </w:trPr>
        <w:tc>
          <w:tcPr>
            <w:tcW w:w="710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Кооперативный пер., 8</w:t>
            </w:r>
          </w:p>
        </w:tc>
        <w:tc>
          <w:tcPr>
            <w:tcW w:w="851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134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ВОКН</w:t>
            </w:r>
          </w:p>
        </w:tc>
        <w:tc>
          <w:tcPr>
            <w:tcW w:w="2126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выборочный капитальный ремонт</w:t>
            </w:r>
          </w:p>
        </w:tc>
        <w:tc>
          <w:tcPr>
            <w:tcW w:w="155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1418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5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ООО "Мой дом Ленинского района"</w:t>
            </w:r>
          </w:p>
        </w:tc>
      </w:tr>
      <w:tr w:rsidR="00F16BCB" w:rsidRPr="00F16BCB" w:rsidTr="00472A15">
        <w:trPr>
          <w:trHeight w:val="765"/>
        </w:trPr>
        <w:tc>
          <w:tcPr>
            <w:tcW w:w="710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Карла Маркса ул., 2</w:t>
            </w:r>
          </w:p>
        </w:tc>
        <w:tc>
          <w:tcPr>
            <w:tcW w:w="851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134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ОКН</w:t>
            </w:r>
          </w:p>
        </w:tc>
        <w:tc>
          <w:tcPr>
            <w:tcW w:w="2126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выборочный капитальный ремонт</w:t>
            </w:r>
          </w:p>
        </w:tc>
        <w:tc>
          <w:tcPr>
            <w:tcW w:w="155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1418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5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Ремстройдом</w:t>
            </w:r>
            <w:proofErr w:type="spellEnd"/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F16BCB" w:rsidRPr="00F16BCB" w:rsidTr="00472A15">
        <w:trPr>
          <w:trHeight w:val="630"/>
        </w:trPr>
        <w:tc>
          <w:tcPr>
            <w:tcW w:w="7514" w:type="dxa"/>
            <w:gridSpan w:val="6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ИТОГО в 2029 году по Ленинскому району охвачено мероприятиями по ремонту 2 объекта, из них приведено в нормативное состояние - 1</w:t>
            </w:r>
          </w:p>
        </w:tc>
        <w:tc>
          <w:tcPr>
            <w:tcW w:w="155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12000,0</w:t>
            </w:r>
          </w:p>
        </w:tc>
        <w:tc>
          <w:tcPr>
            <w:tcW w:w="1418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12000,0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835" w:type="dxa"/>
            <w:noWrap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BCB" w:rsidRPr="00F16BCB" w:rsidTr="00472A15">
        <w:trPr>
          <w:trHeight w:val="300"/>
        </w:trPr>
        <w:tc>
          <w:tcPr>
            <w:tcW w:w="15310" w:type="dxa"/>
            <w:gridSpan w:val="11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Октябрьский район</w:t>
            </w:r>
          </w:p>
        </w:tc>
      </w:tr>
      <w:tr w:rsidR="00F16BCB" w:rsidRPr="00F16BCB" w:rsidTr="00472A15">
        <w:trPr>
          <w:trHeight w:val="570"/>
        </w:trPr>
        <w:tc>
          <w:tcPr>
            <w:tcW w:w="710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Шишкова ул., 14</w:t>
            </w:r>
          </w:p>
        </w:tc>
        <w:tc>
          <w:tcPr>
            <w:tcW w:w="851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1134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ОКН</w:t>
            </w:r>
          </w:p>
        </w:tc>
        <w:tc>
          <w:tcPr>
            <w:tcW w:w="2126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выборочный капитальный ремонт</w:t>
            </w:r>
          </w:p>
        </w:tc>
        <w:tc>
          <w:tcPr>
            <w:tcW w:w="155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8000,0</w:t>
            </w:r>
          </w:p>
        </w:tc>
        <w:tc>
          <w:tcPr>
            <w:tcW w:w="1418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8000,0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5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ООО "УК Октябрьский массив"</w:t>
            </w:r>
          </w:p>
        </w:tc>
      </w:tr>
      <w:tr w:rsidR="00F16BCB" w:rsidRPr="00F16BCB" w:rsidTr="00472A15">
        <w:trPr>
          <w:trHeight w:val="600"/>
        </w:trPr>
        <w:tc>
          <w:tcPr>
            <w:tcW w:w="710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Шишкова ул., 4</w:t>
            </w:r>
          </w:p>
        </w:tc>
        <w:tc>
          <w:tcPr>
            <w:tcW w:w="851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1134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ОКН</w:t>
            </w:r>
          </w:p>
        </w:tc>
        <w:tc>
          <w:tcPr>
            <w:tcW w:w="2126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выборочный капитальный ремонт</w:t>
            </w:r>
          </w:p>
        </w:tc>
        <w:tc>
          <w:tcPr>
            <w:tcW w:w="155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1418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5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ООО "УК Октябрьский массив"</w:t>
            </w:r>
          </w:p>
        </w:tc>
      </w:tr>
      <w:tr w:rsidR="00F16BCB" w:rsidRPr="00F16BCB" w:rsidTr="00472A15">
        <w:trPr>
          <w:trHeight w:val="615"/>
        </w:trPr>
        <w:tc>
          <w:tcPr>
            <w:tcW w:w="7514" w:type="dxa"/>
            <w:gridSpan w:val="6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в 2029 по Октябрьскому району охвачено мероприятиями по ремонту 2 объекта, из них приведено в нормативное состояние - 1</w:t>
            </w:r>
          </w:p>
        </w:tc>
        <w:tc>
          <w:tcPr>
            <w:tcW w:w="155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12000,0</w:t>
            </w:r>
          </w:p>
        </w:tc>
        <w:tc>
          <w:tcPr>
            <w:tcW w:w="1418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12000,0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835" w:type="dxa"/>
            <w:noWrap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BCB" w:rsidRPr="00F16BCB" w:rsidTr="00472A15">
        <w:trPr>
          <w:trHeight w:val="300"/>
        </w:trPr>
        <w:tc>
          <w:tcPr>
            <w:tcW w:w="15310" w:type="dxa"/>
            <w:gridSpan w:val="11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Советский район</w:t>
            </w:r>
          </w:p>
        </w:tc>
      </w:tr>
      <w:tr w:rsidR="00F16BCB" w:rsidRPr="00F16BCB" w:rsidTr="00472A15">
        <w:trPr>
          <w:trHeight w:val="615"/>
        </w:trPr>
        <w:tc>
          <w:tcPr>
            <w:tcW w:w="710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4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Советская ул., 27</w:t>
            </w:r>
          </w:p>
        </w:tc>
        <w:tc>
          <w:tcPr>
            <w:tcW w:w="851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134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ОКН</w:t>
            </w:r>
          </w:p>
        </w:tc>
        <w:tc>
          <w:tcPr>
            <w:tcW w:w="2126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выборочный капитальный ремонт</w:t>
            </w:r>
          </w:p>
        </w:tc>
        <w:tc>
          <w:tcPr>
            <w:tcW w:w="155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1418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5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ЖилРемСервис</w:t>
            </w:r>
            <w:proofErr w:type="spellEnd"/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F16BCB" w:rsidRPr="00F16BCB" w:rsidTr="00472A15">
        <w:trPr>
          <w:trHeight w:val="2040"/>
        </w:trPr>
        <w:tc>
          <w:tcPr>
            <w:tcW w:w="710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Гагарина ул., 32</w:t>
            </w:r>
          </w:p>
        </w:tc>
        <w:tc>
          <w:tcPr>
            <w:tcW w:w="851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1134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ОКН</w:t>
            </w:r>
          </w:p>
        </w:tc>
        <w:tc>
          <w:tcPr>
            <w:tcW w:w="2126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разработка проектно-сметной документации и выборочный капитальный ремонт</w:t>
            </w:r>
          </w:p>
        </w:tc>
        <w:tc>
          <w:tcPr>
            <w:tcW w:w="155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8000,0</w:t>
            </w:r>
          </w:p>
        </w:tc>
        <w:tc>
          <w:tcPr>
            <w:tcW w:w="1418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8000,0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5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ЖилРемСервис</w:t>
            </w:r>
            <w:proofErr w:type="spellEnd"/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F16BCB" w:rsidRPr="00F16BCB" w:rsidTr="00472A15">
        <w:trPr>
          <w:trHeight w:val="600"/>
        </w:trPr>
        <w:tc>
          <w:tcPr>
            <w:tcW w:w="7514" w:type="dxa"/>
            <w:gridSpan w:val="6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Советскому району  в 2029 году охвачено мероприятиями по ремонту 2 объекта, из них приведено в нормативное состояние - 1</w:t>
            </w:r>
          </w:p>
        </w:tc>
        <w:tc>
          <w:tcPr>
            <w:tcW w:w="155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12000,0</w:t>
            </w:r>
          </w:p>
        </w:tc>
        <w:tc>
          <w:tcPr>
            <w:tcW w:w="1418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12000,0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835" w:type="dxa"/>
            <w:noWrap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BCB" w:rsidRPr="00F16BCB" w:rsidTr="00472A15">
        <w:trPr>
          <w:trHeight w:val="660"/>
        </w:trPr>
        <w:tc>
          <w:tcPr>
            <w:tcW w:w="7514" w:type="dxa"/>
            <w:gridSpan w:val="6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в 2029 году охвачено мероприятиями по ремонту 8 объектов, из них приведено в нормативное состояние  4</w:t>
            </w:r>
          </w:p>
        </w:tc>
        <w:tc>
          <w:tcPr>
            <w:tcW w:w="155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48000,0</w:t>
            </w:r>
          </w:p>
        </w:tc>
        <w:tc>
          <w:tcPr>
            <w:tcW w:w="1418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48000,0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835" w:type="dxa"/>
            <w:noWrap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BCB" w:rsidRPr="00F16BCB" w:rsidTr="00472A15">
        <w:trPr>
          <w:trHeight w:val="255"/>
        </w:trPr>
        <w:tc>
          <w:tcPr>
            <w:tcW w:w="15310" w:type="dxa"/>
            <w:gridSpan w:val="11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2030 год</w:t>
            </w:r>
          </w:p>
        </w:tc>
      </w:tr>
      <w:tr w:rsidR="00F16BCB" w:rsidRPr="00F16BCB" w:rsidTr="00472A15">
        <w:trPr>
          <w:trHeight w:val="285"/>
        </w:trPr>
        <w:tc>
          <w:tcPr>
            <w:tcW w:w="15310" w:type="dxa"/>
            <w:gridSpan w:val="11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Кировский район</w:t>
            </w:r>
          </w:p>
        </w:tc>
      </w:tr>
      <w:tr w:rsidR="00F16BCB" w:rsidRPr="00F16BCB" w:rsidTr="00472A15">
        <w:trPr>
          <w:trHeight w:val="1002"/>
        </w:trPr>
        <w:tc>
          <w:tcPr>
            <w:tcW w:w="710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4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Кузнецова ул., 17</w:t>
            </w:r>
          </w:p>
        </w:tc>
        <w:tc>
          <w:tcPr>
            <w:tcW w:w="851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134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ОКН</w:t>
            </w:r>
          </w:p>
        </w:tc>
        <w:tc>
          <w:tcPr>
            <w:tcW w:w="2126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выборочный капитальный ремонт</w:t>
            </w:r>
          </w:p>
        </w:tc>
        <w:tc>
          <w:tcPr>
            <w:tcW w:w="155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12000,0</w:t>
            </w:r>
          </w:p>
        </w:tc>
        <w:tc>
          <w:tcPr>
            <w:tcW w:w="1418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12000,0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5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Стройдом</w:t>
            </w:r>
            <w:proofErr w:type="spellEnd"/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F16BCB" w:rsidRPr="00F16BCB" w:rsidTr="00472A15">
        <w:trPr>
          <w:trHeight w:val="630"/>
        </w:trPr>
        <w:tc>
          <w:tcPr>
            <w:tcW w:w="7514" w:type="dxa"/>
            <w:gridSpan w:val="6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в 2030 году по Кировскому району охвачено мероприятиями по ремонту 1 объекта, из них приведено в нормативное состояние - 1</w:t>
            </w:r>
          </w:p>
        </w:tc>
        <w:tc>
          <w:tcPr>
            <w:tcW w:w="155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12000,0</w:t>
            </w:r>
          </w:p>
        </w:tc>
        <w:tc>
          <w:tcPr>
            <w:tcW w:w="1418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12000,0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835" w:type="dxa"/>
            <w:noWrap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BCB" w:rsidRPr="00F16BCB" w:rsidTr="00472A15">
        <w:trPr>
          <w:trHeight w:val="300"/>
        </w:trPr>
        <w:tc>
          <w:tcPr>
            <w:tcW w:w="15310" w:type="dxa"/>
            <w:gridSpan w:val="11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Ленинский район</w:t>
            </w:r>
          </w:p>
        </w:tc>
      </w:tr>
      <w:tr w:rsidR="00F16BCB" w:rsidRPr="00F16BCB" w:rsidTr="00472A15">
        <w:trPr>
          <w:trHeight w:val="765"/>
        </w:trPr>
        <w:tc>
          <w:tcPr>
            <w:tcW w:w="710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Карла Маркса ул., 2</w:t>
            </w:r>
          </w:p>
        </w:tc>
        <w:tc>
          <w:tcPr>
            <w:tcW w:w="851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134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ОКН</w:t>
            </w:r>
          </w:p>
        </w:tc>
        <w:tc>
          <w:tcPr>
            <w:tcW w:w="2126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выборочный капитальный ремонт</w:t>
            </w:r>
          </w:p>
        </w:tc>
        <w:tc>
          <w:tcPr>
            <w:tcW w:w="155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12000,0</w:t>
            </w:r>
          </w:p>
        </w:tc>
        <w:tc>
          <w:tcPr>
            <w:tcW w:w="1418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12000,0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5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Ремстройдом</w:t>
            </w:r>
            <w:proofErr w:type="spellEnd"/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F16BCB" w:rsidRPr="00F16BCB" w:rsidTr="00472A15">
        <w:trPr>
          <w:trHeight w:val="630"/>
        </w:trPr>
        <w:tc>
          <w:tcPr>
            <w:tcW w:w="7514" w:type="dxa"/>
            <w:gridSpan w:val="6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в 2030 году по Ленинскому району охвачено мероприятиями по ремонту 1 объект, из них приведено в нормативное состояние - 1</w:t>
            </w:r>
          </w:p>
        </w:tc>
        <w:tc>
          <w:tcPr>
            <w:tcW w:w="155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12000,0</w:t>
            </w:r>
          </w:p>
        </w:tc>
        <w:tc>
          <w:tcPr>
            <w:tcW w:w="1418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12000,0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835" w:type="dxa"/>
            <w:noWrap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BCB" w:rsidRPr="00F16BCB" w:rsidTr="00472A15">
        <w:trPr>
          <w:trHeight w:val="300"/>
        </w:trPr>
        <w:tc>
          <w:tcPr>
            <w:tcW w:w="15310" w:type="dxa"/>
            <w:gridSpan w:val="11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Октябрьский район</w:t>
            </w:r>
          </w:p>
        </w:tc>
      </w:tr>
      <w:tr w:rsidR="00F16BCB" w:rsidRPr="00F16BCB" w:rsidTr="00472A15">
        <w:trPr>
          <w:trHeight w:val="570"/>
        </w:trPr>
        <w:tc>
          <w:tcPr>
            <w:tcW w:w="710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4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Шишкова ул., 14</w:t>
            </w:r>
          </w:p>
        </w:tc>
        <w:tc>
          <w:tcPr>
            <w:tcW w:w="851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1134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ОКН</w:t>
            </w:r>
          </w:p>
        </w:tc>
        <w:tc>
          <w:tcPr>
            <w:tcW w:w="2126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выборочный капитальный ремонт</w:t>
            </w:r>
          </w:p>
        </w:tc>
        <w:tc>
          <w:tcPr>
            <w:tcW w:w="155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12000,0</w:t>
            </w:r>
          </w:p>
        </w:tc>
        <w:tc>
          <w:tcPr>
            <w:tcW w:w="1418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12000,0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5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ООО "УК Октябрьский массив"</w:t>
            </w:r>
          </w:p>
        </w:tc>
      </w:tr>
      <w:tr w:rsidR="00F16BCB" w:rsidRPr="00F16BCB" w:rsidTr="00472A15">
        <w:trPr>
          <w:trHeight w:val="615"/>
        </w:trPr>
        <w:tc>
          <w:tcPr>
            <w:tcW w:w="7514" w:type="dxa"/>
            <w:gridSpan w:val="6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в 2030 по Октябрьскому району охвачено мероприятиями по ремонту 1 объект, из них приведено в нормативное состояние - 1</w:t>
            </w:r>
          </w:p>
        </w:tc>
        <w:tc>
          <w:tcPr>
            <w:tcW w:w="155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12000,0</w:t>
            </w:r>
          </w:p>
        </w:tc>
        <w:tc>
          <w:tcPr>
            <w:tcW w:w="1418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12000,0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835" w:type="dxa"/>
            <w:noWrap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BCB" w:rsidRPr="00F16BCB" w:rsidTr="00472A15">
        <w:trPr>
          <w:trHeight w:val="300"/>
        </w:trPr>
        <w:tc>
          <w:tcPr>
            <w:tcW w:w="15310" w:type="dxa"/>
            <w:gridSpan w:val="11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Советский район</w:t>
            </w:r>
          </w:p>
        </w:tc>
      </w:tr>
      <w:tr w:rsidR="00F16BCB" w:rsidRPr="00F16BCB" w:rsidTr="00472A15">
        <w:trPr>
          <w:trHeight w:val="615"/>
        </w:trPr>
        <w:tc>
          <w:tcPr>
            <w:tcW w:w="710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Гагарина ул., 32</w:t>
            </w:r>
          </w:p>
        </w:tc>
        <w:tc>
          <w:tcPr>
            <w:tcW w:w="851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1134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ОКН</w:t>
            </w:r>
          </w:p>
        </w:tc>
        <w:tc>
          <w:tcPr>
            <w:tcW w:w="2126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выборочный капитальный ремонт</w:t>
            </w:r>
          </w:p>
        </w:tc>
        <w:tc>
          <w:tcPr>
            <w:tcW w:w="155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12000,0</w:t>
            </w:r>
          </w:p>
        </w:tc>
        <w:tc>
          <w:tcPr>
            <w:tcW w:w="1418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12000,0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5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Жилремсервис</w:t>
            </w:r>
            <w:proofErr w:type="spellEnd"/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F16BCB" w:rsidRPr="00F16BCB" w:rsidTr="00472A15">
        <w:trPr>
          <w:trHeight w:val="810"/>
        </w:trPr>
        <w:tc>
          <w:tcPr>
            <w:tcW w:w="7514" w:type="dxa"/>
            <w:gridSpan w:val="6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Советскому району  в 2030 году охвачено мероприятиями по ремонту 1 объект, из них приведено в нормативное состояние - 1</w:t>
            </w:r>
          </w:p>
        </w:tc>
        <w:tc>
          <w:tcPr>
            <w:tcW w:w="155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12000,0</w:t>
            </w:r>
          </w:p>
        </w:tc>
        <w:tc>
          <w:tcPr>
            <w:tcW w:w="1418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12000,0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835" w:type="dxa"/>
            <w:noWrap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BCB" w:rsidRPr="00F16BCB" w:rsidTr="00472A15">
        <w:trPr>
          <w:trHeight w:val="717"/>
        </w:trPr>
        <w:tc>
          <w:tcPr>
            <w:tcW w:w="7514" w:type="dxa"/>
            <w:gridSpan w:val="6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в 2030 году охвачено мероприятиями по ремонту 4 объекта, из них приведено в нормативное состояние  4</w:t>
            </w:r>
          </w:p>
        </w:tc>
        <w:tc>
          <w:tcPr>
            <w:tcW w:w="155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48000,0</w:t>
            </w:r>
          </w:p>
        </w:tc>
        <w:tc>
          <w:tcPr>
            <w:tcW w:w="1418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48000,0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835" w:type="dxa"/>
            <w:noWrap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BCB" w:rsidRPr="00F16BCB" w:rsidTr="00472A15">
        <w:trPr>
          <w:trHeight w:val="1170"/>
        </w:trPr>
        <w:tc>
          <w:tcPr>
            <w:tcW w:w="7514" w:type="dxa"/>
            <w:gridSpan w:val="6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в 2024-2030 гг. охвачено мероприятиями по ремонту 20 объектов</w:t>
            </w:r>
            <w:r w:rsidR="00C67C34"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из них приведены в нормативное состояние - 20</w:t>
            </w:r>
          </w:p>
        </w:tc>
        <w:tc>
          <w:tcPr>
            <w:tcW w:w="1559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323417,9</w:t>
            </w:r>
          </w:p>
        </w:tc>
        <w:tc>
          <w:tcPr>
            <w:tcW w:w="1418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323417,9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835" w:type="dxa"/>
            <w:noWrap/>
            <w:hideMark/>
          </w:tcPr>
          <w:p w:rsidR="00E160B3" w:rsidRPr="00F16BCB" w:rsidRDefault="00E160B3" w:rsidP="00E160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4E2A20" w:rsidRPr="00F16BCB" w:rsidRDefault="004E2A20" w:rsidP="00355154">
      <w:pPr>
        <w:pStyle w:val="ConsPlusNormal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C67C34" w:rsidRPr="00F16BCB" w:rsidRDefault="00C67C34" w:rsidP="00355154">
      <w:pPr>
        <w:pStyle w:val="ConsPlusNormal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F16BCB">
        <w:rPr>
          <w:rFonts w:ascii="Times New Roman" w:hAnsi="Times New Roman" w:cs="Times New Roman"/>
          <w:sz w:val="20"/>
          <w:szCs w:val="20"/>
        </w:rPr>
        <w:t>* к общем количестве объектов, охваченных ремонтом, учитывается количество объектов, а не этапов выполнения работ на одном и том же объекте (один объект может ремонтироваться несколько лет, при этом в суммарном показателе он учитывается как один объект, охваченный ремонтом)</w:t>
      </w:r>
    </w:p>
    <w:p w:rsidR="004E2A20" w:rsidRPr="00F16BCB" w:rsidRDefault="004E2A20" w:rsidP="00355154">
      <w:pPr>
        <w:pStyle w:val="ConsPlusNormal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4E2A20" w:rsidRPr="00F16BCB" w:rsidRDefault="004E2A20" w:rsidP="00355154">
      <w:pPr>
        <w:pStyle w:val="ConsPlusNormal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4E2A20" w:rsidRPr="00F16BCB" w:rsidRDefault="004E2A20" w:rsidP="00355154">
      <w:pPr>
        <w:pStyle w:val="ConsPlusNormal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4E2A20" w:rsidRPr="00F16BCB" w:rsidRDefault="004E2A20" w:rsidP="00355154">
      <w:pPr>
        <w:pStyle w:val="ConsPlusNormal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4E2A20" w:rsidRPr="00F16BCB" w:rsidRDefault="004E2A20" w:rsidP="00355154">
      <w:pPr>
        <w:pStyle w:val="ConsPlusNormal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4E2A20" w:rsidRPr="00F16BCB" w:rsidRDefault="004E2A20" w:rsidP="00355154">
      <w:pPr>
        <w:pStyle w:val="ConsPlusNormal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4E2A20" w:rsidRPr="00F16BCB" w:rsidRDefault="004E2A20" w:rsidP="00355154">
      <w:pPr>
        <w:pStyle w:val="ConsPlusNormal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F167C0" w:rsidRPr="00F16BCB" w:rsidRDefault="00F167C0" w:rsidP="00355154">
      <w:pPr>
        <w:pStyle w:val="ConsPlusNormal"/>
        <w:jc w:val="both"/>
        <w:outlineLvl w:val="1"/>
        <w:rPr>
          <w:rFonts w:ascii="Times New Roman" w:hAnsi="Times New Roman" w:cs="Times New Roman"/>
        </w:rPr>
        <w:sectPr w:rsidR="00F167C0" w:rsidRPr="00F16BCB" w:rsidSect="00F167C0">
          <w:pgSz w:w="16838" w:h="11905" w:orient="landscape"/>
          <w:pgMar w:top="1701" w:right="1134" w:bottom="851" w:left="1134" w:header="0" w:footer="0" w:gutter="0"/>
          <w:cols w:space="720"/>
          <w:titlePg/>
        </w:sectPr>
      </w:pPr>
    </w:p>
    <w:p w:rsidR="004E2A20" w:rsidRPr="00F16BCB" w:rsidRDefault="004E2A20" w:rsidP="00355154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p w:rsidR="004E2A20" w:rsidRPr="00F16BCB" w:rsidRDefault="004E2A20" w:rsidP="00355154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1347"/>
        <w:gridCol w:w="1466"/>
        <w:gridCol w:w="2791"/>
        <w:gridCol w:w="1079"/>
        <w:gridCol w:w="2815"/>
      </w:tblGrid>
      <w:tr w:rsidR="00F16BCB" w:rsidRPr="00F16BCB" w:rsidTr="00BA0633">
        <w:trPr>
          <w:trHeight w:val="960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RANGE!A1:E308"/>
            <w:bookmarkEnd w:id="6"/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6BF" w:rsidRPr="00F16BCB" w:rsidRDefault="00AA35F7" w:rsidP="00AA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lang w:eastAsia="ru-RU"/>
              </w:rPr>
              <w:t>Приложение 4 к программе «</w:t>
            </w:r>
            <w:r w:rsidR="006576BF" w:rsidRPr="00F16BCB">
              <w:rPr>
                <w:rFonts w:ascii="Times New Roman" w:eastAsia="Times New Roman" w:hAnsi="Times New Roman" w:cs="Times New Roman"/>
                <w:lang w:eastAsia="ru-RU"/>
              </w:rPr>
              <w:t xml:space="preserve">Сохранение </w:t>
            </w:r>
            <w:r w:rsidRPr="00F16BCB">
              <w:rPr>
                <w:rFonts w:ascii="Times New Roman" w:eastAsia="Times New Roman" w:hAnsi="Times New Roman" w:cs="Times New Roman"/>
                <w:lang w:eastAsia="ru-RU"/>
              </w:rPr>
              <w:t>исторического наследия г. Томска»</w:t>
            </w:r>
            <w:r w:rsidR="006576BF" w:rsidRPr="00F16BCB">
              <w:rPr>
                <w:rFonts w:ascii="Times New Roman" w:eastAsia="Times New Roman" w:hAnsi="Times New Roman" w:cs="Times New Roman"/>
                <w:lang w:eastAsia="ru-RU"/>
              </w:rPr>
              <w:t xml:space="preserve"> на 2024-2030 </w:t>
            </w:r>
            <w:r w:rsidRPr="00F16BCB">
              <w:rPr>
                <w:rFonts w:ascii="Times New Roman" w:eastAsia="Times New Roman" w:hAnsi="Times New Roman" w:cs="Times New Roman"/>
                <w:lang w:eastAsia="ru-RU"/>
              </w:rPr>
              <w:t>годы</w:t>
            </w:r>
          </w:p>
        </w:tc>
      </w:tr>
      <w:tr w:rsidR="00F16BCB" w:rsidRPr="00F16BCB" w:rsidTr="00BA0633">
        <w:trPr>
          <w:trHeight w:val="1260"/>
        </w:trPr>
        <w:tc>
          <w:tcPr>
            <w:tcW w:w="949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График проведения ремонтно-реставрационных мероприятий (капитального ремонта) на объектах, представляющих историко-архитектурную ценность за счёт средств инвесторов, переданных в аренду в рамках программы </w:t>
            </w:r>
            <w:r w:rsidR="00AA35F7"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«Сохранение исторического наследия г. Томска» на 2024-2030 годы» </w:t>
            </w: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соответствии с потребностью</w:t>
            </w:r>
          </w:p>
        </w:tc>
      </w:tr>
      <w:tr w:rsidR="00F16BCB" w:rsidRPr="00F16BCB" w:rsidTr="00BA0633">
        <w:trPr>
          <w:trHeight w:val="2550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объекта, охваченного ремонтом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объекта, приведённого в нормативное состояние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 объекта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средства, вложенные инвесторами в восстановление (тыс. руб.)</w:t>
            </w:r>
          </w:p>
        </w:tc>
      </w:tr>
      <w:tr w:rsidR="00F16BCB" w:rsidRPr="00F16BCB" w:rsidTr="00BA0633">
        <w:trPr>
          <w:trHeight w:val="315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 78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14/3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14/4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14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14/6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14а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24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 75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Кустарный пер., 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тракт, 7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Савиных ул., 10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Соляная пл., 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Беленца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4а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50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50/1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Кононова ул., 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23/1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ул., 28а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Свердлова ул., 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89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93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Студенческий городок, 7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Шишкова ул., 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Шишкова ул., 8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ул., 33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Соляная пл., 9/1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F16BCB" w:rsidRPr="00F16BCB" w:rsidTr="00BA0633">
        <w:trPr>
          <w:trHeight w:val="630"/>
        </w:trPr>
        <w:tc>
          <w:tcPr>
            <w:tcW w:w="66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ИТОГО в 2024 году за счет инвесторов: охвачено ремонтом 26 объектов, восстановлено 4 объектов 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65 300</w:t>
            </w:r>
          </w:p>
        </w:tc>
      </w:tr>
      <w:tr w:rsidR="00F16BCB" w:rsidRPr="00F16BCB" w:rsidTr="00BA0633">
        <w:trPr>
          <w:trHeight w:val="315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14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14/6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14а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24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 75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Кустарный пер., 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Савиных ул., 10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Соляная пл., 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Беленца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4а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50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50/1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Кононова ул., 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23/1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ул., 28а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Свердлова ул., 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89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93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Студенческий городок, 7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Шишкова ул., 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Шишкова ул., 8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ул., 33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Соляная пл., 9/1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 ул., 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Нахановича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Нечевский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F16BCB" w:rsidRPr="00F16BCB" w:rsidTr="00BA0633">
        <w:trPr>
          <w:trHeight w:val="645"/>
        </w:trPr>
        <w:tc>
          <w:tcPr>
            <w:tcW w:w="66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в 2025 году за счет инвесторов: охвачено ремонтом 25 объекта, восстановлено </w:t>
            </w:r>
            <w:r w:rsidR="00B64B00"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объектов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94 600</w:t>
            </w:r>
          </w:p>
        </w:tc>
      </w:tr>
      <w:tr w:rsidR="00F16BCB" w:rsidRPr="00F16BCB" w:rsidTr="00BA0633">
        <w:trPr>
          <w:trHeight w:val="315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2026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Кононова ул., 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</w:t>
            </w:r>
          </w:p>
        </w:tc>
      </w:tr>
      <w:tr w:rsidR="00F16BCB" w:rsidRPr="00F16BCB" w:rsidTr="00BA0633">
        <w:trPr>
          <w:trHeight w:val="34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23/1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</w:tr>
      <w:tr w:rsidR="00F16BCB" w:rsidRPr="00F16BCB" w:rsidTr="00BA0633">
        <w:trPr>
          <w:trHeight w:val="34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ул., 28а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</w:tr>
      <w:tr w:rsidR="00F16BCB" w:rsidRPr="00F16BCB" w:rsidTr="00BA0633">
        <w:trPr>
          <w:trHeight w:val="34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93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</w:t>
            </w:r>
          </w:p>
        </w:tc>
      </w:tr>
      <w:tr w:rsidR="00F16BCB" w:rsidRPr="00F16BCB" w:rsidTr="00BA0633">
        <w:trPr>
          <w:trHeight w:val="34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Студенческий городок, 7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</w:t>
            </w:r>
          </w:p>
        </w:tc>
      </w:tr>
      <w:tr w:rsidR="00F16BCB" w:rsidRPr="00F16BCB" w:rsidTr="00BA0633">
        <w:trPr>
          <w:trHeight w:val="34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Шишкова ул., 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F16BCB" w:rsidRPr="00F16BCB" w:rsidTr="00BA0633">
        <w:trPr>
          <w:trHeight w:val="34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Шишкова ул., 8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</w:tr>
      <w:tr w:rsidR="00F16BCB" w:rsidRPr="00F16BCB" w:rsidTr="00BA0633">
        <w:trPr>
          <w:trHeight w:val="34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 ул., 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F16BCB" w:rsidRPr="00F16BCB" w:rsidTr="00BA0633">
        <w:trPr>
          <w:trHeight w:val="34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Нечевский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F16BCB" w:rsidRPr="00F16BCB" w:rsidTr="00BA0633">
        <w:trPr>
          <w:trHeight w:val="34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Батенькова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F16BCB" w:rsidRPr="00F16BCB" w:rsidTr="00BA0633">
        <w:trPr>
          <w:trHeight w:val="34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Батенькова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18 стр.1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F16BCB" w:rsidRPr="00F16BCB" w:rsidTr="00BA0633">
        <w:trPr>
          <w:trHeight w:val="34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18/1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F16BCB" w:rsidRPr="00F16BCB" w:rsidTr="00BA0633">
        <w:trPr>
          <w:trHeight w:val="34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 Люксембург ул., 72Б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F16BCB" w:rsidRPr="00F16BCB" w:rsidTr="00BA0633">
        <w:trPr>
          <w:trHeight w:val="34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Островский пер., 7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F16BCB" w:rsidRPr="00F16BCB" w:rsidTr="00BA0633">
        <w:trPr>
          <w:trHeight w:val="34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8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F16BCB" w:rsidRPr="00F16BCB" w:rsidTr="00BA0633">
        <w:trPr>
          <w:trHeight w:val="33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8б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8в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36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Трифонова, 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ул., 33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50/2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52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93/1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106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 пр., 34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Шишкова ул., 21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F16BCB" w:rsidRPr="00F16BCB" w:rsidTr="00BA0633">
        <w:trPr>
          <w:trHeight w:val="615"/>
        </w:trPr>
        <w:tc>
          <w:tcPr>
            <w:tcW w:w="6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в 2026 году за счет инвесторов: охвачено ремонтом 26 объекта, восстановлено 1 объект 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91 500</w:t>
            </w:r>
          </w:p>
        </w:tc>
      </w:tr>
      <w:tr w:rsidR="00F16BCB" w:rsidRPr="00F16BCB" w:rsidTr="00BA0633">
        <w:trPr>
          <w:trHeight w:val="31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2027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Кононова ул., 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ул., 28а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93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Студенческий городок, 7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Шишкова ул., 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Шишкова ул., 8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 ул., 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Нечевский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Батенькова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Батенькова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18 стр.1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18/1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 Люксембург ул., 72Б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Островский пер., 7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8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8б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8в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36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Трифонова, 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ул., 33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50/2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52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93/1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106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 пр., 34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Шишкова ул., 21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ул., 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Аптекарский пер., 11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Аптекарский пер., 11/1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Аптекарский пер., 11а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Бакунина ул., 24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Батенькова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Батенькова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9/1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Белинского ул., 34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Белинского ул., 76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Вершинина ул., 8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Вершинина ул., 10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Войлочная заимка ул., 5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Герцена ул., 15/1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Герцена ул., 15а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Герцена ул., 34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Герцена ул., 34/1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Герцена ул., 36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ул., 11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ул., 30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ул., 30а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 77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ул., 21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ул., 45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 Люксембург ул., 47а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 Люксембург ул., 49/2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F16BCB" w:rsidRPr="00F16BCB" w:rsidTr="00BA0633">
        <w:trPr>
          <w:trHeight w:val="34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Мельничная ул., 25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Мельничная ул., 29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Мельничная ул., 31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ул., 2а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10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47а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49/2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Соляной пер., 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Шишкова ул., 27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F16BCB" w:rsidRPr="00F16BCB" w:rsidTr="00BA0633">
        <w:trPr>
          <w:trHeight w:val="675"/>
        </w:trPr>
        <w:tc>
          <w:tcPr>
            <w:tcW w:w="6683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в 2027 году за счет инвесторов: охвачено ремонтом 59 объектов, восстановлено 5 объектов 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145 500</w:t>
            </w:r>
          </w:p>
        </w:tc>
      </w:tr>
      <w:tr w:rsidR="00F16BCB" w:rsidRPr="00F16BCB" w:rsidTr="00BA0633">
        <w:trPr>
          <w:trHeight w:val="31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2028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ул., 28а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 ул., 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Нечевский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Батенькова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Батенькова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18 стр.1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18/1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Розы Люксембург ул., </w:t>
            </w: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72Б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Островский пер., 7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8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8б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8в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36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Трифонова, 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ул., 33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50/2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52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93/1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106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 пр., 34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Шишкова ул., 21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ул., 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Аптекарский пер., 11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Аптекарский пер., 11/1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Аптекарский пер., 11а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Бакунина ул., 24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Батенькова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Батенькова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9/1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Белинского ул., 34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Белинского ул., 76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Вершинина ул., 8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Вершинина ул., 10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Войлочная заимка ул., 5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Герцена ул., 15/1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Герцена ул., 15а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F16BCB" w:rsidRPr="00F16BCB" w:rsidTr="00BA0633">
        <w:trPr>
          <w:trHeight w:val="33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Герцена ул., 34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F16BCB" w:rsidRPr="00F16BCB" w:rsidTr="00BA0633">
        <w:trPr>
          <w:trHeight w:val="36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Герцена ул., 34/1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Герцена ул., 36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ул., 11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ул., 30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ул., 30а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 77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ул., 21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ул., 45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 Люксембург ул., 47а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 Люксембург ул., 49/2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F16BCB" w:rsidRPr="00F16BCB" w:rsidTr="00BA0633">
        <w:trPr>
          <w:trHeight w:val="28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Мельничная ул., 25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Мельничная ул., 29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Мельничная ул., 31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ул., 2а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10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47а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49/2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Соляной пер., 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Шишкова ул., 27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F16BCB" w:rsidRPr="00F16BCB" w:rsidTr="00BA0633">
        <w:trPr>
          <w:trHeight w:val="780"/>
        </w:trPr>
        <w:tc>
          <w:tcPr>
            <w:tcW w:w="668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в 2028 году за счет инвесторов: охвачено ремонтом 54 объекта, восстановлено 0 объектов 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173 000</w:t>
            </w:r>
          </w:p>
        </w:tc>
      </w:tr>
      <w:tr w:rsidR="00F16BCB" w:rsidRPr="00F16BCB" w:rsidTr="00BA0633">
        <w:trPr>
          <w:trHeight w:val="315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2029 год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ул., 28а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 ул., 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Нечевский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Батенькова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Батенькова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18 стр.1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18/1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 Люксембург ул., 72Б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Островский пер., 7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8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8б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8в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36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Трифонова, 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ул., 33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50/2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52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93/1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106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 пр., 34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Шишкова ул., 21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ул., 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Аптекарский пер., 11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Аптекарский пер., 11/1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Аптекарский пер., 11а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Бакунина ул., 24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Батенькова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Батенькова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9/1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Белинского ул., 34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Белинского ул., 76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Вершинина ул., 8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Вершинина ул., 10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Войлочная заимка ул., 5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Герцена ул., 15/1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Герцена ул., 15а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Герцена ул., 34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Герцена ул., 34/1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Герцена ул., 36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ул., 11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ул., 30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ул., 30а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 77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ул., 21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ул., 45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 Люксембург ул., 47а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 Люксембург ул., 49/2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Мельничная ул., 25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Мельничная ул., 29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Мельничная ул., 31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ул., 2а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10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47а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F16BCB" w:rsidRPr="00F16BCB" w:rsidTr="00BA0633">
        <w:trPr>
          <w:trHeight w:val="330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49/2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F16BCB" w:rsidRPr="00F16BCB" w:rsidTr="00BA0633">
        <w:trPr>
          <w:trHeight w:val="330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Соляной пер., 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F16BCB" w:rsidRPr="00F16BCB" w:rsidTr="00BA0633">
        <w:trPr>
          <w:trHeight w:val="330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Шишкова ул., 27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F16BCB" w:rsidRPr="00F16BCB" w:rsidTr="00BA0633">
        <w:trPr>
          <w:trHeight w:val="660"/>
        </w:trPr>
        <w:tc>
          <w:tcPr>
            <w:tcW w:w="6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в 2029 году за счет инвесторов: охвачено ремонтом 54 объекта, восстановлено 8 объектов 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434 000</w:t>
            </w:r>
          </w:p>
        </w:tc>
      </w:tr>
      <w:tr w:rsidR="00F16BCB" w:rsidRPr="00F16BCB" w:rsidTr="00BA0633">
        <w:trPr>
          <w:trHeight w:val="315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2030 год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8б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8в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36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Трифонова, 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ул., 33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50/2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52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93/1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106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 пр., 34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Шишкова ул., 21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ул., 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Аптекарский пер., 11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Аптекарский пер., 11/1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Аптекарский пер., 11а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Бакунина ул., 24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Батенькова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Батенькова</w:t>
            </w:r>
            <w:proofErr w:type="spellEnd"/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9/1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Белинского ул., 34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Белинского ул., 76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Вершинина ул., 8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Вершинина ул., 10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Войлочная заимка ул., 5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Герцена ул., 15/1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Герцена ул., 15а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Герцена ул., 34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Герцена ул., 34/1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Герцена ул., 36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ул., 11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ул., 30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ул., 30а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F16BCB" w:rsidRPr="00F16BCB" w:rsidTr="00BA0633">
        <w:trPr>
          <w:trHeight w:val="37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 77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F16BCB" w:rsidRPr="00F16BCB" w:rsidTr="00BA0633">
        <w:trPr>
          <w:trHeight w:val="37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ул., 21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F16BCB" w:rsidRPr="00F16BCB" w:rsidTr="00BA0633">
        <w:trPr>
          <w:trHeight w:val="37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ул., 45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F16BCB" w:rsidRPr="00F16BCB" w:rsidTr="00BA0633">
        <w:trPr>
          <w:trHeight w:val="37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 Люксембург ул., 47а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F16BCB" w:rsidRPr="00F16BCB" w:rsidTr="00BA0633">
        <w:trPr>
          <w:trHeight w:val="37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 Люксембург ул., 49/2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F16BCB" w:rsidRPr="00F16BCB" w:rsidTr="00BA0633">
        <w:trPr>
          <w:trHeight w:val="3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Мельничная ул., 25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Мельничная ул., 29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Мельничная ул., 31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ул., 2а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10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47а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49/2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Соляной пер., 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F16BCB" w:rsidRPr="00F16BCB" w:rsidTr="00BA0633">
        <w:trPr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6BF" w:rsidRPr="00F16BCB" w:rsidRDefault="006576BF" w:rsidP="0035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Шишкова ул., 27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F16BCB" w:rsidRPr="00F16BCB" w:rsidTr="00BA0633">
        <w:trPr>
          <w:trHeight w:val="660"/>
        </w:trPr>
        <w:tc>
          <w:tcPr>
            <w:tcW w:w="668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в 2030 году за счет инвесторов: охвачено ремонтом 46 объектов, восстановлено 46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431 000</w:t>
            </w:r>
          </w:p>
        </w:tc>
      </w:tr>
      <w:tr w:rsidR="006576BF" w:rsidRPr="00F16BCB" w:rsidTr="00BA0633">
        <w:trPr>
          <w:trHeight w:val="690"/>
        </w:trPr>
        <w:tc>
          <w:tcPr>
            <w:tcW w:w="6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6BF" w:rsidRPr="00F16BCB" w:rsidRDefault="006576BF" w:rsidP="00F8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в 20</w:t>
            </w:r>
            <w:r w:rsidR="00F86C4D"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</w:t>
            </w:r>
            <w:r w:rsidR="00F86C4D"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30 </w:t>
            </w:r>
            <w:r w:rsidR="00AA35F7"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</w:t>
            </w: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счет инвесторов восстановлено 80 объектов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6BF" w:rsidRPr="00F16BCB" w:rsidRDefault="006576BF" w:rsidP="0035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1 434 900</w:t>
            </w:r>
          </w:p>
        </w:tc>
      </w:tr>
    </w:tbl>
    <w:p w:rsidR="004E2A20" w:rsidRPr="00F16BCB" w:rsidRDefault="004E2A20" w:rsidP="00355154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p w:rsidR="00355154" w:rsidRPr="00F16BCB" w:rsidRDefault="00355154" w:rsidP="00355154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p w:rsidR="00355154" w:rsidRPr="00F16BCB" w:rsidRDefault="00355154" w:rsidP="00355154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p w:rsidR="00355154" w:rsidRPr="00F16BCB" w:rsidRDefault="00355154" w:rsidP="00355154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p w:rsidR="00355154" w:rsidRPr="00F16BCB" w:rsidRDefault="00355154" w:rsidP="00355154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p w:rsidR="00355154" w:rsidRPr="00F16BCB" w:rsidRDefault="00355154" w:rsidP="00355154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p w:rsidR="00355154" w:rsidRPr="00F16BCB" w:rsidRDefault="00355154" w:rsidP="00355154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p w:rsidR="00355154" w:rsidRPr="00F16BCB" w:rsidRDefault="00355154" w:rsidP="00355154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p w:rsidR="00355154" w:rsidRPr="00F16BCB" w:rsidRDefault="00355154" w:rsidP="00355154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p w:rsidR="00355154" w:rsidRPr="00F16BCB" w:rsidRDefault="00355154" w:rsidP="00355154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p w:rsidR="00355154" w:rsidRPr="00F16BCB" w:rsidRDefault="00355154" w:rsidP="00355154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p w:rsidR="00355154" w:rsidRPr="00F16BCB" w:rsidRDefault="00355154" w:rsidP="00355154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p w:rsidR="00355154" w:rsidRPr="00F16BCB" w:rsidRDefault="00355154" w:rsidP="00355154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p w:rsidR="00355154" w:rsidRPr="00F16BCB" w:rsidRDefault="00355154" w:rsidP="00355154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p w:rsidR="00355154" w:rsidRPr="00F16BCB" w:rsidRDefault="00355154" w:rsidP="00355154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p w:rsidR="00355154" w:rsidRPr="00F16BCB" w:rsidRDefault="00355154" w:rsidP="0035515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16BCB">
        <w:rPr>
          <w:rFonts w:ascii="Times New Roman" w:hAnsi="Times New Roman" w:cs="Times New Roman"/>
        </w:rPr>
        <w:t>Приложение 5 к муниципальной программе</w:t>
      </w:r>
      <w:r w:rsidRPr="00F16BCB">
        <w:rPr>
          <w:rFonts w:ascii="Times New Roman" w:hAnsi="Times New Roman" w:cs="Times New Roman"/>
        </w:rPr>
        <w:br/>
        <w:t xml:space="preserve"> «Сохранение </w:t>
      </w:r>
      <w:proofErr w:type="spellStart"/>
      <w:r w:rsidRPr="00F16BCB">
        <w:rPr>
          <w:rFonts w:ascii="Times New Roman" w:hAnsi="Times New Roman" w:cs="Times New Roman"/>
        </w:rPr>
        <w:t>иcторического</w:t>
      </w:r>
      <w:proofErr w:type="spellEnd"/>
      <w:r w:rsidRPr="00F16BCB">
        <w:rPr>
          <w:rFonts w:ascii="Times New Roman" w:hAnsi="Times New Roman" w:cs="Times New Roman"/>
        </w:rPr>
        <w:t xml:space="preserve"> наследия</w:t>
      </w:r>
      <w:r w:rsidRPr="00F16BCB">
        <w:rPr>
          <w:rFonts w:ascii="Times New Roman" w:hAnsi="Times New Roman" w:cs="Times New Roman"/>
        </w:rPr>
        <w:br/>
      </w:r>
      <w:r w:rsidRPr="00F16BCB">
        <w:rPr>
          <w:rFonts w:ascii="Times New Roman" w:hAnsi="Times New Roman" w:cs="Times New Roman"/>
        </w:rPr>
        <w:lastRenderedPageBreak/>
        <w:t xml:space="preserve"> г. Томска» на 2024-2030 </w:t>
      </w:r>
      <w:r w:rsidR="001227C7" w:rsidRPr="00F16BCB">
        <w:rPr>
          <w:rFonts w:ascii="Times New Roman" w:hAnsi="Times New Roman" w:cs="Times New Roman"/>
        </w:rPr>
        <w:t>годы</w:t>
      </w:r>
    </w:p>
    <w:p w:rsidR="00355154" w:rsidRPr="00F16BCB" w:rsidRDefault="00355154" w:rsidP="0035515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55154" w:rsidRPr="00F16BCB" w:rsidRDefault="00355154" w:rsidP="0035515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16BCB">
        <w:rPr>
          <w:rFonts w:ascii="Times New Roman" w:hAnsi="Times New Roman" w:cs="Times New Roman"/>
          <w:b/>
          <w:bCs/>
        </w:rPr>
        <w:t xml:space="preserve">График проведения мероприятий по обеспечению сохранности неэксплуатируемых объектов представляющих историко-архитектурную ценность, обязанность по сохранению которых относится к расходным обязательствам муниципального образования «Город Томск», в рамках программы </w:t>
      </w:r>
      <w:r w:rsidR="00AA35F7" w:rsidRPr="00F16BCB">
        <w:rPr>
          <w:rFonts w:ascii="Times New Roman" w:hAnsi="Times New Roman" w:cs="Times New Roman"/>
          <w:b/>
          <w:bCs/>
        </w:rPr>
        <w:t>«Сохранение исторического наследия г. Томска» на 2024-2030 годы»</w:t>
      </w:r>
      <w:r w:rsidRPr="00F16BCB">
        <w:rPr>
          <w:rFonts w:ascii="Times New Roman" w:hAnsi="Times New Roman" w:cs="Times New Roman"/>
          <w:b/>
          <w:bCs/>
        </w:rPr>
        <w:t xml:space="preserve"> в соответствии с потребностью</w:t>
      </w:r>
    </w:p>
    <w:p w:rsidR="00355154" w:rsidRPr="00F16BCB" w:rsidRDefault="00355154" w:rsidP="0035515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F1AF4" w:rsidRPr="00F16BCB" w:rsidRDefault="002F1AF4" w:rsidP="002F1AF4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540"/>
        <w:gridCol w:w="6543"/>
        <w:gridCol w:w="2268"/>
      </w:tblGrid>
      <w:tr w:rsidR="00F16BCB" w:rsidRPr="00F16BCB" w:rsidTr="002F1AF4">
        <w:trPr>
          <w:trHeight w:val="276"/>
        </w:trPr>
        <w:tc>
          <w:tcPr>
            <w:tcW w:w="540" w:type="dxa"/>
            <w:vMerge w:val="restart"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43" w:type="dxa"/>
            <w:vMerge w:val="restart"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работ</w:t>
            </w:r>
          </w:p>
        </w:tc>
        <w:tc>
          <w:tcPr>
            <w:tcW w:w="2268" w:type="dxa"/>
            <w:vMerge w:val="restart"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товаров, работ и услуг (тыс. руб.)</w:t>
            </w:r>
          </w:p>
        </w:tc>
      </w:tr>
      <w:tr w:rsidR="00F16BCB" w:rsidRPr="00F16BCB" w:rsidTr="002F1AF4">
        <w:trPr>
          <w:trHeight w:val="780"/>
        </w:trPr>
        <w:tc>
          <w:tcPr>
            <w:tcW w:w="540" w:type="dxa"/>
            <w:vMerge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3" w:type="dxa"/>
            <w:vMerge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6BCB" w:rsidRPr="00F16BCB" w:rsidTr="002F1AF4">
        <w:trPr>
          <w:trHeight w:val="315"/>
        </w:trPr>
        <w:tc>
          <w:tcPr>
            <w:tcW w:w="9351" w:type="dxa"/>
            <w:gridSpan w:val="3"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F16BCB" w:rsidRPr="00F16BCB" w:rsidTr="002F1AF4">
        <w:trPr>
          <w:trHeight w:val="1950"/>
        </w:trPr>
        <w:tc>
          <w:tcPr>
            <w:tcW w:w="540" w:type="dxa"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3" w:type="dxa"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12 объектов по Кировскому району</w:t>
            </w:r>
          </w:p>
        </w:tc>
        <w:tc>
          <w:tcPr>
            <w:tcW w:w="2268" w:type="dxa"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3 980,20</w:t>
            </w:r>
          </w:p>
        </w:tc>
      </w:tr>
      <w:tr w:rsidR="00F16BCB" w:rsidRPr="00F16BCB" w:rsidTr="002F1AF4">
        <w:trPr>
          <w:trHeight w:val="615"/>
        </w:trPr>
        <w:tc>
          <w:tcPr>
            <w:tcW w:w="540" w:type="dxa"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3" w:type="dxa"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3 объекта по Ленинскому району</w:t>
            </w:r>
          </w:p>
        </w:tc>
        <w:tc>
          <w:tcPr>
            <w:tcW w:w="2268" w:type="dxa"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16BCB" w:rsidRPr="00F16BCB" w:rsidTr="002F1AF4">
        <w:trPr>
          <w:trHeight w:val="615"/>
        </w:trPr>
        <w:tc>
          <w:tcPr>
            <w:tcW w:w="540" w:type="dxa"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3" w:type="dxa"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14 объектов по Октябрьскому району</w:t>
            </w:r>
          </w:p>
        </w:tc>
        <w:tc>
          <w:tcPr>
            <w:tcW w:w="2268" w:type="dxa"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208,7</w:t>
            </w:r>
          </w:p>
        </w:tc>
      </w:tr>
      <w:tr w:rsidR="00F16BCB" w:rsidRPr="00F16BCB" w:rsidTr="002F1AF4">
        <w:trPr>
          <w:trHeight w:val="615"/>
        </w:trPr>
        <w:tc>
          <w:tcPr>
            <w:tcW w:w="540" w:type="dxa"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3" w:type="dxa"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27 объектов по Советскому району</w:t>
            </w:r>
          </w:p>
        </w:tc>
        <w:tc>
          <w:tcPr>
            <w:tcW w:w="2268" w:type="dxa"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918,6</w:t>
            </w:r>
          </w:p>
        </w:tc>
      </w:tr>
      <w:tr w:rsidR="00F16BCB" w:rsidRPr="00F16BCB" w:rsidTr="002F1AF4">
        <w:trPr>
          <w:trHeight w:val="315"/>
        </w:trPr>
        <w:tc>
          <w:tcPr>
            <w:tcW w:w="7083" w:type="dxa"/>
            <w:gridSpan w:val="2"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в 2024 году 56 дома</w:t>
            </w:r>
          </w:p>
        </w:tc>
        <w:tc>
          <w:tcPr>
            <w:tcW w:w="2268" w:type="dxa"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5 257,5</w:t>
            </w:r>
          </w:p>
        </w:tc>
      </w:tr>
      <w:tr w:rsidR="00F16BCB" w:rsidRPr="00F16BCB" w:rsidTr="002F1AF4">
        <w:trPr>
          <w:trHeight w:val="315"/>
        </w:trPr>
        <w:tc>
          <w:tcPr>
            <w:tcW w:w="9351" w:type="dxa"/>
            <w:gridSpan w:val="3"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 год</w:t>
            </w:r>
          </w:p>
        </w:tc>
      </w:tr>
      <w:tr w:rsidR="00F16BCB" w:rsidRPr="00F16BCB" w:rsidTr="002F1AF4">
        <w:trPr>
          <w:trHeight w:val="1950"/>
        </w:trPr>
        <w:tc>
          <w:tcPr>
            <w:tcW w:w="540" w:type="dxa"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3" w:type="dxa"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12 объектов по Кировскому району</w:t>
            </w:r>
          </w:p>
        </w:tc>
        <w:tc>
          <w:tcPr>
            <w:tcW w:w="2268" w:type="dxa"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3 980,20</w:t>
            </w:r>
          </w:p>
        </w:tc>
      </w:tr>
      <w:tr w:rsidR="00F16BCB" w:rsidRPr="00F16BCB" w:rsidTr="002F1AF4">
        <w:trPr>
          <w:trHeight w:val="615"/>
        </w:trPr>
        <w:tc>
          <w:tcPr>
            <w:tcW w:w="540" w:type="dxa"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3" w:type="dxa"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3 объекта по Ленинскому району</w:t>
            </w:r>
          </w:p>
        </w:tc>
        <w:tc>
          <w:tcPr>
            <w:tcW w:w="2268" w:type="dxa"/>
            <w:hideMark/>
          </w:tcPr>
          <w:p w:rsidR="002F1AF4" w:rsidRPr="00F16BCB" w:rsidRDefault="009754F0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1AF4" w:rsidRPr="00F16BC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16BCB" w:rsidRPr="00F16BCB" w:rsidTr="002F1AF4">
        <w:trPr>
          <w:trHeight w:val="615"/>
        </w:trPr>
        <w:tc>
          <w:tcPr>
            <w:tcW w:w="540" w:type="dxa"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3" w:type="dxa"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14 объектов по Октябрьскому району</w:t>
            </w:r>
          </w:p>
        </w:tc>
        <w:tc>
          <w:tcPr>
            <w:tcW w:w="2268" w:type="dxa"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208,7</w:t>
            </w:r>
          </w:p>
        </w:tc>
      </w:tr>
      <w:tr w:rsidR="00F16BCB" w:rsidRPr="00F16BCB" w:rsidTr="002F1AF4">
        <w:trPr>
          <w:trHeight w:val="615"/>
        </w:trPr>
        <w:tc>
          <w:tcPr>
            <w:tcW w:w="540" w:type="dxa"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3" w:type="dxa"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27 объектов по Советскому району</w:t>
            </w:r>
          </w:p>
        </w:tc>
        <w:tc>
          <w:tcPr>
            <w:tcW w:w="2268" w:type="dxa"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867,3</w:t>
            </w:r>
          </w:p>
        </w:tc>
      </w:tr>
      <w:tr w:rsidR="00F16BCB" w:rsidRPr="00F16BCB" w:rsidTr="002F1AF4">
        <w:trPr>
          <w:trHeight w:val="315"/>
        </w:trPr>
        <w:tc>
          <w:tcPr>
            <w:tcW w:w="7083" w:type="dxa"/>
            <w:gridSpan w:val="2"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в 2025 году 56 дома</w:t>
            </w:r>
          </w:p>
        </w:tc>
        <w:tc>
          <w:tcPr>
            <w:tcW w:w="2268" w:type="dxa"/>
            <w:hideMark/>
          </w:tcPr>
          <w:p w:rsidR="002F1AF4" w:rsidRPr="00F16BCB" w:rsidRDefault="002F1AF4" w:rsidP="009754F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="009754F0"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06,2</w:t>
            </w:r>
          </w:p>
        </w:tc>
      </w:tr>
      <w:tr w:rsidR="00F16BCB" w:rsidRPr="00F16BCB" w:rsidTr="002F1AF4">
        <w:trPr>
          <w:trHeight w:val="315"/>
        </w:trPr>
        <w:tc>
          <w:tcPr>
            <w:tcW w:w="9351" w:type="dxa"/>
            <w:gridSpan w:val="3"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 год</w:t>
            </w:r>
          </w:p>
        </w:tc>
      </w:tr>
      <w:tr w:rsidR="00F16BCB" w:rsidRPr="00F16BCB" w:rsidTr="002F1AF4">
        <w:trPr>
          <w:trHeight w:val="1950"/>
        </w:trPr>
        <w:tc>
          <w:tcPr>
            <w:tcW w:w="540" w:type="dxa"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43" w:type="dxa"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12 объектов по Кировскому району</w:t>
            </w:r>
          </w:p>
        </w:tc>
        <w:tc>
          <w:tcPr>
            <w:tcW w:w="2268" w:type="dxa"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3 980,20</w:t>
            </w:r>
          </w:p>
        </w:tc>
      </w:tr>
      <w:tr w:rsidR="00F16BCB" w:rsidRPr="00F16BCB" w:rsidTr="002F1AF4">
        <w:trPr>
          <w:trHeight w:val="615"/>
        </w:trPr>
        <w:tc>
          <w:tcPr>
            <w:tcW w:w="540" w:type="dxa"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3" w:type="dxa"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3 объекта по Ленинскому району</w:t>
            </w:r>
          </w:p>
        </w:tc>
        <w:tc>
          <w:tcPr>
            <w:tcW w:w="2268" w:type="dxa"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16BCB" w:rsidRPr="00F16BCB" w:rsidTr="002F1AF4">
        <w:trPr>
          <w:trHeight w:val="615"/>
        </w:trPr>
        <w:tc>
          <w:tcPr>
            <w:tcW w:w="540" w:type="dxa"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3" w:type="dxa"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14 объектов по Октябрьскому району</w:t>
            </w:r>
          </w:p>
        </w:tc>
        <w:tc>
          <w:tcPr>
            <w:tcW w:w="2268" w:type="dxa"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208,7</w:t>
            </w:r>
          </w:p>
        </w:tc>
      </w:tr>
      <w:tr w:rsidR="00F16BCB" w:rsidRPr="00F16BCB" w:rsidTr="002F1AF4">
        <w:trPr>
          <w:trHeight w:val="615"/>
        </w:trPr>
        <w:tc>
          <w:tcPr>
            <w:tcW w:w="540" w:type="dxa"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3" w:type="dxa"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27 объектов по Советскому району</w:t>
            </w:r>
          </w:p>
        </w:tc>
        <w:tc>
          <w:tcPr>
            <w:tcW w:w="2268" w:type="dxa"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867,3</w:t>
            </w:r>
          </w:p>
        </w:tc>
      </w:tr>
      <w:tr w:rsidR="00F16BCB" w:rsidRPr="00F16BCB" w:rsidTr="002F1AF4">
        <w:trPr>
          <w:trHeight w:val="315"/>
        </w:trPr>
        <w:tc>
          <w:tcPr>
            <w:tcW w:w="7083" w:type="dxa"/>
            <w:gridSpan w:val="2"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в 2026 году 56 дома</w:t>
            </w:r>
          </w:p>
        </w:tc>
        <w:tc>
          <w:tcPr>
            <w:tcW w:w="2268" w:type="dxa"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5 206,2</w:t>
            </w:r>
          </w:p>
        </w:tc>
      </w:tr>
      <w:tr w:rsidR="00F16BCB" w:rsidRPr="00F16BCB" w:rsidTr="002F1AF4">
        <w:trPr>
          <w:trHeight w:val="315"/>
        </w:trPr>
        <w:tc>
          <w:tcPr>
            <w:tcW w:w="9351" w:type="dxa"/>
            <w:gridSpan w:val="3"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2027 год</w:t>
            </w:r>
          </w:p>
        </w:tc>
      </w:tr>
      <w:tr w:rsidR="00F16BCB" w:rsidRPr="00F16BCB" w:rsidTr="002F1AF4">
        <w:trPr>
          <w:trHeight w:val="1950"/>
        </w:trPr>
        <w:tc>
          <w:tcPr>
            <w:tcW w:w="540" w:type="dxa"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3" w:type="dxa"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12 объектов по Кировскому району</w:t>
            </w:r>
          </w:p>
        </w:tc>
        <w:tc>
          <w:tcPr>
            <w:tcW w:w="2268" w:type="dxa"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3 980,20</w:t>
            </w:r>
          </w:p>
        </w:tc>
      </w:tr>
      <w:tr w:rsidR="00F16BCB" w:rsidRPr="00F16BCB" w:rsidTr="002F1AF4">
        <w:trPr>
          <w:trHeight w:val="615"/>
        </w:trPr>
        <w:tc>
          <w:tcPr>
            <w:tcW w:w="540" w:type="dxa"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3" w:type="dxa"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3 объекта по Ленинскому району</w:t>
            </w:r>
          </w:p>
        </w:tc>
        <w:tc>
          <w:tcPr>
            <w:tcW w:w="2268" w:type="dxa"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16BCB" w:rsidRPr="00F16BCB" w:rsidTr="002F1AF4">
        <w:trPr>
          <w:trHeight w:val="615"/>
        </w:trPr>
        <w:tc>
          <w:tcPr>
            <w:tcW w:w="540" w:type="dxa"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3" w:type="dxa"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14 объектов по Октябрьскому району</w:t>
            </w:r>
          </w:p>
        </w:tc>
        <w:tc>
          <w:tcPr>
            <w:tcW w:w="2268" w:type="dxa"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208,7</w:t>
            </w:r>
          </w:p>
        </w:tc>
      </w:tr>
      <w:tr w:rsidR="00F16BCB" w:rsidRPr="00F16BCB" w:rsidTr="002F1AF4">
        <w:trPr>
          <w:trHeight w:val="615"/>
        </w:trPr>
        <w:tc>
          <w:tcPr>
            <w:tcW w:w="540" w:type="dxa"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3" w:type="dxa"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27 объектов по Советскому району</w:t>
            </w:r>
          </w:p>
        </w:tc>
        <w:tc>
          <w:tcPr>
            <w:tcW w:w="2268" w:type="dxa"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867,3</w:t>
            </w:r>
          </w:p>
        </w:tc>
      </w:tr>
      <w:tr w:rsidR="00F16BCB" w:rsidRPr="00F16BCB" w:rsidTr="002F1AF4">
        <w:trPr>
          <w:trHeight w:val="315"/>
        </w:trPr>
        <w:tc>
          <w:tcPr>
            <w:tcW w:w="7083" w:type="dxa"/>
            <w:gridSpan w:val="2"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в 2027 году 56 дома</w:t>
            </w:r>
          </w:p>
        </w:tc>
        <w:tc>
          <w:tcPr>
            <w:tcW w:w="2268" w:type="dxa"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5 206,2</w:t>
            </w:r>
          </w:p>
        </w:tc>
      </w:tr>
      <w:tr w:rsidR="00F16BCB" w:rsidRPr="00F16BCB" w:rsidTr="002F1AF4">
        <w:trPr>
          <w:trHeight w:val="315"/>
        </w:trPr>
        <w:tc>
          <w:tcPr>
            <w:tcW w:w="9351" w:type="dxa"/>
            <w:gridSpan w:val="3"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2028 год</w:t>
            </w:r>
          </w:p>
        </w:tc>
      </w:tr>
      <w:tr w:rsidR="00F16BCB" w:rsidRPr="00F16BCB" w:rsidTr="002F1AF4">
        <w:trPr>
          <w:trHeight w:val="1950"/>
        </w:trPr>
        <w:tc>
          <w:tcPr>
            <w:tcW w:w="540" w:type="dxa"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3" w:type="dxa"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12 объектов по Кировскому району</w:t>
            </w:r>
          </w:p>
        </w:tc>
        <w:tc>
          <w:tcPr>
            <w:tcW w:w="2268" w:type="dxa"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3 866,80</w:t>
            </w:r>
          </w:p>
        </w:tc>
      </w:tr>
      <w:tr w:rsidR="00F16BCB" w:rsidRPr="00F16BCB" w:rsidTr="002F1AF4">
        <w:trPr>
          <w:trHeight w:val="615"/>
        </w:trPr>
        <w:tc>
          <w:tcPr>
            <w:tcW w:w="540" w:type="dxa"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3" w:type="dxa"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3 объекта по Ленинскому району</w:t>
            </w:r>
          </w:p>
        </w:tc>
        <w:tc>
          <w:tcPr>
            <w:tcW w:w="2268" w:type="dxa"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F16BCB" w:rsidRPr="00F16BCB" w:rsidTr="002F1AF4">
        <w:trPr>
          <w:trHeight w:val="615"/>
        </w:trPr>
        <w:tc>
          <w:tcPr>
            <w:tcW w:w="540" w:type="dxa"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3" w:type="dxa"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14 объектов по Октябрьскому району</w:t>
            </w:r>
          </w:p>
        </w:tc>
        <w:tc>
          <w:tcPr>
            <w:tcW w:w="2268" w:type="dxa"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208,7</w:t>
            </w:r>
          </w:p>
        </w:tc>
      </w:tr>
      <w:tr w:rsidR="00F16BCB" w:rsidRPr="00F16BCB" w:rsidTr="002F1AF4">
        <w:trPr>
          <w:trHeight w:val="615"/>
        </w:trPr>
        <w:tc>
          <w:tcPr>
            <w:tcW w:w="540" w:type="dxa"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3" w:type="dxa"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27 объектов по Советскому району</w:t>
            </w:r>
          </w:p>
        </w:tc>
        <w:tc>
          <w:tcPr>
            <w:tcW w:w="2268" w:type="dxa"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867,3</w:t>
            </w:r>
          </w:p>
        </w:tc>
      </w:tr>
      <w:tr w:rsidR="00F16BCB" w:rsidRPr="00F16BCB" w:rsidTr="002F1AF4">
        <w:trPr>
          <w:trHeight w:val="315"/>
        </w:trPr>
        <w:tc>
          <w:tcPr>
            <w:tcW w:w="7083" w:type="dxa"/>
            <w:gridSpan w:val="2"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в 2028 году 56 дома</w:t>
            </w:r>
          </w:p>
        </w:tc>
        <w:tc>
          <w:tcPr>
            <w:tcW w:w="2268" w:type="dxa"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5 392,8</w:t>
            </w:r>
          </w:p>
        </w:tc>
      </w:tr>
      <w:tr w:rsidR="00F16BCB" w:rsidRPr="00F16BCB" w:rsidTr="002F1AF4">
        <w:trPr>
          <w:trHeight w:val="315"/>
        </w:trPr>
        <w:tc>
          <w:tcPr>
            <w:tcW w:w="9351" w:type="dxa"/>
            <w:gridSpan w:val="3"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2029 год</w:t>
            </w:r>
          </w:p>
        </w:tc>
      </w:tr>
      <w:tr w:rsidR="00F16BCB" w:rsidRPr="00F16BCB" w:rsidTr="002F1AF4">
        <w:trPr>
          <w:trHeight w:val="1950"/>
        </w:trPr>
        <w:tc>
          <w:tcPr>
            <w:tcW w:w="540" w:type="dxa"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43" w:type="dxa"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12 объектов по Кировскому району</w:t>
            </w:r>
          </w:p>
        </w:tc>
        <w:tc>
          <w:tcPr>
            <w:tcW w:w="2268" w:type="dxa"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3 980,20</w:t>
            </w:r>
          </w:p>
        </w:tc>
      </w:tr>
      <w:tr w:rsidR="00F16BCB" w:rsidRPr="00F16BCB" w:rsidTr="002F1AF4">
        <w:trPr>
          <w:trHeight w:val="615"/>
        </w:trPr>
        <w:tc>
          <w:tcPr>
            <w:tcW w:w="540" w:type="dxa"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3" w:type="dxa"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3 объекта по Ленинскому району</w:t>
            </w:r>
          </w:p>
        </w:tc>
        <w:tc>
          <w:tcPr>
            <w:tcW w:w="2268" w:type="dxa"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F16BCB" w:rsidRPr="00F16BCB" w:rsidTr="002F1AF4">
        <w:trPr>
          <w:trHeight w:val="615"/>
        </w:trPr>
        <w:tc>
          <w:tcPr>
            <w:tcW w:w="540" w:type="dxa"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3" w:type="dxa"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14 объектов по Октябрьскому району</w:t>
            </w:r>
          </w:p>
        </w:tc>
        <w:tc>
          <w:tcPr>
            <w:tcW w:w="2268" w:type="dxa"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208,7</w:t>
            </w:r>
          </w:p>
        </w:tc>
      </w:tr>
      <w:tr w:rsidR="00F16BCB" w:rsidRPr="00F16BCB" w:rsidTr="002F1AF4">
        <w:trPr>
          <w:trHeight w:val="615"/>
        </w:trPr>
        <w:tc>
          <w:tcPr>
            <w:tcW w:w="540" w:type="dxa"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3" w:type="dxa"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27 объектов по Советскому району</w:t>
            </w:r>
          </w:p>
        </w:tc>
        <w:tc>
          <w:tcPr>
            <w:tcW w:w="2268" w:type="dxa"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867,3</w:t>
            </w:r>
          </w:p>
        </w:tc>
      </w:tr>
      <w:tr w:rsidR="00F16BCB" w:rsidRPr="00F16BCB" w:rsidTr="002F1AF4">
        <w:trPr>
          <w:trHeight w:val="315"/>
        </w:trPr>
        <w:tc>
          <w:tcPr>
            <w:tcW w:w="7083" w:type="dxa"/>
            <w:gridSpan w:val="2"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в 2029 году 56 дома</w:t>
            </w:r>
          </w:p>
        </w:tc>
        <w:tc>
          <w:tcPr>
            <w:tcW w:w="2268" w:type="dxa"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5 506,2</w:t>
            </w:r>
          </w:p>
        </w:tc>
      </w:tr>
      <w:tr w:rsidR="00F16BCB" w:rsidRPr="00F16BCB" w:rsidTr="002F1AF4">
        <w:trPr>
          <w:trHeight w:val="315"/>
        </w:trPr>
        <w:tc>
          <w:tcPr>
            <w:tcW w:w="9351" w:type="dxa"/>
            <w:gridSpan w:val="3"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2030 год</w:t>
            </w:r>
          </w:p>
        </w:tc>
      </w:tr>
      <w:tr w:rsidR="00F16BCB" w:rsidRPr="00F16BCB" w:rsidTr="002F1AF4">
        <w:trPr>
          <w:trHeight w:val="1950"/>
        </w:trPr>
        <w:tc>
          <w:tcPr>
            <w:tcW w:w="540" w:type="dxa"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3" w:type="dxa"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12 объектов по Кировскому району</w:t>
            </w:r>
          </w:p>
        </w:tc>
        <w:tc>
          <w:tcPr>
            <w:tcW w:w="2268" w:type="dxa"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3 980,20</w:t>
            </w:r>
          </w:p>
        </w:tc>
      </w:tr>
      <w:tr w:rsidR="00F16BCB" w:rsidRPr="00F16BCB" w:rsidTr="002F1AF4">
        <w:trPr>
          <w:trHeight w:val="615"/>
        </w:trPr>
        <w:tc>
          <w:tcPr>
            <w:tcW w:w="540" w:type="dxa"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3" w:type="dxa"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3 объекта по Ленинскому району</w:t>
            </w:r>
          </w:p>
        </w:tc>
        <w:tc>
          <w:tcPr>
            <w:tcW w:w="2268" w:type="dxa"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F16BCB" w:rsidRPr="00F16BCB" w:rsidTr="002F1AF4">
        <w:trPr>
          <w:trHeight w:val="615"/>
        </w:trPr>
        <w:tc>
          <w:tcPr>
            <w:tcW w:w="540" w:type="dxa"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3" w:type="dxa"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14 объектов по Октябрьскому району</w:t>
            </w:r>
          </w:p>
        </w:tc>
        <w:tc>
          <w:tcPr>
            <w:tcW w:w="2268" w:type="dxa"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208,7</w:t>
            </w:r>
          </w:p>
        </w:tc>
      </w:tr>
      <w:tr w:rsidR="00F16BCB" w:rsidRPr="00F16BCB" w:rsidTr="002F1AF4">
        <w:trPr>
          <w:trHeight w:val="615"/>
        </w:trPr>
        <w:tc>
          <w:tcPr>
            <w:tcW w:w="540" w:type="dxa"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3" w:type="dxa"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27 объектов по Советскому району</w:t>
            </w:r>
          </w:p>
        </w:tc>
        <w:tc>
          <w:tcPr>
            <w:tcW w:w="2268" w:type="dxa"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867,3</w:t>
            </w:r>
          </w:p>
        </w:tc>
      </w:tr>
      <w:tr w:rsidR="00F16BCB" w:rsidRPr="00F16BCB" w:rsidTr="002F1AF4">
        <w:trPr>
          <w:trHeight w:val="315"/>
        </w:trPr>
        <w:tc>
          <w:tcPr>
            <w:tcW w:w="7083" w:type="dxa"/>
            <w:gridSpan w:val="2"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в 2030 году 56 дома</w:t>
            </w:r>
          </w:p>
        </w:tc>
        <w:tc>
          <w:tcPr>
            <w:tcW w:w="2268" w:type="dxa"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5 506,2</w:t>
            </w:r>
          </w:p>
        </w:tc>
      </w:tr>
      <w:tr w:rsidR="00F16BCB" w:rsidRPr="00F16BCB" w:rsidTr="002F1AF4">
        <w:trPr>
          <w:trHeight w:val="315"/>
        </w:trPr>
        <w:tc>
          <w:tcPr>
            <w:tcW w:w="7083" w:type="dxa"/>
            <w:gridSpan w:val="2"/>
            <w:hideMark/>
          </w:tcPr>
          <w:p w:rsidR="002F1AF4" w:rsidRPr="00F16BCB" w:rsidRDefault="002F1AF4" w:rsidP="002F1AF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в 2024-2030 гг.</w:t>
            </w:r>
          </w:p>
        </w:tc>
        <w:tc>
          <w:tcPr>
            <w:tcW w:w="2268" w:type="dxa"/>
            <w:hideMark/>
          </w:tcPr>
          <w:p w:rsidR="002F1AF4" w:rsidRPr="00F16BCB" w:rsidRDefault="002F1AF4" w:rsidP="009754F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  <w:r w:rsidR="009754F0"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394,7</w:t>
            </w:r>
          </w:p>
        </w:tc>
      </w:tr>
    </w:tbl>
    <w:p w:rsidR="00F167C0" w:rsidRPr="00F16BCB" w:rsidRDefault="00F167C0" w:rsidP="00355154">
      <w:pPr>
        <w:pStyle w:val="ConsPlusNormal"/>
        <w:jc w:val="both"/>
        <w:outlineLvl w:val="1"/>
        <w:rPr>
          <w:rFonts w:ascii="Times New Roman" w:hAnsi="Times New Roman" w:cs="Times New Roman"/>
        </w:rPr>
        <w:sectPr w:rsidR="00F167C0" w:rsidRPr="00F16BCB" w:rsidSect="00F167C0">
          <w:pgSz w:w="11905" w:h="16838"/>
          <w:pgMar w:top="1134" w:right="851" w:bottom="1134" w:left="1701" w:header="0" w:footer="0" w:gutter="0"/>
          <w:cols w:space="720"/>
          <w:titlePg/>
        </w:sectPr>
      </w:pPr>
    </w:p>
    <w:p w:rsidR="001473A1" w:rsidRPr="00F16BCB" w:rsidRDefault="001473A1" w:rsidP="001473A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16BCB">
        <w:rPr>
          <w:rFonts w:ascii="Times New Roman" w:hAnsi="Times New Roman" w:cs="Times New Roman"/>
        </w:rPr>
        <w:lastRenderedPageBreak/>
        <w:t>Приложение 6 к муниципальной программе</w:t>
      </w:r>
      <w:r w:rsidRPr="00F16BCB">
        <w:rPr>
          <w:rFonts w:ascii="Times New Roman" w:hAnsi="Times New Roman" w:cs="Times New Roman"/>
        </w:rPr>
        <w:br/>
        <w:t xml:space="preserve"> «Сохранение </w:t>
      </w:r>
      <w:proofErr w:type="spellStart"/>
      <w:r w:rsidRPr="00F16BCB">
        <w:rPr>
          <w:rFonts w:ascii="Times New Roman" w:hAnsi="Times New Roman" w:cs="Times New Roman"/>
        </w:rPr>
        <w:t>иcторического</w:t>
      </w:r>
      <w:proofErr w:type="spellEnd"/>
      <w:r w:rsidRPr="00F16BCB">
        <w:rPr>
          <w:rFonts w:ascii="Times New Roman" w:hAnsi="Times New Roman" w:cs="Times New Roman"/>
        </w:rPr>
        <w:t xml:space="preserve"> наследия</w:t>
      </w:r>
      <w:r w:rsidRPr="00F16BCB">
        <w:rPr>
          <w:rFonts w:ascii="Times New Roman" w:hAnsi="Times New Roman" w:cs="Times New Roman"/>
        </w:rPr>
        <w:br/>
        <w:t xml:space="preserve"> г. Томска» на 2024-2030 годы</w:t>
      </w:r>
    </w:p>
    <w:p w:rsidR="001473A1" w:rsidRPr="00F16BCB" w:rsidRDefault="001473A1" w:rsidP="001473A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473A1" w:rsidRPr="00F16BCB" w:rsidRDefault="001473A1" w:rsidP="001473A1">
      <w:pPr>
        <w:tabs>
          <w:tab w:val="left" w:pos="8963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6BCB">
        <w:rPr>
          <w:rFonts w:ascii="Times New Roman" w:hAnsi="Times New Roman" w:cs="Times New Roman"/>
          <w:b/>
          <w:sz w:val="20"/>
          <w:szCs w:val="20"/>
        </w:rPr>
        <w:t>Проведение ремонтно-реставрационных мероприятий (капитального ремонта) на объектах, представляющих историко-архитектурную ценность, и относящихся к многоквартирным домам (Предоставление субсидий организациям, осуществляющим управление (обслуживание) многоквартирными домами, в целях возмещения затрат на проведение капитального ремонта многоквартирных домов, являющихся объектами историко-архитектурной ценности) в разрезе главных распорядителей бюджетных средств</w:t>
      </w:r>
    </w:p>
    <w:tbl>
      <w:tblPr>
        <w:tblW w:w="21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3175"/>
        <w:gridCol w:w="2268"/>
        <w:gridCol w:w="1417"/>
        <w:gridCol w:w="1418"/>
        <w:gridCol w:w="992"/>
        <w:gridCol w:w="1276"/>
        <w:gridCol w:w="1275"/>
        <w:gridCol w:w="1276"/>
        <w:gridCol w:w="1276"/>
        <w:gridCol w:w="850"/>
        <w:gridCol w:w="851"/>
        <w:gridCol w:w="850"/>
        <w:gridCol w:w="851"/>
        <w:gridCol w:w="1287"/>
        <w:gridCol w:w="1276"/>
        <w:gridCol w:w="1169"/>
      </w:tblGrid>
      <w:tr w:rsidR="00F16BCB" w:rsidRPr="00F16BCB" w:rsidTr="008F63A2">
        <w:trPr>
          <w:trHeight w:val="240"/>
        </w:trPr>
        <w:tc>
          <w:tcPr>
            <w:tcW w:w="21972" w:type="dxa"/>
            <w:gridSpan w:val="17"/>
            <w:shd w:val="clear" w:color="auto" w:fill="auto"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Задача 2 муниципальной программы: </w:t>
            </w: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мероприятий, направленных на ремонт и реставрацию объектов, представляющих историко-архитектурную ценность, а также благоустройство их придомовых территорий</w:t>
            </w:r>
          </w:p>
        </w:tc>
      </w:tr>
      <w:tr w:rsidR="00F16BCB" w:rsidRPr="00F16BCB" w:rsidTr="008F63A2">
        <w:trPr>
          <w:trHeight w:val="502"/>
        </w:trPr>
        <w:tc>
          <w:tcPr>
            <w:tcW w:w="465" w:type="dxa"/>
            <w:vMerge w:val="restart"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175" w:type="dxa"/>
            <w:vMerge w:val="restart"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2.1.</w:t>
            </w: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ремонтно-реставрационных мероприятий (капитального ремонта) на объектах, представляющих историко-архитектурную ценность, и относящихся к многоквартирным домам (Предоставление субсидий организациям, осуществляющим управление (обслуживание) многоквартирными домами, в целях возмещения затрат на проведение капитального ремонта многоквартирных домов, являющихся объектами историко-архитектурной ценности)</w:t>
            </w:r>
          </w:p>
        </w:tc>
        <w:tc>
          <w:tcPr>
            <w:tcW w:w="2268" w:type="dxa"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5F395B" w:rsidP="008F63A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323 417,9</w:t>
            </w:r>
            <w:r w:rsidR="001473A1"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5F395B" w:rsidP="008F63A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323 417,9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shd w:val="clear" w:color="auto" w:fill="auto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</w:t>
            </w:r>
          </w:p>
        </w:tc>
        <w:tc>
          <w:tcPr>
            <w:tcW w:w="851" w:type="dxa"/>
            <w:shd w:val="clear" w:color="auto" w:fill="auto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287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169" w:type="dxa"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BCB" w:rsidRPr="00F16BCB" w:rsidTr="008F63A2">
        <w:trPr>
          <w:trHeight w:val="285"/>
        </w:trPr>
        <w:tc>
          <w:tcPr>
            <w:tcW w:w="465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1473A1" w:rsidRPr="00F16BCB" w:rsidRDefault="001473A1" w:rsidP="008F63A2">
            <w:r w:rsidRPr="00F16B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1473A1" w:rsidRPr="00F16BCB" w:rsidRDefault="001473A1" w:rsidP="008F63A2"/>
        </w:tc>
        <w:tc>
          <w:tcPr>
            <w:tcW w:w="1418" w:type="dxa"/>
            <w:vMerge w:val="restart"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68574E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10 417,9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68574E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10 417,9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shd w:val="clear" w:color="auto" w:fill="auto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F16BCB" w:rsidRPr="00F16BCB" w:rsidTr="008F63A2">
        <w:trPr>
          <w:trHeight w:val="555"/>
        </w:trPr>
        <w:tc>
          <w:tcPr>
            <w:tcW w:w="465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473A1" w:rsidRPr="00F16BCB" w:rsidRDefault="001473A1" w:rsidP="008F63A2"/>
        </w:tc>
        <w:tc>
          <w:tcPr>
            <w:tcW w:w="1418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68574E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15 000,0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68574E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F16BCB" w:rsidRPr="00F16BCB" w:rsidTr="008F63A2">
        <w:trPr>
          <w:trHeight w:val="570"/>
        </w:trPr>
        <w:tc>
          <w:tcPr>
            <w:tcW w:w="465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473A1" w:rsidRPr="00F16BCB" w:rsidRDefault="001473A1" w:rsidP="008F63A2"/>
        </w:tc>
        <w:tc>
          <w:tcPr>
            <w:tcW w:w="1418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2 000,0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F16BCB" w:rsidRPr="00F16BCB" w:rsidTr="008F63A2">
        <w:trPr>
          <w:trHeight w:val="271"/>
        </w:trPr>
        <w:tc>
          <w:tcPr>
            <w:tcW w:w="465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473A1" w:rsidRPr="00F16BCB" w:rsidRDefault="001473A1" w:rsidP="008F63A2"/>
        </w:tc>
        <w:tc>
          <w:tcPr>
            <w:tcW w:w="1418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6857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574E" w:rsidRPr="00F16B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6857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574E" w:rsidRPr="00F16B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F16BCB" w:rsidRPr="00F16BCB" w:rsidTr="008F63A2">
        <w:trPr>
          <w:trHeight w:val="451"/>
        </w:trPr>
        <w:tc>
          <w:tcPr>
            <w:tcW w:w="465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473A1" w:rsidRPr="00F16BCB" w:rsidRDefault="001473A1" w:rsidP="008F63A2"/>
        </w:tc>
        <w:tc>
          <w:tcPr>
            <w:tcW w:w="1418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итого в 2024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68574E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42 417,9</w:t>
            </w:r>
            <w:r w:rsidR="001473A1"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68574E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42 417,9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87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169" w:type="dxa"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BCB" w:rsidRPr="00F16BCB" w:rsidTr="008F63A2">
        <w:trPr>
          <w:trHeight w:val="525"/>
        </w:trPr>
        <w:tc>
          <w:tcPr>
            <w:tcW w:w="465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473A1" w:rsidRPr="00F16BCB" w:rsidRDefault="001473A1" w:rsidP="008F63A2"/>
        </w:tc>
        <w:tc>
          <w:tcPr>
            <w:tcW w:w="1418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7 000,0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7 000,0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F16BCB" w:rsidRPr="00F16BCB" w:rsidTr="008F63A2">
        <w:trPr>
          <w:trHeight w:val="570"/>
        </w:trPr>
        <w:tc>
          <w:tcPr>
            <w:tcW w:w="465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473A1" w:rsidRPr="00F16BCB" w:rsidRDefault="001473A1" w:rsidP="008F63A2"/>
        </w:tc>
        <w:tc>
          <w:tcPr>
            <w:tcW w:w="1418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10 000,0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F16BCB" w:rsidRPr="00F16BCB" w:rsidTr="008F63A2">
        <w:trPr>
          <w:trHeight w:val="570"/>
        </w:trPr>
        <w:tc>
          <w:tcPr>
            <w:tcW w:w="465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473A1" w:rsidRPr="00F16BCB" w:rsidRDefault="001473A1" w:rsidP="008F63A2"/>
        </w:tc>
        <w:tc>
          <w:tcPr>
            <w:tcW w:w="1418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12 000,0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F16BCB" w:rsidRPr="00F16BCB" w:rsidTr="001473A1">
        <w:trPr>
          <w:trHeight w:val="1016"/>
        </w:trPr>
        <w:tc>
          <w:tcPr>
            <w:tcW w:w="465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473A1" w:rsidRPr="00F16BCB" w:rsidRDefault="001473A1" w:rsidP="008F63A2"/>
        </w:tc>
        <w:tc>
          <w:tcPr>
            <w:tcW w:w="1418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12 000,0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F16BCB" w:rsidRPr="00F16BCB" w:rsidTr="008F63A2">
        <w:trPr>
          <w:trHeight w:val="143"/>
        </w:trPr>
        <w:tc>
          <w:tcPr>
            <w:tcW w:w="465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473A1" w:rsidRPr="00F16BCB" w:rsidRDefault="001473A1" w:rsidP="008F63A2"/>
        </w:tc>
        <w:tc>
          <w:tcPr>
            <w:tcW w:w="1418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итого в 2025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41 000,0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41000,0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87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169" w:type="dxa"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BCB" w:rsidRPr="00F16BCB" w:rsidTr="001473A1">
        <w:trPr>
          <w:trHeight w:val="831"/>
        </w:trPr>
        <w:tc>
          <w:tcPr>
            <w:tcW w:w="465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473A1" w:rsidRPr="00F16BCB" w:rsidRDefault="001473A1" w:rsidP="008F63A2"/>
        </w:tc>
        <w:tc>
          <w:tcPr>
            <w:tcW w:w="1418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12 000,0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F16BCB" w:rsidRPr="00F16BCB" w:rsidTr="008F63A2">
        <w:trPr>
          <w:trHeight w:val="570"/>
        </w:trPr>
        <w:tc>
          <w:tcPr>
            <w:tcW w:w="465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473A1" w:rsidRPr="00F16BCB" w:rsidRDefault="001473A1" w:rsidP="008F63A2"/>
        </w:tc>
        <w:tc>
          <w:tcPr>
            <w:tcW w:w="1418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12 000,0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F16BCB" w:rsidRPr="00F16BCB" w:rsidTr="008F63A2">
        <w:trPr>
          <w:trHeight w:val="585"/>
        </w:trPr>
        <w:tc>
          <w:tcPr>
            <w:tcW w:w="465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473A1" w:rsidRPr="00F16BCB" w:rsidRDefault="001473A1" w:rsidP="008F63A2"/>
        </w:tc>
        <w:tc>
          <w:tcPr>
            <w:tcW w:w="1418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12 000,0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F16BCB" w:rsidRPr="00F16BCB" w:rsidTr="008F63A2">
        <w:trPr>
          <w:trHeight w:val="525"/>
        </w:trPr>
        <w:tc>
          <w:tcPr>
            <w:tcW w:w="465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473A1" w:rsidRPr="00F16BCB" w:rsidRDefault="001473A1" w:rsidP="008F63A2"/>
        </w:tc>
        <w:tc>
          <w:tcPr>
            <w:tcW w:w="1418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12 000,0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F16BCB" w:rsidRPr="00F16BCB" w:rsidTr="008F63A2">
        <w:trPr>
          <w:trHeight w:val="555"/>
        </w:trPr>
        <w:tc>
          <w:tcPr>
            <w:tcW w:w="465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итого в 2026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48 000,0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48000,0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87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169" w:type="dxa"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BCB" w:rsidRPr="00F16BCB" w:rsidTr="008F63A2">
        <w:trPr>
          <w:trHeight w:val="495"/>
        </w:trPr>
        <w:tc>
          <w:tcPr>
            <w:tcW w:w="465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12 000,0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F16BCB" w:rsidRPr="00F16BCB" w:rsidTr="008F63A2">
        <w:trPr>
          <w:trHeight w:val="540"/>
        </w:trPr>
        <w:tc>
          <w:tcPr>
            <w:tcW w:w="465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12 000,0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F16BCB" w:rsidRPr="00F16BCB" w:rsidTr="008F63A2">
        <w:trPr>
          <w:trHeight w:val="615"/>
        </w:trPr>
        <w:tc>
          <w:tcPr>
            <w:tcW w:w="465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12 000,0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F16BCB" w:rsidRPr="00F16BCB" w:rsidTr="008F63A2">
        <w:trPr>
          <w:trHeight w:val="600"/>
        </w:trPr>
        <w:tc>
          <w:tcPr>
            <w:tcW w:w="465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12 000,0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F16BCB" w:rsidRPr="00F16BCB" w:rsidTr="008F63A2">
        <w:trPr>
          <w:trHeight w:val="585"/>
        </w:trPr>
        <w:tc>
          <w:tcPr>
            <w:tcW w:w="465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итого в 2027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48 000,0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48000,0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87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169" w:type="dxa"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BCB" w:rsidRPr="00F16BCB" w:rsidTr="008F63A2">
        <w:trPr>
          <w:trHeight w:val="570"/>
        </w:trPr>
        <w:tc>
          <w:tcPr>
            <w:tcW w:w="465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12 000,0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F16BCB" w:rsidRPr="00F16BCB" w:rsidTr="008F63A2">
        <w:trPr>
          <w:trHeight w:val="510"/>
        </w:trPr>
        <w:tc>
          <w:tcPr>
            <w:tcW w:w="465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12 000,0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F16BCB" w:rsidRPr="00F16BCB" w:rsidTr="008F63A2">
        <w:trPr>
          <w:trHeight w:val="555"/>
        </w:trPr>
        <w:tc>
          <w:tcPr>
            <w:tcW w:w="465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12 000,0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F16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Октябрьского района</w:t>
            </w:r>
          </w:p>
        </w:tc>
      </w:tr>
      <w:tr w:rsidR="00F16BCB" w:rsidRPr="00F16BCB" w:rsidTr="008F63A2">
        <w:trPr>
          <w:trHeight w:val="585"/>
        </w:trPr>
        <w:tc>
          <w:tcPr>
            <w:tcW w:w="465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12 000,0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F16BCB" w:rsidRPr="00F16BCB" w:rsidTr="008F63A2">
        <w:trPr>
          <w:trHeight w:val="600"/>
        </w:trPr>
        <w:tc>
          <w:tcPr>
            <w:tcW w:w="465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итого в 2028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48 000,0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48000,0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87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169" w:type="dxa"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BCB" w:rsidRPr="00F16BCB" w:rsidTr="008F63A2">
        <w:trPr>
          <w:trHeight w:val="510"/>
        </w:trPr>
        <w:tc>
          <w:tcPr>
            <w:tcW w:w="465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12 000,0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F16BCB" w:rsidRPr="00F16BCB" w:rsidTr="008F63A2">
        <w:trPr>
          <w:trHeight w:val="510"/>
        </w:trPr>
        <w:tc>
          <w:tcPr>
            <w:tcW w:w="465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12 000,0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F16BCB" w:rsidRPr="00F16BCB" w:rsidTr="008F63A2">
        <w:trPr>
          <w:trHeight w:val="510"/>
        </w:trPr>
        <w:tc>
          <w:tcPr>
            <w:tcW w:w="465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12 000,0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F16BCB" w:rsidRPr="00F16BCB" w:rsidTr="008F63A2">
        <w:trPr>
          <w:trHeight w:val="510"/>
        </w:trPr>
        <w:tc>
          <w:tcPr>
            <w:tcW w:w="465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12 000,0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F16BCB" w:rsidRPr="00F16BCB" w:rsidTr="008F63A2">
        <w:trPr>
          <w:trHeight w:val="510"/>
        </w:trPr>
        <w:tc>
          <w:tcPr>
            <w:tcW w:w="465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итого в 2029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48 000,0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48000,0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87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169" w:type="dxa"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BCB" w:rsidRPr="00F16BCB" w:rsidTr="008F63A2">
        <w:trPr>
          <w:trHeight w:val="510"/>
        </w:trPr>
        <w:tc>
          <w:tcPr>
            <w:tcW w:w="465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12 000,0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F16BCB" w:rsidRPr="00F16BCB" w:rsidTr="008F63A2">
        <w:trPr>
          <w:trHeight w:val="510"/>
        </w:trPr>
        <w:tc>
          <w:tcPr>
            <w:tcW w:w="465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12 000,0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F16BCB" w:rsidRPr="00F16BCB" w:rsidTr="008F63A2">
        <w:trPr>
          <w:trHeight w:val="510"/>
        </w:trPr>
        <w:tc>
          <w:tcPr>
            <w:tcW w:w="465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12 000,0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F16BCB" w:rsidRPr="00F16BCB" w:rsidTr="001473A1">
        <w:trPr>
          <w:trHeight w:val="848"/>
        </w:trPr>
        <w:tc>
          <w:tcPr>
            <w:tcW w:w="465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12 000,0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F16BCB" w:rsidRPr="00F16BCB" w:rsidTr="008F63A2">
        <w:trPr>
          <w:trHeight w:val="510"/>
        </w:trPr>
        <w:tc>
          <w:tcPr>
            <w:tcW w:w="465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итого в 2030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48 000,0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48000,0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87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169" w:type="dxa"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1473A1" w:rsidRPr="00F16BCB" w:rsidRDefault="001473A1" w:rsidP="001473A1">
      <w:pPr>
        <w:tabs>
          <w:tab w:val="left" w:pos="8963"/>
        </w:tabs>
        <w:jc w:val="both"/>
        <w:rPr>
          <w:rFonts w:ascii="Times New Roman" w:hAnsi="Times New Roman" w:cs="Times New Roman"/>
          <w:b/>
          <w:lang w:eastAsia="ru-RU"/>
        </w:rPr>
      </w:pPr>
    </w:p>
    <w:p w:rsidR="001473A1" w:rsidRPr="00F16BCB" w:rsidRDefault="001473A1" w:rsidP="001473A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16BCB">
        <w:rPr>
          <w:rFonts w:ascii="Times New Roman" w:hAnsi="Times New Roman" w:cs="Times New Roman"/>
        </w:rPr>
        <w:lastRenderedPageBreak/>
        <w:tab/>
        <w:t>Приложение 7 к муниципальной программе</w:t>
      </w:r>
      <w:r w:rsidRPr="00F16BCB">
        <w:rPr>
          <w:rFonts w:ascii="Times New Roman" w:hAnsi="Times New Roman" w:cs="Times New Roman"/>
        </w:rPr>
        <w:br/>
        <w:t xml:space="preserve"> «Сохранение </w:t>
      </w:r>
      <w:proofErr w:type="spellStart"/>
      <w:r w:rsidRPr="00F16BCB">
        <w:rPr>
          <w:rFonts w:ascii="Times New Roman" w:hAnsi="Times New Roman" w:cs="Times New Roman"/>
        </w:rPr>
        <w:t>иcторического</w:t>
      </w:r>
      <w:proofErr w:type="spellEnd"/>
      <w:r w:rsidRPr="00F16BCB">
        <w:rPr>
          <w:rFonts w:ascii="Times New Roman" w:hAnsi="Times New Roman" w:cs="Times New Roman"/>
        </w:rPr>
        <w:t xml:space="preserve"> наследия</w:t>
      </w:r>
      <w:r w:rsidRPr="00F16BCB">
        <w:rPr>
          <w:rFonts w:ascii="Times New Roman" w:hAnsi="Times New Roman" w:cs="Times New Roman"/>
        </w:rPr>
        <w:br/>
        <w:t xml:space="preserve"> г. Томска» на 2024-2030 годы</w:t>
      </w:r>
    </w:p>
    <w:p w:rsidR="001473A1" w:rsidRPr="00F16BCB" w:rsidRDefault="001473A1" w:rsidP="001473A1">
      <w:pPr>
        <w:tabs>
          <w:tab w:val="left" w:pos="8963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473A1" w:rsidRPr="00F16BCB" w:rsidRDefault="001473A1" w:rsidP="001473A1">
      <w:pPr>
        <w:tabs>
          <w:tab w:val="left" w:pos="8963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6BCB">
        <w:rPr>
          <w:rFonts w:ascii="Times New Roman" w:hAnsi="Times New Roman" w:cs="Times New Roman"/>
          <w:b/>
          <w:sz w:val="20"/>
          <w:szCs w:val="20"/>
        </w:rPr>
        <w:t>Проведение мероприятий по обеспечению сохранности неэксплуатируемых объектов, представляющих историко-архитектурную ценность, обязанность по сохранению которых относится к расходным обязательствам муниципального образования «Город Томск» в разрезе главных распорядителей бюджетных средств</w:t>
      </w:r>
    </w:p>
    <w:tbl>
      <w:tblPr>
        <w:tblW w:w="21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3175"/>
        <w:gridCol w:w="2268"/>
        <w:gridCol w:w="1417"/>
        <w:gridCol w:w="1418"/>
        <w:gridCol w:w="992"/>
        <w:gridCol w:w="1276"/>
        <w:gridCol w:w="1275"/>
        <w:gridCol w:w="1276"/>
        <w:gridCol w:w="1276"/>
        <w:gridCol w:w="850"/>
        <w:gridCol w:w="851"/>
        <w:gridCol w:w="850"/>
        <w:gridCol w:w="851"/>
        <w:gridCol w:w="1287"/>
        <w:gridCol w:w="1276"/>
        <w:gridCol w:w="1169"/>
      </w:tblGrid>
      <w:tr w:rsidR="00F16BCB" w:rsidRPr="00F16BCB" w:rsidTr="008F63A2">
        <w:trPr>
          <w:trHeight w:val="240"/>
        </w:trPr>
        <w:tc>
          <w:tcPr>
            <w:tcW w:w="21972" w:type="dxa"/>
            <w:gridSpan w:val="17"/>
            <w:shd w:val="clear" w:color="auto" w:fill="auto"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Задача 2 муниципальной программы: </w:t>
            </w: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мероприятий, направленных на ремонт и реставрацию объектов, представляющих историко-архитектурную ценность, а также благоустройство их придомовых территорий</w:t>
            </w:r>
          </w:p>
        </w:tc>
      </w:tr>
      <w:tr w:rsidR="00F16BCB" w:rsidRPr="00F16BCB" w:rsidTr="008F63A2">
        <w:trPr>
          <w:trHeight w:val="215"/>
        </w:trPr>
        <w:tc>
          <w:tcPr>
            <w:tcW w:w="465" w:type="dxa"/>
            <w:vMerge w:val="restart"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175" w:type="dxa"/>
            <w:vMerge w:val="restart"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2.3.</w:t>
            </w: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мероприятий по обеспечению сохранности неэксплуатируемых объектов, представляющих историко-архитектурную ценность, обязанность по сохранению которых относится к расходным обязательствам муниципального образования «Город Томск»</w:t>
            </w:r>
          </w:p>
        </w:tc>
        <w:tc>
          <w:tcPr>
            <w:tcW w:w="2268" w:type="dxa"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C92BD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  <w:r w:rsidR="00C92BDC"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694,7</w:t>
            </w: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C92BDC" w:rsidP="00C92BD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37 694,7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shd w:val="clear" w:color="auto" w:fill="auto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</w:t>
            </w:r>
          </w:p>
        </w:tc>
        <w:tc>
          <w:tcPr>
            <w:tcW w:w="851" w:type="dxa"/>
            <w:shd w:val="clear" w:color="auto" w:fill="auto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</w:t>
            </w:r>
          </w:p>
        </w:tc>
        <w:tc>
          <w:tcPr>
            <w:tcW w:w="850" w:type="dxa"/>
            <w:shd w:val="clear" w:color="auto" w:fill="auto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851" w:type="dxa"/>
            <w:shd w:val="clear" w:color="auto" w:fill="auto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287" w:type="dxa"/>
            <w:shd w:val="clear" w:color="auto" w:fill="auto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276" w:type="dxa"/>
            <w:shd w:val="clear" w:color="auto" w:fill="auto"/>
          </w:tcPr>
          <w:p w:rsidR="001473A1" w:rsidRPr="00F16BCB" w:rsidRDefault="001473A1" w:rsidP="008F63A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169" w:type="dxa"/>
          </w:tcPr>
          <w:p w:rsidR="001473A1" w:rsidRPr="00F16BCB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BCB" w:rsidRPr="00F16BCB" w:rsidTr="008F63A2">
        <w:trPr>
          <w:trHeight w:val="270"/>
        </w:trPr>
        <w:tc>
          <w:tcPr>
            <w:tcW w:w="465" w:type="dxa"/>
            <w:vMerge/>
          </w:tcPr>
          <w:p w:rsidR="00F45083" w:rsidRPr="00F16BCB" w:rsidRDefault="00F45083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F45083" w:rsidRPr="00F16BCB" w:rsidRDefault="00F45083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5083" w:rsidRPr="00F16BCB" w:rsidRDefault="00F45083" w:rsidP="008F63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F45083" w:rsidRPr="00F16BCB" w:rsidRDefault="00F45083" w:rsidP="008F63A2">
            <w:r w:rsidRPr="00F16B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F45083" w:rsidRPr="00F16BCB" w:rsidRDefault="00F45083" w:rsidP="008F63A2">
            <w:pPr>
              <w:rPr>
                <w:lang w:val="en-US"/>
              </w:rPr>
            </w:pPr>
          </w:p>
        </w:tc>
        <w:tc>
          <w:tcPr>
            <w:tcW w:w="1418" w:type="dxa"/>
            <w:vMerge w:val="restart"/>
          </w:tcPr>
          <w:p w:rsidR="00F45083" w:rsidRPr="00F16BCB" w:rsidRDefault="00F45083" w:rsidP="008F63A2"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F45083" w:rsidRPr="00F16BCB" w:rsidRDefault="00F45083" w:rsidP="008F63A2"/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5083" w:rsidRPr="00F16BCB" w:rsidRDefault="00F45083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083" w:rsidRPr="00F16BCB" w:rsidRDefault="00F45083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92BDC" w:rsidRPr="00F16BCB">
              <w:rPr>
                <w:rFonts w:ascii="Times New Roman" w:hAnsi="Times New Roman" w:cs="Times New Roman"/>
                <w:sz w:val="20"/>
                <w:szCs w:val="20"/>
              </w:rPr>
              <w:t> 980,2</w:t>
            </w: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083" w:rsidRPr="00F16BCB" w:rsidRDefault="00F45083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083" w:rsidRPr="00F16BCB" w:rsidRDefault="00C92BDC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3 980,2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083" w:rsidRPr="00F16BCB" w:rsidRDefault="00F45083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F45083" w:rsidRPr="00F16BCB" w:rsidRDefault="00F45083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45083" w:rsidRPr="00F16BCB" w:rsidRDefault="00F45083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F45083" w:rsidRPr="00F16BCB" w:rsidRDefault="00F45083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45083" w:rsidRPr="00F16BCB" w:rsidRDefault="00F45083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F45083" w:rsidRPr="00F16BCB" w:rsidRDefault="00F45083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F45083" w:rsidRPr="00F16BCB" w:rsidRDefault="00F45083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F45083" w:rsidRPr="00F16BCB" w:rsidRDefault="00F45083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F16BCB" w:rsidRPr="00F16BCB" w:rsidTr="008F63A2">
        <w:trPr>
          <w:trHeight w:val="510"/>
        </w:trPr>
        <w:tc>
          <w:tcPr>
            <w:tcW w:w="465" w:type="dxa"/>
            <w:vMerge/>
          </w:tcPr>
          <w:p w:rsidR="00F45083" w:rsidRPr="00F16BCB" w:rsidRDefault="00F45083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F45083" w:rsidRPr="00F16BCB" w:rsidRDefault="00F45083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5083" w:rsidRPr="00F16BCB" w:rsidRDefault="00F45083" w:rsidP="008F63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45083" w:rsidRPr="00F16BCB" w:rsidRDefault="00F45083" w:rsidP="008F63A2"/>
        </w:tc>
        <w:tc>
          <w:tcPr>
            <w:tcW w:w="1418" w:type="dxa"/>
            <w:vMerge/>
          </w:tcPr>
          <w:p w:rsidR="00F45083" w:rsidRPr="00F16BCB" w:rsidRDefault="00F45083" w:rsidP="008F63A2"/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5083" w:rsidRPr="00F16BCB" w:rsidRDefault="00F45083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083" w:rsidRPr="00F16BCB" w:rsidRDefault="00C92BDC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5083"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50,0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083" w:rsidRPr="00F16BCB" w:rsidRDefault="00F45083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083" w:rsidRPr="00F16BCB" w:rsidRDefault="00C92BDC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5083" w:rsidRPr="00F16BC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083" w:rsidRPr="00F16BCB" w:rsidRDefault="00F45083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F45083" w:rsidRPr="00F16BCB" w:rsidRDefault="00F45083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45083" w:rsidRPr="00F16BCB" w:rsidRDefault="00F45083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F45083" w:rsidRPr="00F16BCB" w:rsidRDefault="00F45083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45083" w:rsidRPr="00F16BCB" w:rsidRDefault="00F45083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F45083" w:rsidRPr="00F16BCB" w:rsidRDefault="00F45083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F45083" w:rsidRPr="00F16BCB" w:rsidRDefault="00F45083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F45083" w:rsidRPr="00F16BCB" w:rsidRDefault="00F45083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F16BCB" w:rsidRPr="00F16BCB" w:rsidTr="008F63A2">
        <w:trPr>
          <w:trHeight w:val="555"/>
        </w:trPr>
        <w:tc>
          <w:tcPr>
            <w:tcW w:w="465" w:type="dxa"/>
            <w:vMerge/>
          </w:tcPr>
          <w:p w:rsidR="00F45083" w:rsidRPr="00F16BCB" w:rsidRDefault="00F45083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F45083" w:rsidRPr="00F16BCB" w:rsidRDefault="00F45083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5083" w:rsidRPr="00F16BCB" w:rsidRDefault="00F45083" w:rsidP="008F63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45083" w:rsidRPr="00F16BCB" w:rsidRDefault="00F45083" w:rsidP="008F63A2"/>
        </w:tc>
        <w:tc>
          <w:tcPr>
            <w:tcW w:w="1418" w:type="dxa"/>
            <w:vMerge/>
          </w:tcPr>
          <w:p w:rsidR="00F45083" w:rsidRPr="00F16BCB" w:rsidRDefault="00F45083" w:rsidP="008F63A2"/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5083" w:rsidRPr="00F16BCB" w:rsidRDefault="00F45083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083" w:rsidRPr="00F16BCB" w:rsidRDefault="00F45083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208,7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083" w:rsidRPr="00F16BCB" w:rsidRDefault="00F45083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083" w:rsidRPr="00F16BCB" w:rsidRDefault="00F45083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083" w:rsidRPr="00F16BCB" w:rsidRDefault="00F45083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F45083" w:rsidRPr="00F16BCB" w:rsidRDefault="00F45083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45083" w:rsidRPr="00F16BCB" w:rsidRDefault="00F45083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F45083" w:rsidRPr="00F16BCB" w:rsidRDefault="00F45083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45083" w:rsidRPr="00F16BCB" w:rsidRDefault="00F45083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F45083" w:rsidRPr="00F16BCB" w:rsidRDefault="00F45083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F45083" w:rsidRPr="00F16BCB" w:rsidRDefault="00F45083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F45083" w:rsidRPr="00F16BCB" w:rsidRDefault="00F45083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F16BCB" w:rsidRPr="00F16BCB" w:rsidTr="008F63A2">
        <w:trPr>
          <w:trHeight w:val="510"/>
        </w:trPr>
        <w:tc>
          <w:tcPr>
            <w:tcW w:w="465" w:type="dxa"/>
            <w:vMerge/>
          </w:tcPr>
          <w:p w:rsidR="00F45083" w:rsidRPr="00F16BCB" w:rsidRDefault="00F45083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F45083" w:rsidRPr="00F16BCB" w:rsidRDefault="00F45083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5083" w:rsidRPr="00F16BCB" w:rsidRDefault="00F45083" w:rsidP="008F63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45083" w:rsidRPr="00F16BCB" w:rsidRDefault="00F45083" w:rsidP="008F63A2"/>
        </w:tc>
        <w:tc>
          <w:tcPr>
            <w:tcW w:w="1418" w:type="dxa"/>
            <w:vMerge/>
          </w:tcPr>
          <w:p w:rsidR="00F45083" w:rsidRPr="00F16BCB" w:rsidRDefault="00F45083" w:rsidP="008F63A2"/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5083" w:rsidRPr="00F16BCB" w:rsidRDefault="00F45083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083" w:rsidRPr="00F16BCB" w:rsidRDefault="00C92BDC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918,6</w:t>
            </w:r>
            <w:r w:rsidR="00F45083"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083" w:rsidRPr="00F16BCB" w:rsidRDefault="00F45083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083" w:rsidRPr="00F16BCB" w:rsidRDefault="00C92BDC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918,6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083" w:rsidRPr="00F16BCB" w:rsidRDefault="00F45083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F45083" w:rsidRPr="00F16BCB" w:rsidRDefault="00F45083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45083" w:rsidRPr="00F16BCB" w:rsidRDefault="00F45083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F45083" w:rsidRPr="00F16BCB" w:rsidRDefault="00F45083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45083" w:rsidRPr="00F16BCB" w:rsidRDefault="00F45083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F45083" w:rsidRPr="00F16BCB" w:rsidRDefault="00F45083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F45083" w:rsidRPr="00F16BCB" w:rsidRDefault="00F45083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F45083" w:rsidRPr="00F16BCB" w:rsidRDefault="00F45083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F16BCB" w:rsidRPr="00F16BCB" w:rsidTr="008F63A2">
        <w:trPr>
          <w:trHeight w:val="525"/>
        </w:trPr>
        <w:tc>
          <w:tcPr>
            <w:tcW w:w="465" w:type="dxa"/>
            <w:vMerge/>
          </w:tcPr>
          <w:p w:rsidR="00F45083" w:rsidRPr="00F16BCB" w:rsidRDefault="00F45083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F45083" w:rsidRPr="00F16BCB" w:rsidRDefault="00F45083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5083" w:rsidRPr="00F16BCB" w:rsidRDefault="00F45083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45083" w:rsidRPr="00F16BCB" w:rsidRDefault="00F45083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45083" w:rsidRPr="00F16BCB" w:rsidRDefault="00F45083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083" w:rsidRPr="00F16BCB" w:rsidRDefault="00F45083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итого в 2024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083" w:rsidRPr="00F16BCB" w:rsidRDefault="00F45083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92BDC" w:rsidRPr="00F16BCB">
              <w:rPr>
                <w:rFonts w:ascii="Times New Roman" w:hAnsi="Times New Roman" w:cs="Times New Roman"/>
                <w:sz w:val="20"/>
                <w:szCs w:val="20"/>
              </w:rPr>
              <w:t> 257,5</w:t>
            </w: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083" w:rsidRPr="00F16BCB" w:rsidRDefault="00F45083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083" w:rsidRPr="00F16BCB" w:rsidRDefault="00C92BDC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5 257,5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083" w:rsidRPr="00F16BCB" w:rsidRDefault="00F45083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F45083" w:rsidRPr="00F16BCB" w:rsidRDefault="00F45083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F45083" w:rsidRPr="00F16BCB" w:rsidRDefault="00F45083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F45083" w:rsidRPr="00F16BCB" w:rsidRDefault="00F45083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F45083" w:rsidRPr="00F16BCB" w:rsidRDefault="00F45083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287" w:type="dxa"/>
          </w:tcPr>
          <w:p w:rsidR="00F45083" w:rsidRPr="00F16BCB" w:rsidRDefault="00F45083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F45083" w:rsidRPr="00F16BCB" w:rsidRDefault="00F45083" w:rsidP="008F6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169" w:type="dxa"/>
          </w:tcPr>
          <w:p w:rsidR="00F45083" w:rsidRPr="00F16BCB" w:rsidRDefault="00F45083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BCB" w:rsidRPr="00F16BCB" w:rsidTr="008F63A2">
        <w:trPr>
          <w:trHeight w:val="480"/>
        </w:trPr>
        <w:tc>
          <w:tcPr>
            <w:tcW w:w="465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92BDC" w:rsidRPr="00F16BCB" w:rsidRDefault="00C92BDC" w:rsidP="00C92BDC"/>
        </w:tc>
        <w:tc>
          <w:tcPr>
            <w:tcW w:w="1418" w:type="dxa"/>
            <w:vMerge/>
          </w:tcPr>
          <w:p w:rsidR="00C92BDC" w:rsidRPr="00F16BCB" w:rsidRDefault="00C92BDC" w:rsidP="00C92BDC"/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3 980,2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3 980,2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F16BCB" w:rsidRPr="00F16BCB" w:rsidTr="008F63A2">
        <w:trPr>
          <w:trHeight w:val="540"/>
        </w:trPr>
        <w:tc>
          <w:tcPr>
            <w:tcW w:w="465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92BDC" w:rsidRPr="00F16BCB" w:rsidRDefault="00C92BDC" w:rsidP="00C92BDC"/>
        </w:tc>
        <w:tc>
          <w:tcPr>
            <w:tcW w:w="1418" w:type="dxa"/>
            <w:vMerge/>
          </w:tcPr>
          <w:p w:rsidR="00C92BDC" w:rsidRPr="00F16BCB" w:rsidRDefault="00C92BDC" w:rsidP="00C92BDC"/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150,0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F16BCB" w:rsidRPr="00F16BCB" w:rsidTr="008F63A2">
        <w:trPr>
          <w:trHeight w:val="570"/>
        </w:trPr>
        <w:tc>
          <w:tcPr>
            <w:tcW w:w="465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92BDC" w:rsidRPr="00F16BCB" w:rsidRDefault="00C92BDC" w:rsidP="00C92BDC"/>
        </w:tc>
        <w:tc>
          <w:tcPr>
            <w:tcW w:w="1418" w:type="dxa"/>
            <w:vMerge/>
          </w:tcPr>
          <w:p w:rsidR="00C92BDC" w:rsidRPr="00F16BCB" w:rsidRDefault="00C92BDC" w:rsidP="00C92BDC"/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208,7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F16BCB" w:rsidRPr="00F16BCB" w:rsidTr="008F63A2">
        <w:trPr>
          <w:trHeight w:val="570"/>
        </w:trPr>
        <w:tc>
          <w:tcPr>
            <w:tcW w:w="465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92BDC" w:rsidRPr="00F16BCB" w:rsidRDefault="00C92BDC" w:rsidP="00C92BDC"/>
        </w:tc>
        <w:tc>
          <w:tcPr>
            <w:tcW w:w="1418" w:type="dxa"/>
            <w:vMerge/>
          </w:tcPr>
          <w:p w:rsidR="00C92BDC" w:rsidRPr="00F16BCB" w:rsidRDefault="00C92BDC" w:rsidP="00C92BDC"/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867,3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867,3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F16BCB" w:rsidRPr="00F16BCB" w:rsidTr="008F63A2">
        <w:trPr>
          <w:trHeight w:val="570"/>
        </w:trPr>
        <w:tc>
          <w:tcPr>
            <w:tcW w:w="465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итого в 2025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5 206,2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5 206,2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287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169" w:type="dxa"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BCB" w:rsidRPr="00F16BCB" w:rsidTr="008F63A2">
        <w:trPr>
          <w:trHeight w:val="570"/>
        </w:trPr>
        <w:tc>
          <w:tcPr>
            <w:tcW w:w="465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3 980,2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3 980,2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F16BCB" w:rsidRPr="00F16BCB" w:rsidTr="008F63A2">
        <w:trPr>
          <w:trHeight w:val="570"/>
        </w:trPr>
        <w:tc>
          <w:tcPr>
            <w:tcW w:w="465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150,0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F16BCB" w:rsidRPr="00F16BCB" w:rsidTr="008F63A2">
        <w:trPr>
          <w:trHeight w:val="570"/>
        </w:trPr>
        <w:tc>
          <w:tcPr>
            <w:tcW w:w="465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208,7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F16BCB" w:rsidRPr="00F16BCB" w:rsidTr="008F63A2">
        <w:trPr>
          <w:trHeight w:val="570"/>
        </w:trPr>
        <w:tc>
          <w:tcPr>
            <w:tcW w:w="465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867,3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867,3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F16BCB" w:rsidRPr="00F16BCB" w:rsidTr="008F63A2">
        <w:trPr>
          <w:trHeight w:val="570"/>
        </w:trPr>
        <w:tc>
          <w:tcPr>
            <w:tcW w:w="465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итого в 2026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5 206,2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5 206,2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287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169" w:type="dxa"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BCB" w:rsidRPr="00F16BCB" w:rsidTr="008F63A2">
        <w:trPr>
          <w:trHeight w:val="570"/>
        </w:trPr>
        <w:tc>
          <w:tcPr>
            <w:tcW w:w="465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3 980,2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3 980,2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F16BCB" w:rsidRPr="00F16BCB" w:rsidTr="008F63A2">
        <w:trPr>
          <w:trHeight w:val="570"/>
        </w:trPr>
        <w:tc>
          <w:tcPr>
            <w:tcW w:w="465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150,0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F16BCB" w:rsidRPr="00F16BCB" w:rsidTr="008F63A2">
        <w:trPr>
          <w:trHeight w:val="570"/>
        </w:trPr>
        <w:tc>
          <w:tcPr>
            <w:tcW w:w="465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208,7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F16BCB" w:rsidRPr="00F16BCB" w:rsidTr="008F63A2">
        <w:trPr>
          <w:trHeight w:val="570"/>
        </w:trPr>
        <w:tc>
          <w:tcPr>
            <w:tcW w:w="465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867,3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867,3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F16BCB" w:rsidRPr="00F16BCB" w:rsidTr="008F63A2">
        <w:trPr>
          <w:trHeight w:val="570"/>
        </w:trPr>
        <w:tc>
          <w:tcPr>
            <w:tcW w:w="465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итого в 2027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5 206,2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5 206,2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287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169" w:type="dxa"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BCB" w:rsidRPr="00F16BCB" w:rsidTr="008F63A2">
        <w:trPr>
          <w:trHeight w:val="570"/>
        </w:trPr>
        <w:tc>
          <w:tcPr>
            <w:tcW w:w="465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3 980,2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3 980,2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F16BCB" w:rsidRPr="00F16BCB" w:rsidTr="008F63A2">
        <w:trPr>
          <w:trHeight w:val="570"/>
        </w:trPr>
        <w:tc>
          <w:tcPr>
            <w:tcW w:w="465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450,0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F16BCB" w:rsidRPr="00F16BCB" w:rsidTr="008F63A2">
        <w:trPr>
          <w:trHeight w:val="570"/>
        </w:trPr>
        <w:tc>
          <w:tcPr>
            <w:tcW w:w="465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208,7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F16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Октябрьского района</w:t>
            </w:r>
          </w:p>
        </w:tc>
      </w:tr>
      <w:tr w:rsidR="00F16BCB" w:rsidRPr="00F16BCB" w:rsidTr="008F63A2">
        <w:trPr>
          <w:trHeight w:val="570"/>
        </w:trPr>
        <w:tc>
          <w:tcPr>
            <w:tcW w:w="465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867,3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867,3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F16BCB" w:rsidRPr="00F16BCB" w:rsidTr="008F63A2">
        <w:trPr>
          <w:trHeight w:val="689"/>
        </w:trPr>
        <w:tc>
          <w:tcPr>
            <w:tcW w:w="465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итого в 2028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5 506,2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5 506,2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287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169" w:type="dxa"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BCB" w:rsidRPr="00F16BCB" w:rsidTr="008F63A2">
        <w:trPr>
          <w:trHeight w:val="876"/>
        </w:trPr>
        <w:tc>
          <w:tcPr>
            <w:tcW w:w="465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3 980,2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3 980,2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F16BCB" w:rsidRPr="00F16BCB" w:rsidTr="008F63A2">
        <w:trPr>
          <w:trHeight w:val="570"/>
        </w:trPr>
        <w:tc>
          <w:tcPr>
            <w:tcW w:w="465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450,0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F16BCB" w:rsidRPr="00F16BCB" w:rsidTr="008F63A2">
        <w:trPr>
          <w:trHeight w:val="570"/>
        </w:trPr>
        <w:tc>
          <w:tcPr>
            <w:tcW w:w="465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208,7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F16BCB" w:rsidRPr="00F16BCB" w:rsidTr="008F63A2">
        <w:trPr>
          <w:trHeight w:val="570"/>
        </w:trPr>
        <w:tc>
          <w:tcPr>
            <w:tcW w:w="465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867,3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867,3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F16BCB" w:rsidRPr="00F16BCB" w:rsidTr="008F63A2">
        <w:trPr>
          <w:trHeight w:val="570"/>
        </w:trPr>
        <w:tc>
          <w:tcPr>
            <w:tcW w:w="465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итого в 2029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5 506,2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5 506,2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287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169" w:type="dxa"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BCB" w:rsidRPr="00F16BCB" w:rsidTr="008F63A2">
        <w:trPr>
          <w:trHeight w:val="570"/>
        </w:trPr>
        <w:tc>
          <w:tcPr>
            <w:tcW w:w="465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3 980,2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3 980,2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F16BCB" w:rsidRPr="00F16BCB" w:rsidTr="008F63A2">
        <w:trPr>
          <w:trHeight w:val="570"/>
        </w:trPr>
        <w:tc>
          <w:tcPr>
            <w:tcW w:w="465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450,0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F16BCB" w:rsidRPr="00F16BCB" w:rsidTr="008F63A2">
        <w:trPr>
          <w:trHeight w:val="570"/>
        </w:trPr>
        <w:tc>
          <w:tcPr>
            <w:tcW w:w="465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208,7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208,7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F16BCB" w:rsidRPr="00F16BCB" w:rsidTr="008F63A2">
        <w:trPr>
          <w:trHeight w:val="570"/>
        </w:trPr>
        <w:tc>
          <w:tcPr>
            <w:tcW w:w="465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867,3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867,3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F16BCB" w:rsidRPr="00F16BCB" w:rsidTr="008F63A2">
        <w:trPr>
          <w:trHeight w:val="570"/>
        </w:trPr>
        <w:tc>
          <w:tcPr>
            <w:tcW w:w="465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итого в 2030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5 506,2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5 506,2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287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C92BDC" w:rsidRPr="00F16BCB" w:rsidRDefault="00C92BDC" w:rsidP="00C92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169" w:type="dxa"/>
          </w:tcPr>
          <w:p w:rsidR="00C92BDC" w:rsidRPr="00F16BCB" w:rsidRDefault="00C92BD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1473A1" w:rsidRPr="00F16BCB" w:rsidRDefault="001473A1" w:rsidP="001473A1">
      <w:pPr>
        <w:pStyle w:val="ConsPlusNormal"/>
        <w:rPr>
          <w:rFonts w:ascii="Times New Roman" w:hAnsi="Times New Roman" w:cs="Times New Roman"/>
        </w:rPr>
      </w:pPr>
    </w:p>
    <w:p w:rsidR="001473A1" w:rsidRPr="00F16BCB" w:rsidRDefault="001473A1" w:rsidP="001473A1">
      <w:pPr>
        <w:rPr>
          <w:rFonts w:ascii="Times New Roman" w:hAnsi="Times New Roman" w:cs="Times New Roman"/>
          <w:lang w:eastAsia="ru-RU"/>
        </w:rPr>
      </w:pPr>
    </w:p>
    <w:p w:rsidR="001473A1" w:rsidRPr="00F16BCB" w:rsidRDefault="001473A1" w:rsidP="001473A1">
      <w:pPr>
        <w:rPr>
          <w:rFonts w:ascii="Times New Roman" w:hAnsi="Times New Roman" w:cs="Times New Roman"/>
          <w:lang w:eastAsia="ru-RU"/>
        </w:rPr>
      </w:pPr>
    </w:p>
    <w:p w:rsidR="001473A1" w:rsidRPr="00F16BCB" w:rsidRDefault="001473A1" w:rsidP="001473A1">
      <w:pPr>
        <w:tabs>
          <w:tab w:val="left" w:pos="8963"/>
        </w:tabs>
        <w:rPr>
          <w:rFonts w:ascii="Times New Roman" w:hAnsi="Times New Roman" w:cs="Times New Roman"/>
          <w:lang w:eastAsia="ru-RU"/>
        </w:rPr>
      </w:pPr>
      <w:r w:rsidRPr="00F16BCB">
        <w:rPr>
          <w:rFonts w:ascii="Times New Roman" w:hAnsi="Times New Roman" w:cs="Times New Roman"/>
          <w:lang w:eastAsia="ru-RU"/>
        </w:rPr>
        <w:tab/>
      </w:r>
    </w:p>
    <w:p w:rsidR="001473A1" w:rsidRPr="00F16BCB" w:rsidRDefault="001473A1" w:rsidP="001473A1">
      <w:pPr>
        <w:tabs>
          <w:tab w:val="left" w:pos="8963"/>
        </w:tabs>
        <w:jc w:val="both"/>
        <w:rPr>
          <w:rFonts w:ascii="Times New Roman" w:hAnsi="Times New Roman" w:cs="Times New Roman"/>
          <w:lang w:eastAsia="ru-RU"/>
        </w:rPr>
        <w:sectPr w:rsidR="001473A1" w:rsidRPr="00F16BCB" w:rsidSect="00F167C0">
          <w:pgSz w:w="23808" w:h="16840" w:orient="landscape" w:code="8"/>
          <w:pgMar w:top="1701" w:right="1134" w:bottom="851" w:left="1134" w:header="0" w:footer="0" w:gutter="0"/>
          <w:cols w:space="720"/>
          <w:titlePg/>
          <w:docGrid w:linePitch="299"/>
        </w:sectPr>
      </w:pPr>
    </w:p>
    <w:p w:rsidR="00F62B1F" w:rsidRPr="00F16BCB" w:rsidRDefault="00F62B1F" w:rsidP="00355154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p w:rsidR="00F62B1F" w:rsidRPr="00F16BCB" w:rsidRDefault="00F62B1F" w:rsidP="00355154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sectPr w:rsidR="00F62B1F" w:rsidRPr="00F16BCB" w:rsidSect="00F167C0">
      <w:pgSz w:w="23808" w:h="16840" w:orient="landscape" w:code="8"/>
      <w:pgMar w:top="1701" w:right="1134" w:bottom="851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C04D69"/>
    <w:multiLevelType w:val="hybridMultilevel"/>
    <w:tmpl w:val="0D7CA87E"/>
    <w:lvl w:ilvl="0" w:tplc="3C120C7A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281E3BCE"/>
    <w:multiLevelType w:val="hybridMultilevel"/>
    <w:tmpl w:val="664E44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32D7A"/>
    <w:multiLevelType w:val="hybridMultilevel"/>
    <w:tmpl w:val="CF384F96"/>
    <w:lvl w:ilvl="0" w:tplc="C17431A0">
      <w:start w:val="1"/>
      <w:numFmt w:val="decimal"/>
      <w:lvlText w:val="%1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410BD"/>
    <w:multiLevelType w:val="hybridMultilevel"/>
    <w:tmpl w:val="AD2014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45456"/>
    <w:multiLevelType w:val="hybridMultilevel"/>
    <w:tmpl w:val="12DE1C3E"/>
    <w:lvl w:ilvl="0" w:tplc="A50A064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D06521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FF"/>
    <w:rsid w:val="0000687C"/>
    <w:rsid w:val="00027282"/>
    <w:rsid w:val="00036A2C"/>
    <w:rsid w:val="0005252C"/>
    <w:rsid w:val="0005374E"/>
    <w:rsid w:val="000876DA"/>
    <w:rsid w:val="00094B70"/>
    <w:rsid w:val="00096C39"/>
    <w:rsid w:val="0010599A"/>
    <w:rsid w:val="001227C7"/>
    <w:rsid w:val="00125067"/>
    <w:rsid w:val="001473A1"/>
    <w:rsid w:val="00153C16"/>
    <w:rsid w:val="00165516"/>
    <w:rsid w:val="001677B9"/>
    <w:rsid w:val="0018100F"/>
    <w:rsid w:val="001E6625"/>
    <w:rsid w:val="001F1212"/>
    <w:rsid w:val="00220908"/>
    <w:rsid w:val="002A2237"/>
    <w:rsid w:val="002B0072"/>
    <w:rsid w:val="002D31BE"/>
    <w:rsid w:val="002F1AF4"/>
    <w:rsid w:val="003377F7"/>
    <w:rsid w:val="00355154"/>
    <w:rsid w:val="00373C69"/>
    <w:rsid w:val="003859FC"/>
    <w:rsid w:val="003C338A"/>
    <w:rsid w:val="003D1E61"/>
    <w:rsid w:val="003D2496"/>
    <w:rsid w:val="003E699D"/>
    <w:rsid w:val="004105EA"/>
    <w:rsid w:val="00423CBC"/>
    <w:rsid w:val="00425A4E"/>
    <w:rsid w:val="0043180F"/>
    <w:rsid w:val="00444FA8"/>
    <w:rsid w:val="00472A15"/>
    <w:rsid w:val="004A060A"/>
    <w:rsid w:val="004B1A4D"/>
    <w:rsid w:val="004D43FD"/>
    <w:rsid w:val="004E2A20"/>
    <w:rsid w:val="004E6D11"/>
    <w:rsid w:val="005140F1"/>
    <w:rsid w:val="005218D7"/>
    <w:rsid w:val="005435E4"/>
    <w:rsid w:val="005761AE"/>
    <w:rsid w:val="005A243C"/>
    <w:rsid w:val="005C0A02"/>
    <w:rsid w:val="005F395B"/>
    <w:rsid w:val="00610F69"/>
    <w:rsid w:val="006142D3"/>
    <w:rsid w:val="006204FA"/>
    <w:rsid w:val="0062109F"/>
    <w:rsid w:val="006419F0"/>
    <w:rsid w:val="00650075"/>
    <w:rsid w:val="006557BA"/>
    <w:rsid w:val="00655EFF"/>
    <w:rsid w:val="006576BF"/>
    <w:rsid w:val="006606BB"/>
    <w:rsid w:val="00673C09"/>
    <w:rsid w:val="0067592C"/>
    <w:rsid w:val="00683E03"/>
    <w:rsid w:val="0068574E"/>
    <w:rsid w:val="00696342"/>
    <w:rsid w:val="00696511"/>
    <w:rsid w:val="00696F33"/>
    <w:rsid w:val="006A40D8"/>
    <w:rsid w:val="006F4B65"/>
    <w:rsid w:val="00713603"/>
    <w:rsid w:val="00724071"/>
    <w:rsid w:val="00732AB5"/>
    <w:rsid w:val="00745EB7"/>
    <w:rsid w:val="007C55FB"/>
    <w:rsid w:val="007D32DA"/>
    <w:rsid w:val="008108D3"/>
    <w:rsid w:val="00812589"/>
    <w:rsid w:val="00821823"/>
    <w:rsid w:val="0085641E"/>
    <w:rsid w:val="00860CC9"/>
    <w:rsid w:val="008779C3"/>
    <w:rsid w:val="008F2B81"/>
    <w:rsid w:val="008F4F49"/>
    <w:rsid w:val="008F63A2"/>
    <w:rsid w:val="00921E96"/>
    <w:rsid w:val="00942D9E"/>
    <w:rsid w:val="00951254"/>
    <w:rsid w:val="00967C9D"/>
    <w:rsid w:val="009754F0"/>
    <w:rsid w:val="009A64AE"/>
    <w:rsid w:val="009A680E"/>
    <w:rsid w:val="009B0B6F"/>
    <w:rsid w:val="00A14504"/>
    <w:rsid w:val="00A30B92"/>
    <w:rsid w:val="00A31940"/>
    <w:rsid w:val="00A40968"/>
    <w:rsid w:val="00A63259"/>
    <w:rsid w:val="00A94950"/>
    <w:rsid w:val="00A95C6A"/>
    <w:rsid w:val="00AA35F7"/>
    <w:rsid w:val="00AE1A0D"/>
    <w:rsid w:val="00AF7334"/>
    <w:rsid w:val="00B301E1"/>
    <w:rsid w:val="00B40D8A"/>
    <w:rsid w:val="00B436B2"/>
    <w:rsid w:val="00B64B00"/>
    <w:rsid w:val="00B70094"/>
    <w:rsid w:val="00BA0633"/>
    <w:rsid w:val="00BC33D4"/>
    <w:rsid w:val="00BD6CC7"/>
    <w:rsid w:val="00BE5DF3"/>
    <w:rsid w:val="00C056FF"/>
    <w:rsid w:val="00C612F1"/>
    <w:rsid w:val="00C67C34"/>
    <w:rsid w:val="00C858C9"/>
    <w:rsid w:val="00C92BDC"/>
    <w:rsid w:val="00CA1C93"/>
    <w:rsid w:val="00CD2FCD"/>
    <w:rsid w:val="00CE7303"/>
    <w:rsid w:val="00CF7189"/>
    <w:rsid w:val="00D12F39"/>
    <w:rsid w:val="00D4009E"/>
    <w:rsid w:val="00D65F11"/>
    <w:rsid w:val="00D919F9"/>
    <w:rsid w:val="00DC688F"/>
    <w:rsid w:val="00E160B3"/>
    <w:rsid w:val="00E16220"/>
    <w:rsid w:val="00E20E7C"/>
    <w:rsid w:val="00E313A8"/>
    <w:rsid w:val="00E40B57"/>
    <w:rsid w:val="00E502F6"/>
    <w:rsid w:val="00E50474"/>
    <w:rsid w:val="00E80D80"/>
    <w:rsid w:val="00EE0365"/>
    <w:rsid w:val="00F167C0"/>
    <w:rsid w:val="00F167DB"/>
    <w:rsid w:val="00F16BCB"/>
    <w:rsid w:val="00F213CB"/>
    <w:rsid w:val="00F22AD4"/>
    <w:rsid w:val="00F27C41"/>
    <w:rsid w:val="00F31849"/>
    <w:rsid w:val="00F45083"/>
    <w:rsid w:val="00F53C27"/>
    <w:rsid w:val="00F62B1F"/>
    <w:rsid w:val="00F759E0"/>
    <w:rsid w:val="00F81025"/>
    <w:rsid w:val="00F86C4D"/>
    <w:rsid w:val="00FF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93"/>
  </w:style>
  <w:style w:type="paragraph" w:styleId="1">
    <w:name w:val="heading 1"/>
    <w:basedOn w:val="a"/>
    <w:next w:val="a"/>
    <w:link w:val="10"/>
    <w:uiPriority w:val="99"/>
    <w:qFormat/>
    <w:rsid w:val="00CA1C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A1C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A1C93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1C9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1C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A1C9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655E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55EF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55E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55EF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55E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55EF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55EF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55EF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rsid w:val="00CA1C9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rsid w:val="00CA1C9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CA1C93"/>
    <w:rPr>
      <w:rFonts w:cs="Times New Roman"/>
      <w:color w:val="0000FF"/>
      <w:u w:val="single"/>
    </w:rPr>
  </w:style>
  <w:style w:type="character" w:styleId="a7">
    <w:name w:val="FollowedHyperlink"/>
    <w:uiPriority w:val="99"/>
    <w:rsid w:val="00CA1C93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rsid w:val="00CA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CA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65">
    <w:name w:val="xl65"/>
    <w:basedOn w:val="a"/>
    <w:rsid w:val="00CA1C9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67">
    <w:name w:val="xl67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69">
    <w:name w:val="xl69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0">
    <w:name w:val="xl70"/>
    <w:basedOn w:val="a"/>
    <w:rsid w:val="00CA1C9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CA1C9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CA1C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3">
    <w:name w:val="xl73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4">
    <w:name w:val="xl74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xl76">
    <w:name w:val="xl76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xl77">
    <w:name w:val="xl77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78">
    <w:name w:val="xl78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79">
    <w:name w:val="xl79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80">
    <w:name w:val="xl80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81">
    <w:name w:val="xl81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2">
    <w:name w:val="xl82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CA1C9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6">
    <w:name w:val="xl86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87">
    <w:name w:val="xl87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8">
    <w:name w:val="xl88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9">
    <w:name w:val="xl89"/>
    <w:basedOn w:val="a"/>
    <w:rsid w:val="00CA1C9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1">
    <w:name w:val="xl91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92">
    <w:name w:val="xl92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xl93">
    <w:name w:val="xl93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4">
    <w:name w:val="xl94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CA1C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09">
    <w:name w:val="xl109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10">
    <w:name w:val="xl110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A1C9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12">
    <w:name w:val="xl112"/>
    <w:basedOn w:val="a"/>
    <w:rsid w:val="00CA1C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CA1C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CA1C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CA1C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16">
    <w:name w:val="xl116"/>
    <w:basedOn w:val="a"/>
    <w:rsid w:val="00CA1C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17">
    <w:name w:val="xl117"/>
    <w:basedOn w:val="a"/>
    <w:rsid w:val="00CA1C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18">
    <w:name w:val="xl118"/>
    <w:basedOn w:val="a"/>
    <w:rsid w:val="00CA1C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19">
    <w:name w:val="xl119"/>
    <w:basedOn w:val="a"/>
    <w:rsid w:val="00CA1C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21">
    <w:name w:val="xl121"/>
    <w:basedOn w:val="a"/>
    <w:rsid w:val="00CA1C9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22">
    <w:name w:val="xl122"/>
    <w:basedOn w:val="a"/>
    <w:rsid w:val="00CA1C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23">
    <w:name w:val="xl123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24">
    <w:name w:val="xl124"/>
    <w:basedOn w:val="a"/>
    <w:rsid w:val="00CA1C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CA1C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CA1C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CA1C9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font7">
    <w:name w:val="font7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font8">
    <w:name w:val="font8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24">
    <w:name w:val="xl24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27">
    <w:name w:val="xl27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28">
    <w:name w:val="xl28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29">
    <w:name w:val="xl29"/>
    <w:basedOn w:val="a"/>
    <w:uiPriority w:val="99"/>
    <w:rsid w:val="00CA1C93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30">
    <w:name w:val="xl30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31">
    <w:name w:val="xl31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32">
    <w:name w:val="xl32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33">
    <w:name w:val="xl33"/>
    <w:basedOn w:val="a"/>
    <w:uiPriority w:val="99"/>
    <w:rsid w:val="00CA1C9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34">
    <w:name w:val="xl34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35">
    <w:name w:val="xl35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36">
    <w:name w:val="xl36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37">
    <w:name w:val="xl37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38">
    <w:name w:val="xl38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Calibri" w:hAnsi="Calibri" w:cs="Times New Roman"/>
      <w:color w:val="FF0000"/>
      <w:lang w:eastAsia="ru-RU"/>
    </w:rPr>
  </w:style>
  <w:style w:type="paragraph" w:customStyle="1" w:styleId="xl39">
    <w:name w:val="xl39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Calibri" w:eastAsia="Calibri" w:hAnsi="Calibri" w:cs="Times New Roman"/>
      <w:lang w:eastAsia="ru-RU"/>
    </w:rPr>
  </w:style>
  <w:style w:type="paragraph" w:customStyle="1" w:styleId="xl40">
    <w:name w:val="xl40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41">
    <w:name w:val="xl41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42">
    <w:name w:val="xl42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43">
    <w:name w:val="xl43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44">
    <w:name w:val="xl44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45">
    <w:name w:val="xl45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46">
    <w:name w:val="xl46"/>
    <w:basedOn w:val="a"/>
    <w:uiPriority w:val="99"/>
    <w:rsid w:val="00CA1C93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47">
    <w:name w:val="xl47"/>
    <w:basedOn w:val="a"/>
    <w:uiPriority w:val="99"/>
    <w:rsid w:val="00CA1C93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48">
    <w:name w:val="xl48"/>
    <w:basedOn w:val="a"/>
    <w:uiPriority w:val="99"/>
    <w:rsid w:val="00CA1C93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49">
    <w:name w:val="xl49"/>
    <w:basedOn w:val="a"/>
    <w:uiPriority w:val="99"/>
    <w:rsid w:val="00CA1C9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50">
    <w:name w:val="xl50"/>
    <w:basedOn w:val="a"/>
    <w:uiPriority w:val="99"/>
    <w:rsid w:val="00CA1C9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51">
    <w:name w:val="xl51"/>
    <w:basedOn w:val="a"/>
    <w:uiPriority w:val="99"/>
    <w:rsid w:val="00CA1C9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52">
    <w:name w:val="xl52"/>
    <w:basedOn w:val="a"/>
    <w:uiPriority w:val="99"/>
    <w:rsid w:val="00CA1C9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Calibri" w:eastAsia="Calibri" w:hAnsi="Calibri" w:cs="Times New Roman"/>
      <w:lang w:eastAsia="ru-RU"/>
    </w:rPr>
  </w:style>
  <w:style w:type="paragraph" w:customStyle="1" w:styleId="xl53">
    <w:name w:val="xl53"/>
    <w:basedOn w:val="a"/>
    <w:uiPriority w:val="99"/>
    <w:rsid w:val="00CA1C9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Calibri" w:eastAsia="Calibri" w:hAnsi="Calibri" w:cs="Times New Roman"/>
      <w:lang w:eastAsia="ru-RU"/>
    </w:rPr>
  </w:style>
  <w:style w:type="paragraph" w:customStyle="1" w:styleId="xl54">
    <w:name w:val="xl54"/>
    <w:basedOn w:val="a"/>
    <w:uiPriority w:val="99"/>
    <w:rsid w:val="00CA1C9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55">
    <w:name w:val="xl55"/>
    <w:basedOn w:val="a"/>
    <w:uiPriority w:val="99"/>
    <w:rsid w:val="00CA1C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56">
    <w:name w:val="xl56"/>
    <w:basedOn w:val="a"/>
    <w:uiPriority w:val="99"/>
    <w:rsid w:val="00CA1C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57">
    <w:name w:val="xl57"/>
    <w:basedOn w:val="a"/>
    <w:uiPriority w:val="99"/>
    <w:rsid w:val="00CA1C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58">
    <w:name w:val="xl58"/>
    <w:basedOn w:val="a"/>
    <w:uiPriority w:val="99"/>
    <w:rsid w:val="00CA1C9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59">
    <w:name w:val="xl59"/>
    <w:basedOn w:val="a"/>
    <w:uiPriority w:val="99"/>
    <w:rsid w:val="00CA1C93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60">
    <w:name w:val="xl60"/>
    <w:basedOn w:val="a"/>
    <w:uiPriority w:val="99"/>
    <w:rsid w:val="00CA1C93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61">
    <w:name w:val="xl61"/>
    <w:basedOn w:val="a"/>
    <w:uiPriority w:val="99"/>
    <w:rsid w:val="00CA1C9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62">
    <w:name w:val="xl62"/>
    <w:basedOn w:val="a"/>
    <w:uiPriority w:val="99"/>
    <w:rsid w:val="00CA1C93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63">
    <w:name w:val="xl63"/>
    <w:basedOn w:val="a"/>
    <w:uiPriority w:val="99"/>
    <w:rsid w:val="00CA1C93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64">
    <w:name w:val="xl64"/>
    <w:basedOn w:val="a"/>
    <w:uiPriority w:val="99"/>
    <w:rsid w:val="00CA1C9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table" w:styleId="a8">
    <w:name w:val="Table Grid"/>
    <w:basedOn w:val="a1"/>
    <w:uiPriority w:val="39"/>
    <w:rsid w:val="00355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22A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93"/>
  </w:style>
  <w:style w:type="paragraph" w:styleId="1">
    <w:name w:val="heading 1"/>
    <w:basedOn w:val="a"/>
    <w:next w:val="a"/>
    <w:link w:val="10"/>
    <w:uiPriority w:val="99"/>
    <w:qFormat/>
    <w:rsid w:val="00CA1C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A1C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A1C93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1C9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1C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A1C9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655E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55EF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55E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55EF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55E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55EF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55EF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55EF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rsid w:val="00CA1C9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rsid w:val="00CA1C9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CA1C93"/>
    <w:rPr>
      <w:rFonts w:cs="Times New Roman"/>
      <w:color w:val="0000FF"/>
      <w:u w:val="single"/>
    </w:rPr>
  </w:style>
  <w:style w:type="character" w:styleId="a7">
    <w:name w:val="FollowedHyperlink"/>
    <w:uiPriority w:val="99"/>
    <w:rsid w:val="00CA1C93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rsid w:val="00CA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CA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65">
    <w:name w:val="xl65"/>
    <w:basedOn w:val="a"/>
    <w:rsid w:val="00CA1C9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67">
    <w:name w:val="xl67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69">
    <w:name w:val="xl69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0">
    <w:name w:val="xl70"/>
    <w:basedOn w:val="a"/>
    <w:rsid w:val="00CA1C9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CA1C9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CA1C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3">
    <w:name w:val="xl73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4">
    <w:name w:val="xl74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xl76">
    <w:name w:val="xl76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xl77">
    <w:name w:val="xl77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78">
    <w:name w:val="xl78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79">
    <w:name w:val="xl79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80">
    <w:name w:val="xl80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81">
    <w:name w:val="xl81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2">
    <w:name w:val="xl82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CA1C9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6">
    <w:name w:val="xl86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87">
    <w:name w:val="xl87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8">
    <w:name w:val="xl88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9">
    <w:name w:val="xl89"/>
    <w:basedOn w:val="a"/>
    <w:rsid w:val="00CA1C9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1">
    <w:name w:val="xl91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92">
    <w:name w:val="xl92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xl93">
    <w:name w:val="xl93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4">
    <w:name w:val="xl94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CA1C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09">
    <w:name w:val="xl109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10">
    <w:name w:val="xl110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A1C9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12">
    <w:name w:val="xl112"/>
    <w:basedOn w:val="a"/>
    <w:rsid w:val="00CA1C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CA1C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CA1C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CA1C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16">
    <w:name w:val="xl116"/>
    <w:basedOn w:val="a"/>
    <w:rsid w:val="00CA1C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17">
    <w:name w:val="xl117"/>
    <w:basedOn w:val="a"/>
    <w:rsid w:val="00CA1C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18">
    <w:name w:val="xl118"/>
    <w:basedOn w:val="a"/>
    <w:rsid w:val="00CA1C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19">
    <w:name w:val="xl119"/>
    <w:basedOn w:val="a"/>
    <w:rsid w:val="00CA1C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21">
    <w:name w:val="xl121"/>
    <w:basedOn w:val="a"/>
    <w:rsid w:val="00CA1C9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22">
    <w:name w:val="xl122"/>
    <w:basedOn w:val="a"/>
    <w:rsid w:val="00CA1C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23">
    <w:name w:val="xl123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24">
    <w:name w:val="xl124"/>
    <w:basedOn w:val="a"/>
    <w:rsid w:val="00CA1C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CA1C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CA1C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CA1C9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font7">
    <w:name w:val="font7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font8">
    <w:name w:val="font8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24">
    <w:name w:val="xl24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27">
    <w:name w:val="xl27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28">
    <w:name w:val="xl28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29">
    <w:name w:val="xl29"/>
    <w:basedOn w:val="a"/>
    <w:uiPriority w:val="99"/>
    <w:rsid w:val="00CA1C93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30">
    <w:name w:val="xl30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31">
    <w:name w:val="xl31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32">
    <w:name w:val="xl32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33">
    <w:name w:val="xl33"/>
    <w:basedOn w:val="a"/>
    <w:uiPriority w:val="99"/>
    <w:rsid w:val="00CA1C9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34">
    <w:name w:val="xl34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35">
    <w:name w:val="xl35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36">
    <w:name w:val="xl36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37">
    <w:name w:val="xl37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38">
    <w:name w:val="xl38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Calibri" w:hAnsi="Calibri" w:cs="Times New Roman"/>
      <w:color w:val="FF0000"/>
      <w:lang w:eastAsia="ru-RU"/>
    </w:rPr>
  </w:style>
  <w:style w:type="paragraph" w:customStyle="1" w:styleId="xl39">
    <w:name w:val="xl39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Calibri" w:eastAsia="Calibri" w:hAnsi="Calibri" w:cs="Times New Roman"/>
      <w:lang w:eastAsia="ru-RU"/>
    </w:rPr>
  </w:style>
  <w:style w:type="paragraph" w:customStyle="1" w:styleId="xl40">
    <w:name w:val="xl40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41">
    <w:name w:val="xl41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42">
    <w:name w:val="xl42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43">
    <w:name w:val="xl43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44">
    <w:name w:val="xl44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45">
    <w:name w:val="xl45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46">
    <w:name w:val="xl46"/>
    <w:basedOn w:val="a"/>
    <w:uiPriority w:val="99"/>
    <w:rsid w:val="00CA1C93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47">
    <w:name w:val="xl47"/>
    <w:basedOn w:val="a"/>
    <w:uiPriority w:val="99"/>
    <w:rsid w:val="00CA1C93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48">
    <w:name w:val="xl48"/>
    <w:basedOn w:val="a"/>
    <w:uiPriority w:val="99"/>
    <w:rsid w:val="00CA1C93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49">
    <w:name w:val="xl49"/>
    <w:basedOn w:val="a"/>
    <w:uiPriority w:val="99"/>
    <w:rsid w:val="00CA1C9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50">
    <w:name w:val="xl50"/>
    <w:basedOn w:val="a"/>
    <w:uiPriority w:val="99"/>
    <w:rsid w:val="00CA1C9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51">
    <w:name w:val="xl51"/>
    <w:basedOn w:val="a"/>
    <w:uiPriority w:val="99"/>
    <w:rsid w:val="00CA1C9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52">
    <w:name w:val="xl52"/>
    <w:basedOn w:val="a"/>
    <w:uiPriority w:val="99"/>
    <w:rsid w:val="00CA1C9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Calibri" w:eastAsia="Calibri" w:hAnsi="Calibri" w:cs="Times New Roman"/>
      <w:lang w:eastAsia="ru-RU"/>
    </w:rPr>
  </w:style>
  <w:style w:type="paragraph" w:customStyle="1" w:styleId="xl53">
    <w:name w:val="xl53"/>
    <w:basedOn w:val="a"/>
    <w:uiPriority w:val="99"/>
    <w:rsid w:val="00CA1C9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Calibri" w:eastAsia="Calibri" w:hAnsi="Calibri" w:cs="Times New Roman"/>
      <w:lang w:eastAsia="ru-RU"/>
    </w:rPr>
  </w:style>
  <w:style w:type="paragraph" w:customStyle="1" w:styleId="xl54">
    <w:name w:val="xl54"/>
    <w:basedOn w:val="a"/>
    <w:uiPriority w:val="99"/>
    <w:rsid w:val="00CA1C9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55">
    <w:name w:val="xl55"/>
    <w:basedOn w:val="a"/>
    <w:uiPriority w:val="99"/>
    <w:rsid w:val="00CA1C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56">
    <w:name w:val="xl56"/>
    <w:basedOn w:val="a"/>
    <w:uiPriority w:val="99"/>
    <w:rsid w:val="00CA1C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57">
    <w:name w:val="xl57"/>
    <w:basedOn w:val="a"/>
    <w:uiPriority w:val="99"/>
    <w:rsid w:val="00CA1C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58">
    <w:name w:val="xl58"/>
    <w:basedOn w:val="a"/>
    <w:uiPriority w:val="99"/>
    <w:rsid w:val="00CA1C9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59">
    <w:name w:val="xl59"/>
    <w:basedOn w:val="a"/>
    <w:uiPriority w:val="99"/>
    <w:rsid w:val="00CA1C93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60">
    <w:name w:val="xl60"/>
    <w:basedOn w:val="a"/>
    <w:uiPriority w:val="99"/>
    <w:rsid w:val="00CA1C93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61">
    <w:name w:val="xl61"/>
    <w:basedOn w:val="a"/>
    <w:uiPriority w:val="99"/>
    <w:rsid w:val="00CA1C9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62">
    <w:name w:val="xl62"/>
    <w:basedOn w:val="a"/>
    <w:uiPriority w:val="99"/>
    <w:rsid w:val="00CA1C93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63">
    <w:name w:val="xl63"/>
    <w:basedOn w:val="a"/>
    <w:uiPriority w:val="99"/>
    <w:rsid w:val="00CA1C93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64">
    <w:name w:val="xl64"/>
    <w:basedOn w:val="a"/>
    <w:uiPriority w:val="99"/>
    <w:rsid w:val="00CA1C9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table" w:styleId="a8">
    <w:name w:val="Table Grid"/>
    <w:basedOn w:val="a1"/>
    <w:uiPriority w:val="39"/>
    <w:rsid w:val="00355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22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5A4D35AF6A105512708483717750B29F4EC3F2D96C051484B915E577A001E58EB4F39CE6F3514667709D547DE64E3FA04D035D33h91CC" TargetMode="External"/><Relationship Id="rId13" Type="http://schemas.openxmlformats.org/officeDocument/2006/relationships/hyperlink" Target="consultantplus://offline/ref=F45A4D35AF6A105512708483717750B29F4FC0FBDF6A051484B915E577A001E58EB4F39CEFF55813363F9C0839B15D3FA04D015F2F9D110Fh713C" TargetMode="External"/><Relationship Id="rId18" Type="http://schemas.openxmlformats.org/officeDocument/2006/relationships/hyperlink" Target="consultantplus://offline/ref=1D04B4DC8FE9BEB882D3678704EDD91EBB29AD735D2E53F1FF493B23430172E5E5A55A810E39C33B71A680EFDCB4562BC466DA76F8D701365F3AE03EY0bCC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45A4D35AF6A105512709A8E671B0EB69A479FFFD96C0947DFEE13B228F007B0CEF4F5C9BEB00F1F3636D6597FFA523FA0h510C" TargetMode="External"/><Relationship Id="rId7" Type="http://schemas.openxmlformats.org/officeDocument/2006/relationships/hyperlink" Target="consultantplus://offline/ref=F45A4D35AF6A105512708483717750B29A4CC4F2DE63051484B915E577A001E59CB4AB90EFF64412342ACA597FhE17C" TargetMode="External"/><Relationship Id="rId12" Type="http://schemas.openxmlformats.org/officeDocument/2006/relationships/hyperlink" Target="consultantplus://offline/ref=F45A4D35AF6A105512708483717750B29F4FC0FBDF6A051484B915E577A001E58EB4F399EEF4514667709D547DE64E3FA04D035D33h91CC" TargetMode="External"/><Relationship Id="rId17" Type="http://schemas.openxmlformats.org/officeDocument/2006/relationships/hyperlink" Target="consultantplus://offline/ref=F45A4D35AF6A105512709A8E671B0EB69A479FFFD96C0743DDE913B228F007B0CEF4F5C9ACB05713363CCF5D7AEF046EE6060C5D3381110F6E322782h616C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45A4D35AF6A105512709A8E671B0EB69A479FFFD96C0845D9EA13B228F007B0CEF4F5C9ACB057133632CA5A78EF046EE6060C5D3381110F6E322782h616C" TargetMode="External"/><Relationship Id="rId20" Type="http://schemas.openxmlformats.org/officeDocument/2006/relationships/hyperlink" Target="consultantplus://offline/ref=F45A4D35AF6A105512708483717750B29F48C6F5DA61581E8CE019E770AF5EF289FDFF9DEEF358123D60991D28E9503DBC530343339F13h01E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5A4D35AF6A105512709A8E671B0EB69A479FFFD96E0A43D9E813B228F007B0CEF4F5C9ACB057133634C15B78EF046EE6060C5D3381110F6E322782h616C" TargetMode="External"/><Relationship Id="rId11" Type="http://schemas.openxmlformats.org/officeDocument/2006/relationships/hyperlink" Target="consultantplus://offline/ref=F45A4D35AF6A105512709A8E671B0EB69A479FFFD96C074AD8EC13B228F007B0CEF4F5C9BEB00F1F3636D6597FFA523FA0h510C" TargetMode="External"/><Relationship Id="rId24" Type="http://schemas.openxmlformats.org/officeDocument/2006/relationships/hyperlink" Target="consultantplus://offline/ref=F45A4D35AF6A105512709A8E671B0EB69A479FFFD96F0943D9EC13B228F007B0CEF4F5C9BEB00F1F3636D6597FFA523FA0h510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45A4D35AF6A105512709A8E671B0EB69A479FFFD96C074AD8EC13B228F007B0CEF4F5C9ACB057133432C15F7DEF046EE6060C5D3381110F6E322782h616C" TargetMode="External"/><Relationship Id="rId23" Type="http://schemas.openxmlformats.org/officeDocument/2006/relationships/hyperlink" Target="consultantplus://offline/ref=F45A4D35AF6A105512709A8E671B0EB69A479FFFD96C0E45DCE913B228F007B0CEF4F5C9BEB00F1F3636D6597FFA523FA0h510C" TargetMode="External"/><Relationship Id="rId10" Type="http://schemas.openxmlformats.org/officeDocument/2006/relationships/hyperlink" Target="consultantplus://offline/ref=F45A4D35AF6A105512708483717750B29844C6F3DE63051484B915E577A001E58EB4F39CEFF45A15373F9C0839B15D3FA04D015F2F9D110Fh713C" TargetMode="External"/><Relationship Id="rId19" Type="http://schemas.openxmlformats.org/officeDocument/2006/relationships/hyperlink" Target="consultantplus://offline/ref=F45A4D35AF6A105512708483717750B29349C7F1DA61581E8CE019E770AF5EF289FDFF9DEFFD5D113D60991D28E9503DBC530343339F13h01E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5A4D35AF6A105512709A8E671B0EB69A479FFFD96F0A43D9EC13B228F007B0CEF4F5C9ACB057133634C85C7CEF046EE6060C5D3381110F6E322782h616C" TargetMode="External"/><Relationship Id="rId14" Type="http://schemas.openxmlformats.org/officeDocument/2006/relationships/hyperlink" Target="consultantplus://offline/ref=F45A4D35AF6A105512709A8E671B0EB69A479FFFD96C0B4BDEE813B228F007B0CEF4F5C9ACB057133632C8587FEF046EE6060C5D3381110F6E322782h616C" TargetMode="External"/><Relationship Id="rId22" Type="http://schemas.openxmlformats.org/officeDocument/2006/relationships/hyperlink" Target="consultantplus://offline/ref=F45A4D35AF6A105512709A8E671B0EB69A479FFFD96B064BDDEB13B228F007B0CEF4F5C9BEB00F1F3636D6597FFA523FA0h51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4481</TotalTime>
  <Pages>89</Pages>
  <Words>21917</Words>
  <Characters>124931</Characters>
  <Application>Microsoft Office Word</Application>
  <DocSecurity>0</DocSecurity>
  <Lines>1041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Рожкова Екатерина Михайловна</dc:creator>
  <cp:keywords/>
  <dc:description/>
  <cp:lastModifiedBy>Витковская Светлана Михайловна</cp:lastModifiedBy>
  <cp:revision>104</cp:revision>
  <cp:lastPrinted>2023-09-01T10:35:00Z</cp:lastPrinted>
  <dcterms:created xsi:type="dcterms:W3CDTF">2023-02-02T02:53:00Z</dcterms:created>
  <dcterms:modified xsi:type="dcterms:W3CDTF">2023-10-09T09:00:00Z</dcterms:modified>
</cp:coreProperties>
</file>