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7B" w:rsidRDefault="000D237B" w:rsidP="00AE6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</w:t>
      </w:r>
    </w:p>
    <w:p w:rsidR="000D237B" w:rsidRDefault="000D237B" w:rsidP="00AE6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Томска</w:t>
      </w:r>
    </w:p>
    <w:p w:rsidR="000D237B" w:rsidRDefault="00AE6E17" w:rsidP="00AE6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от 08.11.2023 № 909</w:t>
      </w:r>
      <w:r w:rsidR="000D2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23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343B" w:rsidRDefault="000D237B" w:rsidP="000D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Томска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12.09.2017 № 827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ПО НАЗНАЧЕНИЮ ИМЕННЫХ СТИПЕНДИЙ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ТОМСК»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- КОМИССИЯ)</w:t>
      </w: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237B" w:rsidRDefault="000D237B" w:rsidP="000D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К.И. Чубенко, заместитель Мэра Города Томска по социальной политике.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А.В. Лисицын, начальник управления молодежной политики администрации Города Томска.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0D237B" w:rsidRDefault="001101AC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В.В. Дегтяренко</w:t>
      </w:r>
      <w:r w:rsidR="000D237B">
        <w:rPr>
          <w:rFonts w:ascii="Times New Roman" w:hAnsi="Times New Roman" w:cs="Times New Roman"/>
          <w:color w:val="000000"/>
          <w:sz w:val="24"/>
          <w:szCs w:val="24"/>
        </w:rPr>
        <w:t>, консультант отдела по делам молодежи управления молодежной политики администрации Города Томска.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0004">
        <w:rPr>
          <w:rFonts w:ascii="Times New Roman" w:hAnsi="Times New Roman" w:cs="Times New Roman"/>
          <w:color w:val="000000"/>
          <w:sz w:val="24"/>
          <w:szCs w:val="24"/>
        </w:rPr>
        <w:t>А.П. Журба</w:t>
      </w:r>
      <w:r>
        <w:rPr>
          <w:rFonts w:ascii="Times New Roman" w:hAnsi="Times New Roman" w:cs="Times New Roman"/>
          <w:color w:val="000000"/>
          <w:sz w:val="24"/>
          <w:szCs w:val="24"/>
        </w:rPr>
        <w:t>, начальник отдела по делам молодежи управления молодежной политики администрации Города Томска;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Е.В. Гончарова,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Ю.В.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Сметанова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директор молодежного центра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(по согласованию);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И.Б. Степанов, заместитель проректора по науке </w:t>
      </w:r>
      <w:r w:rsidR="00E557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5574B" w:rsidRPr="00E5574B">
        <w:rPr>
          <w:rFonts w:ascii="Times New Roman" w:hAnsi="Times New Roman" w:cs="Times New Roman"/>
          <w:color w:val="000000"/>
          <w:sz w:val="24"/>
          <w:szCs w:val="24"/>
        </w:rPr>
        <w:t>стратегическим проектам</w:t>
      </w:r>
      <w:r w:rsidR="00E55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(по согласованию);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Лощилов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проректор по научной работе и инновациям Федерального государственного бюджетного образовательного учреждения высшего образования</w:t>
      </w:r>
      <w:r w:rsidR="007234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Томский государственный университет систем управления и радиоэлектроники</w:t>
      </w:r>
      <w:r w:rsidR="0072343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согласованию);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Елугачев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проректор по научной работе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(по согласованию);</w:t>
      </w:r>
    </w:p>
    <w:p w:rsidR="000D237B" w:rsidRDefault="000D237B" w:rsidP="0072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Е.А. Полева, проректор по научной работе Федерального государственного бюджетного образовательного учреждения высшего образования «Томский государственный педагогический университет» (по согласованию). </w:t>
      </w:r>
    </w:p>
    <w:p w:rsidR="00612FA0" w:rsidRPr="000D237B" w:rsidRDefault="000D237B" w:rsidP="00723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О.С. Федорова, проректор по научной работе и последипломной подготовке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Федерации» (по согласованию).</w:t>
      </w:r>
    </w:p>
    <w:sectPr w:rsidR="00612FA0" w:rsidRPr="000D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13"/>
    <w:rsid w:val="000D237B"/>
    <w:rsid w:val="001101AC"/>
    <w:rsid w:val="00412E49"/>
    <w:rsid w:val="0072343B"/>
    <w:rsid w:val="00AD0004"/>
    <w:rsid w:val="00AE6E17"/>
    <w:rsid w:val="00B25A7F"/>
    <w:rsid w:val="00CD7426"/>
    <w:rsid w:val="00E00626"/>
    <w:rsid w:val="00E5574B"/>
    <w:rsid w:val="00EB5913"/>
    <w:rsid w:val="00E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</dc:creator>
  <cp:lastModifiedBy>Витковская Светлана Михайловна</cp:lastModifiedBy>
  <cp:revision>2</cp:revision>
  <dcterms:created xsi:type="dcterms:W3CDTF">2023-11-09T05:37:00Z</dcterms:created>
  <dcterms:modified xsi:type="dcterms:W3CDTF">2023-11-09T05:37:00Z</dcterms:modified>
</cp:coreProperties>
</file>