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64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0C4B92">
        <w:rPr>
          <w:caps/>
        </w:rPr>
        <w:t>Анализ текущей ситуации</w:t>
      </w:r>
    </w:p>
    <w:p w:rsidR="00AE760A" w:rsidRPr="000C4B92" w:rsidRDefault="00AE760A" w:rsidP="00AE760A">
      <w:pPr>
        <w:autoSpaceDE w:val="0"/>
        <w:autoSpaceDN w:val="0"/>
        <w:ind w:left="1080"/>
        <w:rPr>
          <w:caps/>
        </w:rPr>
      </w:pPr>
    </w:p>
    <w:p w:rsidR="00E03164" w:rsidRPr="00F21872" w:rsidRDefault="00E03164" w:rsidP="00E03164">
      <w:pPr>
        <w:ind w:firstLine="709"/>
        <w:jc w:val="both"/>
      </w:pPr>
      <w:r w:rsidRPr="00F21872">
        <w:t>На территории муниципального образования «Город Томск» расположены объекты ливнево</w:t>
      </w:r>
      <w:r w:rsidR="00F21872" w:rsidRPr="00F21872">
        <w:t>й канализации протяженностью 214</w:t>
      </w:r>
      <w:r w:rsidRPr="00F21872">
        <w:t xml:space="preserve"> км</w:t>
      </w:r>
      <w:r w:rsidR="00F21872" w:rsidRPr="00F21872">
        <w:t xml:space="preserve">, а </w:t>
      </w:r>
      <w:r w:rsidR="00AE760A" w:rsidRPr="00F21872">
        <w:t>также</w:t>
      </w:r>
      <w:r w:rsidR="00672830">
        <w:t xml:space="preserve"> 25,8 км</w:t>
      </w:r>
      <w:r w:rsidR="00AE760A">
        <w:t xml:space="preserve"> с</w:t>
      </w:r>
      <w:r w:rsidR="00F21872" w:rsidRPr="00F21872">
        <w:t>етей приема и транспортировки дренажных вод</w:t>
      </w:r>
      <w:r w:rsidRPr="00F21872">
        <w:t xml:space="preserve">, техническая документация имеется в неполном объеме, общий износ городской ливневой канализации оценивается в </w:t>
      </w:r>
      <w:r w:rsidR="00CE153D">
        <w:t>68</w:t>
      </w:r>
      <w:r w:rsidRPr="00F21872">
        <w:t>%. Ливневой к</w:t>
      </w:r>
      <w:r w:rsidR="00F21872" w:rsidRPr="00F21872">
        <w:t>анализацией оборудованы около 20</w:t>
      </w:r>
      <w:r w:rsidRPr="00F21872">
        <w:t xml:space="preserve"> % дорог на территории </w:t>
      </w:r>
      <w:r w:rsidR="004E4826" w:rsidRPr="00F21872">
        <w:t>муниципального образования «Город Томск»</w:t>
      </w:r>
      <w:r w:rsidRPr="00F21872">
        <w:t xml:space="preserve">. В течение длительного периода, вплоть до настоящего времени, система ливневой канализации </w:t>
      </w:r>
      <w:r w:rsidR="004E4826" w:rsidRPr="00F21872">
        <w:t xml:space="preserve">муниципального образования «Город Томск» </w:t>
      </w:r>
      <w:r w:rsidRPr="00F21872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F21872" w:rsidRDefault="00E03164" w:rsidP="00E03164">
      <w:pPr>
        <w:adjustRightInd w:val="0"/>
        <w:ind w:firstLine="709"/>
        <w:jc w:val="both"/>
      </w:pPr>
      <w:r w:rsidRPr="00F21872">
        <w:t xml:space="preserve">Кроме того,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F21872">
        <w:t>рыбохозяйственного</w:t>
      </w:r>
      <w:proofErr w:type="spellEnd"/>
      <w:r w:rsidRPr="00F21872">
        <w:t xml:space="preserve"> назначения.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F21872">
        <w:t xml:space="preserve">Высокие концентрации веществ в стоках ливневой канализации объясняются не только высоким содержанием загрязняющих веществ в водах, собираемых в </w:t>
      </w:r>
      <w:r w:rsidR="00F21872" w:rsidRPr="00F21872">
        <w:t xml:space="preserve">систему ливневой </w:t>
      </w:r>
      <w:r w:rsidRPr="00F21872">
        <w:t>канализаци</w:t>
      </w:r>
      <w:r w:rsidR="00F21872" w:rsidRPr="00F21872">
        <w:t>и</w:t>
      </w:r>
      <w:r w:rsidRPr="00F21872">
        <w:t xml:space="preserve"> с городских территорий. Одной из основных причин являются незаконные сбросы в р. </w:t>
      </w:r>
      <w:proofErr w:type="spellStart"/>
      <w:r w:rsidRPr="00F21872">
        <w:t>Ушайка</w:t>
      </w:r>
      <w:proofErr w:type="spellEnd"/>
      <w:r w:rsidRPr="00F21872">
        <w:t>, р. Томь фекальной канализации частного сектора, хозяйственно-бытовой и производственной канализации предприятий и организаций.</w:t>
      </w:r>
      <w:r w:rsidRPr="000C4B92">
        <w:t xml:space="preserve"> </w:t>
      </w:r>
    </w:p>
    <w:p w:rsidR="00E03164" w:rsidRPr="00E86C6C" w:rsidRDefault="00E03164" w:rsidP="00E03164">
      <w:pPr>
        <w:ind w:firstLine="709"/>
        <w:jc w:val="both"/>
      </w:pPr>
      <w:r w:rsidRPr="00E86C6C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E86C6C">
        <w:t>противопаводковые</w:t>
      </w:r>
      <w:proofErr w:type="spellEnd"/>
      <w:r w:rsidRPr="00E86C6C">
        <w:t xml:space="preserve"> мероприятия.   </w:t>
      </w:r>
    </w:p>
    <w:p w:rsidR="0089758B" w:rsidRPr="00E86C6C" w:rsidRDefault="0089758B" w:rsidP="0089758B">
      <w:pPr>
        <w:ind w:right="-185" w:firstLine="709"/>
        <w:jc w:val="both"/>
      </w:pPr>
      <w:r w:rsidRPr="00E86C6C">
        <w:t xml:space="preserve">Особого внимания требует объект, построенный в результате реализации проекта «Противооползневые мероприятия на правом берегу р. Томи в районе Лагерного сада». Содержание штольни в целом требует участия специалистов и значительных финансовых вложений. </w:t>
      </w:r>
    </w:p>
    <w:p w:rsidR="0089758B" w:rsidRPr="00E86C6C" w:rsidRDefault="0089758B" w:rsidP="0089758B">
      <w:pPr>
        <w:ind w:right="-185" w:firstLine="709"/>
        <w:jc w:val="both"/>
      </w:pPr>
      <w:r w:rsidRPr="00E86C6C">
        <w:t xml:space="preserve">В муниципальной собственности на сегодняшний день имеется </w:t>
      </w:r>
      <w:r w:rsidR="00C22583">
        <w:t>восемь</w:t>
      </w:r>
      <w:r w:rsidRPr="00E86C6C">
        <w:t xml:space="preserve"> фонтанов: </w:t>
      </w:r>
      <w:proofErr w:type="gramStart"/>
      <w:r w:rsidR="00672830">
        <w:t>на Набережной</w:t>
      </w:r>
      <w:r w:rsidR="00AE760A" w:rsidRPr="00E86C6C">
        <w:t xml:space="preserve"> реки</w:t>
      </w:r>
      <w:proofErr w:type="gramEnd"/>
      <w:r w:rsidRPr="00E86C6C">
        <w:t xml:space="preserve"> </w:t>
      </w:r>
      <w:proofErr w:type="spellStart"/>
      <w:r w:rsidRPr="00E86C6C">
        <w:t>Ушайки</w:t>
      </w:r>
      <w:proofErr w:type="spellEnd"/>
      <w:r w:rsidRPr="00E86C6C">
        <w:t xml:space="preserve">, площади </w:t>
      </w:r>
      <w:proofErr w:type="spellStart"/>
      <w:r w:rsidRPr="00E86C6C">
        <w:t>Батенькова</w:t>
      </w:r>
      <w:proofErr w:type="spellEnd"/>
      <w:r w:rsidRPr="00E86C6C">
        <w:t xml:space="preserve">, </w:t>
      </w:r>
      <w:proofErr w:type="spellStart"/>
      <w:r w:rsidRPr="00E86C6C">
        <w:t>Новособорной</w:t>
      </w:r>
      <w:proofErr w:type="spellEnd"/>
      <w:r w:rsidRPr="00E86C6C">
        <w:t xml:space="preserve"> площади, переулке Плеханова, в Сквере студенческих строительных отрядов, в Буфф-Саду</w:t>
      </w:r>
      <w:r w:rsidR="00C22583">
        <w:t xml:space="preserve"> (2 шт.)</w:t>
      </w:r>
      <w:r w:rsidRPr="00E86C6C">
        <w:t xml:space="preserve"> и Гранитный шар напротив Театрального сквера, которые требуют постоянного обслуживания в летний период времени. </w:t>
      </w:r>
    </w:p>
    <w:p w:rsidR="00E03164" w:rsidRPr="00E86C6C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6C6C">
        <w:rPr>
          <w:color w:val="000000"/>
        </w:rPr>
        <w:t xml:space="preserve">В </w:t>
      </w:r>
      <w:r w:rsidR="00A17323" w:rsidRPr="00E86C6C">
        <w:rPr>
          <w:color w:val="000000"/>
        </w:rPr>
        <w:t>настоящее время на территории муниципального образования</w:t>
      </w:r>
      <w:r w:rsidRPr="00E86C6C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</w:t>
      </w:r>
      <w:r w:rsidR="003327DE" w:rsidRPr="00E86C6C">
        <w:rPr>
          <w:color w:val="000000"/>
        </w:rPr>
        <w:t xml:space="preserve"> по причине ограниченного бюджетного финансирования на оказание услуг по паспортизации бесхозяйных объектов инженерной инфраструктуры</w:t>
      </w:r>
      <w:r w:rsidRPr="00E86C6C">
        <w:rPr>
          <w:color w:val="000000"/>
        </w:rPr>
        <w:t xml:space="preserve">. На начало </w:t>
      </w:r>
      <w:r w:rsidR="003327DE" w:rsidRPr="00E86C6C">
        <w:rPr>
          <w:color w:val="000000"/>
        </w:rPr>
        <w:t>2023</w:t>
      </w:r>
      <w:r w:rsidRPr="00E86C6C">
        <w:rPr>
          <w:color w:val="000000"/>
        </w:rPr>
        <w:t xml:space="preserve"> года выявлено </w:t>
      </w:r>
      <w:r w:rsidR="003327DE" w:rsidRPr="00E86C6C">
        <w:rPr>
          <w:color w:val="000000"/>
        </w:rPr>
        <w:t>более</w:t>
      </w:r>
      <w:r w:rsidRPr="00E86C6C">
        <w:rPr>
          <w:color w:val="000000"/>
        </w:rPr>
        <w:t xml:space="preserve"> 1</w:t>
      </w:r>
      <w:r w:rsidR="00205401">
        <w:rPr>
          <w:color w:val="000000"/>
        </w:rPr>
        <w:t>199</w:t>
      </w:r>
      <w:r w:rsidRPr="00E86C6C">
        <w:rPr>
          <w:color w:val="000000"/>
        </w:rPr>
        <w:t xml:space="preserve"> бесхозяйных объектов</w:t>
      </w:r>
      <w:r w:rsidR="003327DE" w:rsidRPr="00E86C6C">
        <w:rPr>
          <w:color w:val="000000"/>
        </w:rPr>
        <w:t xml:space="preserve"> за период</w:t>
      </w:r>
      <w:r w:rsidR="00BE692A">
        <w:rPr>
          <w:color w:val="000000"/>
        </w:rPr>
        <w:t xml:space="preserve"> действия муниципальной программы </w:t>
      </w:r>
      <w:r w:rsidR="00BE692A" w:rsidRPr="00077216">
        <w:t>«Развитие инженерной инфраструктуры для обеспечения населения коммунальными услугами на 2015-2025 годы»</w:t>
      </w:r>
      <w:r w:rsidR="003327DE" w:rsidRPr="00E86C6C">
        <w:rPr>
          <w:color w:val="000000"/>
        </w:rPr>
        <w:t xml:space="preserve">, из которых около 200 выявлено в 2021 году и около </w:t>
      </w:r>
      <w:r w:rsidR="00205401">
        <w:rPr>
          <w:color w:val="000000"/>
        </w:rPr>
        <w:t>2</w:t>
      </w:r>
      <w:r w:rsidR="003327DE" w:rsidRPr="00E86C6C">
        <w:rPr>
          <w:color w:val="000000"/>
        </w:rPr>
        <w:t>00 выявлено в 2022 году</w:t>
      </w:r>
      <w:r w:rsidRPr="00E86C6C">
        <w:rPr>
          <w:color w:val="000000"/>
        </w:rPr>
        <w:t>.</w:t>
      </w:r>
    </w:p>
    <w:p w:rsidR="00E03164" w:rsidRPr="00E86C6C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86C6C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71E45" w:rsidRPr="00E86C6C">
        <w:rPr>
          <w:color w:val="000000"/>
        </w:rPr>
        <w:t xml:space="preserve"> </w:t>
      </w:r>
      <w:r w:rsidR="00371E45" w:rsidRPr="00E86C6C">
        <w:t>администрации Города Томска</w:t>
      </w:r>
      <w:r w:rsidRPr="00E86C6C">
        <w:rPr>
          <w:color w:val="000000"/>
        </w:rPr>
        <w:t xml:space="preserve"> проводятся мероприятия по паспортизации и постановк</w:t>
      </w:r>
      <w:r w:rsidR="00672830">
        <w:rPr>
          <w:color w:val="000000"/>
        </w:rPr>
        <w:t>е</w:t>
      </w:r>
      <w:r w:rsidRPr="00E86C6C">
        <w:rPr>
          <w:color w:val="000000"/>
        </w:rPr>
        <w:t xml:space="preserve"> указанных объектов на кадастровый учёт в качестве бесхозяйных. С этой целью для каждого бесхозяйного объекта</w:t>
      </w:r>
      <w:r w:rsidR="00DD4346" w:rsidRPr="00E86C6C">
        <w:rPr>
          <w:color w:val="000000"/>
        </w:rPr>
        <w:t>, на основании заключенного муниципального контракта по паспортизации бесхозяйных объектов, проводятся кадастровые работы по изготовлению</w:t>
      </w:r>
      <w:r w:rsidRPr="00E86C6C">
        <w:rPr>
          <w:color w:val="000000"/>
        </w:rPr>
        <w:t xml:space="preserve"> </w:t>
      </w:r>
      <w:r w:rsidR="00DD4346" w:rsidRPr="00E86C6C">
        <w:rPr>
          <w:color w:val="000000"/>
        </w:rPr>
        <w:t>технического паспорта и технического плана</w:t>
      </w:r>
      <w:r w:rsidRPr="00E86C6C">
        <w:rPr>
          <w:color w:val="000000"/>
        </w:rPr>
        <w:t xml:space="preserve">. </w:t>
      </w:r>
    </w:p>
    <w:p w:rsidR="000A0F46" w:rsidRDefault="000A0F46" w:rsidP="00E03164">
      <w:pPr>
        <w:pStyle w:val="a3"/>
        <w:tabs>
          <w:tab w:val="left" w:pos="0"/>
        </w:tabs>
        <w:spacing w:after="0"/>
      </w:pPr>
      <w:r w:rsidRPr="00E86C6C">
        <w:t>Для целей сопоставления показателей развитости сис</w:t>
      </w:r>
      <w:r w:rsidR="00E61DB5" w:rsidRPr="00E86C6C">
        <w:t>тем инженерной инфраструктуры муниципального образования</w:t>
      </w:r>
      <w:r w:rsidRPr="00E86C6C">
        <w:t xml:space="preserve"> «Город Томск» с другими областными центрами субъектов Р</w:t>
      </w:r>
      <w:r w:rsidR="00AC5086" w:rsidRPr="00E86C6C">
        <w:t xml:space="preserve">оссийской </w:t>
      </w:r>
      <w:r w:rsidRPr="00E86C6C">
        <w:t>Ф</w:t>
      </w:r>
      <w:r w:rsidR="00AC5086" w:rsidRPr="00E86C6C">
        <w:t>едерации</w:t>
      </w:r>
      <w:r w:rsidRPr="00E86C6C">
        <w:t xml:space="preserve"> </w:t>
      </w:r>
      <w:r w:rsidR="00B47CA7" w:rsidRPr="00E86C6C">
        <w:t xml:space="preserve">Сибирского федерального округа (далее – </w:t>
      </w:r>
      <w:r w:rsidR="007658D1" w:rsidRPr="00E86C6C">
        <w:t>СФО</w:t>
      </w:r>
      <w:r w:rsidR="00B47CA7" w:rsidRPr="00E86C6C">
        <w:t>)</w:t>
      </w:r>
      <w:r w:rsidRPr="00E86C6C">
        <w:t xml:space="preserve">, целесообразно учитывать такие критерии, как площадь муниципального образования, численность населения, преобладающий тип застройки, а также площадь </w:t>
      </w:r>
      <w:r w:rsidRPr="00E86C6C">
        <w:lastRenderedPageBreak/>
        <w:t>жилого фонда муниципального образования, и отбирать города, наиболее приближенные по значен</w:t>
      </w:r>
      <w:r w:rsidR="00E61DB5" w:rsidRPr="00E86C6C">
        <w:t>иям вышеназванных критериев к муниципальному образованию</w:t>
      </w:r>
      <w:r w:rsidRPr="00E86C6C">
        <w:t xml:space="preserve"> «Город Томск». </w:t>
      </w:r>
    </w:p>
    <w:p w:rsidR="00955E55" w:rsidRPr="008A5D7A" w:rsidRDefault="00955E55" w:rsidP="00955E55">
      <w:pPr>
        <w:ind w:firstLine="709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Сравнительный анализ динамики значений показателей социально-экономического развития, в сравнении с показателями основных административных центров Сибирского федерального округа </w:t>
      </w:r>
    </w:p>
    <w:p w:rsidR="00955E55" w:rsidRDefault="00955E55" w:rsidP="00E03164">
      <w:pPr>
        <w:pStyle w:val="a3"/>
        <w:tabs>
          <w:tab w:val="left" w:pos="0"/>
        </w:tabs>
        <w:spacing w:after="0"/>
      </w:pPr>
      <w:r w:rsidRPr="00955E55">
        <w:t>П</w:t>
      </w:r>
      <w:r w:rsidR="00C45727" w:rsidRPr="00955E55">
        <w:t xml:space="preserve">оказатель </w:t>
      </w:r>
      <w:r w:rsidRPr="00955E55">
        <w:t>подпрограммы «</w:t>
      </w:r>
      <w:r w:rsidR="00C45727" w:rsidRPr="00955E55">
        <w:t>Доля защищённой территории от общей площади города, требующей защиты от негативного воздействия оползневых процессов, сточных и (или) дренажных вод, % подпрограммы «Содержание инженерной инфраструктуры» за годы реализации подпрограммы составлял 23 %, к 2030 году показатель составит 100 %.</w:t>
      </w:r>
    </w:p>
    <w:p w:rsidR="00C45727" w:rsidRDefault="00955E55" w:rsidP="00E03164">
      <w:pPr>
        <w:pStyle w:val="a3"/>
        <w:tabs>
          <w:tab w:val="left" w:pos="0"/>
        </w:tabs>
        <w:spacing w:after="0"/>
      </w:pPr>
      <w:r>
        <w:t>Также важным показателем данной подпрограммы является показатель «</w:t>
      </w:r>
      <w:r w:rsidRPr="00955E55">
        <w:t xml:space="preserve">Количество </w:t>
      </w:r>
      <w:proofErr w:type="spellStart"/>
      <w:r w:rsidRPr="00955E55">
        <w:t>непаспортизированных</w:t>
      </w:r>
      <w:proofErr w:type="spellEnd"/>
      <w:r w:rsidRPr="00955E55">
        <w:t xml:space="preserve"> бесхозяйных объектов инженерной инфраструктуры, ед.</w:t>
      </w:r>
      <w:r>
        <w:t>», комитет инженерной инфраструктуры департамента городского хозяйства администрации Города Томска ежегодно выявляет такие объекты, в количестве около 190 шт. в год, в связи с этим показатель рассчитывается нарастающим итогом со дня реализации программы</w:t>
      </w:r>
      <w:r w:rsidR="00BE692A">
        <w:t>, а факт паспортизированных объектов</w:t>
      </w:r>
      <w:r>
        <w:t xml:space="preserve"> со</w:t>
      </w:r>
      <w:r w:rsidR="008C2FAA">
        <w:t>с</w:t>
      </w:r>
      <w:r>
        <w:t xml:space="preserve">тавил за предыдущие периоды </w:t>
      </w:r>
      <w:r w:rsidR="008C2FAA">
        <w:t xml:space="preserve">2020 год – 0 шт. (в связи с расторжение контракта), 2021 год - </w:t>
      </w:r>
      <w:r>
        <w:t xml:space="preserve"> </w:t>
      </w:r>
      <w:r w:rsidR="008C2FAA">
        <w:t xml:space="preserve">70 шт., 2022 год – 37 шт., </w:t>
      </w:r>
      <w:r w:rsidR="00BE692A">
        <w:t xml:space="preserve">в рамках выделенного финансирования, </w:t>
      </w:r>
      <w:r w:rsidR="008C2FAA">
        <w:t xml:space="preserve">к 2030 году планируемый показатель должен составлять </w:t>
      </w:r>
      <w:r w:rsidR="00672830">
        <w:t>1689</w:t>
      </w:r>
      <w:bookmarkStart w:id="0" w:name="_GoBack"/>
      <w:bookmarkEnd w:id="0"/>
      <w:r w:rsidR="008C2FAA">
        <w:t xml:space="preserve"> шт., при условии достаточного  финансирования. </w:t>
      </w:r>
    </w:p>
    <w:p w:rsidR="008C2FAA" w:rsidRDefault="008C2FAA" w:rsidP="008C2FAA">
      <w:pPr>
        <w:ind w:firstLine="709"/>
        <w:jc w:val="both"/>
      </w:pPr>
      <w:r>
        <w:t xml:space="preserve">В связи с тем, что вышеназванные показатели не являются стратегическими, данные по этим </w:t>
      </w:r>
      <w:r w:rsidRPr="008A5D7A">
        <w:t>показател</w:t>
      </w:r>
      <w:r>
        <w:t>ям</w:t>
      </w:r>
      <w:r w:rsidRPr="008A5D7A">
        <w:t xml:space="preserve"> в сравнении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8C2FAA">
        <w:rPr>
          <w:rFonts w:ascii="Times New Roman CYR" w:eastAsiaTheme="minorHAnsi" w:hAnsi="Times New Roman CYR" w:cs="Times New Roman CYR"/>
          <w:color w:val="000000"/>
          <w:lang w:eastAsia="en-US"/>
        </w:rPr>
        <w:t>с</w:t>
      </w:r>
      <w:r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8A5D7A">
        <w:rPr>
          <w:rFonts w:ascii="Times New Roman CYR" w:eastAsiaTheme="minorHAnsi" w:hAnsi="Times New Roman CYR" w:cs="Times New Roman CYR"/>
          <w:color w:val="000000"/>
          <w:lang w:eastAsia="en-US"/>
        </w:rPr>
        <w:t>показателями основных административных центров Сибирского федерального округа отсутствуют.</w:t>
      </w:r>
    </w:p>
    <w:p w:rsidR="008C2FAA" w:rsidRPr="00E86C6C" w:rsidRDefault="008C2FAA" w:rsidP="00E03164">
      <w:pPr>
        <w:pStyle w:val="a3"/>
        <w:tabs>
          <w:tab w:val="left" w:pos="0"/>
        </w:tabs>
        <w:spacing w:after="0"/>
      </w:pPr>
    </w:p>
    <w:p w:rsidR="00997560" w:rsidRPr="00E86C6C" w:rsidRDefault="00997560" w:rsidP="00E03164">
      <w:pPr>
        <w:pStyle w:val="a3"/>
        <w:tabs>
          <w:tab w:val="left" w:pos="0"/>
        </w:tabs>
        <w:spacing w:after="0"/>
      </w:pPr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b/>
        </w:rPr>
        <w:t>Реализация настоящей подпрограммы</w:t>
      </w:r>
      <w:r w:rsidR="005A3943">
        <w:rPr>
          <w:b/>
        </w:rPr>
        <w:t xml:space="preserve"> (далее – Подпрограмма)</w:t>
      </w:r>
      <w:r w:rsidRPr="000C4B92">
        <w:rPr>
          <w:b/>
        </w:rPr>
        <w:t xml:space="preserve"> должна обеспечить следующие конечные результаты:</w:t>
      </w:r>
    </w:p>
    <w:p w:rsidR="00E03164" w:rsidRPr="000C4B92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Экономический эффект: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Социальный эффект: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0C4B92" w:rsidRDefault="00E03164" w:rsidP="00E03164">
      <w:pPr>
        <w:ind w:firstLine="540"/>
      </w:pPr>
      <w:r w:rsidRPr="000C4B92">
        <w:t>-</w:t>
      </w:r>
      <w:r w:rsidRPr="000C4B92">
        <w:tab/>
        <w:t>ул</w:t>
      </w:r>
      <w:r w:rsidR="006B27A0">
        <w:t>учшение экологического состояния</w:t>
      </w:r>
      <w:r w:rsidR="006B27A0" w:rsidRPr="000C4B92">
        <w:t xml:space="preserve"> водных</w:t>
      </w:r>
      <w:r w:rsidRPr="000C4B92">
        <w:t xml:space="preserve"> объектов </w:t>
      </w:r>
      <w:r w:rsidR="00896254" w:rsidRPr="000C4B92">
        <w:t>муниципального образования «Город Томск»</w:t>
      </w:r>
      <w:r w:rsidRPr="000C4B92">
        <w:t>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снижение риска опасного воздействия паводковых вод.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качества жизни населения.</w:t>
      </w:r>
    </w:p>
    <w:p w:rsidR="00E03164" w:rsidRPr="000C4B92" w:rsidRDefault="00E03164" w:rsidP="00E03164">
      <w:pPr>
        <w:ind w:left="710"/>
        <w:jc w:val="center"/>
        <w:rPr>
          <w:b/>
        </w:rPr>
      </w:pPr>
      <w:r w:rsidRPr="000C4B92">
        <w:rPr>
          <w:b/>
        </w:rPr>
        <w:t>Анализ рисков реализации Подпрограммы и меры по их управлению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05.04.2013 </w:t>
      </w:r>
      <w:r w:rsidR="000B4AC1">
        <w:t>№</w:t>
      </w:r>
      <w:r w:rsidRPr="000C4B92">
        <w:t xml:space="preserve">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0C4B92">
        <w:t>недостижения</w:t>
      </w:r>
      <w:proofErr w:type="spellEnd"/>
      <w:r w:rsidRPr="000C4B92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 w:rsidRPr="000C4B92">
        <w:t>ненаступление</w:t>
      </w:r>
      <w:proofErr w:type="spellEnd"/>
      <w:r w:rsidRPr="000C4B92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A2FE6" w:rsidRPr="000C4B92" w:rsidRDefault="002A2FE6" w:rsidP="002A2FE6">
      <w:pPr>
        <w:ind w:firstLine="709"/>
        <w:jc w:val="both"/>
      </w:pPr>
      <w:r w:rsidRPr="000C4B92">
        <w:t>- возникновения дестабилизирующих общественных процессов;</w:t>
      </w:r>
    </w:p>
    <w:p w:rsidR="002A2FE6" w:rsidRPr="000C4B92" w:rsidRDefault="002A2FE6" w:rsidP="002A2FE6">
      <w:pPr>
        <w:ind w:firstLine="709"/>
        <w:jc w:val="both"/>
      </w:pPr>
      <w:r w:rsidRPr="000C4B92">
        <w:t>- изменения федерального и областного законодательства о местном самоуправлении;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C94556" w:rsidRPr="000C4B92">
        <w:t>«Город Томск»</w:t>
      </w:r>
      <w:r w:rsidRPr="000C4B92">
        <w:t xml:space="preserve"> и пересмотра параметров соответствующего бюджета.</w:t>
      </w:r>
    </w:p>
    <w:p w:rsidR="00E03164" w:rsidRPr="000C4B92" w:rsidRDefault="00E03164" w:rsidP="00E03164">
      <w:pPr>
        <w:ind w:left="710" w:firstLine="706"/>
        <w:jc w:val="both"/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Цели, задачи, показатели подпрограммы</w:t>
      </w:r>
    </w:p>
    <w:p w:rsidR="005C330A" w:rsidRPr="000C4B92" w:rsidRDefault="00E03164" w:rsidP="00E2296B">
      <w:pPr>
        <w:ind w:firstLine="708"/>
        <w:jc w:val="both"/>
      </w:pPr>
      <w:r w:rsidRPr="000C4B92">
        <w:t>Показатели цели и задач мероприятий подпрограммы представлены в приложении 1 к подпрограмме «Содержание инженерной инфраструктуры».</w:t>
      </w:r>
    </w:p>
    <w:p w:rsidR="005C330A" w:rsidRPr="000C4B92" w:rsidRDefault="008B1DA0" w:rsidP="00E2296B">
      <w:pPr>
        <w:ind w:firstLine="708"/>
        <w:jc w:val="both"/>
      </w:pPr>
      <w:r w:rsidRPr="000C4B92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0C4B92" w:rsidRDefault="008B1DA0" w:rsidP="00E2296B">
      <w:pPr>
        <w:ind w:firstLine="708"/>
        <w:jc w:val="both"/>
      </w:pPr>
    </w:p>
    <w:p w:rsidR="008B1DA0" w:rsidRPr="000C4B92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B1DA0" w:rsidRPr="000C4B92" w:rsidRDefault="008B1DA0" w:rsidP="00E2296B">
      <w:pPr>
        <w:ind w:firstLine="708"/>
        <w:jc w:val="both"/>
      </w:pPr>
      <w:r w:rsidRPr="000C4B92">
        <w:t>где: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proofErr w:type="spellStart"/>
      <w:r w:rsidRPr="00326406">
        <w:rPr>
          <w:sz w:val="20"/>
        </w:rPr>
        <w:t>защ</w:t>
      </w:r>
      <w:proofErr w:type="spellEnd"/>
      <w:r w:rsidRPr="000C4B92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r w:rsidRPr="000C4B92">
        <w:t xml:space="preserve"> – общая площадь </w:t>
      </w:r>
      <w:r w:rsidR="00896254" w:rsidRPr="000C4B92">
        <w:t>муниципального образования «Город Томск»</w:t>
      </w:r>
      <w:r w:rsidRPr="000C4B92">
        <w:t>, требующая защиты от негативного воздействия оползневых процессов, сточных и (или) дренажных вод</w:t>
      </w:r>
      <w:r w:rsidR="00486EA2">
        <w:t>.</w:t>
      </w:r>
    </w:p>
    <w:p w:rsidR="005C330A" w:rsidRPr="000C4B92" w:rsidRDefault="005C330A" w:rsidP="00E2296B">
      <w:pPr>
        <w:ind w:firstLine="708"/>
        <w:jc w:val="both"/>
      </w:pPr>
      <w:r w:rsidRPr="000C4B92">
        <w:t xml:space="preserve">Показатель «Доля очистных сооружений и насосных станций, содержащихся и </w:t>
      </w:r>
      <w:proofErr w:type="spellStart"/>
      <w:r w:rsidRPr="000C4B92">
        <w:t>эксплуатирующихся</w:t>
      </w:r>
      <w:proofErr w:type="spellEnd"/>
      <w:r w:rsidRPr="000C4B92">
        <w:t xml:space="preserve"> в соответствии с требованиями нормативных документов» рассчитывается по формуле:</w:t>
      </w:r>
    </w:p>
    <w:p w:rsidR="00E03164" w:rsidRPr="000C4B92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E03164" w:rsidRPr="000C4B92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326406" w:rsidP="00326406">
      <w:pPr>
        <w:pStyle w:val="ConsPlusTitle"/>
        <w:shd w:val="clear" w:color="auto" w:fill="FFFFFF"/>
        <w:ind w:firstLine="708"/>
        <w:rPr>
          <w:b w:val="0"/>
          <w:bCs w:val="0"/>
        </w:rPr>
      </w:pPr>
      <w:r>
        <w:rPr>
          <w:b w:val="0"/>
          <w:bCs w:val="0"/>
        </w:rPr>
        <w:t>г</w:t>
      </w:r>
      <w:r w:rsidR="0095789F" w:rsidRPr="000C4B92">
        <w:rPr>
          <w:b w:val="0"/>
          <w:bCs w:val="0"/>
        </w:rPr>
        <w:t>де</w:t>
      </w:r>
      <w:r>
        <w:rPr>
          <w:b w:val="0"/>
          <w:bCs w:val="0"/>
        </w:rPr>
        <w:t>:</w:t>
      </w:r>
    </w:p>
    <w:p w:rsidR="0095789F" w:rsidRPr="000C4B92" w:rsidRDefault="0095789F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0C4B92">
        <w:rPr>
          <w:b w:val="0"/>
          <w:bCs w:val="0"/>
          <w:lang w:val="en-US"/>
        </w:rPr>
        <w:t>d</w:t>
      </w:r>
      <w:r w:rsidRPr="000C4B92">
        <w:rPr>
          <w:b w:val="0"/>
          <w:bCs w:val="0"/>
        </w:rPr>
        <w:t xml:space="preserve"> - доля очистных сооружений и насосных станций, содержащихся и </w:t>
      </w:r>
      <w:proofErr w:type="spellStart"/>
      <w:r w:rsidRPr="000C4B92">
        <w:rPr>
          <w:b w:val="0"/>
          <w:bCs w:val="0"/>
        </w:rPr>
        <w:t>эксплуатирующихся</w:t>
      </w:r>
      <w:proofErr w:type="spellEnd"/>
      <w:r w:rsidRPr="000C4B92">
        <w:rPr>
          <w:b w:val="0"/>
          <w:bCs w:val="0"/>
        </w:rPr>
        <w:t xml:space="preserve"> в соответствии с требованиями нормативных документов;</w:t>
      </w:r>
    </w:p>
    <w:p w:rsidR="0095789F" w:rsidRPr="000C4B92" w:rsidRDefault="00326406" w:rsidP="00AD0243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44"/>
          <w:vertAlign w:val="subscript"/>
          <w:lang w:val="en-US"/>
        </w:rPr>
        <w:t>n</w:t>
      </w:r>
      <w:r w:rsidR="0095789F" w:rsidRPr="000C4B92">
        <w:rPr>
          <w:b w:val="0"/>
          <w:bCs w:val="0"/>
          <w:vertAlign w:val="subscript"/>
        </w:rPr>
        <w:t xml:space="preserve">норм – </w:t>
      </w:r>
      <w:r w:rsidR="0095789F" w:rsidRPr="000C4B92">
        <w:rPr>
          <w:b w:val="0"/>
          <w:bCs w:val="0"/>
        </w:rPr>
        <w:t xml:space="preserve">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сооружений», содержание которых обеспечивается в соответствии с требованиями </w:t>
      </w:r>
      <w:r w:rsidR="00AD0243">
        <w:rPr>
          <w:b w:val="0"/>
          <w:bCs w:val="0"/>
        </w:rPr>
        <w:t>п</w:t>
      </w:r>
      <w:r w:rsidR="00AD0243" w:rsidRPr="00AD0243">
        <w:rPr>
          <w:b w:val="0"/>
          <w:bCs w:val="0"/>
        </w:rPr>
        <w:t>остановлени</w:t>
      </w:r>
      <w:r w:rsidR="00AD0243">
        <w:rPr>
          <w:b w:val="0"/>
          <w:bCs w:val="0"/>
        </w:rPr>
        <w:t>я</w:t>
      </w:r>
      <w:r w:rsidR="00AD0243" w:rsidRPr="00AD0243">
        <w:rPr>
          <w:b w:val="0"/>
          <w:bCs w:val="0"/>
        </w:rPr>
        <w:t xml:space="preserve"> </w:t>
      </w:r>
      <w:r w:rsidR="00AD0243">
        <w:rPr>
          <w:b w:val="0"/>
          <w:bCs w:val="0"/>
        </w:rPr>
        <w:t xml:space="preserve">Правительства </w:t>
      </w:r>
      <w:r w:rsidR="00C822C2">
        <w:rPr>
          <w:b w:val="0"/>
          <w:bCs w:val="0"/>
        </w:rPr>
        <w:t>Российской Федерации</w:t>
      </w:r>
      <w:r w:rsidR="00AD0243">
        <w:rPr>
          <w:b w:val="0"/>
          <w:bCs w:val="0"/>
        </w:rPr>
        <w:t xml:space="preserve"> от 22.05.2020 №</w:t>
      </w:r>
      <w:r w:rsidR="00AD0243" w:rsidRPr="00AD0243">
        <w:rPr>
          <w:b w:val="0"/>
          <w:bCs w:val="0"/>
        </w:rPr>
        <w:t xml:space="preserve"> 728</w:t>
      </w:r>
      <w:r w:rsidR="00AD0243">
        <w:rPr>
          <w:b w:val="0"/>
          <w:bCs w:val="0"/>
        </w:rPr>
        <w:t xml:space="preserve"> «</w:t>
      </w:r>
      <w:r w:rsidR="00AD0243" w:rsidRPr="00AD0243">
        <w:rPr>
          <w:b w:val="0"/>
          <w:bCs w:val="0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</w:t>
      </w:r>
      <w:r w:rsidR="00AD0243">
        <w:rPr>
          <w:b w:val="0"/>
          <w:bCs w:val="0"/>
        </w:rPr>
        <w:t>вительства Российской Федерации»</w:t>
      </w:r>
      <w:r w:rsidR="0095789F" w:rsidRPr="000C4B92">
        <w:rPr>
          <w:b w:val="0"/>
          <w:bCs w:val="0"/>
        </w:rPr>
        <w:t>;</w:t>
      </w:r>
    </w:p>
    <w:p w:rsidR="0095789F" w:rsidRPr="000C4B92" w:rsidRDefault="00326406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28"/>
          <w:lang w:val="en-US"/>
        </w:rPr>
        <w:t>n</w:t>
      </w:r>
      <w:r w:rsidR="0095789F" w:rsidRPr="000C4B92">
        <w:rPr>
          <w:b w:val="0"/>
          <w:bCs w:val="0"/>
        </w:rPr>
        <w:t xml:space="preserve"> – общее 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сооружений».</w:t>
      </w:r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0C4B92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0C4B92" w:rsidRDefault="00883145" w:rsidP="00883145">
      <w:pPr>
        <w:ind w:firstLine="708"/>
        <w:jc w:val="both"/>
      </w:pPr>
    </w:p>
    <w:p w:rsidR="00883145" w:rsidRPr="000C4B92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/>
                </w:rPr>
                <m:t>295,1</m:t>
              </m:r>
            </m:den>
          </m:f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0C4B92">
        <w:rPr>
          <w:b w:val="0"/>
          <w:bCs w:val="0"/>
        </w:rPr>
        <w:t>где:</w:t>
      </w:r>
    </w:p>
    <w:p w:rsidR="00883145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0C4B92">
        <w:rPr>
          <w:b w:val="0"/>
          <w:lang w:val="en-US"/>
        </w:rPr>
        <w:lastRenderedPageBreak/>
        <w:t>S</w:t>
      </w:r>
      <w:proofErr w:type="spellStart"/>
      <w:r w:rsidRPr="00326406">
        <w:rPr>
          <w:b w:val="0"/>
          <w:sz w:val="20"/>
        </w:rPr>
        <w:t>защ</w:t>
      </w:r>
      <w:proofErr w:type="spellEnd"/>
      <w:r w:rsidRPr="000C4B92">
        <w:rPr>
          <w:b w:val="0"/>
        </w:rPr>
        <w:t xml:space="preserve"> – площадь территории </w:t>
      </w:r>
      <w:r w:rsidR="00896254" w:rsidRPr="000C4B92">
        <w:rPr>
          <w:b w:val="0"/>
        </w:rPr>
        <w:t>муниципального образования «Город Томск»</w:t>
      </w:r>
      <w:r w:rsidRPr="000C4B92">
        <w:rPr>
          <w:b w:val="0"/>
        </w:rPr>
        <w:t xml:space="preserve">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 </w:t>
      </w:r>
    </w:p>
    <w:p w:rsidR="00775DE1" w:rsidRPr="000C4B92" w:rsidRDefault="00775DE1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</w:p>
    <w:p w:rsidR="0095789F" w:rsidRPr="000C4B92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720AA5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Перечень мероприятий и</w:t>
      </w:r>
      <w:r w:rsidR="00E03164" w:rsidRPr="000C4B92">
        <w:rPr>
          <w:caps/>
          <w:sz w:val="24"/>
          <w:szCs w:val="24"/>
        </w:rPr>
        <w:t xml:space="preserve"> экономическое обоснование</w:t>
      </w:r>
    </w:p>
    <w:p w:rsidR="00E03164" w:rsidRPr="000C4B92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4"/>
        </w:rPr>
      </w:pPr>
    </w:p>
    <w:p w:rsidR="00AA585B" w:rsidRDefault="00AA585B" w:rsidP="00AA585B">
      <w:pPr>
        <w:suppressAutoHyphens/>
        <w:ind w:firstLine="851"/>
        <w:jc w:val="both"/>
      </w:pPr>
      <w:r>
        <w:t>Перечень мероприятий и ресурсное обеспечение Подпрограммы представлены в приложении 2 к Подпрограмме. </w:t>
      </w:r>
    </w:p>
    <w:p w:rsidR="00775DE1" w:rsidRPr="00324AAE" w:rsidRDefault="00775DE1" w:rsidP="004C5AE1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</w:t>
      </w:r>
      <w:r w:rsidRPr="00324AAE">
        <w:t xml:space="preserve">учетом критериев определения уровней приоритетности мероприятий муниципальной программы (Приложение </w:t>
      </w:r>
      <w:r w:rsidR="00070865" w:rsidRPr="00324AAE">
        <w:t>3</w:t>
      </w:r>
      <w:r w:rsidRPr="00324AAE">
        <w:t xml:space="preserve"> </w:t>
      </w:r>
      <w:r w:rsidR="005A3943" w:rsidRPr="00324AAE">
        <w:t xml:space="preserve">к </w:t>
      </w:r>
      <w:r w:rsidRPr="00324AAE">
        <w:t>муниципальной программ</w:t>
      </w:r>
      <w:r w:rsidR="005A3943" w:rsidRPr="00324AAE">
        <w:t>е</w:t>
      </w:r>
      <w:r w:rsidRPr="00324AAE">
        <w:t xml:space="preserve"> </w:t>
      </w:r>
      <w:r w:rsidR="00205401">
        <w:t>«</w:t>
      </w:r>
      <w:r w:rsidRPr="00324AAE">
        <w:t>«Развитие инженерной инфраструктуры для обеспечения населения коммунальными услугами</w:t>
      </w:r>
      <w:r w:rsidR="00205401">
        <w:t>»</w:t>
      </w:r>
      <w:r w:rsidRPr="00324AAE">
        <w:t xml:space="preserve"> на </w:t>
      </w:r>
      <w:r w:rsidR="00922029" w:rsidRPr="000C4B92">
        <w:t>20</w:t>
      </w:r>
      <w:r w:rsidR="00922029">
        <w:t>24</w:t>
      </w:r>
      <w:r w:rsidR="00922029" w:rsidRPr="000C4B92">
        <w:t>-20</w:t>
      </w:r>
      <w:r w:rsidR="00922029">
        <w:t>30</w:t>
      </w:r>
      <w:r w:rsidR="00922029" w:rsidRPr="000C4B92">
        <w:t xml:space="preserve"> </w:t>
      </w:r>
      <w:r w:rsidRPr="00324AAE">
        <w:t>годы»).</w:t>
      </w:r>
    </w:p>
    <w:p w:rsidR="00570CAE" w:rsidRPr="000C4B92" w:rsidRDefault="00E03164" w:rsidP="00570CAE">
      <w:pPr>
        <w:adjustRightInd w:val="0"/>
        <w:ind w:firstLine="851"/>
        <w:jc w:val="both"/>
        <w:outlineLvl w:val="1"/>
      </w:pPr>
      <w:r w:rsidRPr="00324AAE">
        <w:rPr>
          <w:bCs/>
          <w:color w:val="000000"/>
        </w:rPr>
        <w:t>Финансирование мероприятий Подпрограммы осуществляется за счет средств бюджета муниципального образования «Город Томск</w:t>
      </w:r>
      <w:r w:rsidRPr="000C4B92">
        <w:rPr>
          <w:bCs/>
          <w:color w:val="000000"/>
        </w:rPr>
        <w:t xml:space="preserve">» и средств из областного бюджета. </w:t>
      </w:r>
    </w:p>
    <w:p w:rsidR="00E03164" w:rsidRPr="000C4B92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C4B92">
        <w:rPr>
          <w:bCs/>
          <w:color w:val="000000"/>
        </w:rPr>
        <w:t xml:space="preserve">Экономические расчеты распределения средств при планировании мероприятий производятся в соответствии с пунктом 16 Положения об осуществлении государственного мониторинга </w:t>
      </w:r>
      <w:r w:rsidR="005A3943">
        <w:rPr>
          <w:bCs/>
          <w:color w:val="000000"/>
        </w:rPr>
        <w:t>водных объектов, утвержденного п</w:t>
      </w:r>
      <w:r w:rsidRPr="000C4B92">
        <w:rPr>
          <w:bCs/>
          <w:color w:val="000000"/>
        </w:rPr>
        <w:t>остановлением Правительства Российской Федерации от 10.04.2007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219; ст</w:t>
      </w:r>
      <w:r w:rsidR="00647025">
        <w:rPr>
          <w:bCs/>
          <w:color w:val="000000"/>
        </w:rPr>
        <w:t>атьей</w:t>
      </w:r>
      <w:r w:rsidRPr="000C4B92">
        <w:rPr>
          <w:bCs/>
          <w:color w:val="000000"/>
        </w:rPr>
        <w:t xml:space="preserve"> 9-10 гл</w:t>
      </w:r>
      <w:r w:rsidR="00647025">
        <w:rPr>
          <w:bCs/>
          <w:color w:val="000000"/>
        </w:rPr>
        <w:t>авы</w:t>
      </w:r>
      <w:r w:rsidRPr="000C4B92">
        <w:rPr>
          <w:bCs/>
          <w:color w:val="000000"/>
        </w:rPr>
        <w:t xml:space="preserve"> 2 Федерального закона от 21.07.1997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117-ФЗ «О безопасности гидротехнических сооружений»;</w:t>
      </w:r>
      <w:r w:rsidRPr="000C4B92">
        <w:rPr>
          <w:color w:val="000000"/>
        </w:rPr>
        <w:t xml:space="preserve"> </w:t>
      </w:r>
      <w:r w:rsidR="001B03ED" w:rsidRPr="000C4B92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0C4B92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городского хозяйства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 Томска</w:t>
      </w:r>
      <w:r w:rsidR="001B03ED" w:rsidRPr="000C4B92">
        <w:rPr>
          <w:rFonts w:eastAsiaTheme="minorHAnsi"/>
          <w:lang w:eastAsia="en-US"/>
        </w:rPr>
        <w:t>, департамента дорожной деятельности и благоустройства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 Томска</w:t>
      </w:r>
      <w:r w:rsidR="001B03ED" w:rsidRPr="000C4B92">
        <w:rPr>
          <w:rFonts w:eastAsiaTheme="minorHAnsi"/>
          <w:lang w:eastAsia="en-US"/>
        </w:rPr>
        <w:t xml:space="preserve">, </w:t>
      </w:r>
      <w:r w:rsidR="004C5AE1" w:rsidRPr="000C4B92">
        <w:rPr>
          <w:rFonts w:eastAsiaTheme="minorHAnsi"/>
          <w:lang w:eastAsia="en-US"/>
        </w:rPr>
        <w:t>муниципального казенного учреждения</w:t>
      </w:r>
      <w:r w:rsidR="001B03ED" w:rsidRPr="000C4B92">
        <w:rPr>
          <w:rFonts w:eastAsiaTheme="minorHAnsi"/>
          <w:lang w:eastAsia="en-US"/>
        </w:rPr>
        <w:t xml:space="preserve"> «Инженерная защита сооружений».</w:t>
      </w:r>
    </w:p>
    <w:p w:rsidR="00E03164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C4B92">
        <w:rPr>
          <w:bCs/>
          <w:color w:val="000000"/>
        </w:rPr>
        <w:t>По объектам, на которые отсутствует проектн</w:t>
      </w:r>
      <w:r w:rsidR="002810F8">
        <w:rPr>
          <w:bCs/>
          <w:color w:val="000000"/>
        </w:rPr>
        <w:t>ая</w:t>
      </w:r>
      <w:r w:rsidRPr="000C4B92">
        <w:rPr>
          <w:bCs/>
          <w:color w:val="000000"/>
        </w:rPr>
        <w:t xml:space="preserve">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775DE1" w:rsidRPr="000C4B92" w:rsidRDefault="00775DE1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:rsidR="00E03164" w:rsidRPr="000C4B92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Механизмы управления и контроля</w:t>
      </w:r>
      <w:r w:rsidR="00A8274A">
        <w:rPr>
          <w:caps/>
          <w:sz w:val="24"/>
          <w:szCs w:val="24"/>
        </w:rPr>
        <w:t xml:space="preserve"> подпрограммой</w:t>
      </w:r>
    </w:p>
    <w:p w:rsidR="00E03164" w:rsidRPr="000C4B92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0C4B92" w:rsidRDefault="00E03164" w:rsidP="00E03164">
      <w:pPr>
        <w:ind w:firstLine="851"/>
        <w:jc w:val="both"/>
      </w:pPr>
      <w:r w:rsidRPr="000C4B92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0C4B92" w:rsidRDefault="00E03164" w:rsidP="00E03164">
      <w:pPr>
        <w:ind w:firstLine="851"/>
        <w:jc w:val="both"/>
      </w:pPr>
      <w:r w:rsidRPr="000C4B92">
        <w:t xml:space="preserve">Реализация Подпрограммы осуществляется в </w:t>
      </w:r>
      <w:r w:rsidR="00922029" w:rsidRPr="000C4B92">
        <w:t>20</w:t>
      </w:r>
      <w:r w:rsidR="00922029">
        <w:t>24</w:t>
      </w:r>
      <w:r w:rsidR="00922029" w:rsidRPr="000C4B92">
        <w:t>-20</w:t>
      </w:r>
      <w:r w:rsidR="00922029">
        <w:t>30</w:t>
      </w:r>
      <w:r w:rsidR="00922029" w:rsidRPr="000C4B92">
        <w:t xml:space="preserve"> </w:t>
      </w:r>
      <w:r w:rsidRPr="000C4B92">
        <w:t>г</w:t>
      </w:r>
      <w:r w:rsidR="00205401">
        <w:t>оды</w:t>
      </w:r>
      <w:r w:rsidRPr="000C4B92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0C4B92" w:rsidRDefault="00AA0E39" w:rsidP="0042086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C4B92">
        <w:t xml:space="preserve">Привлечение средств бюджета Томской области с целью </w:t>
      </w:r>
      <w:proofErr w:type="spellStart"/>
      <w:r w:rsidRPr="000C4B92">
        <w:t>софинансирования</w:t>
      </w:r>
      <w:proofErr w:type="spellEnd"/>
      <w:r w:rsidRPr="000C4B92">
        <w:t xml:space="preserve"> мероприятий подпрограммы осуществляется в рамках реализации государственной программы </w:t>
      </w:r>
      <w:r w:rsidR="003F53B6" w:rsidRPr="000C4B92">
        <w:rPr>
          <w:rFonts w:eastAsiaTheme="minorHAnsi"/>
          <w:lang w:eastAsia="en-US"/>
        </w:rPr>
        <w:t>«Развитие коммунальной инфраструктуры в Томской области», утв</w:t>
      </w:r>
      <w:r w:rsidR="00647025">
        <w:rPr>
          <w:rFonts w:eastAsiaTheme="minorHAnsi"/>
          <w:lang w:eastAsia="en-US"/>
        </w:rPr>
        <w:t>ержденной</w:t>
      </w:r>
      <w:r w:rsidR="003F53B6" w:rsidRPr="000C4B92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="00922029">
        <w:rPr>
          <w:rFonts w:eastAsiaTheme="minorHAnsi"/>
          <w:lang w:eastAsia="en-US"/>
        </w:rPr>
        <w:t xml:space="preserve">. </w:t>
      </w:r>
    </w:p>
    <w:p w:rsidR="00AA0E39" w:rsidRPr="000C4B92" w:rsidRDefault="00AA0E39" w:rsidP="00BC27B8">
      <w:pPr>
        <w:adjustRightInd w:val="0"/>
        <w:ind w:firstLine="851"/>
        <w:jc w:val="both"/>
        <w:outlineLvl w:val="1"/>
      </w:pPr>
      <w:r w:rsidRPr="000C4B92">
        <w:rPr>
          <w:bCs/>
          <w:color w:val="000000"/>
        </w:rPr>
        <w:t>Кроме этого средства областного бюджета на подготовк</w:t>
      </w:r>
      <w:r w:rsidR="00922029">
        <w:rPr>
          <w:bCs/>
          <w:color w:val="000000"/>
        </w:rPr>
        <w:t>у</w:t>
      </w:r>
      <w:r w:rsidRPr="000C4B92">
        <w:rPr>
          <w:bCs/>
          <w:color w:val="000000"/>
        </w:rPr>
        <w:t xml:space="preserve"> объектов коммунального хозяйства к работе в отопительный период доводятся в соответствии с Законом Томской области от 28.12.2010 № 336-ОЗ «О предоставлении </w:t>
      </w:r>
      <w:r w:rsidR="00420862" w:rsidRPr="000C4B92">
        <w:rPr>
          <w:bCs/>
          <w:color w:val="000000"/>
        </w:rPr>
        <w:t>межбюджетных трансфертов»,</w:t>
      </w:r>
      <w:r w:rsidRPr="000C4B92">
        <w:rPr>
          <w:bCs/>
          <w:color w:val="000000"/>
        </w:rPr>
        <w:t xml:space="preserve"> а также </w:t>
      </w:r>
      <w:r w:rsidRPr="000C4B92">
        <w:rPr>
          <w:bCs/>
          <w:color w:val="000000"/>
        </w:rPr>
        <w:lastRenderedPageBreak/>
        <w:t>со стоимостью проектно</w:t>
      </w:r>
      <w:r w:rsidR="006B3B68">
        <w:rPr>
          <w:bCs/>
          <w:color w:val="000000"/>
        </w:rPr>
        <w:t>й</w:t>
      </w:r>
      <w:r w:rsidRPr="000C4B92">
        <w:rPr>
          <w:bCs/>
          <w:color w:val="000000"/>
        </w:rPr>
        <w:t xml:space="preserve"> документации на выполнение строительно-монтажных работ по объектам.</w:t>
      </w:r>
    </w:p>
    <w:p w:rsidR="00BC27B8" w:rsidRPr="000C4B92" w:rsidRDefault="00BC27B8" w:rsidP="00BC27B8">
      <w:pPr>
        <w:adjustRightInd w:val="0"/>
        <w:ind w:firstLine="851"/>
        <w:jc w:val="both"/>
        <w:outlineLvl w:val="1"/>
      </w:pPr>
      <w:r w:rsidRPr="000C4B92">
        <w:t>Мониторинг и контроль хода реализации подпрограммы осуществляет департамент городского хозяйства</w:t>
      </w:r>
      <w:r w:rsidR="00371E45" w:rsidRPr="000C4B92">
        <w:t xml:space="preserve"> администрации Города Томска</w:t>
      </w:r>
      <w:r w:rsidRPr="000C4B92">
        <w:t>.</w:t>
      </w:r>
    </w:p>
    <w:p w:rsidR="00E03164" w:rsidRPr="000C4B92" w:rsidRDefault="00E03164" w:rsidP="00E03164">
      <w:pPr>
        <w:adjustRightInd w:val="0"/>
        <w:ind w:firstLine="851"/>
        <w:jc w:val="both"/>
        <w:outlineLvl w:val="1"/>
      </w:pPr>
      <w:r w:rsidRPr="000C4B92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0C4B92">
        <w:t>департаментом</w:t>
      </w:r>
      <w:r w:rsidRPr="000C4B92">
        <w:t xml:space="preserve"> дорожной деятельности</w:t>
      </w:r>
      <w:r w:rsidR="004B58E6" w:rsidRPr="000C4B92">
        <w:t xml:space="preserve"> и</w:t>
      </w:r>
      <w:r w:rsidRPr="000C4B92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89127A" w:rsidRPr="000C4B92">
        <w:t xml:space="preserve">на текущий финансовый год </w:t>
      </w:r>
      <w:r w:rsidRPr="000C4B92">
        <w:t>и плановый период и изменениями в данное решение;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>подготовки отчетов о ходе реализации Программы;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0C4B92">
        <w:t>софинансирования</w:t>
      </w:r>
      <w:proofErr w:type="spellEnd"/>
      <w:r w:rsidRPr="000C4B92">
        <w:t xml:space="preserve"> из иных бюджетных источников и внебюджетных источников.</w:t>
      </w:r>
    </w:p>
    <w:p w:rsidR="008E21B6" w:rsidRPr="000C4B92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r w:rsidRPr="000C4B92">
        <w:t>Соисполнители подпрограммы предоставляют в адрес департамента городского хозяйства</w:t>
      </w:r>
      <w:r w:rsidR="00371E45" w:rsidRPr="000C4B92">
        <w:t xml:space="preserve"> администрации Города Томска</w:t>
      </w:r>
      <w:r w:rsidRPr="000C4B92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0C4B92">
        <w:t>Excel</w:t>
      </w:r>
      <w:proofErr w:type="spellEnd"/>
      <w:r w:rsidRPr="000C4B92">
        <w:t xml:space="preserve"> и MS </w:t>
      </w:r>
      <w:proofErr w:type="spellStart"/>
      <w:r w:rsidRPr="000C4B92">
        <w:t>Word</w:t>
      </w:r>
      <w:proofErr w:type="spellEnd"/>
      <w:r w:rsidRPr="000C4B92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0C4B92" w:rsidRDefault="00E03164" w:rsidP="00E03164">
      <w:pPr>
        <w:suppressAutoHyphens/>
        <w:adjustRightInd w:val="0"/>
        <w:ind w:firstLine="851"/>
        <w:jc w:val="both"/>
      </w:pPr>
      <w:r w:rsidRPr="000C4B92">
        <w:t>Реализация Подпрограммы освещается в средствах массовой информации.</w:t>
      </w:r>
    </w:p>
    <w:p w:rsidR="00D27F2C" w:rsidRPr="000C4B92" w:rsidRDefault="00D27F2C"/>
    <w:sectPr w:rsidR="00D27F2C" w:rsidRPr="000C4B92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64"/>
    <w:rsid w:val="00031B26"/>
    <w:rsid w:val="00070865"/>
    <w:rsid w:val="00076517"/>
    <w:rsid w:val="000A0F46"/>
    <w:rsid w:val="000B4AC1"/>
    <w:rsid w:val="000C2A90"/>
    <w:rsid w:val="000C4B92"/>
    <w:rsid w:val="001128A8"/>
    <w:rsid w:val="001433DD"/>
    <w:rsid w:val="00152F78"/>
    <w:rsid w:val="00164280"/>
    <w:rsid w:val="00171D46"/>
    <w:rsid w:val="001769B6"/>
    <w:rsid w:val="001776DD"/>
    <w:rsid w:val="00181D4F"/>
    <w:rsid w:val="001B03ED"/>
    <w:rsid w:val="001D6AA8"/>
    <w:rsid w:val="001F33A8"/>
    <w:rsid w:val="00205401"/>
    <w:rsid w:val="00215139"/>
    <w:rsid w:val="002810F8"/>
    <w:rsid w:val="00290A7D"/>
    <w:rsid w:val="002A2FE6"/>
    <w:rsid w:val="002B773D"/>
    <w:rsid w:val="002E1D9B"/>
    <w:rsid w:val="003053B7"/>
    <w:rsid w:val="0030594B"/>
    <w:rsid w:val="0030694F"/>
    <w:rsid w:val="0032085A"/>
    <w:rsid w:val="003228F5"/>
    <w:rsid w:val="00324AAE"/>
    <w:rsid w:val="00326406"/>
    <w:rsid w:val="003327DE"/>
    <w:rsid w:val="00350DA9"/>
    <w:rsid w:val="00371E45"/>
    <w:rsid w:val="003A5B37"/>
    <w:rsid w:val="003F53B6"/>
    <w:rsid w:val="00420862"/>
    <w:rsid w:val="00430D0A"/>
    <w:rsid w:val="00461B86"/>
    <w:rsid w:val="00486EA2"/>
    <w:rsid w:val="004B58E6"/>
    <w:rsid w:val="004B6649"/>
    <w:rsid w:val="004C28BC"/>
    <w:rsid w:val="004C5AE1"/>
    <w:rsid w:val="004D0E3C"/>
    <w:rsid w:val="004E4826"/>
    <w:rsid w:val="004F71CC"/>
    <w:rsid w:val="00504991"/>
    <w:rsid w:val="005110DD"/>
    <w:rsid w:val="00545C33"/>
    <w:rsid w:val="00570CAE"/>
    <w:rsid w:val="005A3943"/>
    <w:rsid w:val="005C330A"/>
    <w:rsid w:val="005C5A90"/>
    <w:rsid w:val="005F15CA"/>
    <w:rsid w:val="005F7958"/>
    <w:rsid w:val="006450B4"/>
    <w:rsid w:val="00647025"/>
    <w:rsid w:val="006552D6"/>
    <w:rsid w:val="00662C1E"/>
    <w:rsid w:val="00672830"/>
    <w:rsid w:val="006B27A0"/>
    <w:rsid w:val="006B3B68"/>
    <w:rsid w:val="006C05D3"/>
    <w:rsid w:val="006E0048"/>
    <w:rsid w:val="006E2602"/>
    <w:rsid w:val="006F3E29"/>
    <w:rsid w:val="007128C5"/>
    <w:rsid w:val="00720AA5"/>
    <w:rsid w:val="00723897"/>
    <w:rsid w:val="007346E6"/>
    <w:rsid w:val="007658D1"/>
    <w:rsid w:val="00766156"/>
    <w:rsid w:val="00774CA7"/>
    <w:rsid w:val="00775DE1"/>
    <w:rsid w:val="007B507A"/>
    <w:rsid w:val="007D0795"/>
    <w:rsid w:val="008022FC"/>
    <w:rsid w:val="008051BB"/>
    <w:rsid w:val="00817B39"/>
    <w:rsid w:val="00844908"/>
    <w:rsid w:val="00847186"/>
    <w:rsid w:val="008676F3"/>
    <w:rsid w:val="00883145"/>
    <w:rsid w:val="008906D9"/>
    <w:rsid w:val="00890F7C"/>
    <w:rsid w:val="0089127A"/>
    <w:rsid w:val="00896254"/>
    <w:rsid w:val="0089758B"/>
    <w:rsid w:val="008A13D3"/>
    <w:rsid w:val="008B1DA0"/>
    <w:rsid w:val="008B595D"/>
    <w:rsid w:val="008C2FAA"/>
    <w:rsid w:val="008D0245"/>
    <w:rsid w:val="008E21B6"/>
    <w:rsid w:val="00922029"/>
    <w:rsid w:val="009262F1"/>
    <w:rsid w:val="00955E55"/>
    <w:rsid w:val="0095789F"/>
    <w:rsid w:val="00982361"/>
    <w:rsid w:val="00997560"/>
    <w:rsid w:val="009B5882"/>
    <w:rsid w:val="009D3C12"/>
    <w:rsid w:val="00A17323"/>
    <w:rsid w:val="00A254F3"/>
    <w:rsid w:val="00A4042E"/>
    <w:rsid w:val="00A56DC1"/>
    <w:rsid w:val="00A674E3"/>
    <w:rsid w:val="00A8274A"/>
    <w:rsid w:val="00A93215"/>
    <w:rsid w:val="00AA0E39"/>
    <w:rsid w:val="00AA420D"/>
    <w:rsid w:val="00AA585B"/>
    <w:rsid w:val="00AC5086"/>
    <w:rsid w:val="00AD0243"/>
    <w:rsid w:val="00AD4EB8"/>
    <w:rsid w:val="00AE760A"/>
    <w:rsid w:val="00B02D8A"/>
    <w:rsid w:val="00B47CA7"/>
    <w:rsid w:val="00B75F3B"/>
    <w:rsid w:val="00BA0A14"/>
    <w:rsid w:val="00BB3EA0"/>
    <w:rsid w:val="00BC27B8"/>
    <w:rsid w:val="00BC7FE9"/>
    <w:rsid w:val="00BE0F6A"/>
    <w:rsid w:val="00BE692A"/>
    <w:rsid w:val="00BF20BB"/>
    <w:rsid w:val="00C01EA8"/>
    <w:rsid w:val="00C22583"/>
    <w:rsid w:val="00C45727"/>
    <w:rsid w:val="00C50EE2"/>
    <w:rsid w:val="00C822C2"/>
    <w:rsid w:val="00C94556"/>
    <w:rsid w:val="00CB0CC9"/>
    <w:rsid w:val="00CB65A6"/>
    <w:rsid w:val="00CD6282"/>
    <w:rsid w:val="00CE153D"/>
    <w:rsid w:val="00CE22F8"/>
    <w:rsid w:val="00CE4600"/>
    <w:rsid w:val="00CE7CC9"/>
    <w:rsid w:val="00D27F2C"/>
    <w:rsid w:val="00D41D6C"/>
    <w:rsid w:val="00D5149E"/>
    <w:rsid w:val="00D924B0"/>
    <w:rsid w:val="00DD4346"/>
    <w:rsid w:val="00DE1830"/>
    <w:rsid w:val="00DF0054"/>
    <w:rsid w:val="00DF53B5"/>
    <w:rsid w:val="00E03164"/>
    <w:rsid w:val="00E2296B"/>
    <w:rsid w:val="00E61DB5"/>
    <w:rsid w:val="00E86C6C"/>
    <w:rsid w:val="00EB3F7E"/>
    <w:rsid w:val="00ED695B"/>
    <w:rsid w:val="00EE2336"/>
    <w:rsid w:val="00F21872"/>
    <w:rsid w:val="00F95F6A"/>
    <w:rsid w:val="00FA6760"/>
    <w:rsid w:val="00FE3CF6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F274"/>
  <w15:docId w15:val="{EF90EFE0-8323-4738-ACF6-91D506E2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D648-E911-4417-8E83-10023927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Анастасия Александровна Колегова</cp:lastModifiedBy>
  <cp:revision>11</cp:revision>
  <cp:lastPrinted>2023-04-24T10:09:00Z</cp:lastPrinted>
  <dcterms:created xsi:type="dcterms:W3CDTF">2023-04-28T07:18:00Z</dcterms:created>
  <dcterms:modified xsi:type="dcterms:W3CDTF">2024-03-05T09:11:00Z</dcterms:modified>
</cp:coreProperties>
</file>