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43" w:rsidRPr="005C3943" w:rsidRDefault="005C3943" w:rsidP="005C394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D83" w:rsidRPr="005C3943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C3943">
        <w:rPr>
          <w:rFonts w:ascii="Times New Roman" w:hAnsi="Times New Roman" w:cs="Times New Roman"/>
          <w:sz w:val="20"/>
          <w:szCs w:val="20"/>
        </w:rPr>
        <w:t>Приложение 5</w:t>
      </w:r>
      <w:r w:rsidR="00423344" w:rsidRPr="005C3943">
        <w:rPr>
          <w:rFonts w:ascii="Times New Roman" w:hAnsi="Times New Roman" w:cs="Times New Roman"/>
          <w:sz w:val="20"/>
          <w:szCs w:val="20"/>
        </w:rPr>
        <w:t>.1</w:t>
      </w:r>
      <w:r w:rsidRPr="005C3943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  <w:r w:rsidRPr="005C3943">
        <w:rPr>
          <w:rFonts w:ascii="Times New Roman" w:hAnsi="Times New Roman" w:cs="Times New Roman"/>
          <w:sz w:val="20"/>
          <w:szCs w:val="20"/>
        </w:rPr>
        <w:br/>
        <w:t xml:space="preserve"> «Сохранение </w:t>
      </w:r>
      <w:r w:rsidR="006468BB" w:rsidRPr="005C3943">
        <w:rPr>
          <w:rFonts w:ascii="Times New Roman" w:hAnsi="Times New Roman" w:cs="Times New Roman"/>
          <w:sz w:val="20"/>
          <w:szCs w:val="20"/>
        </w:rPr>
        <w:t>исторического</w:t>
      </w:r>
      <w:r w:rsidRPr="005C3943">
        <w:rPr>
          <w:rFonts w:ascii="Times New Roman" w:hAnsi="Times New Roman" w:cs="Times New Roman"/>
          <w:sz w:val="20"/>
          <w:szCs w:val="20"/>
        </w:rPr>
        <w:t xml:space="preserve"> наследия</w:t>
      </w:r>
      <w:r w:rsidRPr="005C3943">
        <w:rPr>
          <w:rFonts w:ascii="Times New Roman" w:hAnsi="Times New Roman" w:cs="Times New Roman"/>
          <w:sz w:val="20"/>
          <w:szCs w:val="20"/>
        </w:rPr>
        <w:br/>
        <w:t xml:space="preserve"> г. Томска» на 2024-2030 годы</w:t>
      </w:r>
    </w:p>
    <w:p w:rsidR="00881D83" w:rsidRPr="005C3943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D83" w:rsidRPr="00F16BCB" w:rsidRDefault="00881D83" w:rsidP="00881D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  <w:b/>
          <w:bCs/>
        </w:rPr>
        <w:t xml:space="preserve">График проведения мероприятий по обеспечению сохранности неэксплуатируемых объектов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 в рамках программы «Сохранение исторического наследия г. Томска» на 2024-2030 годы» в соответствии с </w:t>
      </w:r>
      <w:r w:rsidR="00423344">
        <w:rPr>
          <w:rFonts w:ascii="Times New Roman" w:hAnsi="Times New Roman" w:cs="Times New Roman"/>
          <w:b/>
          <w:bCs/>
        </w:rPr>
        <w:t>утвержденным финансированием</w:t>
      </w: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1D83" w:rsidRPr="00F16BCB" w:rsidRDefault="00881D83" w:rsidP="00881D83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0"/>
        <w:gridCol w:w="6543"/>
        <w:gridCol w:w="2268"/>
      </w:tblGrid>
      <w:tr w:rsidR="00881D83" w:rsidRPr="00F16BCB" w:rsidTr="00D110AA">
        <w:trPr>
          <w:trHeight w:val="276"/>
        </w:trPr>
        <w:tc>
          <w:tcPr>
            <w:tcW w:w="540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товаров, работ и услуг (тыс. руб.)</w:t>
            </w:r>
          </w:p>
        </w:tc>
      </w:tr>
      <w:tr w:rsidR="00881D83" w:rsidRPr="00F16BCB" w:rsidTr="00D110AA">
        <w:trPr>
          <w:trHeight w:val="780"/>
        </w:trPr>
        <w:tc>
          <w:tcPr>
            <w:tcW w:w="540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23344" w:rsidRPr="00F16BCB" w:rsidTr="00D110AA">
        <w:trPr>
          <w:trHeight w:val="1950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423344" w:rsidRPr="00F16BCB" w:rsidRDefault="00423344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</w:t>
            </w:r>
            <w:r w:rsidR="0054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Кировскому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423344" w:rsidP="004233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2 358,4  </w:t>
            </w:r>
          </w:p>
        </w:tc>
      </w:tr>
      <w:tr w:rsidR="00423344" w:rsidRPr="00F16BCB" w:rsidTr="00D110AA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423344" w:rsidP="004233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423344" w:rsidRPr="00F16BCB" w:rsidTr="00D110AA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423344" w:rsidP="004233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208,7  </w:t>
            </w:r>
          </w:p>
        </w:tc>
      </w:tr>
      <w:tr w:rsidR="00423344" w:rsidRPr="00F16BCB" w:rsidTr="00D110AA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423344" w:rsidP="004233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867,3  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2024 году </w:t>
            </w:r>
            <w:r w:rsidR="0054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42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42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423344" w:rsidRDefault="00423344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b/>
                <w:sz w:val="24"/>
                <w:szCs w:val="24"/>
              </w:rPr>
              <w:t>3584,4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</w:t>
            </w:r>
            <w:r w:rsidR="0054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423344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2025 году </w:t>
            </w:r>
            <w:r w:rsidR="0054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</w:t>
            </w:r>
            <w:r w:rsidR="0042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423344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3584,1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23344" w:rsidRPr="00F16BCB" w:rsidTr="00D110AA">
        <w:trPr>
          <w:trHeight w:val="1950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423344" w:rsidRPr="00F16BCB" w:rsidTr="00D110AA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3344" w:rsidRPr="00F16BCB" w:rsidTr="00D110AA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423344" w:rsidRPr="00F16BCB" w:rsidTr="00D110AA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423344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423344" w:rsidRPr="00F16BCB" w:rsidRDefault="00423344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2026 году </w:t>
            </w:r>
            <w:r w:rsidR="0054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домов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3584,1</w:t>
            </w:r>
          </w:p>
        </w:tc>
      </w:tr>
      <w:tr w:rsidR="00637A9E" w:rsidRPr="00F16BCB" w:rsidTr="00D110AA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9E" w:rsidRDefault="00637A9E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A9E" w:rsidRPr="00F16BCB" w:rsidTr="00D110AA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637A9E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A9E" w:rsidRPr="00F16BCB" w:rsidTr="00637A9E">
        <w:trPr>
          <w:trHeight w:val="1120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Кировскому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637A9E" w:rsidRPr="00F16BCB" w:rsidTr="00D110AA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37A9E" w:rsidRPr="00F16BCB" w:rsidTr="00637A9E">
        <w:trPr>
          <w:trHeight w:val="1226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637A9E" w:rsidRPr="00F16BCB" w:rsidTr="00637A9E">
        <w:trPr>
          <w:trHeight w:val="989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637A9E" w:rsidRPr="00F16BCB" w:rsidTr="00D110AA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</w:t>
            </w:r>
          </w:p>
        </w:tc>
      </w:tr>
      <w:tr w:rsidR="00637A9E" w:rsidRPr="00F16BCB" w:rsidTr="00D110AA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37A9E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A9E" w:rsidRPr="00F16BCB" w:rsidTr="00637A9E">
        <w:trPr>
          <w:trHeight w:val="1182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637A9E" w:rsidRPr="00F16BCB" w:rsidTr="00637A9E">
        <w:trPr>
          <w:trHeight w:val="703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37A9E" w:rsidRPr="00F16BCB" w:rsidTr="00637A9E">
        <w:trPr>
          <w:trHeight w:val="1124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637A9E" w:rsidRPr="00F16BCB" w:rsidTr="00637A9E">
        <w:trPr>
          <w:trHeight w:val="829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637A9E" w:rsidRPr="00F16BCB" w:rsidTr="00D110AA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2028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домов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</w:t>
            </w:r>
          </w:p>
        </w:tc>
      </w:tr>
      <w:tr w:rsidR="00637A9E" w:rsidRPr="00F16BCB" w:rsidTr="00D110AA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9E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07F5" w:rsidRDefault="005F07F5"/>
    <w:sectPr w:rsidR="005F07F5" w:rsidSect="005B4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1B" w:rsidRDefault="00C6751B" w:rsidP="005B4B8E">
      <w:pPr>
        <w:spacing w:after="0" w:line="240" w:lineRule="auto"/>
      </w:pPr>
      <w:r>
        <w:separator/>
      </w:r>
    </w:p>
  </w:endnote>
  <w:endnote w:type="continuationSeparator" w:id="0">
    <w:p w:rsidR="00C6751B" w:rsidRDefault="00C6751B" w:rsidP="005B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8E" w:rsidRDefault="005B4B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8E" w:rsidRDefault="005B4B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8E" w:rsidRDefault="005B4B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1B" w:rsidRDefault="00C6751B" w:rsidP="005B4B8E">
      <w:pPr>
        <w:spacing w:after="0" w:line="240" w:lineRule="auto"/>
      </w:pPr>
      <w:r>
        <w:separator/>
      </w:r>
    </w:p>
  </w:footnote>
  <w:footnote w:type="continuationSeparator" w:id="0">
    <w:p w:rsidR="00C6751B" w:rsidRDefault="00C6751B" w:rsidP="005B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8E" w:rsidRDefault="005B4B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11319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B4B8E" w:rsidRDefault="005B4B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5B4B8E" w:rsidRDefault="005B4B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8E" w:rsidRDefault="005B4B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3"/>
    <w:rsid w:val="00154FD2"/>
    <w:rsid w:val="00393B7D"/>
    <w:rsid w:val="00423344"/>
    <w:rsid w:val="00542EE8"/>
    <w:rsid w:val="005B4B8E"/>
    <w:rsid w:val="005C3943"/>
    <w:rsid w:val="005F07F5"/>
    <w:rsid w:val="00606E28"/>
    <w:rsid w:val="00637A9E"/>
    <w:rsid w:val="006468BB"/>
    <w:rsid w:val="00881D83"/>
    <w:rsid w:val="00C6751B"/>
    <w:rsid w:val="00D665BA"/>
    <w:rsid w:val="00E01EF8"/>
    <w:rsid w:val="00F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EBFE-1B17-4178-9F4D-363D57F4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88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B8E"/>
  </w:style>
  <w:style w:type="paragraph" w:styleId="a8">
    <w:name w:val="footer"/>
    <w:basedOn w:val="a"/>
    <w:link w:val="a9"/>
    <w:uiPriority w:val="99"/>
    <w:unhideWhenUsed/>
    <w:rsid w:val="005B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Инна Юрьевна</dc:creator>
  <cp:keywords/>
  <dc:description/>
  <cp:lastModifiedBy>Лисина Инна Юрьевна</cp:lastModifiedBy>
  <cp:revision>3</cp:revision>
  <cp:lastPrinted>2024-03-20T12:17:00Z</cp:lastPrinted>
  <dcterms:created xsi:type="dcterms:W3CDTF">2024-03-29T08:16:00Z</dcterms:created>
  <dcterms:modified xsi:type="dcterms:W3CDTF">2024-03-29T09:01:00Z</dcterms:modified>
</cp:coreProperties>
</file>