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bookmarkStart w:id="0" w:name="_GoBack"/>
      <w:bookmarkEnd w:id="0"/>
      <w:r w:rsidRPr="003924CF">
        <w:rPr>
          <w:b w:val="0"/>
        </w:rPr>
        <w:t>Приложение 2 к постановлению</w:t>
      </w:r>
    </w:p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администрации Города Томска</w:t>
      </w:r>
    </w:p>
    <w:p w:rsidR="00D20DD1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от ______________ № ____________</w:t>
      </w:r>
    </w:p>
    <w:p w:rsidR="00D20DD1" w:rsidRPr="003924CF" w:rsidRDefault="00D20DD1" w:rsidP="00FD09B2">
      <w:pPr>
        <w:jc w:val="right"/>
      </w:pPr>
    </w:p>
    <w:p w:rsidR="00D20DD1" w:rsidRPr="003924CF" w:rsidRDefault="00D20DD1" w:rsidP="00E83978"/>
    <w:p w:rsidR="00491F60" w:rsidRPr="003924CF" w:rsidRDefault="00CD7898" w:rsidP="00491F60">
      <w:pPr>
        <w:jc w:val="center"/>
      </w:pPr>
      <w:r w:rsidRPr="003924CF">
        <w:t>V</w:t>
      </w:r>
      <w:r w:rsidR="00491F60" w:rsidRPr="003924CF">
        <w:t>. ИНФОРМАЦИЯ О НАЛОГОВЫХ РАСХОДАХ МУНИЦИПАЛЬНОГО ОБРАЗОВАНИЯ «ГОРОД ТОМСК»</w:t>
      </w:r>
    </w:p>
    <w:p w:rsidR="00491F60" w:rsidRPr="003924CF" w:rsidRDefault="00491F60" w:rsidP="00491F60">
      <w:pPr>
        <w:jc w:val="center"/>
        <w:rPr>
          <w:sz w:val="12"/>
          <w:szCs w:val="12"/>
        </w:rPr>
      </w:pPr>
    </w:p>
    <w:tbl>
      <w:tblPr>
        <w:tblW w:w="14146" w:type="dxa"/>
        <w:jc w:val="center"/>
        <w:tblInd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2"/>
        <w:gridCol w:w="5245"/>
        <w:gridCol w:w="4488"/>
        <w:gridCol w:w="1395"/>
      </w:tblGrid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налогового расхода (налоговой льготы)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Куратор налогового расхода</w:t>
            </w:r>
          </w:p>
        </w:tc>
      </w:tr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17787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земельного налога в отношении земельных участков, предоставленных для эксплуатации индивидуальных жилых домов, индивидуальных гаражей, овощехранилищ, ведения личного подсобного хозяйства, садоводства, огородничества или животноводства для категорий налогоплательщиков, перечисленных в  пунктах 3.1.1 Положения о взимании земельного налога на территории муниципального образования «Город Томск» (утверждено решением Думы Города Томска от 21.09.2010 № 1596) в отношении земельных участков предоставленных для садоводства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и огородничества для категорий налогоплательщиков, перечисленных в пункте -3.1.2.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Управление социальной политики администрации Города Томска</w:t>
            </w:r>
          </w:p>
        </w:tc>
      </w:tr>
      <w:tr w:rsidR="00382FE7" w:rsidRPr="00FF6980" w:rsidTr="00177870">
        <w:trPr>
          <w:trHeight w:val="16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0,3% для категорий налогоплательщиков, перечисленных в пункте 3.2.2 Положения о взимании земельного налога на территории муниципального образования «Город Томск» (утверждено</w:t>
            </w: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>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0,5% для категорий налогоплательщиков, перечисленных в пункте 3.2.3 Положения о взимании земельного налога на территории муниципального образования «Город Томск» (утверждено решением Думы Города Томска от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E81255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0,15% для категорий налогоплательщиков, перечисленных в пункте 3.2.5 Положения о взимании земельного налога на территории муниципального образования «Город Томск» (утверждено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Pr="00FF6980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382FE7" w:rsidRPr="00FF6980" w:rsidRDefault="009D4E1F" w:rsidP="009D4E1F">
            <w:pPr>
              <w:rPr>
                <w:rFonts w:eastAsia="Calibri"/>
                <w:lang w:eastAsia="en-US"/>
              </w:rPr>
            </w:pPr>
            <w:r w:rsidRPr="00FF698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382F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0,12 % </w:t>
            </w:r>
            <w:r w:rsidR="00D062AC" w:rsidRPr="00FF698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t>Организации, за исключением казенных, бюджетных и автономных учреждений, финансирование которых осуществляется полностью или частично за счет средств бюджета муниципального образования «Город Томск», а также средств областного бюджета, и физические лица, являющиеся индивидуальными предпринимателями, в отношении земельных участков, предоставленных для эксплуатации детских санаториев, детских санаториев-профилакториев, санаторных школ, детских домов, детских пансионатов, школ-интернатов, детских оздоровительных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>, детских туристических лагерей и баз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Показатель «Доля детей-сирот, оставшихся без попечения родителей, воспитывающихся </w:t>
            </w: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семьях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>, от общего количества детей-сирот»</w:t>
            </w:r>
          </w:p>
          <w:p w:rsidR="00FF550F" w:rsidRPr="00FF6980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170FD" w:rsidRPr="00FF6980">
              <w:rPr>
                <w:rFonts w:ascii="Times New Roman" w:eastAsia="Calibri" w:hAnsi="Times New Roman" w:cs="Times New Roman"/>
                <w:lang w:eastAsia="en-US"/>
              </w:rPr>
              <w:t xml:space="preserve">цели </w:t>
            </w:r>
            <w:r w:rsidR="00087C03" w:rsidRPr="00FF6980">
              <w:rPr>
                <w:rFonts w:ascii="Times New Roman" w:eastAsia="Calibri" w:hAnsi="Times New Roman" w:cs="Times New Roman"/>
                <w:lang w:eastAsia="en-US"/>
              </w:rPr>
              <w:t>под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программы </w:t>
            </w:r>
            <w:r w:rsidR="00624DCD" w:rsidRPr="00FF6980">
              <w:rPr>
                <w:rFonts w:ascii="Times New Roman" w:eastAsia="Calibri" w:hAnsi="Times New Roman" w:cs="Times New Roman"/>
                <w:lang w:eastAsia="en-US"/>
              </w:rPr>
              <w:t>«Охрана семьи и детства»</w:t>
            </w:r>
          </w:p>
          <w:p w:rsidR="00FF550F" w:rsidRPr="00FF6980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«Исполнение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8352B" w:rsidRPr="00FF6980" w:rsidTr="00916E0C">
        <w:trPr>
          <w:trHeight w:val="28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FF6980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104630" w:rsidRDefault="0008352B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налога на имущество физических лиц в размере 0,1% для малоимущих граждан в отношении объектов недвижимого имущества с кадастровой стоимостью свыше 1000 </w:t>
            </w:r>
            <w:proofErr w:type="spell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04630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104630">
              <w:rPr>
                <w:rFonts w:ascii="Times New Roman" w:eastAsia="Calibri" w:hAnsi="Times New Roman" w:cs="Times New Roman"/>
                <w:lang w:eastAsia="en-US"/>
              </w:rPr>
              <w:t>.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08352B" w:rsidRPr="00FF6980" w:rsidRDefault="0008352B" w:rsidP="002849CD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в отношении помещений в </w:t>
            </w:r>
            <w:r w:rsidRPr="0010463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овощехранилищах и погребах для граждан, указанных в статье 407 Налогового Кодекса Российской Федерации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FF6980" w:rsidTr="00D062AC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для категорий налогоплательщиков, перечисленных в подпунктах 3-4 пункта 3 решения Думы Города Томска от 05.11.2019 № 1204 «Об установлении на территории муниципального образования «Город Томск» налога на имущество физических лиц»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561E86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Pr="00FF6980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D062AC" w:rsidRPr="00FF6980" w:rsidRDefault="0008352B" w:rsidP="0008352B">
            <w:pPr>
              <w:rPr>
                <w:rFonts w:eastAsia="Calibri"/>
                <w:lang w:eastAsia="en-US"/>
              </w:rPr>
            </w:pPr>
            <w:r w:rsidRPr="00FF698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для малоимущих граждан в отношении объектов недвижимого имущества жилого типа, гаражей и </w:t>
            </w:r>
            <w:proofErr w:type="spell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машиномест</w:t>
            </w:r>
            <w:proofErr w:type="spellEnd"/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 с кадастровой стоимостью до 1000 </w:t>
            </w:r>
            <w:proofErr w:type="spell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04630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104630">
              <w:rPr>
                <w:rFonts w:ascii="Times New Roman" w:eastAsia="Calibri" w:hAnsi="Times New Roman" w:cs="Times New Roman"/>
                <w:lang w:eastAsia="en-US"/>
              </w:rPr>
              <w:t>. (включительно)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D062AC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3924CF" w:rsidRDefault="00D062AC" w:rsidP="00D062A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B86216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31684" w:rsidRDefault="00631684"/>
    <w:sectPr w:rsidR="00631684" w:rsidSect="00131420">
      <w:headerReference w:type="default" r:id="rId7"/>
      <w:pgSz w:w="16838" w:h="11906" w:orient="landscape"/>
      <w:pgMar w:top="851" w:right="1134" w:bottom="85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CD" w:rsidRDefault="007646CD" w:rsidP="004F7D7C">
      <w:r>
        <w:separator/>
      </w:r>
    </w:p>
  </w:endnote>
  <w:endnote w:type="continuationSeparator" w:id="0">
    <w:p w:rsidR="007646CD" w:rsidRDefault="007646CD" w:rsidP="004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CD" w:rsidRDefault="007646CD" w:rsidP="004F7D7C">
      <w:r>
        <w:separator/>
      </w:r>
    </w:p>
  </w:footnote>
  <w:footnote w:type="continuationSeparator" w:id="0">
    <w:p w:rsidR="007646CD" w:rsidRDefault="007646CD" w:rsidP="004F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351010"/>
      <w:docPartObj>
        <w:docPartGallery w:val="Page Numbers (Top of Page)"/>
        <w:docPartUnique/>
      </w:docPartObj>
    </w:sdtPr>
    <w:sdtEndPr/>
    <w:sdtContent>
      <w:p w:rsidR="004F7D7C" w:rsidRDefault="004F7D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20">
          <w:rPr>
            <w:noProof/>
          </w:rPr>
          <w:t>18</w:t>
        </w:r>
        <w:r>
          <w:fldChar w:fldCharType="end"/>
        </w:r>
      </w:p>
    </w:sdtContent>
  </w:sdt>
  <w:p w:rsidR="004F7D7C" w:rsidRDefault="004F7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6"/>
    <w:rsid w:val="0008352B"/>
    <w:rsid w:val="00087C03"/>
    <w:rsid w:val="000F53B4"/>
    <w:rsid w:val="00104630"/>
    <w:rsid w:val="00113188"/>
    <w:rsid w:val="00131420"/>
    <w:rsid w:val="00177870"/>
    <w:rsid w:val="002170FD"/>
    <w:rsid w:val="00231D51"/>
    <w:rsid w:val="002849CD"/>
    <w:rsid w:val="00382FE7"/>
    <w:rsid w:val="003924CF"/>
    <w:rsid w:val="003E3F71"/>
    <w:rsid w:val="004717A7"/>
    <w:rsid w:val="00491F60"/>
    <w:rsid w:val="004F7D7C"/>
    <w:rsid w:val="00587C99"/>
    <w:rsid w:val="00624DCD"/>
    <w:rsid w:val="006256FE"/>
    <w:rsid w:val="00631684"/>
    <w:rsid w:val="006363C8"/>
    <w:rsid w:val="006639B2"/>
    <w:rsid w:val="00763305"/>
    <w:rsid w:val="007646CD"/>
    <w:rsid w:val="008C0843"/>
    <w:rsid w:val="009D4E1F"/>
    <w:rsid w:val="00A27725"/>
    <w:rsid w:val="00B81166"/>
    <w:rsid w:val="00CD7898"/>
    <w:rsid w:val="00D062AC"/>
    <w:rsid w:val="00D20DD1"/>
    <w:rsid w:val="00D32C61"/>
    <w:rsid w:val="00D97654"/>
    <w:rsid w:val="00E174AD"/>
    <w:rsid w:val="00E83978"/>
    <w:rsid w:val="00FD09B2"/>
    <w:rsid w:val="00FF550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Некрасова</cp:lastModifiedBy>
  <cp:revision>33</cp:revision>
  <cp:lastPrinted>2024-02-02T03:41:00Z</cp:lastPrinted>
  <dcterms:created xsi:type="dcterms:W3CDTF">2021-12-24T09:09:00Z</dcterms:created>
  <dcterms:modified xsi:type="dcterms:W3CDTF">2024-03-28T03:59:00Z</dcterms:modified>
</cp:coreProperties>
</file>