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7E" w:rsidRPr="00A57959" w:rsidRDefault="00106D7E" w:rsidP="00106D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Мэра города Томска</w:t>
      </w: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от 28.07.2008 N 563</w:t>
      </w:r>
    </w:p>
    <w:p w:rsidR="00106D7E" w:rsidRPr="00A57959" w:rsidRDefault="00106D7E" w:rsidP="00106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A57959">
        <w:rPr>
          <w:rFonts w:ascii="Times New Roman" w:hAnsi="Times New Roman" w:cs="Times New Roman"/>
          <w:sz w:val="24"/>
          <w:szCs w:val="24"/>
        </w:rPr>
        <w:t>ПОЛОЖЕНИЕ</w:t>
      </w:r>
    </w:p>
    <w:p w:rsidR="00106D7E" w:rsidRPr="00A57959" w:rsidRDefault="00106D7E" w:rsidP="00106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О ГОРОДСКОЙ МЕЖВЕДОМСТВЕННОЙ КОМИССИИ</w:t>
      </w:r>
    </w:p>
    <w:p w:rsidR="00106D7E" w:rsidRPr="00A57959" w:rsidRDefault="00106D7E" w:rsidP="00106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106D7E" w:rsidRPr="00A57959" w:rsidRDefault="00106D7E" w:rsidP="00106D7E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6D7E" w:rsidRPr="00A57959" w:rsidTr="0055300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06D7E" w:rsidRPr="00A57959" w:rsidRDefault="00106D7E" w:rsidP="0055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06D7E" w:rsidRPr="00A57959" w:rsidRDefault="00106D7E" w:rsidP="0055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106D7E" w:rsidRPr="00A57959" w:rsidRDefault="00106D7E" w:rsidP="0055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от 19.11.2012 </w:t>
            </w:r>
            <w:hyperlink r:id="rId5" w:history="1">
              <w:r w:rsidRPr="00A57959">
                <w:rPr>
                  <w:rFonts w:ascii="Times New Roman" w:hAnsi="Times New Roman" w:cs="Times New Roman"/>
                  <w:sz w:val="24"/>
                  <w:szCs w:val="24"/>
                </w:rPr>
                <w:t>N 1372</w:t>
              </w:r>
            </w:hyperlink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, от 18.07.2016 </w:t>
            </w:r>
            <w:hyperlink r:id="rId6" w:history="1">
              <w:r w:rsidRPr="00A57959">
                <w:rPr>
                  <w:rFonts w:ascii="Times New Roman" w:hAnsi="Times New Roman" w:cs="Times New Roman"/>
                  <w:sz w:val="24"/>
                  <w:szCs w:val="24"/>
                </w:rPr>
                <w:t>N 723</w:t>
              </w:r>
            </w:hyperlink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6D7E" w:rsidRPr="00A57959" w:rsidRDefault="00106D7E" w:rsidP="00106D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1.1. Городская межведомственная комиссия по профилактике правонарушений (далее - комиссия) является межведомственным коллегиальным координирующим органом, обеспечивающим в пределах своей компетенции единый подход к решению проблем профилактики правонарушений, выявлению и устранению причин и условий, способствующих правонарушениям и антиобщественным действиям в Городе Томске.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</w:t>
      </w:r>
      <w:hyperlink r:id="rId8" w:history="1">
        <w:r w:rsidRPr="00A5795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A579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от 28.12.2010 N 390-ФЗ "О безопасности", другими федеральными законами, указами и распоряжениями Президента Российской Федерации, законами Томской области, постановлениями и распоряжениями Губернатора Томской области, правовыми актами администрации Города Томска, а также настоящим Положением.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во взаимодействии с правоохранительными, контрольными, военными органами, органами администрации области, организациями Города Томска в целях защиты основных прав личности, жизненно важных интересов общества и местного самоуправления на территории Города Томска, по проведению в Городе Томске единой муниципальной политики в сфере обеспечения безопасности.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1.4. Решения, которые принимает комиссия в соответствии со своей компетенцией, носят рекомендательный характер. На основании рекомендаций комиссии по решению Мэра Города Томска подготавливаются распоряжения и постановления администрации Города Томска.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. 1.4 в ред. </w:t>
      </w:r>
      <w:hyperlink r:id="rId12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18.07.2016 N 723)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Комиссия в пределах своей компетенции решает следующие задачи: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2.1. Вырабатывает меры по выявлению и предотвращению угроз правам личности, общественной безопасности, интересам государства, внутренних и внешних угроз объектам особого режима безопасности на территории Города Томска.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lastRenderedPageBreak/>
        <w:t>2.2. Разрабатывает предложения по взаимодействию правоохранительных, контролирующих и военных органов, иных учреждений, обеспечивающих функционирование жизненно важных и инфраструктурных объектов, для реализации на территории Города Томска решений в сфере обеспечения безопасности; оценивает эффективность этой деятельности.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2.3. Взаимодействует с учебными заведениями, предприятиями различных форм собственности, средствами массовой информации, с общественными организациями в целях выработки предложений по развитию системы общественной безопасности на территории Города Томска.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2.4. Подготавливает рекомендации и проекты оперативных решений по предотвращению и локализации событий, влекущих дестабилизацию обстановки, вызывающих чрезвычайные ситуации на территории области.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 ОСНОВНЫЕ ФУНКЦИИ КОМИССИИ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3.1. Рассматривает на своих заседаниях вопросы обеспечения на территории Города Томска общественной, информационной, экологической и иных видов безопасности с выработкой в пределах своей компетенции решений по предупреждению либо преодолению нежелательных последствий.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 Собирает, обрабатывает и анализирует информацию: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3.2.1. О положении дел в сфере защиты прав личности, общественной безопасности, интересов муниципалитета на территории Города Томска.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3.2.2. О состоянии 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системы мер обеспечения защиты прав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личности, общественной безопасности, интересов муниципалитета на территории Города Томска.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3.2.3. Организует разработку муниципальных программ по обеспечению безопасности, осуществляет оценку их эффективности.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18.07.2016 N 723)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3.2.4. Подготавливает проекты муниципальных правовых актов администрации Города Томска по вопросам обеспечения безопасности личности, общества на территории Города Томска.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3.2.5. Участвует в разработке проектов решений Думы Города Томска, относящихся к компетенции комиссии.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795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7959">
        <w:rPr>
          <w:rFonts w:ascii="Times New Roman" w:hAnsi="Times New Roman" w:cs="Times New Roman"/>
          <w:sz w:val="24"/>
          <w:szCs w:val="24"/>
        </w:rPr>
        <w:t xml:space="preserve">. 3.2.5 в ред. </w:t>
      </w:r>
      <w:hyperlink r:id="rId21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3.2.6. Осуществляет контроль над ходом реализации на территории Города Томска муниципальных программ по вопросам безопасности.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Томска от 19.11.2012 </w:t>
      </w:r>
      <w:hyperlink r:id="rId22" w:history="1">
        <w:r w:rsidRPr="00A57959">
          <w:rPr>
            <w:rFonts w:ascii="Times New Roman" w:hAnsi="Times New Roman" w:cs="Times New Roman"/>
            <w:sz w:val="24"/>
            <w:szCs w:val="24"/>
          </w:rPr>
          <w:t>N 1372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, от 18.07.2016 </w:t>
      </w:r>
      <w:hyperlink r:id="rId23" w:history="1">
        <w:r w:rsidRPr="00A57959">
          <w:rPr>
            <w:rFonts w:ascii="Times New Roman" w:hAnsi="Times New Roman" w:cs="Times New Roman"/>
            <w:sz w:val="24"/>
            <w:szCs w:val="24"/>
          </w:rPr>
          <w:t>N 723</w:t>
        </w:r>
      </w:hyperlink>
      <w:r w:rsidRPr="00A57959">
        <w:rPr>
          <w:rFonts w:ascii="Times New Roman" w:hAnsi="Times New Roman" w:cs="Times New Roman"/>
          <w:sz w:val="24"/>
          <w:szCs w:val="24"/>
        </w:rPr>
        <w:t>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3.2.7. Решает в пределах своей компетенции иные задачи в сфере обеспечения </w:t>
      </w:r>
      <w:r w:rsidRPr="00A57959">
        <w:rPr>
          <w:rFonts w:ascii="Times New Roman" w:hAnsi="Times New Roman" w:cs="Times New Roman"/>
          <w:sz w:val="24"/>
          <w:szCs w:val="24"/>
        </w:rPr>
        <w:lastRenderedPageBreak/>
        <w:t>безопасности и защиты жизненно важных интересов личности, общества на территории Города Томска.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3.2.8. Заслушивает на своих заседаниях доклады, отчеты, информационные сообщения должностных лиц об исполнении на территории Города Томска законов Российской Федерации, законов Томской области, постановлений и решений Государственной Думы Томской области, постановлений и распоряжений Губернатора области, решений Думы Города Томска, муниципальных программ, направленных на обеспечение безопасности.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5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3.2.9. 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Томской области, органов местного самоуправления муниципальных образований Томской области, организаций и должностных лиц.</w:t>
      </w:r>
      <w:proofErr w:type="gramEnd"/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. 3.2.9 в ред. </w:t>
      </w:r>
      <w:hyperlink r:id="rId26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18.07.2016 N 723)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3.2.10. Создает рабочие и экспертные группы для решения отдельных задач в сфере компетенции комиссии.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3.2.11. Взаимодействует с комиссией по чрезвычайным ситуациям Города Томска и антитеррористической комиссией Города Томска.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7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3.2.12. Организует информирование населения о деятельности комиссии.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4. ПОРЯДОК ФОРМИРОВАНИЯ КОМИССИИ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4.1. Комиссию возглавляет председатель комиссии - заместитель Мэра Города Томска или управляющий делами администрации Города Томска. В отсутствие председателя комиссии его обязанности выполняет заместитель председателя комиссии. В отсутствие членов комиссии по должности по согласованию в заседаниях комиссии участвуют должностные лица, исполняющие их обязанности. В состав комиссии входят: ответственный секретарь комиссии, члены комиссии.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(п. 4.1 в ред. </w:t>
      </w:r>
      <w:hyperlink r:id="rId28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18.07.2016 N 723)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4.2. Председатель комиссии: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а) организует деятельность комиссии;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б) ведет заседания комиссии;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в) создает рабочие группы;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г) осуществляет общий 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выполнением планов заседаний, исполнением решений комиссии;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д) создает необходимые условия для коллективного обсуждения и решения вопросов, вынесенных на рассмотрение комиссии.</w:t>
      </w:r>
    </w:p>
    <w:p w:rsidR="00106D7E" w:rsidRPr="00A57959" w:rsidRDefault="00106D7E" w:rsidP="00106D7E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6D7E" w:rsidRPr="00A57959" w:rsidTr="0055300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06D7E" w:rsidRPr="00A57959" w:rsidRDefault="00106D7E" w:rsidP="00553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106D7E" w:rsidRPr="00A57959" w:rsidRDefault="00106D7E" w:rsidP="00553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06D7E" w:rsidRPr="00A57959" w:rsidRDefault="00106D7E" w:rsidP="00106D7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lastRenderedPageBreak/>
        <w:t>4.2. Персональный состав комиссии утверждается муниципальным правовым актом администрации Города Томска.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Томска от 19.11.2012 </w:t>
      </w:r>
      <w:hyperlink r:id="rId29" w:history="1">
        <w:r w:rsidRPr="00A57959">
          <w:rPr>
            <w:rFonts w:ascii="Times New Roman" w:hAnsi="Times New Roman" w:cs="Times New Roman"/>
            <w:sz w:val="24"/>
            <w:szCs w:val="24"/>
          </w:rPr>
          <w:t>N 1372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, от 18.07.2016 </w:t>
      </w:r>
      <w:hyperlink r:id="rId30" w:history="1">
        <w:r w:rsidRPr="00A57959">
          <w:rPr>
            <w:rFonts w:ascii="Times New Roman" w:hAnsi="Times New Roman" w:cs="Times New Roman"/>
            <w:sz w:val="24"/>
            <w:szCs w:val="24"/>
          </w:rPr>
          <w:t>N 723</w:t>
        </w:r>
      </w:hyperlink>
      <w:r w:rsidRPr="00A57959">
        <w:rPr>
          <w:rFonts w:ascii="Times New Roman" w:hAnsi="Times New Roman" w:cs="Times New Roman"/>
          <w:sz w:val="24"/>
          <w:szCs w:val="24"/>
        </w:rPr>
        <w:t>)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6D7E" w:rsidRPr="00A57959" w:rsidTr="0055300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06D7E" w:rsidRPr="00A57959" w:rsidRDefault="00106D7E" w:rsidP="00553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106D7E" w:rsidRPr="00A57959" w:rsidRDefault="00106D7E" w:rsidP="00553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06D7E" w:rsidRPr="00A57959" w:rsidRDefault="00106D7E" w:rsidP="00106D7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5.1. 5.2. Заседания комиссии могут быть открытыми, закрытыми, расширенными, суженными, с ограниченным кругом присутствующих лиц, выездными. Характер проведения заседания определяет председатель комиссии, исходя из рассматриваемых вопросов.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5.3. К обсуждению на расширенных заседаниях комиссии могут привлекаться депутаты Думы Города Томска, должностные лица органов администрации Города Томска, а также представители общественных организаций и предприятий, учреждений различных форм собственности.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5.4. Заседания комиссии проводятся в соответствии с планом работы на год, утверждаемым председателем комиссии на регулярной основе, а также внепланово по решению председателя комиссии, но не реже одного раза в квартал.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. 5.4 в ред. </w:t>
      </w:r>
      <w:hyperlink r:id="rId32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18.07.2016 N 723)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5.5. Повестка дня и порядок рассмотрения вопросов на заседаниях комиссии определяются председателем комиссии, а в случае его отсутствия - заместителем председателя комиссии по представлению ответственного секретаря комиссии, секретаря комиссии по правоохранительной деятельности. Повестка дня заседания комиссии утверждается не 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 (за исключением внеочередных заседаний комиссии).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5.6. Заседание комиссии правомочно при участии в нем не менее половины от списочного состава членов комиссии. Решения принимаются простым большинством голосов присутствующих на заседании.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5.7. Разработанные предложения и результаты рассмотрения вопросов оформляются решением комиссии, реализация которого по решению Мэра Города Томска осуществляется в форме муниципальных правовых актов муниципального образования "Город Томск".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Томска от 19.11.2012 </w:t>
      </w:r>
      <w:hyperlink r:id="rId33" w:history="1">
        <w:r w:rsidRPr="00A57959">
          <w:rPr>
            <w:rFonts w:ascii="Times New Roman" w:hAnsi="Times New Roman" w:cs="Times New Roman"/>
            <w:sz w:val="24"/>
            <w:szCs w:val="24"/>
          </w:rPr>
          <w:t>N 1372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, от 18.07.2016 </w:t>
      </w:r>
      <w:hyperlink r:id="rId34" w:history="1">
        <w:r w:rsidRPr="00A57959">
          <w:rPr>
            <w:rFonts w:ascii="Times New Roman" w:hAnsi="Times New Roman" w:cs="Times New Roman"/>
            <w:sz w:val="24"/>
            <w:szCs w:val="24"/>
          </w:rPr>
          <w:t>N 723</w:t>
        </w:r>
      </w:hyperlink>
      <w:r w:rsidRPr="00A57959">
        <w:rPr>
          <w:rFonts w:ascii="Times New Roman" w:hAnsi="Times New Roman" w:cs="Times New Roman"/>
          <w:sz w:val="24"/>
          <w:szCs w:val="24"/>
        </w:rPr>
        <w:t>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5.8. Подготовка проектов соответствующих муниципальных правовых актов муниципального образования "Город Томск" возлагается на ответственного секретаря комиссии и осуществляется в течение 5 дней от даты рассмотрения вопроса на заседании комиссии.</w:t>
      </w: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9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5" w:history="1">
        <w:r w:rsidRPr="00A5795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57959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19.11.2012 N 1372)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5.9. В ходе заседания комиссии ведется протокол, в котором фиксируются поступающие предложения и рекомендации.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6. ОБЕСПЕЧЕНИЕ ДЕЯТЕЛЬНОСТИ КОМИССИИ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lastRenderedPageBreak/>
        <w:t>6.1. Секретари комиссии: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а) ведут документацию комиссии с соблюдением требований делопроизводства, формируют необходимую для работы комиссии номенклатуру дел;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б) осуществляют подготовку заседаний комиссии, формируют повестку, оформляют проекты решений, ведут протоколы заседаний комиссии;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в) направляют членам комиссии и приглашенным лицам информацию о повестке дня заседания комиссии, проекты документов, подлежащих обсуждению, другие материалы;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г) организуют подготовку и внесение предложений по плану работы комиссии;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д) формируют проекты планов работы комиссии и представляют их на рассмотрение председателю;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е) анализируют ход выполнения планов и решений комиссии. О результатах информируют председателя комиссии;</w:t>
      </w:r>
    </w:p>
    <w:p w:rsidR="00106D7E" w:rsidRPr="00A57959" w:rsidRDefault="00106D7E" w:rsidP="00106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ж) выполняют иные поручения председателя комиссии.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комитета общественной безопасности</w:t>
      </w: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В.П.КИРЬЯНОВ</w:t>
      </w: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Мэра города Томска</w:t>
      </w:r>
    </w:p>
    <w:p w:rsidR="00106D7E" w:rsidRPr="00A57959" w:rsidRDefault="00106D7E" w:rsidP="0010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от 28.07.2008 N 563</w:t>
      </w:r>
    </w:p>
    <w:p w:rsidR="00106D7E" w:rsidRPr="00A57959" w:rsidRDefault="00106D7E" w:rsidP="00106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6D7E" w:rsidRPr="00A57959" w:rsidRDefault="00106D7E" w:rsidP="00106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4"/>
      <w:bookmarkEnd w:id="1"/>
      <w:r w:rsidRPr="00A57959">
        <w:rPr>
          <w:rFonts w:ascii="Times New Roman" w:hAnsi="Times New Roman" w:cs="Times New Roman"/>
          <w:sz w:val="24"/>
          <w:szCs w:val="24"/>
        </w:rPr>
        <w:t>СОСТАВ</w:t>
      </w:r>
    </w:p>
    <w:p w:rsidR="00106D7E" w:rsidRPr="00A57959" w:rsidRDefault="00106D7E" w:rsidP="00106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ГОРОДСКОЙ МЕЖВЕДОМСТВЕННОЙ КОМИССИИ</w:t>
      </w:r>
    </w:p>
    <w:p w:rsidR="00106D7E" w:rsidRPr="00A57959" w:rsidRDefault="00106D7E" w:rsidP="00106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7959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106D7E" w:rsidRPr="00A57959" w:rsidRDefault="00106D7E" w:rsidP="00106D7E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6D7E" w:rsidRPr="00A57959" w:rsidTr="0055300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06D7E" w:rsidRPr="00A57959" w:rsidRDefault="00106D7E" w:rsidP="0055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06D7E" w:rsidRPr="00A57959" w:rsidRDefault="00106D7E" w:rsidP="0055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106D7E" w:rsidRPr="00A57959" w:rsidRDefault="00106D7E" w:rsidP="0055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от 18.07.2016 </w:t>
            </w:r>
            <w:hyperlink r:id="rId36" w:history="1">
              <w:r w:rsidRPr="00A57959">
                <w:rPr>
                  <w:rFonts w:ascii="Times New Roman" w:hAnsi="Times New Roman" w:cs="Times New Roman"/>
                  <w:sz w:val="24"/>
                  <w:szCs w:val="24"/>
                </w:rPr>
                <w:t>N 723</w:t>
              </w:r>
            </w:hyperlink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, от 23.03.2018 </w:t>
            </w:r>
            <w:hyperlink r:id="rId37" w:history="1">
              <w:r w:rsidRPr="00A57959">
                <w:rPr>
                  <w:rFonts w:ascii="Times New Roman" w:hAnsi="Times New Roman" w:cs="Times New Roman"/>
                  <w:sz w:val="24"/>
                  <w:szCs w:val="24"/>
                </w:rPr>
                <w:t>N 207</w:t>
              </w:r>
            </w:hyperlink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, от 29.03.2019 № 265)</w:t>
            </w:r>
          </w:p>
        </w:tc>
      </w:tr>
    </w:tbl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855"/>
        <w:gridCol w:w="4819"/>
      </w:tblGrid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Суриков Евгений Иванович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Томска по безопасности и общим вопросам, председатель комиссии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Сладкин</w:t>
            </w:r>
            <w:proofErr w:type="spell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общественной безопасности администрации Города Томска, заместитель председателя комиссии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Питинова Лариса Леонидовна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комитета общественной </w:t>
            </w:r>
            <w:r w:rsidRPr="00A5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администрации Города Томска, секретарь комиссии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Белоусов Андрей Валерьевич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физической культуры и спорта администрации Города Томска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Беляев Константин Васильевич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образования по безопасности образовательных учреждений администрации Города Томска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Лисицын Александр Владимирович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молодежной политики администрации Города Томска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Советского района Города Томска</w:t>
            </w:r>
            <w:proofErr w:type="gramEnd"/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Лобанова Ольга Николаевна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Кировского района Города Томска</w:t>
            </w:r>
            <w:proofErr w:type="gramEnd"/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Маракулина</w:t>
            </w:r>
            <w:proofErr w:type="spell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политики администрации Города Томска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Сычева Елена Ивановна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Октябрьского района Города Томска</w:t>
            </w:r>
            <w:proofErr w:type="gramEnd"/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Садковская</w:t>
            </w:r>
            <w:proofErr w:type="spell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.  главы администрации Ленинского района Города Томска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Шостак Денис Аркадьевич</w:t>
            </w:r>
          </w:p>
        </w:tc>
        <w:tc>
          <w:tcPr>
            <w:tcW w:w="4819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Города Томска</w:t>
            </w:r>
            <w:proofErr w:type="gramEnd"/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4819" w:type="dxa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организации взаимодействия с органами государственной власти субъекта Управления по </w:t>
            </w:r>
            <w:proofErr w:type="gram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УМВД России по Томской области (по согласованию)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Стороженко Андрей Николаевич</w:t>
            </w:r>
          </w:p>
        </w:tc>
        <w:tc>
          <w:tcPr>
            <w:tcW w:w="4819" w:type="dxa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Кировскому району г. Томска (по согласованию)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Чимирис</w:t>
            </w:r>
            <w:proofErr w:type="spellEnd"/>
            <w:r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4819" w:type="dxa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Ленинскому району г. Томска (по согласованию)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Макаров Вадим Юрьевич</w:t>
            </w:r>
          </w:p>
        </w:tc>
        <w:tc>
          <w:tcPr>
            <w:tcW w:w="4819" w:type="dxa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Советскому району г. Томска (по согласованию)</w:t>
            </w:r>
          </w:p>
        </w:tc>
      </w:tr>
      <w:tr w:rsidR="00106D7E" w:rsidRPr="00A57959" w:rsidTr="00553005">
        <w:tc>
          <w:tcPr>
            <w:tcW w:w="397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  <w:vAlign w:val="center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Аввакумов Константин Валерьевич</w:t>
            </w:r>
          </w:p>
        </w:tc>
        <w:tc>
          <w:tcPr>
            <w:tcW w:w="4819" w:type="dxa"/>
          </w:tcPr>
          <w:p w:rsidR="00106D7E" w:rsidRPr="00A57959" w:rsidRDefault="00106D7E" w:rsidP="0055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9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Октябрьскому району г. Томска (по согласованию)</w:t>
            </w:r>
          </w:p>
        </w:tc>
      </w:tr>
    </w:tbl>
    <w:p w:rsidR="00106D7E" w:rsidRPr="00A57959" w:rsidRDefault="00106D7E" w:rsidP="0010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BA" w:rsidRDefault="005255BA">
      <w:bookmarkStart w:id="2" w:name="_GoBack"/>
      <w:bookmarkEnd w:id="2"/>
    </w:p>
    <w:sectPr w:rsidR="005255BA" w:rsidSect="00A8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7"/>
    <w:rsid w:val="00106D7E"/>
    <w:rsid w:val="005255BA"/>
    <w:rsid w:val="009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06D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06D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18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26" Type="http://schemas.openxmlformats.org/officeDocument/2006/relationships/hyperlink" Target="consultantplus://offline/ref=16473D802801555BDE79145CB4F95BB2CDAD486FE3E4AFF41E5DBEA4B3168AD42851E1507D511E27D92F866FF9FAF5EE5405F1207D8ABFCCF83CDFEA34Z4F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6473D802801555BDE79145CB4F95BB2CDAD486FE4E1AEF41B56E3AEBB4F86D62F5EBE477A181226D92F876BFAA5F0FB455DFC256694BBD6E43EDE3EZ2F" TargetMode="External"/><Relationship Id="rId34" Type="http://schemas.openxmlformats.org/officeDocument/2006/relationships/hyperlink" Target="consultantplus://offline/ref=16473D802801555BDE79145CB4F95BB2CDAD486FE3E4AFF41E5DBEA4B3168AD42851E1507D511E27D92F866EF3FAF5EE5405F1207D8ABFCCF83CDFEA34Z4F" TargetMode="External"/><Relationship Id="rId7" Type="http://schemas.openxmlformats.org/officeDocument/2006/relationships/hyperlink" Target="consultantplus://offline/ref=16473D802801555BDE79145CB4F95BB2CDAD486FE4E1AEF41B56E3AEBB4F86D62F5EBE477A181226D92F8666FAA5F0FB455DFC256694BBD6E43EDE3EZ2F" TargetMode="External"/><Relationship Id="rId12" Type="http://schemas.openxmlformats.org/officeDocument/2006/relationships/hyperlink" Target="consultantplus://offline/ref=16473D802801555BDE79145CB4F95BB2CDAD486FE3E4AFF41E5DBEA4B3168AD42851E1507D511E27D92F866FF7FAF5EE5405F1207D8ABFCCF83CDFEA34Z4F" TargetMode="External"/><Relationship Id="rId17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25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33" Type="http://schemas.openxmlformats.org/officeDocument/2006/relationships/hyperlink" Target="consultantplus://offline/ref=16473D802801555BDE79145CB4F95BB2CDAD486FE4E1AEF41B56E3AEBB4F86D62F5EBE477A181226D92F8768FAA5F0FB455DFC256694BBD6E43EDE3EZ2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20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29" Type="http://schemas.openxmlformats.org/officeDocument/2006/relationships/hyperlink" Target="consultantplus://offline/ref=16473D802801555BDE79145CB4F95BB2CDAD486FE4E1AEF41B56E3AEBB4F86D62F5EBE477A181226D92F8769FAA5F0FB455DFC256694BBD6E43EDE3EZ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73D802801555BDE79145CB4F95BB2CDAD486FE3E4AFF41E5DBEA4B3168AD42851E1507D511E27D92F866FF4FAF5EE5405F1207D8ABFCCF83CDFEA34Z4F" TargetMode="External"/><Relationship Id="rId11" Type="http://schemas.openxmlformats.org/officeDocument/2006/relationships/hyperlink" Target="consultantplus://offline/ref=16473D802801555BDE79145CB4F95BB2CDAD486FE4E1AEF41B56E3AEBB4F86D62F5EBE477A181226D92F8666FAA5F0FB455DFC256694BBD6E43EDE3EZ2F" TargetMode="External"/><Relationship Id="rId24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32" Type="http://schemas.openxmlformats.org/officeDocument/2006/relationships/hyperlink" Target="consultantplus://offline/ref=16473D802801555BDE79145CB4F95BB2CDAD486FE3E4AFF41E5DBEA4B3168AD42851E1507D511E27D92F866EF0FAF5EE5405F1207D8ABFCCF83CDFEA34Z4F" TargetMode="External"/><Relationship Id="rId37" Type="http://schemas.openxmlformats.org/officeDocument/2006/relationships/hyperlink" Target="consultantplus://offline/ref=16473D802801555BDE79145CB4F95BB2CDAD486FE3E5A7F0165ABEA4B3168AD42851E1507D511E27D92F866EF3FAF5EE5405F1207D8ABFCCF83CDFEA34Z4F" TargetMode="External"/><Relationship Id="rId5" Type="http://schemas.openxmlformats.org/officeDocument/2006/relationships/hyperlink" Target="consultantplus://offline/ref=16473D802801555BDE79145CB4F95BB2CDAD486FE4E1AEF41B56E3AEBB4F86D62F5EBE477A181226D92F8667FAA5F0FB455DFC256694BBD6E43EDE3EZ2F" TargetMode="External"/><Relationship Id="rId15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23" Type="http://schemas.openxmlformats.org/officeDocument/2006/relationships/hyperlink" Target="consultantplus://offline/ref=16473D802801555BDE79145CB4F95BB2CDAD486FE3E4AFF41E5DBEA4B3168AD42851E1507D511E27D92F866FF6FAF5EE5405F1207D8ABFCCF83CDFEA34Z4F" TargetMode="External"/><Relationship Id="rId28" Type="http://schemas.openxmlformats.org/officeDocument/2006/relationships/hyperlink" Target="consultantplus://offline/ref=16473D802801555BDE79145CB4F95BB2CDAD486FE3E4AFF41E5DBEA4B3168AD42851E1507D511E27D92F866FF8FAF5EE5405F1207D8ABFCCF83CDFEA34Z4F" TargetMode="External"/><Relationship Id="rId36" Type="http://schemas.openxmlformats.org/officeDocument/2006/relationships/hyperlink" Target="consultantplus://offline/ref=16473D802801555BDE79145CB4F95BB2CDAD486FE3E4AFF41E5DBEA4B3168AD42851E1507D511E27D92F866EF2FAF5EE5405F1207D8ABFCCF83CDFEA34Z4F" TargetMode="External"/><Relationship Id="rId10" Type="http://schemas.openxmlformats.org/officeDocument/2006/relationships/hyperlink" Target="consultantplus://offline/ref=16473D802801555BDE79145CB4F95BB2CDAD486FE4E1AEF41B56E3AEBB4F86D62F5EBE477A181226D92F8666FAA5F0FB455DFC256694BBD6E43EDE3EZ2F" TargetMode="External"/><Relationship Id="rId19" Type="http://schemas.openxmlformats.org/officeDocument/2006/relationships/hyperlink" Target="consultantplus://offline/ref=16473D802801555BDE79145CB4F95BB2CDAD486FE3E4AFF41E5DBEA4B3168AD42851E1507D511E27D92F866FF6FAF5EE5405F1207D8ABFCCF83CDFEA34Z4F" TargetMode="External"/><Relationship Id="rId31" Type="http://schemas.openxmlformats.org/officeDocument/2006/relationships/hyperlink" Target="consultantplus://offline/ref=16473D802801555BDE79145CB4F95BB2CDAD486FE4E1AEF41B56E3AEBB4F86D62F5EBE477A181226D92F8666FAA5F0FB455DFC256694BBD6E43EDE3EZ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73D802801555BDE790A51A29505B6CDAE1162E6EDA5A24209B8F3EC468C817A11BF093E100D26DD31846FF03FZ8F" TargetMode="External"/><Relationship Id="rId14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22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27" Type="http://schemas.openxmlformats.org/officeDocument/2006/relationships/hyperlink" Target="consultantplus://offline/ref=16473D802801555BDE79145CB4F95BB2CDAD486FE4E1AEF41B56E3AEBB4F86D62F5EBE477A181226D92F876DFAA5F0FB455DFC256694BBD6E43EDE3EZ2F" TargetMode="External"/><Relationship Id="rId30" Type="http://schemas.openxmlformats.org/officeDocument/2006/relationships/hyperlink" Target="consultantplus://offline/ref=16473D802801555BDE79145CB4F95BB2CDAD486FE3E4AFF41E5DBEA4B3168AD42851E1507D511E27D92F866EF1FAF5EE5405F1207D8ABFCCF83CDFEA34Z4F" TargetMode="External"/><Relationship Id="rId35" Type="http://schemas.openxmlformats.org/officeDocument/2006/relationships/hyperlink" Target="consultantplus://offline/ref=16473D802801555BDE79145CB4F95BB2CDAD486FE4E1AEF41B56E3AEBB4F86D62F5EBE477A181226D92F8768FAA5F0FB455DFC256694BBD6E43EDE3EZ2F" TargetMode="External"/><Relationship Id="rId8" Type="http://schemas.openxmlformats.org/officeDocument/2006/relationships/hyperlink" Target="consultantplus://offline/ref=16473D802801555BDE790A51A29505B6CEAE1167E9B2F2A0135CB6F6E416D6917E58EA0120151738DB2F8736Z6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Драбович Анастасия Владимировна</dc:creator>
  <cp:lastModifiedBy>Драбович Анастасия Владимировна</cp:lastModifiedBy>
  <cp:revision>2</cp:revision>
  <dcterms:created xsi:type="dcterms:W3CDTF">2019-04-09T04:21:00Z</dcterms:created>
  <dcterms:modified xsi:type="dcterms:W3CDTF">2019-04-09T04:21:00Z</dcterms:modified>
</cp:coreProperties>
</file>