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C5" w:rsidRPr="00B17363" w:rsidRDefault="003B3CC5">
      <w:pPr>
        <w:pStyle w:val="ConsPlusNormal"/>
        <w:jc w:val="both"/>
        <w:rPr>
          <w:rFonts w:ascii="Times New Roman" w:hAnsi="Times New Roman" w:cs="Times New Roman"/>
        </w:rPr>
      </w:pPr>
      <w:bookmarkStart w:id="0" w:name="_GoBack"/>
      <w:bookmarkEnd w:id="0"/>
    </w:p>
    <w:p w:rsidR="003B3CC5" w:rsidRPr="00B17363" w:rsidRDefault="003B3CC5">
      <w:pPr>
        <w:pStyle w:val="ConsPlusNormal"/>
        <w:jc w:val="right"/>
        <w:outlineLvl w:val="0"/>
        <w:rPr>
          <w:rFonts w:ascii="Times New Roman" w:hAnsi="Times New Roman" w:cs="Times New Roman"/>
        </w:rPr>
      </w:pPr>
      <w:r w:rsidRPr="00B17363">
        <w:rPr>
          <w:rFonts w:ascii="Times New Roman" w:hAnsi="Times New Roman" w:cs="Times New Roman"/>
        </w:rPr>
        <w:t>Приложение</w:t>
      </w:r>
    </w:p>
    <w:p w:rsidR="003B3CC5" w:rsidRPr="00B17363" w:rsidRDefault="003B3CC5">
      <w:pPr>
        <w:pStyle w:val="ConsPlusNormal"/>
        <w:jc w:val="right"/>
        <w:rPr>
          <w:rFonts w:ascii="Times New Roman" w:hAnsi="Times New Roman" w:cs="Times New Roman"/>
        </w:rPr>
      </w:pPr>
      <w:r w:rsidRPr="00B17363">
        <w:rPr>
          <w:rFonts w:ascii="Times New Roman" w:hAnsi="Times New Roman" w:cs="Times New Roman"/>
        </w:rPr>
        <w:t>к постановлению</w:t>
      </w:r>
    </w:p>
    <w:p w:rsidR="003B3CC5" w:rsidRPr="00B17363" w:rsidRDefault="003B3CC5">
      <w:pPr>
        <w:pStyle w:val="ConsPlusNormal"/>
        <w:jc w:val="right"/>
        <w:rPr>
          <w:rFonts w:ascii="Times New Roman" w:hAnsi="Times New Roman" w:cs="Times New Roman"/>
        </w:rPr>
      </w:pPr>
      <w:r w:rsidRPr="00B17363">
        <w:rPr>
          <w:rFonts w:ascii="Times New Roman" w:hAnsi="Times New Roman" w:cs="Times New Roman"/>
        </w:rPr>
        <w:t>администрации Города Томска</w:t>
      </w:r>
    </w:p>
    <w:p w:rsidR="003B3CC5" w:rsidRPr="00B17363" w:rsidRDefault="003B3CC5">
      <w:pPr>
        <w:pStyle w:val="ConsPlusNormal"/>
        <w:jc w:val="right"/>
        <w:rPr>
          <w:rFonts w:ascii="Times New Roman" w:hAnsi="Times New Roman" w:cs="Times New Roman"/>
        </w:rPr>
      </w:pPr>
      <w:r w:rsidRPr="00B17363">
        <w:rPr>
          <w:rFonts w:ascii="Times New Roman" w:hAnsi="Times New Roman" w:cs="Times New Roman"/>
        </w:rPr>
        <w:t>30.12.2010 N 1425</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Title"/>
        <w:jc w:val="center"/>
        <w:rPr>
          <w:rFonts w:ascii="Times New Roman" w:hAnsi="Times New Roman" w:cs="Times New Roman"/>
        </w:rPr>
      </w:pPr>
      <w:bookmarkStart w:id="1" w:name="P43"/>
      <w:bookmarkEnd w:id="1"/>
      <w:r w:rsidRPr="00B17363">
        <w:rPr>
          <w:rFonts w:ascii="Times New Roman" w:hAnsi="Times New Roman" w:cs="Times New Roman"/>
        </w:rPr>
        <w:t>ПОРЯДОК</w:t>
      </w:r>
    </w:p>
    <w:p w:rsidR="003B3CC5" w:rsidRPr="00B17363" w:rsidRDefault="003B3CC5">
      <w:pPr>
        <w:pStyle w:val="ConsPlusTitle"/>
        <w:jc w:val="center"/>
        <w:rPr>
          <w:rFonts w:ascii="Times New Roman" w:hAnsi="Times New Roman" w:cs="Times New Roman"/>
        </w:rPr>
      </w:pPr>
      <w:r w:rsidRPr="00B17363">
        <w:rPr>
          <w:rFonts w:ascii="Times New Roman" w:hAnsi="Times New Roman" w:cs="Times New Roman"/>
        </w:rPr>
        <w:t xml:space="preserve">ОПРЕДЕЛЕНИЯ ПЛАТЫ ЗА ОКАЗАНИЕ </w:t>
      </w:r>
      <w:proofErr w:type="gramStart"/>
      <w:r w:rsidRPr="00B17363">
        <w:rPr>
          <w:rFonts w:ascii="Times New Roman" w:hAnsi="Times New Roman" w:cs="Times New Roman"/>
        </w:rPr>
        <w:t>БЮДЖЕТНЫМ</w:t>
      </w:r>
      <w:proofErr w:type="gramEnd"/>
    </w:p>
    <w:p w:rsidR="003B3CC5" w:rsidRPr="00B17363" w:rsidRDefault="003B3CC5">
      <w:pPr>
        <w:pStyle w:val="ConsPlusTitle"/>
        <w:jc w:val="center"/>
        <w:rPr>
          <w:rFonts w:ascii="Times New Roman" w:hAnsi="Times New Roman" w:cs="Times New Roman"/>
        </w:rPr>
      </w:pPr>
      <w:r w:rsidRPr="00B17363">
        <w:rPr>
          <w:rFonts w:ascii="Times New Roman" w:hAnsi="Times New Roman" w:cs="Times New Roman"/>
        </w:rPr>
        <w:t>МУНИЦИПАЛЬНЫМ УЧРЕЖДЕНИЕМ УСЛУГ (ВЫПОЛНЕНИЕ РАБОТ)</w:t>
      </w:r>
    </w:p>
    <w:p w:rsidR="003B3CC5" w:rsidRPr="00B17363" w:rsidRDefault="003B3CC5">
      <w:pPr>
        <w:pStyle w:val="ConsPlusTitle"/>
        <w:jc w:val="center"/>
        <w:rPr>
          <w:rFonts w:ascii="Times New Roman" w:hAnsi="Times New Roman" w:cs="Times New Roman"/>
        </w:rPr>
      </w:pPr>
      <w:r w:rsidRPr="00B17363">
        <w:rPr>
          <w:rFonts w:ascii="Times New Roman" w:hAnsi="Times New Roman" w:cs="Times New Roman"/>
        </w:rPr>
        <w:t>ДЛЯ ГРАЖДАН И ЮРИДИЧЕСКИХ ЛИЦ</w:t>
      </w:r>
    </w:p>
    <w:p w:rsidR="003B3CC5" w:rsidRPr="00B17363" w:rsidRDefault="003B3CC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363" w:rsidRPr="00B17363">
        <w:trPr>
          <w:jc w:val="center"/>
        </w:trPr>
        <w:tc>
          <w:tcPr>
            <w:tcW w:w="9294" w:type="dxa"/>
            <w:tcBorders>
              <w:top w:val="nil"/>
              <w:left w:val="single" w:sz="24" w:space="0" w:color="CED3F1"/>
              <w:bottom w:val="nil"/>
              <w:right w:val="single" w:sz="24" w:space="0" w:color="F4F3F8"/>
            </w:tcBorders>
            <w:shd w:val="clear" w:color="auto" w:fill="F4F3F8"/>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Список изменяющих документов</w:t>
            </w:r>
          </w:p>
          <w:p w:rsidR="003B3CC5" w:rsidRPr="00B17363" w:rsidRDefault="003B3CC5">
            <w:pPr>
              <w:pStyle w:val="ConsPlusNormal"/>
              <w:jc w:val="center"/>
              <w:rPr>
                <w:rFonts w:ascii="Times New Roman" w:hAnsi="Times New Roman" w:cs="Times New Roman"/>
              </w:rPr>
            </w:pPr>
            <w:proofErr w:type="gramStart"/>
            <w:r w:rsidRPr="00B17363">
              <w:rPr>
                <w:rFonts w:ascii="Times New Roman" w:hAnsi="Times New Roman" w:cs="Times New Roman"/>
              </w:rPr>
              <w:t>(в ред. постановлений администрации г. Томска</w:t>
            </w:r>
            <w:proofErr w:type="gramEnd"/>
          </w:p>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 xml:space="preserve">от 29.11.2012 </w:t>
            </w:r>
            <w:hyperlink r:id="rId6" w:history="1">
              <w:r w:rsidRPr="00B17363">
                <w:rPr>
                  <w:rFonts w:ascii="Times New Roman" w:hAnsi="Times New Roman" w:cs="Times New Roman"/>
                </w:rPr>
                <w:t>N 1425</w:t>
              </w:r>
            </w:hyperlink>
            <w:r w:rsidRPr="00B17363">
              <w:rPr>
                <w:rFonts w:ascii="Times New Roman" w:hAnsi="Times New Roman" w:cs="Times New Roman"/>
              </w:rPr>
              <w:t xml:space="preserve">, от 02.11.2017 </w:t>
            </w:r>
            <w:hyperlink r:id="rId7" w:history="1">
              <w:r w:rsidRPr="00B17363">
                <w:rPr>
                  <w:rFonts w:ascii="Times New Roman" w:hAnsi="Times New Roman" w:cs="Times New Roman"/>
                </w:rPr>
                <w:t>N 1101</w:t>
              </w:r>
            </w:hyperlink>
            <w:r w:rsidR="00BB2F5E">
              <w:rPr>
                <w:rFonts w:ascii="Times New Roman" w:hAnsi="Times New Roman" w:cs="Times New Roman"/>
              </w:rPr>
              <w:t>, от 04.08.2020 № 699</w:t>
            </w:r>
            <w:r w:rsidRPr="00B17363">
              <w:rPr>
                <w:rFonts w:ascii="Times New Roman" w:hAnsi="Times New Roman" w:cs="Times New Roman"/>
              </w:rPr>
              <w:t>)</w:t>
            </w:r>
          </w:p>
        </w:tc>
      </w:tr>
    </w:tbl>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jc w:val="center"/>
        <w:outlineLvl w:val="1"/>
        <w:rPr>
          <w:rFonts w:ascii="Times New Roman" w:hAnsi="Times New Roman" w:cs="Times New Roman"/>
        </w:rPr>
      </w:pPr>
      <w:r w:rsidRPr="00B17363">
        <w:rPr>
          <w:rFonts w:ascii="Times New Roman" w:hAnsi="Times New Roman" w:cs="Times New Roman"/>
        </w:rPr>
        <w:t>I. ОБЩИЕ ПОЛОЖЕНИЯ</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ind w:firstLine="540"/>
        <w:jc w:val="both"/>
        <w:rPr>
          <w:rFonts w:ascii="Times New Roman" w:hAnsi="Times New Roman" w:cs="Times New Roman"/>
        </w:rPr>
      </w:pPr>
      <w:r w:rsidRPr="00B17363">
        <w:rPr>
          <w:rFonts w:ascii="Times New Roman" w:hAnsi="Times New Roman" w:cs="Times New Roman"/>
        </w:rPr>
        <w:t xml:space="preserve">1. </w:t>
      </w:r>
      <w:proofErr w:type="gramStart"/>
      <w:r w:rsidRPr="00B17363">
        <w:rPr>
          <w:rFonts w:ascii="Times New Roman" w:hAnsi="Times New Roman" w:cs="Times New Roman"/>
        </w:rPr>
        <w:t xml:space="preserve">Настоящий Порядок разработан в соответствии с требованиями Федерального </w:t>
      </w:r>
      <w:hyperlink r:id="rId8" w:history="1">
        <w:r w:rsidRPr="00B17363">
          <w:rPr>
            <w:rFonts w:ascii="Times New Roman" w:hAnsi="Times New Roman" w:cs="Times New Roman"/>
          </w:rPr>
          <w:t>закона</w:t>
        </w:r>
      </w:hyperlink>
      <w:r w:rsidRPr="00B17363">
        <w:rPr>
          <w:rFonts w:ascii="Times New Roman" w:hAnsi="Times New Roman" w:cs="Times New Roman"/>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распространяется на муниципальные бюджетные учреждения, подведомственные органам администрации Города Томска, осуществляющие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оказание</w:t>
      </w:r>
      <w:proofErr w:type="gramEnd"/>
      <w:r w:rsidRPr="00B17363">
        <w:rPr>
          <w:rFonts w:ascii="Times New Roman" w:hAnsi="Times New Roman" w:cs="Times New Roman"/>
        </w:rPr>
        <w:t xml:space="preserve"> услуг (выполнение работ), относящихся в соответствии с уставом учреждения к его основным видам деятельности, для физических и юридических лиц на платной основе (далее - платные услуги).</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2. Порядок не распространяется на иные виды деятельности учреждения, не являющиеся основными в соответствии с его уставом.</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3. Порядок разработан в целях установления единого механизма формирования цен, предельных цен на платные услуги (далее - цены).</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4. Платные услуги оказываются учреждением по ценам, целиком покрывающим издержки учреждения на оказание данных услуг. В случаях если федеральным законом предусматривается оказание учреждением платной услуги в пределах муниципального задания, в том числе для льготных категорий потребителей, такая платная услуга включается в перечень муниципальных услуг, по которым формируется муниципальное задание.</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5.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определяемого на основании изучения спроса учащихся и их родителей (законных представителей) путем опросов, собеседований, приема обращений и предложений от граждан.</w:t>
      </w:r>
    </w:p>
    <w:p w:rsidR="003B3CC5" w:rsidRPr="00B17363" w:rsidRDefault="003B3CC5">
      <w:pPr>
        <w:pStyle w:val="ConsPlusNormal"/>
        <w:jc w:val="both"/>
        <w:rPr>
          <w:rFonts w:ascii="Times New Roman" w:hAnsi="Times New Roman" w:cs="Times New Roman"/>
        </w:rPr>
      </w:pPr>
      <w:r w:rsidRPr="00B17363">
        <w:rPr>
          <w:rFonts w:ascii="Times New Roman" w:hAnsi="Times New Roman" w:cs="Times New Roman"/>
        </w:rPr>
        <w:t xml:space="preserve">(п. 5 в ред. </w:t>
      </w:r>
      <w:hyperlink r:id="rId9" w:history="1">
        <w:r w:rsidRPr="00B17363">
          <w:rPr>
            <w:rFonts w:ascii="Times New Roman" w:hAnsi="Times New Roman" w:cs="Times New Roman"/>
          </w:rPr>
          <w:t>постановления</w:t>
        </w:r>
      </w:hyperlink>
      <w:r w:rsidRPr="00B17363">
        <w:rPr>
          <w:rFonts w:ascii="Times New Roman" w:hAnsi="Times New Roman" w:cs="Times New Roman"/>
        </w:rPr>
        <w:t xml:space="preserve"> администрации г. Томска от 29.11.2012 N 1425)</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6. Учреждение формирует и утверждает перечень платных услуг по согласованию с отраслевым органом и органом администрации Города Томска, уполномоченным Мэром Города Томска на осуществление управленческих функций в сфере формирования и регулирования цен (далее - уполномоченный орган).</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7. Стоимость платных услуг определяется на основе расчета стоимости экономически обоснованных затрат материальных, трудовых и других ресурсов (далее - затраты) на ее осуществление, а также прибыли, направляемой на развитие материально-технической базы и совершенствование деятельности учреждения.</w:t>
      </w:r>
    </w:p>
    <w:p w:rsidR="003B3CC5" w:rsidRPr="00B17363" w:rsidRDefault="003B3CC5">
      <w:pPr>
        <w:pStyle w:val="ConsPlusNormal"/>
        <w:jc w:val="both"/>
        <w:rPr>
          <w:rFonts w:ascii="Times New Roman" w:hAnsi="Times New Roman" w:cs="Times New Roman"/>
        </w:rPr>
      </w:pPr>
      <w:r w:rsidRPr="00B17363">
        <w:rPr>
          <w:rFonts w:ascii="Times New Roman" w:hAnsi="Times New Roman" w:cs="Times New Roman"/>
        </w:rPr>
        <w:t xml:space="preserve">(в ред. </w:t>
      </w:r>
      <w:hyperlink r:id="rId10" w:history="1">
        <w:r w:rsidRPr="00B17363">
          <w:rPr>
            <w:rFonts w:ascii="Times New Roman" w:hAnsi="Times New Roman" w:cs="Times New Roman"/>
          </w:rPr>
          <w:t>постановления</w:t>
        </w:r>
      </w:hyperlink>
      <w:r w:rsidRPr="00B17363">
        <w:rPr>
          <w:rFonts w:ascii="Times New Roman" w:hAnsi="Times New Roman" w:cs="Times New Roman"/>
        </w:rPr>
        <w:t xml:space="preserve"> администрации г. Томска от 02.11.2017 N 1101)</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lastRenderedPageBreak/>
        <w:t xml:space="preserve">8. Учреждение, оказывающее платные услуги, обязано предоставлять гражданам и юридическим лицам актуальную и исчерпывающую </w:t>
      </w:r>
      <w:hyperlink w:anchor="P67" w:history="1">
        <w:r w:rsidRPr="00B17363">
          <w:rPr>
            <w:rFonts w:ascii="Times New Roman" w:hAnsi="Times New Roman" w:cs="Times New Roman"/>
          </w:rPr>
          <w:t>информацию</w:t>
        </w:r>
      </w:hyperlink>
      <w:r w:rsidRPr="00B17363">
        <w:rPr>
          <w:rFonts w:ascii="Times New Roman" w:hAnsi="Times New Roman" w:cs="Times New Roman"/>
        </w:rPr>
        <w:t xml:space="preserve"> о перечне платных услуг и их стоимости по форме согласно таблице 1.</w:t>
      </w:r>
    </w:p>
    <w:p w:rsidR="003B3CC5" w:rsidRPr="00B17363" w:rsidRDefault="003B3CC5">
      <w:pPr>
        <w:pStyle w:val="ConsPlusNormal"/>
        <w:jc w:val="both"/>
        <w:rPr>
          <w:rFonts w:ascii="Times New Roman" w:hAnsi="Times New Roman" w:cs="Times New Roman"/>
        </w:rPr>
      </w:pPr>
      <w:r w:rsidRPr="00B17363">
        <w:rPr>
          <w:rFonts w:ascii="Times New Roman" w:hAnsi="Times New Roman" w:cs="Times New Roman"/>
        </w:rPr>
        <w:t xml:space="preserve">(в ред. </w:t>
      </w:r>
      <w:hyperlink r:id="rId11" w:history="1">
        <w:r w:rsidRPr="00B17363">
          <w:rPr>
            <w:rFonts w:ascii="Times New Roman" w:hAnsi="Times New Roman" w:cs="Times New Roman"/>
          </w:rPr>
          <w:t>постановления</w:t>
        </w:r>
      </w:hyperlink>
      <w:r w:rsidRPr="00B17363">
        <w:rPr>
          <w:rFonts w:ascii="Times New Roman" w:hAnsi="Times New Roman" w:cs="Times New Roman"/>
        </w:rPr>
        <w:t xml:space="preserve"> администрации г. Томска от 02.11.2017 N 1101)</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jc w:val="right"/>
        <w:outlineLvl w:val="2"/>
        <w:rPr>
          <w:rFonts w:ascii="Times New Roman" w:hAnsi="Times New Roman" w:cs="Times New Roman"/>
        </w:rPr>
      </w:pPr>
      <w:r w:rsidRPr="00B17363">
        <w:rPr>
          <w:rFonts w:ascii="Times New Roman" w:hAnsi="Times New Roman" w:cs="Times New Roman"/>
        </w:rPr>
        <w:t>Таблица 1</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jc w:val="center"/>
        <w:rPr>
          <w:rFonts w:ascii="Times New Roman" w:hAnsi="Times New Roman" w:cs="Times New Roman"/>
        </w:rPr>
      </w:pPr>
      <w:bookmarkStart w:id="2" w:name="P67"/>
      <w:bookmarkEnd w:id="2"/>
      <w:r w:rsidRPr="00B17363">
        <w:rPr>
          <w:rFonts w:ascii="Times New Roman" w:hAnsi="Times New Roman" w:cs="Times New Roman"/>
        </w:rPr>
        <w:t>Информация</w:t>
      </w:r>
    </w:p>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о ценах на платные услуги, работы, оказываемые (выполняемые)</w:t>
      </w:r>
    </w:p>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____________________________________________________________</w:t>
      </w:r>
    </w:p>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(наименование муниципального бюджетного учреждения)</w:t>
      </w:r>
    </w:p>
    <w:p w:rsidR="003B3CC5" w:rsidRPr="00B17363" w:rsidRDefault="003B3CC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685"/>
        <w:gridCol w:w="2324"/>
        <w:gridCol w:w="1814"/>
      </w:tblGrid>
      <w:tr w:rsidR="00B17363" w:rsidRPr="00B17363">
        <w:tc>
          <w:tcPr>
            <w:tcW w:w="484"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 xml:space="preserve">NN </w:t>
            </w:r>
            <w:proofErr w:type="spellStart"/>
            <w:r w:rsidRPr="00B17363">
              <w:rPr>
                <w:rFonts w:ascii="Times New Roman" w:hAnsi="Times New Roman" w:cs="Times New Roman"/>
              </w:rPr>
              <w:t>пп</w:t>
            </w:r>
            <w:proofErr w:type="spellEnd"/>
          </w:p>
        </w:tc>
        <w:tc>
          <w:tcPr>
            <w:tcW w:w="3685"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Наименование услуги (работы)</w:t>
            </w:r>
          </w:p>
        </w:tc>
        <w:tc>
          <w:tcPr>
            <w:tcW w:w="2324"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Единицы измерения</w:t>
            </w:r>
          </w:p>
        </w:tc>
        <w:tc>
          <w:tcPr>
            <w:tcW w:w="1814"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Цена</w:t>
            </w:r>
          </w:p>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(руб.)</w:t>
            </w:r>
          </w:p>
        </w:tc>
      </w:tr>
      <w:tr w:rsidR="00B17363" w:rsidRPr="00B17363">
        <w:tc>
          <w:tcPr>
            <w:tcW w:w="484"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1</w:t>
            </w:r>
          </w:p>
        </w:tc>
        <w:tc>
          <w:tcPr>
            <w:tcW w:w="3685"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2</w:t>
            </w:r>
          </w:p>
        </w:tc>
        <w:tc>
          <w:tcPr>
            <w:tcW w:w="2324"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3</w:t>
            </w:r>
          </w:p>
        </w:tc>
        <w:tc>
          <w:tcPr>
            <w:tcW w:w="1814"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4</w:t>
            </w:r>
          </w:p>
        </w:tc>
      </w:tr>
      <w:tr w:rsidR="00B17363" w:rsidRPr="00B17363">
        <w:tc>
          <w:tcPr>
            <w:tcW w:w="484"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1</w:t>
            </w:r>
          </w:p>
        </w:tc>
        <w:tc>
          <w:tcPr>
            <w:tcW w:w="3685" w:type="dxa"/>
          </w:tcPr>
          <w:p w:rsidR="003B3CC5" w:rsidRPr="00B17363" w:rsidRDefault="003B3CC5">
            <w:pPr>
              <w:pStyle w:val="ConsPlusNormal"/>
              <w:rPr>
                <w:rFonts w:ascii="Times New Roman" w:hAnsi="Times New Roman" w:cs="Times New Roman"/>
              </w:rPr>
            </w:pPr>
          </w:p>
        </w:tc>
        <w:tc>
          <w:tcPr>
            <w:tcW w:w="2324" w:type="dxa"/>
          </w:tcPr>
          <w:p w:rsidR="003B3CC5" w:rsidRPr="00B17363" w:rsidRDefault="003B3CC5">
            <w:pPr>
              <w:pStyle w:val="ConsPlusNormal"/>
              <w:rPr>
                <w:rFonts w:ascii="Times New Roman" w:hAnsi="Times New Roman" w:cs="Times New Roman"/>
              </w:rPr>
            </w:pPr>
          </w:p>
        </w:tc>
        <w:tc>
          <w:tcPr>
            <w:tcW w:w="1814" w:type="dxa"/>
          </w:tcPr>
          <w:p w:rsidR="003B3CC5" w:rsidRPr="00B17363" w:rsidRDefault="003B3CC5">
            <w:pPr>
              <w:pStyle w:val="ConsPlusNormal"/>
              <w:rPr>
                <w:rFonts w:ascii="Times New Roman" w:hAnsi="Times New Roman" w:cs="Times New Roman"/>
              </w:rPr>
            </w:pPr>
          </w:p>
        </w:tc>
      </w:tr>
      <w:tr w:rsidR="00B17363" w:rsidRPr="00B17363">
        <w:tc>
          <w:tcPr>
            <w:tcW w:w="484"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2</w:t>
            </w:r>
          </w:p>
        </w:tc>
        <w:tc>
          <w:tcPr>
            <w:tcW w:w="3685" w:type="dxa"/>
          </w:tcPr>
          <w:p w:rsidR="003B3CC5" w:rsidRPr="00B17363" w:rsidRDefault="003B3CC5">
            <w:pPr>
              <w:pStyle w:val="ConsPlusNormal"/>
              <w:rPr>
                <w:rFonts w:ascii="Times New Roman" w:hAnsi="Times New Roman" w:cs="Times New Roman"/>
              </w:rPr>
            </w:pPr>
          </w:p>
        </w:tc>
        <w:tc>
          <w:tcPr>
            <w:tcW w:w="2324" w:type="dxa"/>
          </w:tcPr>
          <w:p w:rsidR="003B3CC5" w:rsidRPr="00B17363" w:rsidRDefault="003B3CC5">
            <w:pPr>
              <w:pStyle w:val="ConsPlusNormal"/>
              <w:rPr>
                <w:rFonts w:ascii="Times New Roman" w:hAnsi="Times New Roman" w:cs="Times New Roman"/>
              </w:rPr>
            </w:pPr>
          </w:p>
        </w:tc>
        <w:tc>
          <w:tcPr>
            <w:tcW w:w="1814" w:type="dxa"/>
          </w:tcPr>
          <w:p w:rsidR="003B3CC5" w:rsidRPr="00B17363" w:rsidRDefault="003B3CC5">
            <w:pPr>
              <w:pStyle w:val="ConsPlusNormal"/>
              <w:rPr>
                <w:rFonts w:ascii="Times New Roman" w:hAnsi="Times New Roman" w:cs="Times New Roman"/>
              </w:rPr>
            </w:pPr>
          </w:p>
        </w:tc>
      </w:tr>
      <w:tr w:rsidR="00B17363" w:rsidRPr="00B17363">
        <w:tc>
          <w:tcPr>
            <w:tcW w:w="484"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3</w:t>
            </w:r>
          </w:p>
        </w:tc>
        <w:tc>
          <w:tcPr>
            <w:tcW w:w="3685" w:type="dxa"/>
          </w:tcPr>
          <w:p w:rsidR="003B3CC5" w:rsidRPr="00B17363" w:rsidRDefault="003B3CC5">
            <w:pPr>
              <w:pStyle w:val="ConsPlusNormal"/>
              <w:rPr>
                <w:rFonts w:ascii="Times New Roman" w:hAnsi="Times New Roman" w:cs="Times New Roman"/>
              </w:rPr>
            </w:pPr>
          </w:p>
        </w:tc>
        <w:tc>
          <w:tcPr>
            <w:tcW w:w="2324" w:type="dxa"/>
          </w:tcPr>
          <w:p w:rsidR="003B3CC5" w:rsidRPr="00B17363" w:rsidRDefault="003B3CC5">
            <w:pPr>
              <w:pStyle w:val="ConsPlusNormal"/>
              <w:rPr>
                <w:rFonts w:ascii="Times New Roman" w:hAnsi="Times New Roman" w:cs="Times New Roman"/>
              </w:rPr>
            </w:pPr>
          </w:p>
        </w:tc>
        <w:tc>
          <w:tcPr>
            <w:tcW w:w="1814" w:type="dxa"/>
          </w:tcPr>
          <w:p w:rsidR="003B3CC5" w:rsidRPr="00B17363" w:rsidRDefault="003B3CC5">
            <w:pPr>
              <w:pStyle w:val="ConsPlusNormal"/>
              <w:rPr>
                <w:rFonts w:ascii="Times New Roman" w:hAnsi="Times New Roman" w:cs="Times New Roman"/>
              </w:rPr>
            </w:pPr>
          </w:p>
        </w:tc>
      </w:tr>
      <w:tr w:rsidR="00B17363" w:rsidRPr="00B17363">
        <w:tc>
          <w:tcPr>
            <w:tcW w:w="484"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4</w:t>
            </w:r>
          </w:p>
        </w:tc>
        <w:tc>
          <w:tcPr>
            <w:tcW w:w="3685" w:type="dxa"/>
          </w:tcPr>
          <w:p w:rsidR="003B3CC5" w:rsidRPr="00B17363" w:rsidRDefault="003B3CC5">
            <w:pPr>
              <w:pStyle w:val="ConsPlusNormal"/>
              <w:rPr>
                <w:rFonts w:ascii="Times New Roman" w:hAnsi="Times New Roman" w:cs="Times New Roman"/>
              </w:rPr>
            </w:pPr>
          </w:p>
        </w:tc>
        <w:tc>
          <w:tcPr>
            <w:tcW w:w="2324" w:type="dxa"/>
          </w:tcPr>
          <w:p w:rsidR="003B3CC5" w:rsidRPr="00B17363" w:rsidRDefault="003B3CC5">
            <w:pPr>
              <w:pStyle w:val="ConsPlusNormal"/>
              <w:rPr>
                <w:rFonts w:ascii="Times New Roman" w:hAnsi="Times New Roman" w:cs="Times New Roman"/>
              </w:rPr>
            </w:pPr>
          </w:p>
        </w:tc>
        <w:tc>
          <w:tcPr>
            <w:tcW w:w="1814" w:type="dxa"/>
          </w:tcPr>
          <w:p w:rsidR="003B3CC5" w:rsidRPr="00B17363" w:rsidRDefault="003B3CC5">
            <w:pPr>
              <w:pStyle w:val="ConsPlusNormal"/>
              <w:rPr>
                <w:rFonts w:ascii="Times New Roman" w:hAnsi="Times New Roman" w:cs="Times New Roman"/>
              </w:rPr>
            </w:pPr>
          </w:p>
        </w:tc>
      </w:tr>
      <w:tr w:rsidR="00B17363" w:rsidRPr="00B17363">
        <w:tc>
          <w:tcPr>
            <w:tcW w:w="484"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5</w:t>
            </w:r>
          </w:p>
        </w:tc>
        <w:tc>
          <w:tcPr>
            <w:tcW w:w="3685" w:type="dxa"/>
          </w:tcPr>
          <w:p w:rsidR="003B3CC5" w:rsidRPr="00B17363" w:rsidRDefault="003B3CC5">
            <w:pPr>
              <w:pStyle w:val="ConsPlusNormal"/>
              <w:rPr>
                <w:rFonts w:ascii="Times New Roman" w:hAnsi="Times New Roman" w:cs="Times New Roman"/>
              </w:rPr>
            </w:pPr>
          </w:p>
        </w:tc>
        <w:tc>
          <w:tcPr>
            <w:tcW w:w="2324" w:type="dxa"/>
          </w:tcPr>
          <w:p w:rsidR="003B3CC5" w:rsidRPr="00B17363" w:rsidRDefault="003B3CC5">
            <w:pPr>
              <w:pStyle w:val="ConsPlusNormal"/>
              <w:rPr>
                <w:rFonts w:ascii="Times New Roman" w:hAnsi="Times New Roman" w:cs="Times New Roman"/>
              </w:rPr>
            </w:pPr>
          </w:p>
        </w:tc>
        <w:tc>
          <w:tcPr>
            <w:tcW w:w="1814" w:type="dxa"/>
          </w:tcPr>
          <w:p w:rsidR="003B3CC5" w:rsidRPr="00B17363" w:rsidRDefault="003B3CC5">
            <w:pPr>
              <w:pStyle w:val="ConsPlusNormal"/>
              <w:rPr>
                <w:rFonts w:ascii="Times New Roman" w:hAnsi="Times New Roman" w:cs="Times New Roman"/>
              </w:rPr>
            </w:pPr>
          </w:p>
        </w:tc>
      </w:tr>
      <w:tr w:rsidR="00B17363" w:rsidRPr="00B17363">
        <w:tc>
          <w:tcPr>
            <w:tcW w:w="484"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6</w:t>
            </w:r>
          </w:p>
        </w:tc>
        <w:tc>
          <w:tcPr>
            <w:tcW w:w="3685" w:type="dxa"/>
          </w:tcPr>
          <w:p w:rsidR="003B3CC5" w:rsidRPr="00B17363" w:rsidRDefault="003B3CC5">
            <w:pPr>
              <w:pStyle w:val="ConsPlusNormal"/>
              <w:rPr>
                <w:rFonts w:ascii="Times New Roman" w:hAnsi="Times New Roman" w:cs="Times New Roman"/>
              </w:rPr>
            </w:pPr>
          </w:p>
        </w:tc>
        <w:tc>
          <w:tcPr>
            <w:tcW w:w="2324" w:type="dxa"/>
          </w:tcPr>
          <w:p w:rsidR="003B3CC5" w:rsidRPr="00B17363" w:rsidRDefault="003B3CC5">
            <w:pPr>
              <w:pStyle w:val="ConsPlusNormal"/>
              <w:rPr>
                <w:rFonts w:ascii="Times New Roman" w:hAnsi="Times New Roman" w:cs="Times New Roman"/>
              </w:rPr>
            </w:pPr>
          </w:p>
        </w:tc>
        <w:tc>
          <w:tcPr>
            <w:tcW w:w="1814" w:type="dxa"/>
          </w:tcPr>
          <w:p w:rsidR="003B3CC5" w:rsidRPr="00B17363" w:rsidRDefault="003B3CC5">
            <w:pPr>
              <w:pStyle w:val="ConsPlusNormal"/>
              <w:rPr>
                <w:rFonts w:ascii="Times New Roman" w:hAnsi="Times New Roman" w:cs="Times New Roman"/>
              </w:rPr>
            </w:pPr>
          </w:p>
        </w:tc>
      </w:tr>
      <w:tr w:rsidR="00B17363" w:rsidRPr="00B17363">
        <w:tc>
          <w:tcPr>
            <w:tcW w:w="484"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7</w:t>
            </w:r>
          </w:p>
        </w:tc>
        <w:tc>
          <w:tcPr>
            <w:tcW w:w="3685" w:type="dxa"/>
          </w:tcPr>
          <w:p w:rsidR="003B3CC5" w:rsidRPr="00B17363" w:rsidRDefault="003B3CC5">
            <w:pPr>
              <w:pStyle w:val="ConsPlusNormal"/>
              <w:rPr>
                <w:rFonts w:ascii="Times New Roman" w:hAnsi="Times New Roman" w:cs="Times New Roman"/>
              </w:rPr>
            </w:pPr>
          </w:p>
        </w:tc>
        <w:tc>
          <w:tcPr>
            <w:tcW w:w="2324" w:type="dxa"/>
          </w:tcPr>
          <w:p w:rsidR="003B3CC5" w:rsidRPr="00B17363" w:rsidRDefault="003B3CC5">
            <w:pPr>
              <w:pStyle w:val="ConsPlusNormal"/>
              <w:rPr>
                <w:rFonts w:ascii="Times New Roman" w:hAnsi="Times New Roman" w:cs="Times New Roman"/>
              </w:rPr>
            </w:pPr>
          </w:p>
        </w:tc>
        <w:tc>
          <w:tcPr>
            <w:tcW w:w="1814" w:type="dxa"/>
          </w:tcPr>
          <w:p w:rsidR="003B3CC5" w:rsidRPr="00B17363" w:rsidRDefault="003B3CC5">
            <w:pPr>
              <w:pStyle w:val="ConsPlusNormal"/>
              <w:rPr>
                <w:rFonts w:ascii="Times New Roman" w:hAnsi="Times New Roman" w:cs="Times New Roman"/>
              </w:rPr>
            </w:pPr>
          </w:p>
        </w:tc>
      </w:tr>
      <w:tr w:rsidR="003B3CC5" w:rsidRPr="00B17363">
        <w:tc>
          <w:tcPr>
            <w:tcW w:w="484" w:type="dxa"/>
          </w:tcPr>
          <w:p w:rsidR="003B3CC5" w:rsidRPr="00B17363" w:rsidRDefault="003B3CC5">
            <w:pPr>
              <w:pStyle w:val="ConsPlusNormal"/>
              <w:jc w:val="both"/>
              <w:rPr>
                <w:rFonts w:ascii="Times New Roman" w:hAnsi="Times New Roman" w:cs="Times New Roman"/>
              </w:rPr>
            </w:pPr>
            <w:r w:rsidRPr="00B17363">
              <w:rPr>
                <w:rFonts w:ascii="Times New Roman" w:hAnsi="Times New Roman" w:cs="Times New Roman"/>
              </w:rPr>
              <w:t>...</w:t>
            </w:r>
          </w:p>
        </w:tc>
        <w:tc>
          <w:tcPr>
            <w:tcW w:w="3685" w:type="dxa"/>
          </w:tcPr>
          <w:p w:rsidR="003B3CC5" w:rsidRPr="00B17363" w:rsidRDefault="003B3CC5">
            <w:pPr>
              <w:pStyle w:val="ConsPlusNormal"/>
              <w:rPr>
                <w:rFonts w:ascii="Times New Roman" w:hAnsi="Times New Roman" w:cs="Times New Roman"/>
              </w:rPr>
            </w:pPr>
          </w:p>
        </w:tc>
        <w:tc>
          <w:tcPr>
            <w:tcW w:w="2324" w:type="dxa"/>
          </w:tcPr>
          <w:p w:rsidR="003B3CC5" w:rsidRPr="00B17363" w:rsidRDefault="003B3CC5">
            <w:pPr>
              <w:pStyle w:val="ConsPlusNormal"/>
              <w:rPr>
                <w:rFonts w:ascii="Times New Roman" w:hAnsi="Times New Roman" w:cs="Times New Roman"/>
              </w:rPr>
            </w:pPr>
          </w:p>
        </w:tc>
        <w:tc>
          <w:tcPr>
            <w:tcW w:w="1814" w:type="dxa"/>
          </w:tcPr>
          <w:p w:rsidR="003B3CC5" w:rsidRPr="00B17363" w:rsidRDefault="003B3CC5">
            <w:pPr>
              <w:pStyle w:val="ConsPlusNormal"/>
              <w:rPr>
                <w:rFonts w:ascii="Times New Roman" w:hAnsi="Times New Roman" w:cs="Times New Roman"/>
              </w:rPr>
            </w:pPr>
          </w:p>
        </w:tc>
      </w:tr>
    </w:tbl>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jc w:val="center"/>
        <w:outlineLvl w:val="1"/>
        <w:rPr>
          <w:rFonts w:ascii="Times New Roman" w:hAnsi="Times New Roman" w:cs="Times New Roman"/>
        </w:rPr>
      </w:pPr>
      <w:r w:rsidRPr="00B17363">
        <w:rPr>
          <w:rFonts w:ascii="Times New Roman" w:hAnsi="Times New Roman" w:cs="Times New Roman"/>
        </w:rPr>
        <w:t>II. ОПРЕДЕЛЕНИЕ ЦЕНЫ</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ind w:firstLine="540"/>
        <w:jc w:val="both"/>
        <w:rPr>
          <w:rFonts w:ascii="Times New Roman" w:hAnsi="Times New Roman" w:cs="Times New Roman"/>
        </w:rPr>
      </w:pPr>
      <w:r w:rsidRPr="00B17363">
        <w:rPr>
          <w:rFonts w:ascii="Times New Roman" w:hAnsi="Times New Roman" w:cs="Times New Roman"/>
        </w:rPr>
        <w:t>9. 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положений действующих нормативных правовых актов по определению расчетно-нормативных затрат на оказание платной услуги.</w:t>
      </w:r>
    </w:p>
    <w:p w:rsidR="003B3CC5" w:rsidRPr="00B17363" w:rsidRDefault="003B3CC5" w:rsidP="003B3CC5">
      <w:pPr>
        <w:autoSpaceDE w:val="0"/>
        <w:autoSpaceDN w:val="0"/>
        <w:adjustRightInd w:val="0"/>
        <w:spacing w:after="0" w:line="240" w:lineRule="auto"/>
        <w:jc w:val="both"/>
        <w:rPr>
          <w:rFonts w:ascii="Times New Roman" w:hAnsi="Times New Roman" w:cs="Times New Roman"/>
        </w:rPr>
      </w:pPr>
    </w:p>
    <w:p w:rsidR="003B3CC5" w:rsidRPr="00B17363" w:rsidRDefault="003B3CC5" w:rsidP="003B3CC5">
      <w:pPr>
        <w:autoSpaceDE w:val="0"/>
        <w:autoSpaceDN w:val="0"/>
        <w:adjustRightInd w:val="0"/>
        <w:spacing w:after="0" w:line="240" w:lineRule="auto"/>
        <w:ind w:firstLine="540"/>
        <w:jc w:val="both"/>
        <w:rPr>
          <w:rFonts w:ascii="Times New Roman" w:hAnsi="Times New Roman" w:cs="Times New Roman"/>
        </w:rPr>
      </w:pPr>
      <w:r w:rsidRPr="00B17363">
        <w:rPr>
          <w:rFonts w:ascii="Times New Roman" w:hAnsi="Times New Roman" w:cs="Times New Roman"/>
        </w:rPr>
        <w:t xml:space="preserve">10. При определении цены на платные услуги необходимо учитывать специфику и текущую конъюнктуру рынка конкретного вида услуг (спрос, предложение, цены конкурентов), а также размер затрат на их оказание. При возникновении ситуации, когда затраты на оказание услуги могут оказаться выше рыночных цен, необходимо провести анализ затрат с целью их снижения. В случае, если снижение затрат нерезультативно, то есть затраты на оказание услуг после их возможного снижения по-прежнему остаются выше рыночных цен, необходимо отказаться от оказания данной услуги. </w:t>
      </w:r>
    </w:p>
    <w:p w:rsidR="003B3CC5" w:rsidRPr="00B17363" w:rsidRDefault="003B3CC5" w:rsidP="003B3CC5">
      <w:pPr>
        <w:pStyle w:val="ConsPlusNormal"/>
        <w:spacing w:before="220"/>
        <w:ind w:firstLine="540"/>
        <w:jc w:val="both"/>
        <w:rPr>
          <w:rFonts w:ascii="Times New Roman" w:hAnsi="Times New Roman" w:cs="Times New Roman"/>
          <w:szCs w:val="22"/>
        </w:rPr>
      </w:pPr>
      <w:r w:rsidRPr="00B17363">
        <w:rPr>
          <w:rFonts w:ascii="Times New Roman" w:hAnsi="Times New Roman" w:cs="Times New Roman"/>
          <w:szCs w:val="22"/>
        </w:rPr>
        <w:t>10.1. При расчёте цены услуги может быть применён повышающий или понижающий коэффициент, учитывающий объективные различия (место нахождения, количество и категории потребителей платной услуги, квалификация персонала, льготные условия в учреждении, различное время суток и время года, в выходные и будние дни) при оказании одной и той же платной услуги. При использовании корректирующих коэффициентов итоговая цена единицы платной услуги определяется путем умножения расчётной цены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w:t>
      </w:r>
    </w:p>
    <w:p w:rsidR="003B3CC5" w:rsidRPr="00B17363" w:rsidRDefault="003B3CC5" w:rsidP="003B3CC5">
      <w:pPr>
        <w:pStyle w:val="ConsPlusNormal"/>
        <w:spacing w:before="220"/>
        <w:ind w:firstLine="540"/>
        <w:jc w:val="both"/>
        <w:rPr>
          <w:rFonts w:ascii="Times New Roman" w:hAnsi="Times New Roman" w:cs="Times New Roman"/>
          <w:szCs w:val="22"/>
        </w:rPr>
      </w:pPr>
      <w:r w:rsidRPr="00B17363">
        <w:rPr>
          <w:rFonts w:ascii="Times New Roman" w:hAnsi="Times New Roman" w:cs="Times New Roman"/>
          <w:szCs w:val="22"/>
        </w:rPr>
        <w:t xml:space="preserve">10.2 Повышающий или понижающий коэффициент рассчитывается учреждением </w:t>
      </w:r>
      <w:r w:rsidRPr="00B17363">
        <w:rPr>
          <w:rFonts w:ascii="Times New Roman" w:hAnsi="Times New Roman" w:cs="Times New Roman"/>
          <w:szCs w:val="22"/>
        </w:rPr>
        <w:lastRenderedPageBreak/>
        <w:t>самостоятельно.</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 xml:space="preserve">11. </w:t>
      </w:r>
      <w:proofErr w:type="gramStart"/>
      <w:r w:rsidRPr="00B17363">
        <w:rPr>
          <w:rFonts w:ascii="Times New Roman" w:hAnsi="Times New Roman" w:cs="Times New Roman"/>
        </w:rPr>
        <w:t>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roofErr w:type="gramEnd"/>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12. К затратам, непосредственно связанным с оказанием платной услуги, относятся:</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 затраты на персонал, непосредственно участвующий в процессе оказания платной услуги (основной персонал);</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 материальные запасы, полностью потребляемые в процессе оказания платной услуги;</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 затраты (амортизация) оборудования, используемого в процессе оказания платной услуги;</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 прочие расходы, отражающие специфику оказания платной услуги.</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13.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 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3B3CC5" w:rsidRPr="00B17363" w:rsidRDefault="003B3CC5">
      <w:pPr>
        <w:pStyle w:val="ConsPlusNormal"/>
        <w:spacing w:before="220"/>
        <w:ind w:firstLine="540"/>
        <w:jc w:val="both"/>
        <w:rPr>
          <w:rFonts w:ascii="Times New Roman" w:hAnsi="Times New Roman" w:cs="Times New Roman"/>
        </w:rPr>
      </w:pPr>
      <w:proofErr w:type="gramStart"/>
      <w:r w:rsidRPr="00B17363">
        <w:rPr>
          <w:rFonts w:ascii="Times New Roman" w:hAnsi="Times New Roman" w:cs="Times New Roman"/>
        </w:rPr>
        <w:t>- 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roofErr w:type="gramEnd"/>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 затраты на уплату налогов (кроме налогов на фонд оплаты труда), пошлины и иные обязательные платежи;</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 затраты (амортизация) зданий, сооружений и других основных фондов, непосредственно не связанных с оказанием платной услуги.</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14. Для расчета затрат на оказание платной услуги может быть использован расчетно-аналитический метод или метод прямого счета.</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15. 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3B3CC5" w:rsidRPr="00B17363" w:rsidRDefault="003B3CC5">
      <w:pPr>
        <w:pStyle w:val="ConsPlusNormal"/>
        <w:jc w:val="both"/>
        <w:rPr>
          <w:rFonts w:ascii="Times New Roman" w:hAnsi="Times New Roman" w:cs="Times New Roman"/>
        </w:rPr>
      </w:pPr>
    </w:p>
    <w:p w:rsidR="003B3CC5" w:rsidRPr="00B17363" w:rsidRDefault="00517F55">
      <w:pPr>
        <w:pStyle w:val="ConsPlusNormal"/>
        <w:jc w:val="center"/>
        <w:rPr>
          <w:rFonts w:ascii="Times New Roman" w:hAnsi="Times New Roman" w:cs="Times New Roman"/>
        </w:rPr>
      </w:pPr>
      <w:r>
        <w:rPr>
          <w:rFonts w:ascii="Times New Roman" w:hAnsi="Times New Roman" w:cs="Times New Roman"/>
          <w:position w:val="-28"/>
        </w:rPr>
        <w:pict>
          <v:shape id="_x0000_i1025" style="width:148.8pt;height:39.6pt" coordsize="" o:spt="100" adj="0,,0" path="" filled="f" stroked="f">
            <v:stroke joinstyle="miter"/>
            <v:imagedata r:id="rId12" o:title="base_23643_120068_32768"/>
            <v:formulas/>
            <v:path o:connecttype="segments"/>
          </v:shape>
        </w:pic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ind w:firstLine="540"/>
        <w:jc w:val="both"/>
        <w:rPr>
          <w:rFonts w:ascii="Times New Roman" w:hAnsi="Times New Roman" w:cs="Times New Roman"/>
        </w:rPr>
      </w:pPr>
      <w:proofErr w:type="spellStart"/>
      <w:r w:rsidRPr="00B17363">
        <w:rPr>
          <w:rFonts w:ascii="Times New Roman" w:hAnsi="Times New Roman" w:cs="Times New Roman"/>
        </w:rPr>
        <w:t>Зусл</w:t>
      </w:r>
      <w:proofErr w:type="spellEnd"/>
      <w:r w:rsidRPr="00B17363">
        <w:rPr>
          <w:rFonts w:ascii="Times New Roman" w:hAnsi="Times New Roman" w:cs="Times New Roman"/>
        </w:rPr>
        <w:t xml:space="preserve"> - затраты на оказание единицы платной услуги;</w:t>
      </w:r>
    </w:p>
    <w:p w:rsidR="003B3CC5" w:rsidRPr="00B17363" w:rsidRDefault="00517F55">
      <w:pPr>
        <w:pStyle w:val="ConsPlusNormal"/>
        <w:spacing w:before="220"/>
        <w:ind w:firstLine="540"/>
        <w:jc w:val="both"/>
        <w:rPr>
          <w:rFonts w:ascii="Times New Roman" w:hAnsi="Times New Roman" w:cs="Times New Roman"/>
        </w:rPr>
      </w:pPr>
      <w:r>
        <w:rPr>
          <w:rFonts w:ascii="Times New Roman" w:hAnsi="Times New Roman" w:cs="Times New Roman"/>
          <w:position w:val="-11"/>
        </w:rPr>
        <w:pict>
          <v:shape id="_x0000_i1026" style="width:46.8pt;height:22.8pt" coordsize="" o:spt="100" adj="0,,0" path="" filled="f" stroked="f">
            <v:stroke joinstyle="miter"/>
            <v:imagedata r:id="rId13" o:title="base_23643_120068_32769"/>
            <v:formulas/>
            <v:path o:connecttype="segments"/>
          </v:shape>
        </w:pict>
      </w:r>
      <w:r w:rsidR="003B3CC5" w:rsidRPr="00B17363">
        <w:rPr>
          <w:rFonts w:ascii="Times New Roman" w:hAnsi="Times New Roman" w:cs="Times New Roman"/>
        </w:rPr>
        <w:t xml:space="preserve"> - сумма всех затрат учреждения за период времени;</w:t>
      </w:r>
    </w:p>
    <w:p w:rsidR="003B3CC5" w:rsidRPr="00B17363" w:rsidRDefault="003B3CC5">
      <w:pPr>
        <w:pStyle w:val="ConsPlusNormal"/>
        <w:spacing w:before="220"/>
        <w:ind w:firstLine="540"/>
        <w:jc w:val="both"/>
        <w:rPr>
          <w:rFonts w:ascii="Times New Roman" w:hAnsi="Times New Roman" w:cs="Times New Roman"/>
        </w:rPr>
      </w:pPr>
      <w:proofErr w:type="spellStart"/>
      <w:r w:rsidRPr="00B17363">
        <w:rPr>
          <w:rFonts w:ascii="Times New Roman" w:hAnsi="Times New Roman" w:cs="Times New Roman"/>
        </w:rPr>
        <w:t>Фр.вр</w:t>
      </w:r>
      <w:proofErr w:type="spellEnd"/>
      <w:r w:rsidRPr="00B17363">
        <w:rPr>
          <w:rFonts w:ascii="Times New Roman" w:hAnsi="Times New Roman" w:cs="Times New Roman"/>
        </w:rPr>
        <w:t>. - фонд рабочего времени основного персонала учреждения за тот же период времени;</w:t>
      </w:r>
    </w:p>
    <w:p w:rsidR="003B3CC5" w:rsidRPr="00B17363" w:rsidRDefault="003B3CC5">
      <w:pPr>
        <w:pStyle w:val="ConsPlusNormal"/>
        <w:spacing w:before="220"/>
        <w:ind w:firstLine="540"/>
        <w:jc w:val="both"/>
        <w:rPr>
          <w:rFonts w:ascii="Times New Roman" w:hAnsi="Times New Roman" w:cs="Times New Roman"/>
        </w:rPr>
      </w:pPr>
      <w:proofErr w:type="spellStart"/>
      <w:r w:rsidRPr="00B17363">
        <w:rPr>
          <w:rFonts w:ascii="Times New Roman" w:hAnsi="Times New Roman" w:cs="Times New Roman"/>
        </w:rPr>
        <w:t>Тусл</w:t>
      </w:r>
      <w:proofErr w:type="spellEnd"/>
      <w:r w:rsidRPr="00B17363">
        <w:rPr>
          <w:rFonts w:ascii="Times New Roman" w:hAnsi="Times New Roman" w:cs="Times New Roman"/>
        </w:rPr>
        <w:t>. - норма рабочего времени, затрачиваемого основным персоналом на оказание платной услуги.</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lastRenderedPageBreak/>
        <w:t>16.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jc w:val="center"/>
        <w:rPr>
          <w:rFonts w:ascii="Times New Roman" w:hAnsi="Times New Roman" w:cs="Times New Roman"/>
        </w:rPr>
      </w:pPr>
      <w:proofErr w:type="spellStart"/>
      <w:r w:rsidRPr="00B17363">
        <w:rPr>
          <w:rFonts w:ascii="Times New Roman" w:hAnsi="Times New Roman" w:cs="Times New Roman"/>
        </w:rPr>
        <w:t>Зусл</w:t>
      </w:r>
      <w:proofErr w:type="spellEnd"/>
      <w:r w:rsidRPr="00B17363">
        <w:rPr>
          <w:rFonts w:ascii="Times New Roman" w:hAnsi="Times New Roman" w:cs="Times New Roman"/>
        </w:rPr>
        <w:t xml:space="preserve"> = </w:t>
      </w:r>
      <w:proofErr w:type="spellStart"/>
      <w:r w:rsidRPr="00B17363">
        <w:rPr>
          <w:rFonts w:ascii="Times New Roman" w:hAnsi="Times New Roman" w:cs="Times New Roman"/>
        </w:rPr>
        <w:t>Зоп</w:t>
      </w:r>
      <w:proofErr w:type="spellEnd"/>
      <w:r w:rsidRPr="00B17363">
        <w:rPr>
          <w:rFonts w:ascii="Times New Roman" w:hAnsi="Times New Roman" w:cs="Times New Roman"/>
        </w:rPr>
        <w:t xml:space="preserve"> + </w:t>
      </w:r>
      <w:proofErr w:type="spellStart"/>
      <w:r w:rsidRPr="00B17363">
        <w:rPr>
          <w:rFonts w:ascii="Times New Roman" w:hAnsi="Times New Roman" w:cs="Times New Roman"/>
        </w:rPr>
        <w:t>Змз</w:t>
      </w:r>
      <w:proofErr w:type="spellEnd"/>
      <w:r w:rsidRPr="00B17363">
        <w:rPr>
          <w:rFonts w:ascii="Times New Roman" w:hAnsi="Times New Roman" w:cs="Times New Roman"/>
        </w:rPr>
        <w:t xml:space="preserve"> + </w:t>
      </w:r>
      <w:proofErr w:type="spellStart"/>
      <w:r w:rsidRPr="00B17363">
        <w:rPr>
          <w:rFonts w:ascii="Times New Roman" w:hAnsi="Times New Roman" w:cs="Times New Roman"/>
        </w:rPr>
        <w:t>Аусл</w:t>
      </w:r>
      <w:proofErr w:type="spellEnd"/>
      <w:r w:rsidRPr="00B17363">
        <w:rPr>
          <w:rFonts w:ascii="Times New Roman" w:hAnsi="Times New Roman" w:cs="Times New Roman"/>
        </w:rPr>
        <w:t xml:space="preserve"> + </w:t>
      </w:r>
      <w:proofErr w:type="spellStart"/>
      <w:r w:rsidRPr="00B17363">
        <w:rPr>
          <w:rFonts w:ascii="Times New Roman" w:hAnsi="Times New Roman" w:cs="Times New Roman"/>
        </w:rPr>
        <w:t>Зн</w:t>
      </w:r>
      <w:proofErr w:type="spellEnd"/>
      <w:r w:rsidRPr="00B17363">
        <w:rPr>
          <w:rFonts w:ascii="Times New Roman" w:hAnsi="Times New Roman" w:cs="Times New Roman"/>
        </w:rPr>
        <w:t>, где:</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ind w:firstLine="540"/>
        <w:jc w:val="both"/>
        <w:rPr>
          <w:rFonts w:ascii="Times New Roman" w:hAnsi="Times New Roman" w:cs="Times New Roman"/>
        </w:rPr>
      </w:pPr>
      <w:proofErr w:type="spellStart"/>
      <w:r w:rsidRPr="00B17363">
        <w:rPr>
          <w:rFonts w:ascii="Times New Roman" w:hAnsi="Times New Roman" w:cs="Times New Roman"/>
        </w:rPr>
        <w:t>Зусл</w:t>
      </w:r>
      <w:proofErr w:type="spellEnd"/>
      <w:r w:rsidRPr="00B17363">
        <w:rPr>
          <w:rFonts w:ascii="Times New Roman" w:hAnsi="Times New Roman" w:cs="Times New Roman"/>
        </w:rPr>
        <w:t xml:space="preserve"> - затраты на оказание платной услуги;</w:t>
      </w:r>
    </w:p>
    <w:p w:rsidR="003B3CC5" w:rsidRPr="00B17363" w:rsidRDefault="003B3CC5">
      <w:pPr>
        <w:pStyle w:val="ConsPlusNormal"/>
        <w:spacing w:before="220"/>
        <w:ind w:firstLine="540"/>
        <w:jc w:val="both"/>
        <w:rPr>
          <w:rFonts w:ascii="Times New Roman" w:hAnsi="Times New Roman" w:cs="Times New Roman"/>
        </w:rPr>
      </w:pPr>
      <w:proofErr w:type="spellStart"/>
      <w:r w:rsidRPr="00B17363">
        <w:rPr>
          <w:rFonts w:ascii="Times New Roman" w:hAnsi="Times New Roman" w:cs="Times New Roman"/>
        </w:rPr>
        <w:t>Зоп</w:t>
      </w:r>
      <w:proofErr w:type="spellEnd"/>
      <w:r w:rsidRPr="00B17363">
        <w:rPr>
          <w:rFonts w:ascii="Times New Roman" w:hAnsi="Times New Roman" w:cs="Times New Roman"/>
        </w:rPr>
        <w:t xml:space="preserve"> - затраты на основной персонал, непосредственно принимающий участие в оказании платной услуги;</w:t>
      </w:r>
    </w:p>
    <w:p w:rsidR="003B3CC5" w:rsidRPr="00B17363" w:rsidRDefault="003B3CC5">
      <w:pPr>
        <w:pStyle w:val="ConsPlusNormal"/>
        <w:spacing w:before="220"/>
        <w:ind w:firstLine="540"/>
        <w:jc w:val="both"/>
        <w:rPr>
          <w:rFonts w:ascii="Times New Roman" w:hAnsi="Times New Roman" w:cs="Times New Roman"/>
        </w:rPr>
      </w:pPr>
      <w:proofErr w:type="spellStart"/>
      <w:r w:rsidRPr="00B17363">
        <w:rPr>
          <w:rFonts w:ascii="Times New Roman" w:hAnsi="Times New Roman" w:cs="Times New Roman"/>
        </w:rPr>
        <w:t>Змз</w:t>
      </w:r>
      <w:proofErr w:type="spellEnd"/>
      <w:r w:rsidRPr="00B17363">
        <w:rPr>
          <w:rFonts w:ascii="Times New Roman" w:hAnsi="Times New Roman" w:cs="Times New Roman"/>
        </w:rPr>
        <w:t xml:space="preserve"> - затраты на приобретение материальных запасов, потребляемых в процессе оказания платной услуги;</w:t>
      </w:r>
    </w:p>
    <w:p w:rsidR="003B3CC5" w:rsidRPr="00B17363" w:rsidRDefault="003B3CC5">
      <w:pPr>
        <w:pStyle w:val="ConsPlusNormal"/>
        <w:spacing w:before="220"/>
        <w:ind w:firstLine="540"/>
        <w:jc w:val="both"/>
        <w:rPr>
          <w:rFonts w:ascii="Times New Roman" w:hAnsi="Times New Roman" w:cs="Times New Roman"/>
        </w:rPr>
      </w:pPr>
      <w:proofErr w:type="spellStart"/>
      <w:r w:rsidRPr="00B17363">
        <w:rPr>
          <w:rFonts w:ascii="Times New Roman" w:hAnsi="Times New Roman" w:cs="Times New Roman"/>
        </w:rPr>
        <w:t>Аусл</w:t>
      </w:r>
      <w:proofErr w:type="spellEnd"/>
      <w:r w:rsidRPr="00B17363">
        <w:rPr>
          <w:rFonts w:ascii="Times New Roman" w:hAnsi="Times New Roman" w:cs="Times New Roman"/>
        </w:rPr>
        <w:t xml:space="preserve"> - сумма начисленной амортизации оборудования, используемого при оказании платной услуги;</w:t>
      </w:r>
    </w:p>
    <w:p w:rsidR="003B3CC5" w:rsidRPr="00B17363" w:rsidRDefault="003B3CC5">
      <w:pPr>
        <w:pStyle w:val="ConsPlusNormal"/>
        <w:spacing w:before="220"/>
        <w:ind w:firstLine="540"/>
        <w:jc w:val="both"/>
        <w:rPr>
          <w:rFonts w:ascii="Times New Roman" w:hAnsi="Times New Roman" w:cs="Times New Roman"/>
        </w:rPr>
      </w:pPr>
      <w:proofErr w:type="spellStart"/>
      <w:r w:rsidRPr="00B17363">
        <w:rPr>
          <w:rFonts w:ascii="Times New Roman" w:hAnsi="Times New Roman" w:cs="Times New Roman"/>
        </w:rPr>
        <w:t>Зн</w:t>
      </w:r>
      <w:proofErr w:type="spellEnd"/>
      <w:r w:rsidRPr="00B17363">
        <w:rPr>
          <w:rFonts w:ascii="Times New Roman" w:hAnsi="Times New Roman" w:cs="Times New Roman"/>
        </w:rPr>
        <w:t xml:space="preserve"> - накладные затраты, относимые на стоимость платной услуги.</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17. Затраты на основной персонал включают в себя:</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 затраты на оплату труда и начисления на выплаты по оплате труда основного персонала;</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 затраты на командировки основного персонала, связанные с предоставлением платной услуги;</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 суммы вознаграждения сотрудников, привлекаемых по гражданско-правовым договорам.</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определяются по формуле:</w:t>
      </w:r>
    </w:p>
    <w:p w:rsidR="003B3CC5" w:rsidRPr="00B17363" w:rsidRDefault="003B3CC5">
      <w:pPr>
        <w:pStyle w:val="ConsPlusNormal"/>
        <w:jc w:val="both"/>
        <w:rPr>
          <w:rFonts w:ascii="Times New Roman" w:hAnsi="Times New Roman" w:cs="Times New Roman"/>
        </w:rPr>
      </w:pPr>
    </w:p>
    <w:p w:rsidR="003B3CC5" w:rsidRPr="00B17363" w:rsidRDefault="00517F55">
      <w:pPr>
        <w:pStyle w:val="ConsPlusNormal"/>
        <w:jc w:val="center"/>
        <w:rPr>
          <w:rFonts w:ascii="Times New Roman" w:hAnsi="Times New Roman" w:cs="Times New Roman"/>
        </w:rPr>
      </w:pPr>
      <w:r>
        <w:rPr>
          <w:rFonts w:ascii="Times New Roman" w:hAnsi="Times New Roman" w:cs="Times New Roman"/>
          <w:position w:val="-11"/>
        </w:rPr>
        <w:pict>
          <v:shape id="_x0000_i1027" style="width:135pt;height:22.8pt" coordsize="" o:spt="100" adj="0,,0" path="" filled="f" stroked="f">
            <v:stroke joinstyle="miter"/>
            <v:imagedata r:id="rId14" o:title="base_23643_120068_32770"/>
            <v:formulas/>
            <v:path o:connecttype="segments"/>
          </v:shape>
        </w:pic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ind w:firstLine="540"/>
        <w:jc w:val="both"/>
        <w:rPr>
          <w:rFonts w:ascii="Times New Roman" w:hAnsi="Times New Roman" w:cs="Times New Roman"/>
        </w:rPr>
      </w:pPr>
      <w:proofErr w:type="spellStart"/>
      <w:r w:rsidRPr="00B17363">
        <w:rPr>
          <w:rFonts w:ascii="Times New Roman" w:hAnsi="Times New Roman" w:cs="Times New Roman"/>
        </w:rPr>
        <w:t>Зоп</w:t>
      </w:r>
      <w:proofErr w:type="spellEnd"/>
      <w:r w:rsidRPr="00B17363">
        <w:rPr>
          <w:rFonts w:ascii="Times New Roman" w:hAnsi="Times New Roman" w:cs="Times New Roman"/>
        </w:rPr>
        <w:t xml:space="preserve"> - затраты на оплату труда и начисления на выплаты по оплате труда основного персонала;</w:t>
      </w:r>
    </w:p>
    <w:p w:rsidR="003B3CC5" w:rsidRPr="00B17363" w:rsidRDefault="003B3CC5">
      <w:pPr>
        <w:pStyle w:val="ConsPlusNormal"/>
        <w:spacing w:before="220"/>
        <w:ind w:firstLine="540"/>
        <w:jc w:val="both"/>
        <w:rPr>
          <w:rFonts w:ascii="Times New Roman" w:hAnsi="Times New Roman" w:cs="Times New Roman"/>
        </w:rPr>
      </w:pPr>
      <w:proofErr w:type="spellStart"/>
      <w:r w:rsidRPr="00B17363">
        <w:rPr>
          <w:rFonts w:ascii="Times New Roman" w:hAnsi="Times New Roman" w:cs="Times New Roman"/>
        </w:rPr>
        <w:t>Тусл</w:t>
      </w:r>
      <w:proofErr w:type="spellEnd"/>
      <w:r w:rsidRPr="00B17363">
        <w:rPr>
          <w:rFonts w:ascii="Times New Roman" w:hAnsi="Times New Roman" w:cs="Times New Roman"/>
        </w:rPr>
        <w:t xml:space="preserve"> - норма рабочего времени, затрачиваемого основным персоналом;</w:t>
      </w:r>
    </w:p>
    <w:p w:rsidR="003B3CC5" w:rsidRPr="00B17363" w:rsidRDefault="003B3CC5">
      <w:pPr>
        <w:pStyle w:val="ConsPlusNormal"/>
        <w:spacing w:before="220"/>
        <w:ind w:firstLine="540"/>
        <w:jc w:val="both"/>
        <w:rPr>
          <w:rFonts w:ascii="Times New Roman" w:hAnsi="Times New Roman" w:cs="Times New Roman"/>
        </w:rPr>
      </w:pPr>
      <w:proofErr w:type="spellStart"/>
      <w:r w:rsidRPr="00B17363">
        <w:rPr>
          <w:rFonts w:ascii="Times New Roman" w:hAnsi="Times New Roman" w:cs="Times New Roman"/>
        </w:rPr>
        <w:t>Отч</w:t>
      </w:r>
      <w:proofErr w:type="spellEnd"/>
      <w:r w:rsidRPr="00B17363">
        <w:rPr>
          <w:rFonts w:ascii="Times New Roman" w:hAnsi="Times New Roman" w:cs="Times New Roman"/>
        </w:rPr>
        <w:t xml:space="preserve">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3B3CC5" w:rsidRPr="00B17363" w:rsidRDefault="00517F55">
      <w:pPr>
        <w:pStyle w:val="ConsPlusNormal"/>
        <w:spacing w:before="220"/>
        <w:ind w:firstLine="540"/>
        <w:jc w:val="both"/>
        <w:rPr>
          <w:rFonts w:ascii="Times New Roman" w:hAnsi="Times New Roman" w:cs="Times New Roman"/>
        </w:rPr>
      </w:pPr>
      <w:hyperlink w:anchor="P164" w:history="1">
        <w:r w:rsidR="003B3CC5" w:rsidRPr="00B17363">
          <w:rPr>
            <w:rFonts w:ascii="Times New Roman" w:hAnsi="Times New Roman" w:cs="Times New Roman"/>
          </w:rPr>
          <w:t>Расчет</w:t>
        </w:r>
      </w:hyperlink>
      <w:r w:rsidR="003B3CC5" w:rsidRPr="00B17363">
        <w:rPr>
          <w:rFonts w:ascii="Times New Roman" w:hAnsi="Times New Roman" w:cs="Times New Roman"/>
        </w:rPr>
        <w:t xml:space="preserve"> затрат на оплату труда персонала, непосредственно участвующего в процессе оказания платной услуги, приводится по форме согласно таблице 2.</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jc w:val="right"/>
        <w:outlineLvl w:val="2"/>
        <w:rPr>
          <w:rFonts w:ascii="Times New Roman" w:hAnsi="Times New Roman" w:cs="Times New Roman"/>
        </w:rPr>
      </w:pPr>
      <w:r w:rsidRPr="00B17363">
        <w:rPr>
          <w:rFonts w:ascii="Times New Roman" w:hAnsi="Times New Roman" w:cs="Times New Roman"/>
        </w:rPr>
        <w:t>Таблица 2</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jc w:val="center"/>
        <w:rPr>
          <w:rFonts w:ascii="Times New Roman" w:hAnsi="Times New Roman" w:cs="Times New Roman"/>
        </w:rPr>
      </w:pPr>
      <w:bookmarkStart w:id="3" w:name="P164"/>
      <w:bookmarkEnd w:id="3"/>
      <w:r w:rsidRPr="00B17363">
        <w:rPr>
          <w:rFonts w:ascii="Times New Roman" w:hAnsi="Times New Roman" w:cs="Times New Roman"/>
        </w:rPr>
        <w:t>Расчет затрат на оплату труда персонала</w:t>
      </w:r>
    </w:p>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_________________________________________________</w:t>
      </w:r>
    </w:p>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(наименование платной услуги)</w:t>
      </w:r>
    </w:p>
    <w:p w:rsidR="003B3CC5" w:rsidRPr="00B17363" w:rsidRDefault="003B3CC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361"/>
        <w:gridCol w:w="2154"/>
        <w:gridCol w:w="1485"/>
        <w:gridCol w:w="1304"/>
        <w:gridCol w:w="2098"/>
      </w:tblGrid>
      <w:tr w:rsidR="00B17363" w:rsidRPr="00B17363">
        <w:tc>
          <w:tcPr>
            <w:tcW w:w="660"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 xml:space="preserve">NN </w:t>
            </w:r>
            <w:proofErr w:type="spellStart"/>
            <w:r w:rsidRPr="00B17363">
              <w:rPr>
                <w:rFonts w:ascii="Times New Roman" w:hAnsi="Times New Roman" w:cs="Times New Roman"/>
              </w:rPr>
              <w:t>пп</w:t>
            </w:r>
            <w:proofErr w:type="spellEnd"/>
          </w:p>
        </w:tc>
        <w:tc>
          <w:tcPr>
            <w:tcW w:w="1361"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Должность</w:t>
            </w:r>
          </w:p>
        </w:tc>
        <w:tc>
          <w:tcPr>
            <w:tcW w:w="2154"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 xml:space="preserve">Средний должностной оклад в </w:t>
            </w:r>
            <w:r w:rsidRPr="00B17363">
              <w:rPr>
                <w:rFonts w:ascii="Times New Roman" w:hAnsi="Times New Roman" w:cs="Times New Roman"/>
              </w:rPr>
              <w:lastRenderedPageBreak/>
              <w:t>месяц, включая начисления на выплаты по оплате труда (руб.)</w:t>
            </w:r>
          </w:p>
        </w:tc>
        <w:tc>
          <w:tcPr>
            <w:tcW w:w="1485"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lastRenderedPageBreak/>
              <w:t xml:space="preserve">Месячный фонд </w:t>
            </w:r>
            <w:r w:rsidRPr="00B17363">
              <w:rPr>
                <w:rFonts w:ascii="Times New Roman" w:hAnsi="Times New Roman" w:cs="Times New Roman"/>
              </w:rPr>
              <w:lastRenderedPageBreak/>
              <w:t>рабочего времени (мин.)</w:t>
            </w:r>
          </w:p>
        </w:tc>
        <w:tc>
          <w:tcPr>
            <w:tcW w:w="1304"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lastRenderedPageBreak/>
              <w:t xml:space="preserve">Норма времени на </w:t>
            </w:r>
            <w:r w:rsidRPr="00B17363">
              <w:rPr>
                <w:rFonts w:ascii="Times New Roman" w:hAnsi="Times New Roman" w:cs="Times New Roman"/>
              </w:rPr>
              <w:lastRenderedPageBreak/>
              <w:t>оказание платной услуги (мин.)</w:t>
            </w:r>
          </w:p>
        </w:tc>
        <w:tc>
          <w:tcPr>
            <w:tcW w:w="2098"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lastRenderedPageBreak/>
              <w:t xml:space="preserve">Затраты на оплату труда персонала </w:t>
            </w:r>
            <w:r w:rsidRPr="00B17363">
              <w:rPr>
                <w:rFonts w:ascii="Times New Roman" w:hAnsi="Times New Roman" w:cs="Times New Roman"/>
              </w:rPr>
              <w:lastRenderedPageBreak/>
              <w:t xml:space="preserve">(руб.) (6) = </w:t>
            </w:r>
            <w:hyperlink w:anchor="P176" w:history="1">
              <w:r w:rsidRPr="00B17363">
                <w:rPr>
                  <w:rFonts w:ascii="Times New Roman" w:hAnsi="Times New Roman" w:cs="Times New Roman"/>
                </w:rPr>
                <w:t>(3)</w:t>
              </w:r>
            </w:hyperlink>
            <w:r w:rsidRPr="00B17363">
              <w:rPr>
                <w:rFonts w:ascii="Times New Roman" w:hAnsi="Times New Roman" w:cs="Times New Roman"/>
              </w:rPr>
              <w:t xml:space="preserve"> / </w:t>
            </w:r>
            <w:hyperlink w:anchor="P177" w:history="1">
              <w:r w:rsidRPr="00B17363">
                <w:rPr>
                  <w:rFonts w:ascii="Times New Roman" w:hAnsi="Times New Roman" w:cs="Times New Roman"/>
                </w:rPr>
                <w:t>(4)</w:t>
              </w:r>
            </w:hyperlink>
            <w:r w:rsidRPr="00B17363">
              <w:rPr>
                <w:rFonts w:ascii="Times New Roman" w:hAnsi="Times New Roman" w:cs="Times New Roman"/>
              </w:rPr>
              <w:t xml:space="preserve"> x </w:t>
            </w:r>
            <w:hyperlink w:anchor="P178" w:history="1">
              <w:r w:rsidRPr="00B17363">
                <w:rPr>
                  <w:rFonts w:ascii="Times New Roman" w:hAnsi="Times New Roman" w:cs="Times New Roman"/>
                </w:rPr>
                <w:t>(5)</w:t>
              </w:r>
            </w:hyperlink>
            <w:r w:rsidRPr="00B17363">
              <w:rPr>
                <w:rFonts w:ascii="Times New Roman" w:hAnsi="Times New Roman" w:cs="Times New Roman"/>
              </w:rPr>
              <w:t xml:space="preserve"> (руб.)</w:t>
            </w:r>
          </w:p>
        </w:tc>
      </w:tr>
      <w:tr w:rsidR="00B17363" w:rsidRPr="00B17363">
        <w:tc>
          <w:tcPr>
            <w:tcW w:w="660"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lastRenderedPageBreak/>
              <w:t>1</w:t>
            </w:r>
          </w:p>
        </w:tc>
        <w:tc>
          <w:tcPr>
            <w:tcW w:w="1361"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2</w:t>
            </w:r>
          </w:p>
        </w:tc>
        <w:tc>
          <w:tcPr>
            <w:tcW w:w="2154" w:type="dxa"/>
          </w:tcPr>
          <w:p w:rsidR="003B3CC5" w:rsidRPr="00B17363" w:rsidRDefault="003B3CC5">
            <w:pPr>
              <w:pStyle w:val="ConsPlusNormal"/>
              <w:jc w:val="center"/>
              <w:rPr>
                <w:rFonts w:ascii="Times New Roman" w:hAnsi="Times New Roman" w:cs="Times New Roman"/>
              </w:rPr>
            </w:pPr>
            <w:bookmarkStart w:id="4" w:name="P176"/>
            <w:bookmarkEnd w:id="4"/>
            <w:r w:rsidRPr="00B17363">
              <w:rPr>
                <w:rFonts w:ascii="Times New Roman" w:hAnsi="Times New Roman" w:cs="Times New Roman"/>
              </w:rPr>
              <w:t>3</w:t>
            </w:r>
          </w:p>
        </w:tc>
        <w:tc>
          <w:tcPr>
            <w:tcW w:w="1485" w:type="dxa"/>
          </w:tcPr>
          <w:p w:rsidR="003B3CC5" w:rsidRPr="00B17363" w:rsidRDefault="003B3CC5">
            <w:pPr>
              <w:pStyle w:val="ConsPlusNormal"/>
              <w:jc w:val="center"/>
              <w:rPr>
                <w:rFonts w:ascii="Times New Roman" w:hAnsi="Times New Roman" w:cs="Times New Roman"/>
              </w:rPr>
            </w:pPr>
            <w:bookmarkStart w:id="5" w:name="P177"/>
            <w:bookmarkEnd w:id="5"/>
            <w:r w:rsidRPr="00B17363">
              <w:rPr>
                <w:rFonts w:ascii="Times New Roman" w:hAnsi="Times New Roman" w:cs="Times New Roman"/>
              </w:rPr>
              <w:t>4</w:t>
            </w:r>
          </w:p>
        </w:tc>
        <w:tc>
          <w:tcPr>
            <w:tcW w:w="1304" w:type="dxa"/>
          </w:tcPr>
          <w:p w:rsidR="003B3CC5" w:rsidRPr="00B17363" w:rsidRDefault="003B3CC5">
            <w:pPr>
              <w:pStyle w:val="ConsPlusNormal"/>
              <w:jc w:val="center"/>
              <w:rPr>
                <w:rFonts w:ascii="Times New Roman" w:hAnsi="Times New Roman" w:cs="Times New Roman"/>
              </w:rPr>
            </w:pPr>
            <w:bookmarkStart w:id="6" w:name="P178"/>
            <w:bookmarkEnd w:id="6"/>
            <w:r w:rsidRPr="00B17363">
              <w:rPr>
                <w:rFonts w:ascii="Times New Roman" w:hAnsi="Times New Roman" w:cs="Times New Roman"/>
              </w:rPr>
              <w:t>5</w:t>
            </w:r>
          </w:p>
        </w:tc>
        <w:tc>
          <w:tcPr>
            <w:tcW w:w="2098"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6</w:t>
            </w:r>
          </w:p>
        </w:tc>
      </w:tr>
      <w:tr w:rsidR="00B17363" w:rsidRPr="00B17363">
        <w:tc>
          <w:tcPr>
            <w:tcW w:w="660"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1</w:t>
            </w:r>
          </w:p>
        </w:tc>
        <w:tc>
          <w:tcPr>
            <w:tcW w:w="1361" w:type="dxa"/>
          </w:tcPr>
          <w:p w:rsidR="003B3CC5" w:rsidRPr="00B17363" w:rsidRDefault="003B3CC5">
            <w:pPr>
              <w:pStyle w:val="ConsPlusNormal"/>
              <w:rPr>
                <w:rFonts w:ascii="Times New Roman" w:hAnsi="Times New Roman" w:cs="Times New Roman"/>
              </w:rPr>
            </w:pPr>
          </w:p>
        </w:tc>
        <w:tc>
          <w:tcPr>
            <w:tcW w:w="2154" w:type="dxa"/>
          </w:tcPr>
          <w:p w:rsidR="003B3CC5" w:rsidRPr="00B17363" w:rsidRDefault="003B3CC5">
            <w:pPr>
              <w:pStyle w:val="ConsPlusNormal"/>
              <w:rPr>
                <w:rFonts w:ascii="Times New Roman" w:hAnsi="Times New Roman" w:cs="Times New Roman"/>
              </w:rPr>
            </w:pPr>
          </w:p>
        </w:tc>
        <w:tc>
          <w:tcPr>
            <w:tcW w:w="1485" w:type="dxa"/>
          </w:tcPr>
          <w:p w:rsidR="003B3CC5" w:rsidRPr="00B17363" w:rsidRDefault="003B3CC5">
            <w:pPr>
              <w:pStyle w:val="ConsPlusNormal"/>
              <w:rPr>
                <w:rFonts w:ascii="Times New Roman" w:hAnsi="Times New Roman" w:cs="Times New Roman"/>
              </w:rPr>
            </w:pPr>
          </w:p>
        </w:tc>
        <w:tc>
          <w:tcPr>
            <w:tcW w:w="1304" w:type="dxa"/>
          </w:tcPr>
          <w:p w:rsidR="003B3CC5" w:rsidRPr="00B17363" w:rsidRDefault="003B3CC5">
            <w:pPr>
              <w:pStyle w:val="ConsPlusNormal"/>
              <w:rPr>
                <w:rFonts w:ascii="Times New Roman" w:hAnsi="Times New Roman" w:cs="Times New Roman"/>
              </w:rPr>
            </w:pPr>
          </w:p>
        </w:tc>
        <w:tc>
          <w:tcPr>
            <w:tcW w:w="2098" w:type="dxa"/>
          </w:tcPr>
          <w:p w:rsidR="003B3CC5" w:rsidRPr="00B17363" w:rsidRDefault="003B3CC5">
            <w:pPr>
              <w:pStyle w:val="ConsPlusNormal"/>
              <w:rPr>
                <w:rFonts w:ascii="Times New Roman" w:hAnsi="Times New Roman" w:cs="Times New Roman"/>
              </w:rPr>
            </w:pPr>
          </w:p>
        </w:tc>
      </w:tr>
      <w:tr w:rsidR="00B17363" w:rsidRPr="00B17363">
        <w:tc>
          <w:tcPr>
            <w:tcW w:w="660"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2</w:t>
            </w:r>
          </w:p>
        </w:tc>
        <w:tc>
          <w:tcPr>
            <w:tcW w:w="1361" w:type="dxa"/>
          </w:tcPr>
          <w:p w:rsidR="003B3CC5" w:rsidRPr="00B17363" w:rsidRDefault="003B3CC5">
            <w:pPr>
              <w:pStyle w:val="ConsPlusNormal"/>
              <w:rPr>
                <w:rFonts w:ascii="Times New Roman" w:hAnsi="Times New Roman" w:cs="Times New Roman"/>
              </w:rPr>
            </w:pPr>
          </w:p>
        </w:tc>
        <w:tc>
          <w:tcPr>
            <w:tcW w:w="2154" w:type="dxa"/>
          </w:tcPr>
          <w:p w:rsidR="003B3CC5" w:rsidRPr="00B17363" w:rsidRDefault="003B3CC5">
            <w:pPr>
              <w:pStyle w:val="ConsPlusNormal"/>
              <w:rPr>
                <w:rFonts w:ascii="Times New Roman" w:hAnsi="Times New Roman" w:cs="Times New Roman"/>
              </w:rPr>
            </w:pPr>
          </w:p>
        </w:tc>
        <w:tc>
          <w:tcPr>
            <w:tcW w:w="1485" w:type="dxa"/>
          </w:tcPr>
          <w:p w:rsidR="003B3CC5" w:rsidRPr="00B17363" w:rsidRDefault="003B3CC5">
            <w:pPr>
              <w:pStyle w:val="ConsPlusNormal"/>
              <w:rPr>
                <w:rFonts w:ascii="Times New Roman" w:hAnsi="Times New Roman" w:cs="Times New Roman"/>
              </w:rPr>
            </w:pPr>
          </w:p>
        </w:tc>
        <w:tc>
          <w:tcPr>
            <w:tcW w:w="1304" w:type="dxa"/>
          </w:tcPr>
          <w:p w:rsidR="003B3CC5" w:rsidRPr="00B17363" w:rsidRDefault="003B3CC5">
            <w:pPr>
              <w:pStyle w:val="ConsPlusNormal"/>
              <w:rPr>
                <w:rFonts w:ascii="Times New Roman" w:hAnsi="Times New Roman" w:cs="Times New Roman"/>
              </w:rPr>
            </w:pPr>
          </w:p>
        </w:tc>
        <w:tc>
          <w:tcPr>
            <w:tcW w:w="2098" w:type="dxa"/>
          </w:tcPr>
          <w:p w:rsidR="003B3CC5" w:rsidRPr="00B17363" w:rsidRDefault="003B3CC5">
            <w:pPr>
              <w:pStyle w:val="ConsPlusNormal"/>
              <w:rPr>
                <w:rFonts w:ascii="Times New Roman" w:hAnsi="Times New Roman" w:cs="Times New Roman"/>
              </w:rPr>
            </w:pPr>
          </w:p>
        </w:tc>
      </w:tr>
      <w:tr w:rsidR="00B17363" w:rsidRPr="00B17363">
        <w:tc>
          <w:tcPr>
            <w:tcW w:w="660" w:type="dxa"/>
          </w:tcPr>
          <w:p w:rsidR="003B3CC5" w:rsidRPr="00B17363" w:rsidRDefault="003B3CC5">
            <w:pPr>
              <w:pStyle w:val="ConsPlusNormal"/>
              <w:jc w:val="both"/>
              <w:rPr>
                <w:rFonts w:ascii="Times New Roman" w:hAnsi="Times New Roman" w:cs="Times New Roman"/>
              </w:rPr>
            </w:pPr>
            <w:r w:rsidRPr="00B17363">
              <w:rPr>
                <w:rFonts w:ascii="Times New Roman" w:hAnsi="Times New Roman" w:cs="Times New Roman"/>
              </w:rPr>
              <w:t>...</w:t>
            </w:r>
          </w:p>
        </w:tc>
        <w:tc>
          <w:tcPr>
            <w:tcW w:w="1361" w:type="dxa"/>
          </w:tcPr>
          <w:p w:rsidR="003B3CC5" w:rsidRPr="00B17363" w:rsidRDefault="003B3CC5">
            <w:pPr>
              <w:pStyle w:val="ConsPlusNormal"/>
              <w:rPr>
                <w:rFonts w:ascii="Times New Roman" w:hAnsi="Times New Roman" w:cs="Times New Roman"/>
              </w:rPr>
            </w:pPr>
          </w:p>
        </w:tc>
        <w:tc>
          <w:tcPr>
            <w:tcW w:w="2154" w:type="dxa"/>
          </w:tcPr>
          <w:p w:rsidR="003B3CC5" w:rsidRPr="00B17363" w:rsidRDefault="003B3CC5">
            <w:pPr>
              <w:pStyle w:val="ConsPlusNormal"/>
              <w:rPr>
                <w:rFonts w:ascii="Times New Roman" w:hAnsi="Times New Roman" w:cs="Times New Roman"/>
              </w:rPr>
            </w:pPr>
          </w:p>
        </w:tc>
        <w:tc>
          <w:tcPr>
            <w:tcW w:w="1485" w:type="dxa"/>
          </w:tcPr>
          <w:p w:rsidR="003B3CC5" w:rsidRPr="00B17363" w:rsidRDefault="003B3CC5">
            <w:pPr>
              <w:pStyle w:val="ConsPlusNormal"/>
              <w:rPr>
                <w:rFonts w:ascii="Times New Roman" w:hAnsi="Times New Roman" w:cs="Times New Roman"/>
              </w:rPr>
            </w:pPr>
          </w:p>
        </w:tc>
        <w:tc>
          <w:tcPr>
            <w:tcW w:w="1304" w:type="dxa"/>
          </w:tcPr>
          <w:p w:rsidR="003B3CC5" w:rsidRPr="00B17363" w:rsidRDefault="003B3CC5">
            <w:pPr>
              <w:pStyle w:val="ConsPlusNormal"/>
              <w:rPr>
                <w:rFonts w:ascii="Times New Roman" w:hAnsi="Times New Roman" w:cs="Times New Roman"/>
              </w:rPr>
            </w:pPr>
          </w:p>
        </w:tc>
        <w:tc>
          <w:tcPr>
            <w:tcW w:w="2098" w:type="dxa"/>
          </w:tcPr>
          <w:p w:rsidR="003B3CC5" w:rsidRPr="00B17363" w:rsidRDefault="003B3CC5">
            <w:pPr>
              <w:pStyle w:val="ConsPlusNormal"/>
              <w:rPr>
                <w:rFonts w:ascii="Times New Roman" w:hAnsi="Times New Roman" w:cs="Times New Roman"/>
              </w:rPr>
            </w:pPr>
          </w:p>
        </w:tc>
      </w:tr>
      <w:tr w:rsidR="003B3CC5" w:rsidRPr="00B17363">
        <w:tc>
          <w:tcPr>
            <w:tcW w:w="660" w:type="dxa"/>
          </w:tcPr>
          <w:p w:rsidR="003B3CC5" w:rsidRPr="00B17363" w:rsidRDefault="003B3CC5">
            <w:pPr>
              <w:pStyle w:val="ConsPlusNormal"/>
              <w:rPr>
                <w:rFonts w:ascii="Times New Roman" w:hAnsi="Times New Roman" w:cs="Times New Roman"/>
              </w:rPr>
            </w:pPr>
          </w:p>
        </w:tc>
        <w:tc>
          <w:tcPr>
            <w:tcW w:w="1361"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Итого</w:t>
            </w:r>
          </w:p>
        </w:tc>
        <w:tc>
          <w:tcPr>
            <w:tcW w:w="2154"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x</w:t>
            </w:r>
          </w:p>
        </w:tc>
        <w:tc>
          <w:tcPr>
            <w:tcW w:w="1485"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x</w:t>
            </w:r>
          </w:p>
        </w:tc>
        <w:tc>
          <w:tcPr>
            <w:tcW w:w="1304"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x</w:t>
            </w:r>
          </w:p>
        </w:tc>
        <w:tc>
          <w:tcPr>
            <w:tcW w:w="2098" w:type="dxa"/>
          </w:tcPr>
          <w:p w:rsidR="003B3CC5" w:rsidRPr="00B17363" w:rsidRDefault="003B3CC5">
            <w:pPr>
              <w:pStyle w:val="ConsPlusNormal"/>
              <w:rPr>
                <w:rFonts w:ascii="Times New Roman" w:hAnsi="Times New Roman" w:cs="Times New Roman"/>
              </w:rPr>
            </w:pPr>
          </w:p>
        </w:tc>
      </w:tr>
    </w:tbl>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ind w:firstLine="540"/>
        <w:jc w:val="both"/>
        <w:rPr>
          <w:rFonts w:ascii="Times New Roman" w:hAnsi="Times New Roman" w:cs="Times New Roman"/>
        </w:rPr>
      </w:pPr>
      <w:r w:rsidRPr="00B17363">
        <w:rPr>
          <w:rFonts w:ascii="Times New Roman" w:hAnsi="Times New Roman" w:cs="Times New Roman"/>
        </w:rPr>
        <w:t>18.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затраты на медикаменты и перевязочные средства;</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затраты на продукты питания;</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затраты на мягкий инвентарь;</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затраты на приобретение расходных материалов для оргтехники;</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затраты на другие материальные запасы.</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rsidR="003B3CC5" w:rsidRPr="00B17363" w:rsidRDefault="003B3CC5">
      <w:pPr>
        <w:pStyle w:val="ConsPlusNormal"/>
        <w:jc w:val="both"/>
        <w:rPr>
          <w:rFonts w:ascii="Times New Roman" w:hAnsi="Times New Roman" w:cs="Times New Roman"/>
        </w:rPr>
      </w:pPr>
    </w:p>
    <w:p w:rsidR="003B3CC5" w:rsidRPr="00B17363" w:rsidRDefault="00517F55">
      <w:pPr>
        <w:pStyle w:val="ConsPlusNormal"/>
        <w:jc w:val="center"/>
        <w:rPr>
          <w:rFonts w:ascii="Times New Roman" w:hAnsi="Times New Roman" w:cs="Times New Roman"/>
        </w:rPr>
      </w:pPr>
      <w:r>
        <w:rPr>
          <w:rFonts w:ascii="Times New Roman" w:hAnsi="Times New Roman" w:cs="Times New Roman"/>
          <w:position w:val="-11"/>
        </w:rPr>
        <w:pict>
          <v:shape id="_x0000_i1028" style="width:126pt;height:22.8pt" coordsize="" o:spt="100" adj="0,,0" path="" filled="f" stroked="f">
            <v:stroke joinstyle="miter"/>
            <v:imagedata r:id="rId15" o:title="base_23643_120068_32771"/>
            <v:formulas/>
            <v:path o:connecttype="segments"/>
          </v:shape>
        </w:pic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ind w:firstLine="540"/>
        <w:jc w:val="both"/>
        <w:rPr>
          <w:rFonts w:ascii="Times New Roman" w:hAnsi="Times New Roman" w:cs="Times New Roman"/>
        </w:rPr>
      </w:pPr>
      <w:r w:rsidRPr="00B17363">
        <w:rPr>
          <w:rFonts w:ascii="Times New Roman" w:hAnsi="Times New Roman" w:cs="Times New Roman"/>
        </w:rPr>
        <w:t>j - вид материальных запасов;</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i - количество материальных запасов;</w:t>
      </w:r>
    </w:p>
    <w:p w:rsidR="003B3CC5" w:rsidRPr="00B17363" w:rsidRDefault="003B3CC5">
      <w:pPr>
        <w:pStyle w:val="ConsPlusNormal"/>
        <w:spacing w:before="220"/>
        <w:ind w:firstLine="540"/>
        <w:jc w:val="both"/>
        <w:rPr>
          <w:rFonts w:ascii="Times New Roman" w:hAnsi="Times New Roman" w:cs="Times New Roman"/>
        </w:rPr>
      </w:pPr>
      <w:proofErr w:type="spellStart"/>
      <w:r w:rsidRPr="00B17363">
        <w:rPr>
          <w:rFonts w:ascii="Times New Roman" w:hAnsi="Times New Roman" w:cs="Times New Roman"/>
        </w:rPr>
        <w:t>Змз</w:t>
      </w:r>
      <w:proofErr w:type="spellEnd"/>
      <w:r w:rsidRPr="00B17363">
        <w:rPr>
          <w:rFonts w:ascii="Times New Roman" w:hAnsi="Times New Roman" w:cs="Times New Roman"/>
        </w:rPr>
        <w:t xml:space="preserve"> - затраты на материальные запасы, потребляемые в процессе оказания платной услуги;</w:t>
      </w:r>
    </w:p>
    <w:p w:rsidR="003B3CC5" w:rsidRPr="00B17363" w:rsidRDefault="00517F55">
      <w:pPr>
        <w:pStyle w:val="ConsPlusNormal"/>
        <w:spacing w:before="220"/>
        <w:ind w:firstLine="540"/>
        <w:jc w:val="both"/>
        <w:rPr>
          <w:rFonts w:ascii="Times New Roman" w:hAnsi="Times New Roman" w:cs="Times New Roman"/>
        </w:rPr>
      </w:pPr>
      <w:r>
        <w:rPr>
          <w:rFonts w:ascii="Times New Roman" w:hAnsi="Times New Roman" w:cs="Times New Roman"/>
          <w:position w:val="-9"/>
        </w:rPr>
        <w:pict>
          <v:shape id="_x0000_i1029" style="width:26.4pt;height:21pt" coordsize="" o:spt="100" adj="0,,0" path="" filled="f" stroked="f">
            <v:stroke joinstyle="miter"/>
            <v:imagedata r:id="rId16" o:title="base_23643_120068_32772"/>
            <v:formulas/>
            <v:path o:connecttype="segments"/>
          </v:shape>
        </w:pict>
      </w:r>
      <w:r w:rsidR="003B3CC5" w:rsidRPr="00B17363">
        <w:rPr>
          <w:rFonts w:ascii="Times New Roman" w:hAnsi="Times New Roman" w:cs="Times New Roman"/>
        </w:rPr>
        <w:t xml:space="preserve"> - материальные запасы определенного вида;</w:t>
      </w:r>
    </w:p>
    <w:p w:rsidR="003B3CC5" w:rsidRPr="00B17363" w:rsidRDefault="003B3CC5">
      <w:pPr>
        <w:pStyle w:val="ConsPlusNormal"/>
        <w:spacing w:before="220"/>
        <w:ind w:firstLine="540"/>
        <w:jc w:val="both"/>
        <w:rPr>
          <w:rFonts w:ascii="Times New Roman" w:hAnsi="Times New Roman" w:cs="Times New Roman"/>
        </w:rPr>
      </w:pPr>
      <w:proofErr w:type="spellStart"/>
      <w:r w:rsidRPr="00B17363">
        <w:rPr>
          <w:rFonts w:ascii="Times New Roman" w:hAnsi="Times New Roman" w:cs="Times New Roman"/>
        </w:rPr>
        <w:t>Ц</w:t>
      </w:r>
      <w:proofErr w:type="gramStart"/>
      <w:r w:rsidRPr="00B17363">
        <w:rPr>
          <w:rFonts w:ascii="Times New Roman" w:hAnsi="Times New Roman" w:cs="Times New Roman"/>
          <w:vertAlign w:val="superscript"/>
        </w:rPr>
        <w:t>j</w:t>
      </w:r>
      <w:proofErr w:type="spellEnd"/>
      <w:proofErr w:type="gramEnd"/>
      <w:r w:rsidRPr="00B17363">
        <w:rPr>
          <w:rFonts w:ascii="Times New Roman" w:hAnsi="Times New Roman" w:cs="Times New Roman"/>
        </w:rPr>
        <w:t xml:space="preserve"> - цена приобретаемых материальных запасов.</w:t>
      </w:r>
    </w:p>
    <w:p w:rsidR="003B3CC5" w:rsidRPr="00B17363" w:rsidRDefault="00517F55">
      <w:pPr>
        <w:pStyle w:val="ConsPlusNormal"/>
        <w:spacing w:before="220"/>
        <w:ind w:firstLine="540"/>
        <w:jc w:val="both"/>
        <w:rPr>
          <w:rFonts w:ascii="Times New Roman" w:hAnsi="Times New Roman" w:cs="Times New Roman"/>
        </w:rPr>
      </w:pPr>
      <w:hyperlink w:anchor="P224" w:history="1">
        <w:r w:rsidR="003B3CC5" w:rsidRPr="00B17363">
          <w:rPr>
            <w:rFonts w:ascii="Times New Roman" w:hAnsi="Times New Roman" w:cs="Times New Roman"/>
          </w:rPr>
          <w:t>Расчет</w:t>
        </w:r>
      </w:hyperlink>
      <w:r w:rsidR="003B3CC5" w:rsidRPr="00B17363">
        <w:rPr>
          <w:rFonts w:ascii="Times New Roman" w:hAnsi="Times New Roman" w:cs="Times New Roman"/>
        </w:rPr>
        <w:t xml:space="preserve"> затрат на материальные запасы, непосредственно потребляемые в процессе оказания платной услуги, проводится по форме согласно таблице 3.</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jc w:val="right"/>
        <w:outlineLvl w:val="2"/>
        <w:rPr>
          <w:rFonts w:ascii="Times New Roman" w:hAnsi="Times New Roman" w:cs="Times New Roman"/>
        </w:rPr>
      </w:pPr>
      <w:r w:rsidRPr="00B17363">
        <w:rPr>
          <w:rFonts w:ascii="Times New Roman" w:hAnsi="Times New Roman" w:cs="Times New Roman"/>
        </w:rPr>
        <w:t>Таблица 3</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jc w:val="center"/>
        <w:rPr>
          <w:rFonts w:ascii="Times New Roman" w:hAnsi="Times New Roman" w:cs="Times New Roman"/>
        </w:rPr>
      </w:pPr>
      <w:bookmarkStart w:id="7" w:name="P224"/>
      <w:bookmarkEnd w:id="7"/>
      <w:r w:rsidRPr="00B17363">
        <w:rPr>
          <w:rFonts w:ascii="Times New Roman" w:hAnsi="Times New Roman" w:cs="Times New Roman"/>
        </w:rPr>
        <w:t>Расчет затрат на материальные запасы</w:t>
      </w:r>
    </w:p>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_________________________________________________</w:t>
      </w:r>
    </w:p>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(наименование платной услуги)</w:t>
      </w:r>
    </w:p>
    <w:p w:rsidR="003B3CC5" w:rsidRPr="00B17363" w:rsidRDefault="003B3CC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041"/>
        <w:gridCol w:w="1531"/>
        <w:gridCol w:w="1814"/>
        <w:gridCol w:w="1320"/>
        <w:gridCol w:w="1871"/>
      </w:tblGrid>
      <w:tr w:rsidR="00B17363" w:rsidRPr="00B17363">
        <w:tc>
          <w:tcPr>
            <w:tcW w:w="484"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 xml:space="preserve">NN </w:t>
            </w:r>
            <w:proofErr w:type="spellStart"/>
            <w:r w:rsidRPr="00B17363">
              <w:rPr>
                <w:rFonts w:ascii="Times New Roman" w:hAnsi="Times New Roman" w:cs="Times New Roman"/>
              </w:rPr>
              <w:t>пп</w:t>
            </w:r>
            <w:proofErr w:type="spellEnd"/>
          </w:p>
        </w:tc>
        <w:tc>
          <w:tcPr>
            <w:tcW w:w="2041"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Наименование материальных запасов</w:t>
            </w:r>
          </w:p>
        </w:tc>
        <w:tc>
          <w:tcPr>
            <w:tcW w:w="1531"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Единица измерения</w:t>
            </w:r>
          </w:p>
        </w:tc>
        <w:tc>
          <w:tcPr>
            <w:tcW w:w="1814"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Расход (в ед. измерения)</w:t>
            </w:r>
          </w:p>
        </w:tc>
        <w:tc>
          <w:tcPr>
            <w:tcW w:w="1320"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Цена за единицу</w:t>
            </w:r>
          </w:p>
        </w:tc>
        <w:tc>
          <w:tcPr>
            <w:tcW w:w="1871"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 xml:space="preserve">Всего затрат материальных запасов (6) = </w:t>
            </w:r>
            <w:hyperlink w:anchor="P237" w:history="1">
              <w:r w:rsidRPr="00B17363">
                <w:rPr>
                  <w:rFonts w:ascii="Times New Roman" w:hAnsi="Times New Roman" w:cs="Times New Roman"/>
                </w:rPr>
                <w:t>(4)</w:t>
              </w:r>
            </w:hyperlink>
            <w:r w:rsidRPr="00B17363">
              <w:rPr>
                <w:rFonts w:ascii="Times New Roman" w:hAnsi="Times New Roman" w:cs="Times New Roman"/>
              </w:rPr>
              <w:t xml:space="preserve"> х </w:t>
            </w:r>
            <w:hyperlink w:anchor="P238" w:history="1">
              <w:r w:rsidRPr="00B17363">
                <w:rPr>
                  <w:rFonts w:ascii="Times New Roman" w:hAnsi="Times New Roman" w:cs="Times New Roman"/>
                </w:rPr>
                <w:t>(5)</w:t>
              </w:r>
            </w:hyperlink>
          </w:p>
        </w:tc>
      </w:tr>
      <w:tr w:rsidR="00B17363" w:rsidRPr="00B17363">
        <w:tc>
          <w:tcPr>
            <w:tcW w:w="484"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lastRenderedPageBreak/>
              <w:t>1</w:t>
            </w:r>
          </w:p>
        </w:tc>
        <w:tc>
          <w:tcPr>
            <w:tcW w:w="2041"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2</w:t>
            </w:r>
          </w:p>
        </w:tc>
        <w:tc>
          <w:tcPr>
            <w:tcW w:w="1531"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3</w:t>
            </w:r>
          </w:p>
        </w:tc>
        <w:tc>
          <w:tcPr>
            <w:tcW w:w="1814" w:type="dxa"/>
          </w:tcPr>
          <w:p w:rsidR="003B3CC5" w:rsidRPr="00B17363" w:rsidRDefault="003B3CC5">
            <w:pPr>
              <w:pStyle w:val="ConsPlusNormal"/>
              <w:jc w:val="center"/>
              <w:rPr>
                <w:rFonts w:ascii="Times New Roman" w:hAnsi="Times New Roman" w:cs="Times New Roman"/>
              </w:rPr>
            </w:pPr>
            <w:bookmarkStart w:id="8" w:name="P237"/>
            <w:bookmarkEnd w:id="8"/>
            <w:r w:rsidRPr="00B17363">
              <w:rPr>
                <w:rFonts w:ascii="Times New Roman" w:hAnsi="Times New Roman" w:cs="Times New Roman"/>
              </w:rPr>
              <w:t>4</w:t>
            </w:r>
          </w:p>
        </w:tc>
        <w:tc>
          <w:tcPr>
            <w:tcW w:w="1320" w:type="dxa"/>
          </w:tcPr>
          <w:p w:rsidR="003B3CC5" w:rsidRPr="00B17363" w:rsidRDefault="003B3CC5">
            <w:pPr>
              <w:pStyle w:val="ConsPlusNormal"/>
              <w:jc w:val="center"/>
              <w:rPr>
                <w:rFonts w:ascii="Times New Roman" w:hAnsi="Times New Roman" w:cs="Times New Roman"/>
              </w:rPr>
            </w:pPr>
            <w:bookmarkStart w:id="9" w:name="P238"/>
            <w:bookmarkEnd w:id="9"/>
            <w:r w:rsidRPr="00B17363">
              <w:rPr>
                <w:rFonts w:ascii="Times New Roman" w:hAnsi="Times New Roman" w:cs="Times New Roman"/>
              </w:rPr>
              <w:t>5</w:t>
            </w:r>
          </w:p>
        </w:tc>
        <w:tc>
          <w:tcPr>
            <w:tcW w:w="1871"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6</w:t>
            </w:r>
          </w:p>
        </w:tc>
      </w:tr>
      <w:tr w:rsidR="00B17363" w:rsidRPr="00B17363">
        <w:tc>
          <w:tcPr>
            <w:tcW w:w="484"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1</w:t>
            </w:r>
          </w:p>
        </w:tc>
        <w:tc>
          <w:tcPr>
            <w:tcW w:w="2041" w:type="dxa"/>
          </w:tcPr>
          <w:p w:rsidR="003B3CC5" w:rsidRPr="00B17363" w:rsidRDefault="003B3CC5">
            <w:pPr>
              <w:pStyle w:val="ConsPlusNormal"/>
              <w:rPr>
                <w:rFonts w:ascii="Times New Roman" w:hAnsi="Times New Roman" w:cs="Times New Roman"/>
              </w:rPr>
            </w:pPr>
          </w:p>
        </w:tc>
        <w:tc>
          <w:tcPr>
            <w:tcW w:w="1531" w:type="dxa"/>
          </w:tcPr>
          <w:p w:rsidR="003B3CC5" w:rsidRPr="00B17363" w:rsidRDefault="003B3CC5">
            <w:pPr>
              <w:pStyle w:val="ConsPlusNormal"/>
              <w:rPr>
                <w:rFonts w:ascii="Times New Roman" w:hAnsi="Times New Roman" w:cs="Times New Roman"/>
              </w:rPr>
            </w:pPr>
          </w:p>
        </w:tc>
        <w:tc>
          <w:tcPr>
            <w:tcW w:w="1814" w:type="dxa"/>
          </w:tcPr>
          <w:p w:rsidR="003B3CC5" w:rsidRPr="00B17363" w:rsidRDefault="003B3CC5">
            <w:pPr>
              <w:pStyle w:val="ConsPlusNormal"/>
              <w:rPr>
                <w:rFonts w:ascii="Times New Roman" w:hAnsi="Times New Roman" w:cs="Times New Roman"/>
              </w:rPr>
            </w:pPr>
          </w:p>
        </w:tc>
        <w:tc>
          <w:tcPr>
            <w:tcW w:w="1320" w:type="dxa"/>
          </w:tcPr>
          <w:p w:rsidR="003B3CC5" w:rsidRPr="00B17363" w:rsidRDefault="003B3CC5">
            <w:pPr>
              <w:pStyle w:val="ConsPlusNormal"/>
              <w:rPr>
                <w:rFonts w:ascii="Times New Roman" w:hAnsi="Times New Roman" w:cs="Times New Roman"/>
              </w:rPr>
            </w:pPr>
          </w:p>
        </w:tc>
        <w:tc>
          <w:tcPr>
            <w:tcW w:w="1871" w:type="dxa"/>
          </w:tcPr>
          <w:p w:rsidR="003B3CC5" w:rsidRPr="00B17363" w:rsidRDefault="003B3CC5">
            <w:pPr>
              <w:pStyle w:val="ConsPlusNormal"/>
              <w:rPr>
                <w:rFonts w:ascii="Times New Roman" w:hAnsi="Times New Roman" w:cs="Times New Roman"/>
              </w:rPr>
            </w:pPr>
          </w:p>
        </w:tc>
      </w:tr>
      <w:tr w:rsidR="00B17363" w:rsidRPr="00B17363">
        <w:tc>
          <w:tcPr>
            <w:tcW w:w="484"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2</w:t>
            </w:r>
          </w:p>
        </w:tc>
        <w:tc>
          <w:tcPr>
            <w:tcW w:w="2041" w:type="dxa"/>
          </w:tcPr>
          <w:p w:rsidR="003B3CC5" w:rsidRPr="00B17363" w:rsidRDefault="003B3CC5">
            <w:pPr>
              <w:pStyle w:val="ConsPlusNormal"/>
              <w:rPr>
                <w:rFonts w:ascii="Times New Roman" w:hAnsi="Times New Roman" w:cs="Times New Roman"/>
              </w:rPr>
            </w:pPr>
          </w:p>
        </w:tc>
        <w:tc>
          <w:tcPr>
            <w:tcW w:w="1531" w:type="dxa"/>
          </w:tcPr>
          <w:p w:rsidR="003B3CC5" w:rsidRPr="00B17363" w:rsidRDefault="003B3CC5">
            <w:pPr>
              <w:pStyle w:val="ConsPlusNormal"/>
              <w:rPr>
                <w:rFonts w:ascii="Times New Roman" w:hAnsi="Times New Roman" w:cs="Times New Roman"/>
              </w:rPr>
            </w:pPr>
          </w:p>
        </w:tc>
        <w:tc>
          <w:tcPr>
            <w:tcW w:w="1814" w:type="dxa"/>
          </w:tcPr>
          <w:p w:rsidR="003B3CC5" w:rsidRPr="00B17363" w:rsidRDefault="003B3CC5">
            <w:pPr>
              <w:pStyle w:val="ConsPlusNormal"/>
              <w:rPr>
                <w:rFonts w:ascii="Times New Roman" w:hAnsi="Times New Roman" w:cs="Times New Roman"/>
              </w:rPr>
            </w:pPr>
          </w:p>
        </w:tc>
        <w:tc>
          <w:tcPr>
            <w:tcW w:w="1320" w:type="dxa"/>
          </w:tcPr>
          <w:p w:rsidR="003B3CC5" w:rsidRPr="00B17363" w:rsidRDefault="003B3CC5">
            <w:pPr>
              <w:pStyle w:val="ConsPlusNormal"/>
              <w:rPr>
                <w:rFonts w:ascii="Times New Roman" w:hAnsi="Times New Roman" w:cs="Times New Roman"/>
              </w:rPr>
            </w:pPr>
          </w:p>
        </w:tc>
        <w:tc>
          <w:tcPr>
            <w:tcW w:w="1871" w:type="dxa"/>
          </w:tcPr>
          <w:p w:rsidR="003B3CC5" w:rsidRPr="00B17363" w:rsidRDefault="003B3CC5">
            <w:pPr>
              <w:pStyle w:val="ConsPlusNormal"/>
              <w:rPr>
                <w:rFonts w:ascii="Times New Roman" w:hAnsi="Times New Roman" w:cs="Times New Roman"/>
              </w:rPr>
            </w:pPr>
          </w:p>
        </w:tc>
      </w:tr>
      <w:tr w:rsidR="00B17363" w:rsidRPr="00B17363">
        <w:tc>
          <w:tcPr>
            <w:tcW w:w="484" w:type="dxa"/>
          </w:tcPr>
          <w:p w:rsidR="003B3CC5" w:rsidRPr="00B17363" w:rsidRDefault="003B3CC5">
            <w:pPr>
              <w:pStyle w:val="ConsPlusNormal"/>
              <w:jc w:val="both"/>
              <w:rPr>
                <w:rFonts w:ascii="Times New Roman" w:hAnsi="Times New Roman" w:cs="Times New Roman"/>
              </w:rPr>
            </w:pPr>
            <w:r w:rsidRPr="00B17363">
              <w:rPr>
                <w:rFonts w:ascii="Times New Roman" w:hAnsi="Times New Roman" w:cs="Times New Roman"/>
              </w:rPr>
              <w:t>...</w:t>
            </w:r>
          </w:p>
        </w:tc>
        <w:tc>
          <w:tcPr>
            <w:tcW w:w="2041" w:type="dxa"/>
          </w:tcPr>
          <w:p w:rsidR="003B3CC5" w:rsidRPr="00B17363" w:rsidRDefault="003B3CC5">
            <w:pPr>
              <w:pStyle w:val="ConsPlusNormal"/>
              <w:rPr>
                <w:rFonts w:ascii="Times New Roman" w:hAnsi="Times New Roman" w:cs="Times New Roman"/>
              </w:rPr>
            </w:pPr>
          </w:p>
        </w:tc>
        <w:tc>
          <w:tcPr>
            <w:tcW w:w="1531" w:type="dxa"/>
          </w:tcPr>
          <w:p w:rsidR="003B3CC5" w:rsidRPr="00B17363" w:rsidRDefault="003B3CC5">
            <w:pPr>
              <w:pStyle w:val="ConsPlusNormal"/>
              <w:rPr>
                <w:rFonts w:ascii="Times New Roman" w:hAnsi="Times New Roman" w:cs="Times New Roman"/>
              </w:rPr>
            </w:pPr>
          </w:p>
        </w:tc>
        <w:tc>
          <w:tcPr>
            <w:tcW w:w="1814" w:type="dxa"/>
          </w:tcPr>
          <w:p w:rsidR="003B3CC5" w:rsidRPr="00B17363" w:rsidRDefault="003B3CC5">
            <w:pPr>
              <w:pStyle w:val="ConsPlusNormal"/>
              <w:rPr>
                <w:rFonts w:ascii="Times New Roman" w:hAnsi="Times New Roman" w:cs="Times New Roman"/>
              </w:rPr>
            </w:pPr>
          </w:p>
        </w:tc>
        <w:tc>
          <w:tcPr>
            <w:tcW w:w="1320" w:type="dxa"/>
          </w:tcPr>
          <w:p w:rsidR="003B3CC5" w:rsidRPr="00B17363" w:rsidRDefault="003B3CC5">
            <w:pPr>
              <w:pStyle w:val="ConsPlusNormal"/>
              <w:rPr>
                <w:rFonts w:ascii="Times New Roman" w:hAnsi="Times New Roman" w:cs="Times New Roman"/>
              </w:rPr>
            </w:pPr>
          </w:p>
        </w:tc>
        <w:tc>
          <w:tcPr>
            <w:tcW w:w="1871" w:type="dxa"/>
          </w:tcPr>
          <w:p w:rsidR="003B3CC5" w:rsidRPr="00B17363" w:rsidRDefault="003B3CC5">
            <w:pPr>
              <w:pStyle w:val="ConsPlusNormal"/>
              <w:rPr>
                <w:rFonts w:ascii="Times New Roman" w:hAnsi="Times New Roman" w:cs="Times New Roman"/>
              </w:rPr>
            </w:pPr>
          </w:p>
        </w:tc>
      </w:tr>
      <w:tr w:rsidR="003B3CC5" w:rsidRPr="00B17363">
        <w:tc>
          <w:tcPr>
            <w:tcW w:w="484" w:type="dxa"/>
          </w:tcPr>
          <w:p w:rsidR="003B3CC5" w:rsidRPr="00B17363" w:rsidRDefault="003B3CC5">
            <w:pPr>
              <w:pStyle w:val="ConsPlusNormal"/>
              <w:rPr>
                <w:rFonts w:ascii="Times New Roman" w:hAnsi="Times New Roman" w:cs="Times New Roman"/>
              </w:rPr>
            </w:pPr>
          </w:p>
        </w:tc>
        <w:tc>
          <w:tcPr>
            <w:tcW w:w="2041"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Итого</w:t>
            </w:r>
          </w:p>
        </w:tc>
        <w:tc>
          <w:tcPr>
            <w:tcW w:w="1531"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x</w:t>
            </w:r>
          </w:p>
        </w:tc>
        <w:tc>
          <w:tcPr>
            <w:tcW w:w="1814"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x</w:t>
            </w:r>
          </w:p>
        </w:tc>
        <w:tc>
          <w:tcPr>
            <w:tcW w:w="1320"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x</w:t>
            </w:r>
          </w:p>
        </w:tc>
        <w:tc>
          <w:tcPr>
            <w:tcW w:w="1871" w:type="dxa"/>
          </w:tcPr>
          <w:p w:rsidR="003B3CC5" w:rsidRPr="00B17363" w:rsidRDefault="003B3CC5">
            <w:pPr>
              <w:pStyle w:val="ConsPlusNormal"/>
              <w:rPr>
                <w:rFonts w:ascii="Times New Roman" w:hAnsi="Times New Roman" w:cs="Times New Roman"/>
              </w:rPr>
            </w:pPr>
          </w:p>
        </w:tc>
      </w:tr>
    </w:tbl>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ind w:firstLine="540"/>
        <w:jc w:val="both"/>
        <w:rPr>
          <w:rFonts w:ascii="Times New Roman" w:hAnsi="Times New Roman" w:cs="Times New Roman"/>
        </w:rPr>
      </w:pPr>
      <w:r w:rsidRPr="00B17363">
        <w:rPr>
          <w:rFonts w:ascii="Times New Roman" w:hAnsi="Times New Roman" w:cs="Times New Roman"/>
        </w:rPr>
        <w:t>19.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3B3CC5" w:rsidRPr="00B17363" w:rsidRDefault="00517F55">
      <w:pPr>
        <w:pStyle w:val="ConsPlusNormal"/>
        <w:spacing w:before="220"/>
        <w:ind w:firstLine="540"/>
        <w:jc w:val="both"/>
        <w:rPr>
          <w:rFonts w:ascii="Times New Roman" w:hAnsi="Times New Roman" w:cs="Times New Roman"/>
        </w:rPr>
      </w:pPr>
      <w:hyperlink w:anchor="P270" w:history="1">
        <w:r w:rsidR="003B3CC5" w:rsidRPr="00B17363">
          <w:rPr>
            <w:rFonts w:ascii="Times New Roman" w:hAnsi="Times New Roman" w:cs="Times New Roman"/>
          </w:rPr>
          <w:t>Расчет</w:t>
        </w:r>
      </w:hyperlink>
      <w:r w:rsidR="003B3CC5" w:rsidRPr="00B17363">
        <w:rPr>
          <w:rFonts w:ascii="Times New Roman" w:hAnsi="Times New Roman" w:cs="Times New Roman"/>
        </w:rPr>
        <w:t xml:space="preserve"> суммы начисленной амортизации оборудования, используемого при оказании платной услуги, приводится по форме согласно таблице 4.</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jc w:val="right"/>
        <w:outlineLvl w:val="2"/>
        <w:rPr>
          <w:rFonts w:ascii="Times New Roman" w:hAnsi="Times New Roman" w:cs="Times New Roman"/>
        </w:rPr>
      </w:pPr>
      <w:r w:rsidRPr="00B17363">
        <w:rPr>
          <w:rFonts w:ascii="Times New Roman" w:hAnsi="Times New Roman" w:cs="Times New Roman"/>
        </w:rPr>
        <w:t>Таблица 4</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jc w:val="center"/>
        <w:rPr>
          <w:rFonts w:ascii="Times New Roman" w:hAnsi="Times New Roman" w:cs="Times New Roman"/>
        </w:rPr>
      </w:pPr>
      <w:bookmarkStart w:id="10" w:name="P270"/>
      <w:bookmarkEnd w:id="10"/>
      <w:r w:rsidRPr="00B17363">
        <w:rPr>
          <w:rFonts w:ascii="Times New Roman" w:hAnsi="Times New Roman" w:cs="Times New Roman"/>
        </w:rPr>
        <w:t>Расчет суммы начисленной амортизации оборудования</w:t>
      </w:r>
    </w:p>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_________________________________________________</w:t>
      </w:r>
    </w:p>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(наименование платной услуги)</w:t>
      </w:r>
    </w:p>
    <w:p w:rsidR="003B3CC5" w:rsidRPr="00B17363" w:rsidRDefault="003B3CC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247"/>
        <w:gridCol w:w="1020"/>
        <w:gridCol w:w="1320"/>
        <w:gridCol w:w="1417"/>
        <w:gridCol w:w="1701"/>
        <w:gridCol w:w="1701"/>
      </w:tblGrid>
      <w:tr w:rsidR="00B17363" w:rsidRPr="00B17363">
        <w:tc>
          <w:tcPr>
            <w:tcW w:w="660"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 xml:space="preserve">NN </w:t>
            </w:r>
            <w:proofErr w:type="spellStart"/>
            <w:r w:rsidRPr="00B17363">
              <w:rPr>
                <w:rFonts w:ascii="Times New Roman" w:hAnsi="Times New Roman" w:cs="Times New Roman"/>
              </w:rPr>
              <w:t>пп</w:t>
            </w:r>
            <w:proofErr w:type="spellEnd"/>
          </w:p>
        </w:tc>
        <w:tc>
          <w:tcPr>
            <w:tcW w:w="1247"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Наименование оборудования</w:t>
            </w:r>
          </w:p>
        </w:tc>
        <w:tc>
          <w:tcPr>
            <w:tcW w:w="1020"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Балансовая стоимость (руб.)</w:t>
            </w:r>
          </w:p>
        </w:tc>
        <w:tc>
          <w:tcPr>
            <w:tcW w:w="1320"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Годовая норма износа</w:t>
            </w:r>
            <w:proofErr w:type="gramStart"/>
            <w:r w:rsidRPr="00B17363">
              <w:rPr>
                <w:rFonts w:ascii="Times New Roman" w:hAnsi="Times New Roman" w:cs="Times New Roman"/>
              </w:rPr>
              <w:t xml:space="preserve"> (%)</w:t>
            </w:r>
            <w:proofErr w:type="gramEnd"/>
          </w:p>
        </w:tc>
        <w:tc>
          <w:tcPr>
            <w:tcW w:w="1417"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Годовая норма времени работы оборудования (час.)</w:t>
            </w:r>
          </w:p>
        </w:tc>
        <w:tc>
          <w:tcPr>
            <w:tcW w:w="1701"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Время работы оборудования в процессе оказания платной услуги (час.)</w:t>
            </w:r>
          </w:p>
        </w:tc>
        <w:tc>
          <w:tcPr>
            <w:tcW w:w="1701"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 xml:space="preserve">Сумма начисленной амортизации (7) = </w:t>
            </w:r>
            <w:hyperlink w:anchor="P283" w:history="1">
              <w:r w:rsidRPr="00B17363">
                <w:rPr>
                  <w:rFonts w:ascii="Times New Roman" w:hAnsi="Times New Roman" w:cs="Times New Roman"/>
                </w:rPr>
                <w:t>(3)</w:t>
              </w:r>
            </w:hyperlink>
            <w:r w:rsidRPr="00B17363">
              <w:rPr>
                <w:rFonts w:ascii="Times New Roman" w:hAnsi="Times New Roman" w:cs="Times New Roman"/>
              </w:rPr>
              <w:t xml:space="preserve"> x </w:t>
            </w:r>
            <w:hyperlink w:anchor="P284" w:history="1">
              <w:r w:rsidRPr="00B17363">
                <w:rPr>
                  <w:rFonts w:ascii="Times New Roman" w:hAnsi="Times New Roman" w:cs="Times New Roman"/>
                </w:rPr>
                <w:t>(4)</w:t>
              </w:r>
            </w:hyperlink>
            <w:r w:rsidRPr="00B17363">
              <w:rPr>
                <w:rFonts w:ascii="Times New Roman" w:hAnsi="Times New Roman" w:cs="Times New Roman"/>
              </w:rPr>
              <w:t xml:space="preserve"> x </w:t>
            </w:r>
            <w:hyperlink w:anchor="P285" w:history="1">
              <w:r w:rsidRPr="00B17363">
                <w:rPr>
                  <w:rFonts w:ascii="Times New Roman" w:hAnsi="Times New Roman" w:cs="Times New Roman"/>
                </w:rPr>
                <w:t>(5)</w:t>
              </w:r>
            </w:hyperlink>
            <w:r w:rsidRPr="00B17363">
              <w:rPr>
                <w:rFonts w:ascii="Times New Roman" w:hAnsi="Times New Roman" w:cs="Times New Roman"/>
              </w:rPr>
              <w:t xml:space="preserve"> / </w:t>
            </w:r>
            <w:hyperlink w:anchor="P286" w:history="1">
              <w:r w:rsidRPr="00B17363">
                <w:rPr>
                  <w:rFonts w:ascii="Times New Roman" w:hAnsi="Times New Roman" w:cs="Times New Roman"/>
                </w:rPr>
                <w:t>(6)</w:t>
              </w:r>
            </w:hyperlink>
            <w:r w:rsidRPr="00B17363">
              <w:rPr>
                <w:rFonts w:ascii="Times New Roman" w:hAnsi="Times New Roman" w:cs="Times New Roman"/>
              </w:rPr>
              <w:t xml:space="preserve"> (руб.)</w:t>
            </w:r>
          </w:p>
        </w:tc>
      </w:tr>
      <w:tr w:rsidR="00B17363" w:rsidRPr="00B17363">
        <w:tc>
          <w:tcPr>
            <w:tcW w:w="660"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1</w:t>
            </w:r>
          </w:p>
        </w:tc>
        <w:tc>
          <w:tcPr>
            <w:tcW w:w="1247"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2</w:t>
            </w:r>
          </w:p>
        </w:tc>
        <w:tc>
          <w:tcPr>
            <w:tcW w:w="1020" w:type="dxa"/>
          </w:tcPr>
          <w:p w:rsidR="003B3CC5" w:rsidRPr="00B17363" w:rsidRDefault="003B3CC5">
            <w:pPr>
              <w:pStyle w:val="ConsPlusNormal"/>
              <w:jc w:val="center"/>
              <w:rPr>
                <w:rFonts w:ascii="Times New Roman" w:hAnsi="Times New Roman" w:cs="Times New Roman"/>
              </w:rPr>
            </w:pPr>
            <w:bookmarkStart w:id="11" w:name="P283"/>
            <w:bookmarkEnd w:id="11"/>
            <w:r w:rsidRPr="00B17363">
              <w:rPr>
                <w:rFonts w:ascii="Times New Roman" w:hAnsi="Times New Roman" w:cs="Times New Roman"/>
              </w:rPr>
              <w:t>3</w:t>
            </w:r>
          </w:p>
        </w:tc>
        <w:tc>
          <w:tcPr>
            <w:tcW w:w="1320" w:type="dxa"/>
          </w:tcPr>
          <w:p w:rsidR="003B3CC5" w:rsidRPr="00B17363" w:rsidRDefault="003B3CC5">
            <w:pPr>
              <w:pStyle w:val="ConsPlusNormal"/>
              <w:jc w:val="center"/>
              <w:rPr>
                <w:rFonts w:ascii="Times New Roman" w:hAnsi="Times New Roman" w:cs="Times New Roman"/>
              </w:rPr>
            </w:pPr>
            <w:bookmarkStart w:id="12" w:name="P284"/>
            <w:bookmarkEnd w:id="12"/>
            <w:r w:rsidRPr="00B17363">
              <w:rPr>
                <w:rFonts w:ascii="Times New Roman" w:hAnsi="Times New Roman" w:cs="Times New Roman"/>
              </w:rPr>
              <w:t>4</w:t>
            </w:r>
          </w:p>
        </w:tc>
        <w:tc>
          <w:tcPr>
            <w:tcW w:w="1417" w:type="dxa"/>
          </w:tcPr>
          <w:p w:rsidR="003B3CC5" w:rsidRPr="00B17363" w:rsidRDefault="003B3CC5">
            <w:pPr>
              <w:pStyle w:val="ConsPlusNormal"/>
              <w:jc w:val="center"/>
              <w:rPr>
                <w:rFonts w:ascii="Times New Roman" w:hAnsi="Times New Roman" w:cs="Times New Roman"/>
              </w:rPr>
            </w:pPr>
            <w:bookmarkStart w:id="13" w:name="P285"/>
            <w:bookmarkEnd w:id="13"/>
            <w:r w:rsidRPr="00B17363">
              <w:rPr>
                <w:rFonts w:ascii="Times New Roman" w:hAnsi="Times New Roman" w:cs="Times New Roman"/>
              </w:rPr>
              <w:t>5</w:t>
            </w:r>
          </w:p>
        </w:tc>
        <w:tc>
          <w:tcPr>
            <w:tcW w:w="1701" w:type="dxa"/>
          </w:tcPr>
          <w:p w:rsidR="003B3CC5" w:rsidRPr="00B17363" w:rsidRDefault="003B3CC5">
            <w:pPr>
              <w:pStyle w:val="ConsPlusNormal"/>
              <w:jc w:val="center"/>
              <w:rPr>
                <w:rFonts w:ascii="Times New Roman" w:hAnsi="Times New Roman" w:cs="Times New Roman"/>
              </w:rPr>
            </w:pPr>
            <w:bookmarkStart w:id="14" w:name="P286"/>
            <w:bookmarkEnd w:id="14"/>
            <w:r w:rsidRPr="00B17363">
              <w:rPr>
                <w:rFonts w:ascii="Times New Roman" w:hAnsi="Times New Roman" w:cs="Times New Roman"/>
              </w:rPr>
              <w:t>6</w:t>
            </w:r>
          </w:p>
        </w:tc>
        <w:tc>
          <w:tcPr>
            <w:tcW w:w="1701"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7</w:t>
            </w:r>
          </w:p>
        </w:tc>
      </w:tr>
      <w:tr w:rsidR="00B17363" w:rsidRPr="00B17363">
        <w:tc>
          <w:tcPr>
            <w:tcW w:w="660"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1</w:t>
            </w:r>
          </w:p>
        </w:tc>
        <w:tc>
          <w:tcPr>
            <w:tcW w:w="1247" w:type="dxa"/>
          </w:tcPr>
          <w:p w:rsidR="003B3CC5" w:rsidRPr="00B17363" w:rsidRDefault="003B3CC5">
            <w:pPr>
              <w:pStyle w:val="ConsPlusNormal"/>
              <w:rPr>
                <w:rFonts w:ascii="Times New Roman" w:hAnsi="Times New Roman" w:cs="Times New Roman"/>
              </w:rPr>
            </w:pPr>
          </w:p>
        </w:tc>
        <w:tc>
          <w:tcPr>
            <w:tcW w:w="1020" w:type="dxa"/>
          </w:tcPr>
          <w:p w:rsidR="003B3CC5" w:rsidRPr="00B17363" w:rsidRDefault="003B3CC5">
            <w:pPr>
              <w:pStyle w:val="ConsPlusNormal"/>
              <w:rPr>
                <w:rFonts w:ascii="Times New Roman" w:hAnsi="Times New Roman" w:cs="Times New Roman"/>
              </w:rPr>
            </w:pPr>
          </w:p>
        </w:tc>
        <w:tc>
          <w:tcPr>
            <w:tcW w:w="1320" w:type="dxa"/>
          </w:tcPr>
          <w:p w:rsidR="003B3CC5" w:rsidRPr="00B17363" w:rsidRDefault="003B3CC5">
            <w:pPr>
              <w:pStyle w:val="ConsPlusNormal"/>
              <w:rPr>
                <w:rFonts w:ascii="Times New Roman" w:hAnsi="Times New Roman" w:cs="Times New Roman"/>
              </w:rPr>
            </w:pPr>
          </w:p>
        </w:tc>
        <w:tc>
          <w:tcPr>
            <w:tcW w:w="1417" w:type="dxa"/>
          </w:tcPr>
          <w:p w:rsidR="003B3CC5" w:rsidRPr="00B17363" w:rsidRDefault="003B3CC5">
            <w:pPr>
              <w:pStyle w:val="ConsPlusNormal"/>
              <w:rPr>
                <w:rFonts w:ascii="Times New Roman" w:hAnsi="Times New Roman" w:cs="Times New Roman"/>
              </w:rPr>
            </w:pPr>
          </w:p>
        </w:tc>
        <w:tc>
          <w:tcPr>
            <w:tcW w:w="1701" w:type="dxa"/>
          </w:tcPr>
          <w:p w:rsidR="003B3CC5" w:rsidRPr="00B17363" w:rsidRDefault="003B3CC5">
            <w:pPr>
              <w:pStyle w:val="ConsPlusNormal"/>
              <w:rPr>
                <w:rFonts w:ascii="Times New Roman" w:hAnsi="Times New Roman" w:cs="Times New Roman"/>
              </w:rPr>
            </w:pPr>
          </w:p>
        </w:tc>
        <w:tc>
          <w:tcPr>
            <w:tcW w:w="1701" w:type="dxa"/>
          </w:tcPr>
          <w:p w:rsidR="003B3CC5" w:rsidRPr="00B17363" w:rsidRDefault="003B3CC5">
            <w:pPr>
              <w:pStyle w:val="ConsPlusNormal"/>
              <w:rPr>
                <w:rFonts w:ascii="Times New Roman" w:hAnsi="Times New Roman" w:cs="Times New Roman"/>
              </w:rPr>
            </w:pPr>
          </w:p>
        </w:tc>
      </w:tr>
      <w:tr w:rsidR="00B17363" w:rsidRPr="00B17363">
        <w:tc>
          <w:tcPr>
            <w:tcW w:w="660"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2</w:t>
            </w:r>
          </w:p>
        </w:tc>
        <w:tc>
          <w:tcPr>
            <w:tcW w:w="1247" w:type="dxa"/>
          </w:tcPr>
          <w:p w:rsidR="003B3CC5" w:rsidRPr="00B17363" w:rsidRDefault="003B3CC5">
            <w:pPr>
              <w:pStyle w:val="ConsPlusNormal"/>
              <w:rPr>
                <w:rFonts w:ascii="Times New Roman" w:hAnsi="Times New Roman" w:cs="Times New Roman"/>
              </w:rPr>
            </w:pPr>
          </w:p>
        </w:tc>
        <w:tc>
          <w:tcPr>
            <w:tcW w:w="1020" w:type="dxa"/>
          </w:tcPr>
          <w:p w:rsidR="003B3CC5" w:rsidRPr="00B17363" w:rsidRDefault="003B3CC5">
            <w:pPr>
              <w:pStyle w:val="ConsPlusNormal"/>
              <w:rPr>
                <w:rFonts w:ascii="Times New Roman" w:hAnsi="Times New Roman" w:cs="Times New Roman"/>
              </w:rPr>
            </w:pPr>
          </w:p>
        </w:tc>
        <w:tc>
          <w:tcPr>
            <w:tcW w:w="1320" w:type="dxa"/>
          </w:tcPr>
          <w:p w:rsidR="003B3CC5" w:rsidRPr="00B17363" w:rsidRDefault="003B3CC5">
            <w:pPr>
              <w:pStyle w:val="ConsPlusNormal"/>
              <w:rPr>
                <w:rFonts w:ascii="Times New Roman" w:hAnsi="Times New Roman" w:cs="Times New Roman"/>
              </w:rPr>
            </w:pPr>
          </w:p>
        </w:tc>
        <w:tc>
          <w:tcPr>
            <w:tcW w:w="1417" w:type="dxa"/>
          </w:tcPr>
          <w:p w:rsidR="003B3CC5" w:rsidRPr="00B17363" w:rsidRDefault="003B3CC5">
            <w:pPr>
              <w:pStyle w:val="ConsPlusNormal"/>
              <w:rPr>
                <w:rFonts w:ascii="Times New Roman" w:hAnsi="Times New Roman" w:cs="Times New Roman"/>
              </w:rPr>
            </w:pPr>
          </w:p>
        </w:tc>
        <w:tc>
          <w:tcPr>
            <w:tcW w:w="1701" w:type="dxa"/>
          </w:tcPr>
          <w:p w:rsidR="003B3CC5" w:rsidRPr="00B17363" w:rsidRDefault="003B3CC5">
            <w:pPr>
              <w:pStyle w:val="ConsPlusNormal"/>
              <w:rPr>
                <w:rFonts w:ascii="Times New Roman" w:hAnsi="Times New Roman" w:cs="Times New Roman"/>
              </w:rPr>
            </w:pPr>
          </w:p>
        </w:tc>
        <w:tc>
          <w:tcPr>
            <w:tcW w:w="1701" w:type="dxa"/>
          </w:tcPr>
          <w:p w:rsidR="003B3CC5" w:rsidRPr="00B17363" w:rsidRDefault="003B3CC5">
            <w:pPr>
              <w:pStyle w:val="ConsPlusNormal"/>
              <w:rPr>
                <w:rFonts w:ascii="Times New Roman" w:hAnsi="Times New Roman" w:cs="Times New Roman"/>
              </w:rPr>
            </w:pPr>
          </w:p>
        </w:tc>
      </w:tr>
      <w:tr w:rsidR="00B17363" w:rsidRPr="00B17363">
        <w:tc>
          <w:tcPr>
            <w:tcW w:w="660" w:type="dxa"/>
          </w:tcPr>
          <w:p w:rsidR="003B3CC5" w:rsidRPr="00B17363" w:rsidRDefault="003B3CC5">
            <w:pPr>
              <w:pStyle w:val="ConsPlusNormal"/>
              <w:jc w:val="both"/>
              <w:rPr>
                <w:rFonts w:ascii="Times New Roman" w:hAnsi="Times New Roman" w:cs="Times New Roman"/>
              </w:rPr>
            </w:pPr>
            <w:r w:rsidRPr="00B17363">
              <w:rPr>
                <w:rFonts w:ascii="Times New Roman" w:hAnsi="Times New Roman" w:cs="Times New Roman"/>
              </w:rPr>
              <w:t>...</w:t>
            </w:r>
          </w:p>
        </w:tc>
        <w:tc>
          <w:tcPr>
            <w:tcW w:w="1247" w:type="dxa"/>
          </w:tcPr>
          <w:p w:rsidR="003B3CC5" w:rsidRPr="00B17363" w:rsidRDefault="003B3CC5">
            <w:pPr>
              <w:pStyle w:val="ConsPlusNormal"/>
              <w:rPr>
                <w:rFonts w:ascii="Times New Roman" w:hAnsi="Times New Roman" w:cs="Times New Roman"/>
              </w:rPr>
            </w:pPr>
          </w:p>
        </w:tc>
        <w:tc>
          <w:tcPr>
            <w:tcW w:w="1020" w:type="dxa"/>
          </w:tcPr>
          <w:p w:rsidR="003B3CC5" w:rsidRPr="00B17363" w:rsidRDefault="003B3CC5">
            <w:pPr>
              <w:pStyle w:val="ConsPlusNormal"/>
              <w:rPr>
                <w:rFonts w:ascii="Times New Roman" w:hAnsi="Times New Roman" w:cs="Times New Roman"/>
              </w:rPr>
            </w:pPr>
          </w:p>
        </w:tc>
        <w:tc>
          <w:tcPr>
            <w:tcW w:w="1320" w:type="dxa"/>
          </w:tcPr>
          <w:p w:rsidR="003B3CC5" w:rsidRPr="00B17363" w:rsidRDefault="003B3CC5">
            <w:pPr>
              <w:pStyle w:val="ConsPlusNormal"/>
              <w:rPr>
                <w:rFonts w:ascii="Times New Roman" w:hAnsi="Times New Roman" w:cs="Times New Roman"/>
              </w:rPr>
            </w:pPr>
          </w:p>
        </w:tc>
        <w:tc>
          <w:tcPr>
            <w:tcW w:w="1417" w:type="dxa"/>
          </w:tcPr>
          <w:p w:rsidR="003B3CC5" w:rsidRPr="00B17363" w:rsidRDefault="003B3CC5">
            <w:pPr>
              <w:pStyle w:val="ConsPlusNormal"/>
              <w:rPr>
                <w:rFonts w:ascii="Times New Roman" w:hAnsi="Times New Roman" w:cs="Times New Roman"/>
              </w:rPr>
            </w:pPr>
          </w:p>
        </w:tc>
        <w:tc>
          <w:tcPr>
            <w:tcW w:w="1701" w:type="dxa"/>
          </w:tcPr>
          <w:p w:rsidR="003B3CC5" w:rsidRPr="00B17363" w:rsidRDefault="003B3CC5">
            <w:pPr>
              <w:pStyle w:val="ConsPlusNormal"/>
              <w:rPr>
                <w:rFonts w:ascii="Times New Roman" w:hAnsi="Times New Roman" w:cs="Times New Roman"/>
              </w:rPr>
            </w:pPr>
          </w:p>
        </w:tc>
        <w:tc>
          <w:tcPr>
            <w:tcW w:w="1701" w:type="dxa"/>
          </w:tcPr>
          <w:p w:rsidR="003B3CC5" w:rsidRPr="00B17363" w:rsidRDefault="003B3CC5">
            <w:pPr>
              <w:pStyle w:val="ConsPlusNormal"/>
              <w:rPr>
                <w:rFonts w:ascii="Times New Roman" w:hAnsi="Times New Roman" w:cs="Times New Roman"/>
              </w:rPr>
            </w:pPr>
          </w:p>
        </w:tc>
      </w:tr>
      <w:tr w:rsidR="003B3CC5" w:rsidRPr="00B17363">
        <w:tc>
          <w:tcPr>
            <w:tcW w:w="660" w:type="dxa"/>
          </w:tcPr>
          <w:p w:rsidR="003B3CC5" w:rsidRPr="00B17363" w:rsidRDefault="003B3CC5">
            <w:pPr>
              <w:pStyle w:val="ConsPlusNormal"/>
              <w:rPr>
                <w:rFonts w:ascii="Times New Roman" w:hAnsi="Times New Roman" w:cs="Times New Roman"/>
              </w:rPr>
            </w:pPr>
          </w:p>
        </w:tc>
        <w:tc>
          <w:tcPr>
            <w:tcW w:w="1247"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Итого</w:t>
            </w:r>
          </w:p>
        </w:tc>
        <w:tc>
          <w:tcPr>
            <w:tcW w:w="1020"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x</w:t>
            </w:r>
          </w:p>
        </w:tc>
        <w:tc>
          <w:tcPr>
            <w:tcW w:w="1320"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x</w:t>
            </w:r>
          </w:p>
        </w:tc>
        <w:tc>
          <w:tcPr>
            <w:tcW w:w="1417"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x</w:t>
            </w:r>
          </w:p>
        </w:tc>
        <w:tc>
          <w:tcPr>
            <w:tcW w:w="1701"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x</w:t>
            </w:r>
          </w:p>
        </w:tc>
        <w:tc>
          <w:tcPr>
            <w:tcW w:w="1701" w:type="dxa"/>
          </w:tcPr>
          <w:p w:rsidR="003B3CC5" w:rsidRPr="00B17363" w:rsidRDefault="003B3CC5">
            <w:pPr>
              <w:pStyle w:val="ConsPlusNormal"/>
              <w:rPr>
                <w:rFonts w:ascii="Times New Roman" w:hAnsi="Times New Roman" w:cs="Times New Roman"/>
              </w:rPr>
            </w:pPr>
          </w:p>
        </w:tc>
      </w:tr>
    </w:tbl>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ind w:firstLine="540"/>
        <w:jc w:val="both"/>
        <w:rPr>
          <w:rFonts w:ascii="Times New Roman" w:hAnsi="Times New Roman" w:cs="Times New Roman"/>
        </w:rPr>
      </w:pPr>
      <w:r w:rsidRPr="00B17363">
        <w:rPr>
          <w:rFonts w:ascii="Times New Roman" w:hAnsi="Times New Roman" w:cs="Times New Roman"/>
        </w:rPr>
        <w:t>20.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jc w:val="center"/>
        <w:rPr>
          <w:rFonts w:ascii="Times New Roman" w:hAnsi="Times New Roman" w:cs="Times New Roman"/>
        </w:rPr>
      </w:pPr>
      <w:proofErr w:type="spellStart"/>
      <w:r w:rsidRPr="00B17363">
        <w:rPr>
          <w:rFonts w:ascii="Times New Roman" w:hAnsi="Times New Roman" w:cs="Times New Roman"/>
        </w:rPr>
        <w:t>З</w:t>
      </w:r>
      <w:r w:rsidRPr="00B17363">
        <w:rPr>
          <w:rFonts w:ascii="Times New Roman" w:hAnsi="Times New Roman" w:cs="Times New Roman"/>
          <w:vertAlign w:val="subscript"/>
        </w:rPr>
        <w:t>н</w:t>
      </w:r>
      <w:proofErr w:type="spellEnd"/>
      <w:r w:rsidRPr="00B17363">
        <w:rPr>
          <w:rFonts w:ascii="Times New Roman" w:hAnsi="Times New Roman" w:cs="Times New Roman"/>
        </w:rPr>
        <w:t xml:space="preserve"> = </w:t>
      </w:r>
      <w:proofErr w:type="spellStart"/>
      <w:proofErr w:type="gramStart"/>
      <w:r w:rsidRPr="00B17363">
        <w:rPr>
          <w:rFonts w:ascii="Times New Roman" w:hAnsi="Times New Roman" w:cs="Times New Roman"/>
        </w:rPr>
        <w:t>k</w:t>
      </w:r>
      <w:proofErr w:type="gramEnd"/>
      <w:r w:rsidRPr="00B17363">
        <w:rPr>
          <w:rFonts w:ascii="Times New Roman" w:hAnsi="Times New Roman" w:cs="Times New Roman"/>
          <w:vertAlign w:val="subscript"/>
        </w:rPr>
        <w:t>н</w:t>
      </w:r>
      <w:proofErr w:type="spellEnd"/>
      <w:r w:rsidRPr="00B17363">
        <w:rPr>
          <w:rFonts w:ascii="Times New Roman" w:hAnsi="Times New Roman" w:cs="Times New Roman"/>
        </w:rPr>
        <w:t xml:space="preserve"> x </w:t>
      </w:r>
      <w:proofErr w:type="spellStart"/>
      <w:r w:rsidRPr="00B17363">
        <w:rPr>
          <w:rFonts w:ascii="Times New Roman" w:hAnsi="Times New Roman" w:cs="Times New Roman"/>
        </w:rPr>
        <w:t>Зоп</w:t>
      </w:r>
      <w:proofErr w:type="spellEnd"/>
      <w:r w:rsidRPr="00B17363">
        <w:rPr>
          <w:rFonts w:ascii="Times New Roman" w:hAnsi="Times New Roman" w:cs="Times New Roman"/>
        </w:rPr>
        <w:t>, где:</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ind w:firstLine="540"/>
        <w:jc w:val="both"/>
        <w:rPr>
          <w:rFonts w:ascii="Times New Roman" w:hAnsi="Times New Roman" w:cs="Times New Roman"/>
        </w:rPr>
      </w:pPr>
      <w:proofErr w:type="spellStart"/>
      <w:proofErr w:type="gramStart"/>
      <w:r w:rsidRPr="00B17363">
        <w:rPr>
          <w:rFonts w:ascii="Times New Roman" w:hAnsi="Times New Roman" w:cs="Times New Roman"/>
        </w:rPr>
        <w:t>k</w:t>
      </w:r>
      <w:proofErr w:type="gramEnd"/>
      <w:r w:rsidRPr="00B17363">
        <w:rPr>
          <w:rFonts w:ascii="Times New Roman" w:hAnsi="Times New Roman" w:cs="Times New Roman"/>
          <w:vertAlign w:val="subscript"/>
        </w:rPr>
        <w:t>н</w:t>
      </w:r>
      <w:proofErr w:type="spellEnd"/>
      <w:r w:rsidRPr="00B17363">
        <w:rPr>
          <w:rFonts w:ascii="Times New Roman" w:hAnsi="Times New Roman" w:cs="Times New Roman"/>
        </w:rPr>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3B3CC5" w:rsidRPr="00B17363" w:rsidRDefault="003B3CC5">
      <w:pPr>
        <w:pStyle w:val="ConsPlusNormal"/>
        <w:jc w:val="both"/>
        <w:rPr>
          <w:rFonts w:ascii="Times New Roman" w:hAnsi="Times New Roman" w:cs="Times New Roman"/>
        </w:rPr>
      </w:pPr>
    </w:p>
    <w:p w:rsidR="003B3CC5" w:rsidRPr="00B17363" w:rsidRDefault="00517F55">
      <w:pPr>
        <w:pStyle w:val="ConsPlusNormal"/>
        <w:jc w:val="center"/>
        <w:rPr>
          <w:rFonts w:ascii="Times New Roman" w:hAnsi="Times New Roman" w:cs="Times New Roman"/>
        </w:rPr>
      </w:pPr>
      <w:r>
        <w:rPr>
          <w:rFonts w:ascii="Times New Roman" w:hAnsi="Times New Roman" w:cs="Times New Roman"/>
          <w:position w:val="-27"/>
        </w:rPr>
        <w:pict>
          <v:shape id="_x0000_i1030" style="width:162pt;height:39pt" coordsize="" o:spt="100" adj="0,,0" path="" filled="f" stroked="f">
            <v:stroke joinstyle="miter"/>
            <v:imagedata r:id="rId17" o:title="base_23643_120068_32773"/>
            <v:formulas/>
            <v:path o:connecttype="segments"/>
          </v:shape>
        </w:pic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ind w:firstLine="540"/>
        <w:jc w:val="both"/>
        <w:rPr>
          <w:rFonts w:ascii="Times New Roman" w:hAnsi="Times New Roman" w:cs="Times New Roman"/>
        </w:rPr>
      </w:pPr>
      <w:proofErr w:type="spellStart"/>
      <w:r w:rsidRPr="00B17363">
        <w:rPr>
          <w:rFonts w:ascii="Times New Roman" w:hAnsi="Times New Roman" w:cs="Times New Roman"/>
        </w:rPr>
        <w:t>Зауп</w:t>
      </w:r>
      <w:proofErr w:type="spellEnd"/>
      <w:r w:rsidRPr="00B17363">
        <w:rPr>
          <w:rFonts w:ascii="Times New Roman" w:hAnsi="Times New Roman" w:cs="Times New Roman"/>
        </w:rPr>
        <w:t xml:space="preserve"> - фактические затраты на административно-управленческий персонал за </w:t>
      </w:r>
      <w:r w:rsidRPr="00B17363">
        <w:rPr>
          <w:rFonts w:ascii="Times New Roman" w:hAnsi="Times New Roman" w:cs="Times New Roman"/>
        </w:rPr>
        <w:lastRenderedPageBreak/>
        <w:t>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3B3CC5" w:rsidRPr="00B17363" w:rsidRDefault="003B3CC5">
      <w:pPr>
        <w:pStyle w:val="ConsPlusNormal"/>
        <w:spacing w:before="220"/>
        <w:ind w:firstLine="540"/>
        <w:jc w:val="both"/>
        <w:rPr>
          <w:rFonts w:ascii="Times New Roman" w:hAnsi="Times New Roman" w:cs="Times New Roman"/>
        </w:rPr>
      </w:pPr>
      <w:proofErr w:type="spellStart"/>
      <w:r w:rsidRPr="00B17363">
        <w:rPr>
          <w:rFonts w:ascii="Times New Roman" w:hAnsi="Times New Roman" w:cs="Times New Roman"/>
        </w:rPr>
        <w:t>Зохн</w:t>
      </w:r>
      <w:proofErr w:type="spellEnd"/>
      <w:r w:rsidRPr="00B17363">
        <w:rPr>
          <w:rFonts w:ascii="Times New Roman" w:hAnsi="Times New Roman" w:cs="Times New Roman"/>
        </w:rP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3B3CC5" w:rsidRPr="00B17363" w:rsidRDefault="003B3CC5">
      <w:pPr>
        <w:pStyle w:val="ConsPlusNormal"/>
        <w:spacing w:before="220"/>
        <w:ind w:firstLine="540"/>
        <w:jc w:val="both"/>
        <w:rPr>
          <w:rFonts w:ascii="Times New Roman" w:hAnsi="Times New Roman" w:cs="Times New Roman"/>
        </w:rPr>
      </w:pPr>
      <w:proofErr w:type="spellStart"/>
      <w:r w:rsidRPr="00B17363">
        <w:rPr>
          <w:rFonts w:ascii="Times New Roman" w:hAnsi="Times New Roman" w:cs="Times New Roman"/>
        </w:rPr>
        <w:t>Аохн</w:t>
      </w:r>
      <w:proofErr w:type="spellEnd"/>
      <w:r w:rsidRPr="00B17363">
        <w:rPr>
          <w:rFonts w:ascii="Times New Roman" w:hAnsi="Times New Roman" w:cs="Times New Roman"/>
        </w:rPr>
        <w:t xml:space="preserve"> - прогноз суммы начисленной амортизации имущества общехозяйственного назначения в плановом периоде;</w:t>
      </w:r>
    </w:p>
    <w:p w:rsidR="003B3CC5" w:rsidRPr="00B17363" w:rsidRDefault="003B3CC5">
      <w:pPr>
        <w:pStyle w:val="ConsPlusNormal"/>
        <w:spacing w:before="220"/>
        <w:ind w:firstLine="540"/>
        <w:jc w:val="both"/>
        <w:rPr>
          <w:rFonts w:ascii="Times New Roman" w:hAnsi="Times New Roman" w:cs="Times New Roman"/>
        </w:rPr>
      </w:pPr>
      <w:proofErr w:type="spellStart"/>
      <w:r w:rsidRPr="00B17363">
        <w:rPr>
          <w:rFonts w:ascii="Times New Roman" w:hAnsi="Times New Roman" w:cs="Times New Roman"/>
        </w:rPr>
        <w:t>Зоп</w:t>
      </w:r>
      <w:proofErr w:type="spellEnd"/>
      <w:r w:rsidRPr="00B17363">
        <w:rPr>
          <w:rFonts w:ascii="Times New Roman" w:hAnsi="Times New Roman" w:cs="Times New Roman"/>
        </w:rP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Затраты на административно-управленческий персонал включают в себя:</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 затраты на оплату труда и начисления на выплаты по оплате труда административно-управленческого персонала;</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 нормативные затраты на командировки административно-управленческого персонала;</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 затраты по повышению квалификации основного и административно-управленческого персонала.</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Затраты общехозяйственного назначения включают в себя:</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 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3B3CC5" w:rsidRPr="00B17363" w:rsidRDefault="003B3CC5">
      <w:pPr>
        <w:pStyle w:val="ConsPlusNormal"/>
        <w:spacing w:before="220"/>
        <w:ind w:firstLine="540"/>
        <w:jc w:val="both"/>
        <w:rPr>
          <w:rFonts w:ascii="Times New Roman" w:hAnsi="Times New Roman" w:cs="Times New Roman"/>
        </w:rPr>
      </w:pPr>
      <w:proofErr w:type="gramStart"/>
      <w:r w:rsidRPr="00B17363">
        <w:rPr>
          <w:rFonts w:ascii="Times New Roman" w:hAnsi="Times New Roman" w:cs="Times New Roman"/>
        </w:rPr>
        <w:t>-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w:t>
      </w:r>
      <w:proofErr w:type="gramEnd"/>
      <w:r w:rsidRPr="00B17363">
        <w:rPr>
          <w:rFonts w:ascii="Times New Roman" w:hAnsi="Times New Roman" w:cs="Times New Roman"/>
        </w:rPr>
        <w:t xml:space="preserve"> </w:t>
      </w:r>
      <w:proofErr w:type="gramStart"/>
      <w:r w:rsidRPr="00B17363">
        <w:rPr>
          <w:rFonts w:ascii="Times New Roman" w:hAnsi="Times New Roman" w:cs="Times New Roman"/>
        </w:rPr>
        <w:t>случае</w:t>
      </w:r>
      <w:proofErr w:type="gramEnd"/>
      <w:r w:rsidRPr="00B17363">
        <w:rPr>
          <w:rFonts w:ascii="Times New Roman" w:hAnsi="Times New Roman" w:cs="Times New Roman"/>
        </w:rPr>
        <w:t xml:space="preserve">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3B3CC5" w:rsidRPr="00B17363" w:rsidRDefault="003B3CC5">
      <w:pPr>
        <w:pStyle w:val="ConsPlusNormal"/>
        <w:spacing w:before="220"/>
        <w:ind w:firstLine="540"/>
        <w:jc w:val="both"/>
        <w:rPr>
          <w:rFonts w:ascii="Times New Roman" w:hAnsi="Times New Roman" w:cs="Times New Roman"/>
        </w:rPr>
      </w:pPr>
      <w:r w:rsidRPr="00B17363">
        <w:rPr>
          <w:rFonts w:ascii="Times New Roman" w:hAnsi="Times New Roman" w:cs="Times New Roman"/>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3B3CC5" w:rsidRPr="00B17363" w:rsidRDefault="00517F55">
      <w:pPr>
        <w:pStyle w:val="ConsPlusNormal"/>
        <w:spacing w:before="220"/>
        <w:ind w:firstLine="540"/>
        <w:jc w:val="both"/>
        <w:rPr>
          <w:rFonts w:ascii="Times New Roman" w:hAnsi="Times New Roman" w:cs="Times New Roman"/>
        </w:rPr>
      </w:pPr>
      <w:hyperlink w:anchor="P342" w:history="1">
        <w:r w:rsidR="003B3CC5" w:rsidRPr="00B17363">
          <w:rPr>
            <w:rFonts w:ascii="Times New Roman" w:hAnsi="Times New Roman" w:cs="Times New Roman"/>
          </w:rPr>
          <w:t>Расчет</w:t>
        </w:r>
      </w:hyperlink>
      <w:r w:rsidR="003B3CC5" w:rsidRPr="00B17363">
        <w:rPr>
          <w:rFonts w:ascii="Times New Roman" w:hAnsi="Times New Roman" w:cs="Times New Roman"/>
        </w:rPr>
        <w:t xml:space="preserve"> накладных затрат приводится по форме согласно таблице 5.</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jc w:val="right"/>
        <w:outlineLvl w:val="2"/>
        <w:rPr>
          <w:rFonts w:ascii="Times New Roman" w:hAnsi="Times New Roman" w:cs="Times New Roman"/>
        </w:rPr>
      </w:pPr>
      <w:r w:rsidRPr="00B17363">
        <w:rPr>
          <w:rFonts w:ascii="Times New Roman" w:hAnsi="Times New Roman" w:cs="Times New Roman"/>
        </w:rPr>
        <w:t>Таблица 5</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jc w:val="center"/>
        <w:rPr>
          <w:rFonts w:ascii="Times New Roman" w:hAnsi="Times New Roman" w:cs="Times New Roman"/>
        </w:rPr>
      </w:pPr>
      <w:bookmarkStart w:id="15" w:name="P342"/>
      <w:bookmarkEnd w:id="15"/>
      <w:r w:rsidRPr="00B17363">
        <w:rPr>
          <w:rFonts w:ascii="Times New Roman" w:hAnsi="Times New Roman" w:cs="Times New Roman"/>
        </w:rPr>
        <w:t>Расчет накладных затрат</w:t>
      </w:r>
    </w:p>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_________________________________________________</w:t>
      </w:r>
    </w:p>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(наименование платной услуги)</w:t>
      </w:r>
    </w:p>
    <w:p w:rsidR="003B3CC5" w:rsidRPr="00B17363" w:rsidRDefault="003B3CC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7087"/>
        <w:gridCol w:w="1474"/>
      </w:tblGrid>
      <w:tr w:rsidR="00B17363" w:rsidRPr="00B17363">
        <w:tc>
          <w:tcPr>
            <w:tcW w:w="495"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 xml:space="preserve">NN </w:t>
            </w:r>
            <w:proofErr w:type="spellStart"/>
            <w:r w:rsidRPr="00B17363">
              <w:rPr>
                <w:rFonts w:ascii="Times New Roman" w:hAnsi="Times New Roman" w:cs="Times New Roman"/>
              </w:rPr>
              <w:t>пп</w:t>
            </w:r>
            <w:proofErr w:type="spellEnd"/>
          </w:p>
        </w:tc>
        <w:tc>
          <w:tcPr>
            <w:tcW w:w="7087"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Наименование затрат</w:t>
            </w:r>
          </w:p>
        </w:tc>
        <w:tc>
          <w:tcPr>
            <w:tcW w:w="1474" w:type="dxa"/>
            <w:vAlign w:val="center"/>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Сумма (руб.)</w:t>
            </w:r>
          </w:p>
        </w:tc>
      </w:tr>
      <w:tr w:rsidR="00B17363" w:rsidRPr="00B17363">
        <w:tc>
          <w:tcPr>
            <w:tcW w:w="495"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1</w:t>
            </w:r>
          </w:p>
        </w:tc>
        <w:tc>
          <w:tcPr>
            <w:tcW w:w="7087"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2</w:t>
            </w:r>
          </w:p>
        </w:tc>
        <w:tc>
          <w:tcPr>
            <w:tcW w:w="1474"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3</w:t>
            </w:r>
          </w:p>
        </w:tc>
      </w:tr>
      <w:tr w:rsidR="00B17363" w:rsidRPr="00B17363">
        <w:tc>
          <w:tcPr>
            <w:tcW w:w="495" w:type="dxa"/>
          </w:tcPr>
          <w:p w:rsidR="003B3CC5" w:rsidRPr="00B17363" w:rsidRDefault="003B3CC5">
            <w:pPr>
              <w:pStyle w:val="ConsPlusNormal"/>
              <w:jc w:val="right"/>
              <w:rPr>
                <w:rFonts w:ascii="Times New Roman" w:hAnsi="Times New Roman" w:cs="Times New Roman"/>
              </w:rPr>
            </w:pPr>
            <w:bookmarkStart w:id="16" w:name="P352"/>
            <w:bookmarkEnd w:id="16"/>
            <w:r w:rsidRPr="00B17363">
              <w:rPr>
                <w:rFonts w:ascii="Times New Roman" w:hAnsi="Times New Roman" w:cs="Times New Roman"/>
              </w:rPr>
              <w:lastRenderedPageBreak/>
              <w:t>1</w:t>
            </w:r>
          </w:p>
        </w:tc>
        <w:tc>
          <w:tcPr>
            <w:tcW w:w="7087"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Прогноз затрат на административно-управленческий персонал</w:t>
            </w:r>
          </w:p>
        </w:tc>
        <w:tc>
          <w:tcPr>
            <w:tcW w:w="1474" w:type="dxa"/>
          </w:tcPr>
          <w:p w:rsidR="003B3CC5" w:rsidRPr="00B17363" w:rsidRDefault="003B3CC5">
            <w:pPr>
              <w:pStyle w:val="ConsPlusNormal"/>
              <w:rPr>
                <w:rFonts w:ascii="Times New Roman" w:hAnsi="Times New Roman" w:cs="Times New Roman"/>
              </w:rPr>
            </w:pPr>
          </w:p>
        </w:tc>
      </w:tr>
      <w:tr w:rsidR="00B17363" w:rsidRPr="00B17363">
        <w:tc>
          <w:tcPr>
            <w:tcW w:w="495" w:type="dxa"/>
          </w:tcPr>
          <w:p w:rsidR="003B3CC5" w:rsidRPr="00B17363" w:rsidRDefault="003B3CC5">
            <w:pPr>
              <w:pStyle w:val="ConsPlusNormal"/>
              <w:jc w:val="right"/>
              <w:rPr>
                <w:rFonts w:ascii="Times New Roman" w:hAnsi="Times New Roman" w:cs="Times New Roman"/>
              </w:rPr>
            </w:pPr>
            <w:bookmarkStart w:id="17" w:name="P355"/>
            <w:bookmarkEnd w:id="17"/>
            <w:r w:rsidRPr="00B17363">
              <w:rPr>
                <w:rFonts w:ascii="Times New Roman" w:hAnsi="Times New Roman" w:cs="Times New Roman"/>
              </w:rPr>
              <w:t>2</w:t>
            </w:r>
          </w:p>
        </w:tc>
        <w:tc>
          <w:tcPr>
            <w:tcW w:w="7087"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Прогноз затрат общехозяйственного назначения</w:t>
            </w:r>
          </w:p>
        </w:tc>
        <w:tc>
          <w:tcPr>
            <w:tcW w:w="1474" w:type="dxa"/>
          </w:tcPr>
          <w:p w:rsidR="003B3CC5" w:rsidRPr="00B17363" w:rsidRDefault="003B3CC5">
            <w:pPr>
              <w:pStyle w:val="ConsPlusNormal"/>
              <w:rPr>
                <w:rFonts w:ascii="Times New Roman" w:hAnsi="Times New Roman" w:cs="Times New Roman"/>
              </w:rPr>
            </w:pPr>
          </w:p>
        </w:tc>
      </w:tr>
      <w:tr w:rsidR="00B17363" w:rsidRPr="00B17363">
        <w:tc>
          <w:tcPr>
            <w:tcW w:w="495" w:type="dxa"/>
          </w:tcPr>
          <w:p w:rsidR="003B3CC5" w:rsidRPr="00B17363" w:rsidRDefault="003B3CC5">
            <w:pPr>
              <w:pStyle w:val="ConsPlusNormal"/>
              <w:jc w:val="right"/>
              <w:rPr>
                <w:rFonts w:ascii="Times New Roman" w:hAnsi="Times New Roman" w:cs="Times New Roman"/>
              </w:rPr>
            </w:pPr>
            <w:bookmarkStart w:id="18" w:name="P358"/>
            <w:bookmarkEnd w:id="18"/>
            <w:r w:rsidRPr="00B17363">
              <w:rPr>
                <w:rFonts w:ascii="Times New Roman" w:hAnsi="Times New Roman" w:cs="Times New Roman"/>
              </w:rPr>
              <w:t>3</w:t>
            </w:r>
          </w:p>
        </w:tc>
        <w:tc>
          <w:tcPr>
            <w:tcW w:w="7087"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Прогноз суммы начисленной амортизации имущества общехозяйственного назначения</w:t>
            </w:r>
          </w:p>
        </w:tc>
        <w:tc>
          <w:tcPr>
            <w:tcW w:w="1474" w:type="dxa"/>
          </w:tcPr>
          <w:p w:rsidR="003B3CC5" w:rsidRPr="00B17363" w:rsidRDefault="003B3CC5">
            <w:pPr>
              <w:pStyle w:val="ConsPlusNormal"/>
              <w:rPr>
                <w:rFonts w:ascii="Times New Roman" w:hAnsi="Times New Roman" w:cs="Times New Roman"/>
              </w:rPr>
            </w:pPr>
          </w:p>
        </w:tc>
      </w:tr>
      <w:tr w:rsidR="00B17363" w:rsidRPr="00B17363">
        <w:tc>
          <w:tcPr>
            <w:tcW w:w="495" w:type="dxa"/>
          </w:tcPr>
          <w:p w:rsidR="003B3CC5" w:rsidRPr="00B17363" w:rsidRDefault="003B3CC5">
            <w:pPr>
              <w:pStyle w:val="ConsPlusNormal"/>
              <w:jc w:val="right"/>
              <w:rPr>
                <w:rFonts w:ascii="Times New Roman" w:hAnsi="Times New Roman" w:cs="Times New Roman"/>
              </w:rPr>
            </w:pPr>
            <w:bookmarkStart w:id="19" w:name="P361"/>
            <w:bookmarkEnd w:id="19"/>
            <w:r w:rsidRPr="00B17363">
              <w:rPr>
                <w:rFonts w:ascii="Times New Roman" w:hAnsi="Times New Roman" w:cs="Times New Roman"/>
              </w:rPr>
              <w:t>4</w:t>
            </w:r>
          </w:p>
        </w:tc>
        <w:tc>
          <w:tcPr>
            <w:tcW w:w="7087"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Прогноз суммарного фонда оплаты труда основного персонала</w:t>
            </w:r>
          </w:p>
        </w:tc>
        <w:tc>
          <w:tcPr>
            <w:tcW w:w="1474" w:type="dxa"/>
          </w:tcPr>
          <w:p w:rsidR="003B3CC5" w:rsidRPr="00B17363" w:rsidRDefault="003B3CC5">
            <w:pPr>
              <w:pStyle w:val="ConsPlusNormal"/>
              <w:rPr>
                <w:rFonts w:ascii="Times New Roman" w:hAnsi="Times New Roman" w:cs="Times New Roman"/>
              </w:rPr>
            </w:pPr>
          </w:p>
        </w:tc>
      </w:tr>
      <w:tr w:rsidR="00B17363" w:rsidRPr="00B17363">
        <w:tc>
          <w:tcPr>
            <w:tcW w:w="495" w:type="dxa"/>
          </w:tcPr>
          <w:p w:rsidR="003B3CC5" w:rsidRPr="00B17363" w:rsidRDefault="003B3CC5">
            <w:pPr>
              <w:pStyle w:val="ConsPlusNormal"/>
              <w:jc w:val="right"/>
              <w:rPr>
                <w:rFonts w:ascii="Times New Roman" w:hAnsi="Times New Roman" w:cs="Times New Roman"/>
              </w:rPr>
            </w:pPr>
            <w:bookmarkStart w:id="20" w:name="P364"/>
            <w:bookmarkEnd w:id="20"/>
            <w:r w:rsidRPr="00B17363">
              <w:rPr>
                <w:rFonts w:ascii="Times New Roman" w:hAnsi="Times New Roman" w:cs="Times New Roman"/>
              </w:rPr>
              <w:t>5</w:t>
            </w:r>
          </w:p>
        </w:tc>
        <w:tc>
          <w:tcPr>
            <w:tcW w:w="7087"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Коэффициент накладных затрат (5) = {</w:t>
            </w:r>
            <w:hyperlink w:anchor="P352" w:history="1">
              <w:r w:rsidRPr="00B17363">
                <w:rPr>
                  <w:rFonts w:ascii="Times New Roman" w:hAnsi="Times New Roman" w:cs="Times New Roman"/>
                </w:rPr>
                <w:t>(1)</w:t>
              </w:r>
            </w:hyperlink>
            <w:r w:rsidRPr="00B17363">
              <w:rPr>
                <w:rFonts w:ascii="Times New Roman" w:hAnsi="Times New Roman" w:cs="Times New Roman"/>
              </w:rPr>
              <w:t xml:space="preserve"> + </w:t>
            </w:r>
            <w:hyperlink w:anchor="P355" w:history="1">
              <w:r w:rsidRPr="00B17363">
                <w:rPr>
                  <w:rFonts w:ascii="Times New Roman" w:hAnsi="Times New Roman" w:cs="Times New Roman"/>
                </w:rPr>
                <w:t>(2)</w:t>
              </w:r>
            </w:hyperlink>
            <w:r w:rsidRPr="00B17363">
              <w:rPr>
                <w:rFonts w:ascii="Times New Roman" w:hAnsi="Times New Roman" w:cs="Times New Roman"/>
              </w:rPr>
              <w:t xml:space="preserve"> + </w:t>
            </w:r>
            <w:hyperlink w:anchor="P358" w:history="1">
              <w:r w:rsidRPr="00B17363">
                <w:rPr>
                  <w:rFonts w:ascii="Times New Roman" w:hAnsi="Times New Roman" w:cs="Times New Roman"/>
                </w:rPr>
                <w:t>(3)</w:t>
              </w:r>
            </w:hyperlink>
            <w:r w:rsidRPr="00B17363">
              <w:rPr>
                <w:rFonts w:ascii="Times New Roman" w:hAnsi="Times New Roman" w:cs="Times New Roman"/>
              </w:rPr>
              <w:t xml:space="preserve">} / </w:t>
            </w:r>
            <w:hyperlink w:anchor="P361" w:history="1">
              <w:r w:rsidRPr="00B17363">
                <w:rPr>
                  <w:rFonts w:ascii="Times New Roman" w:hAnsi="Times New Roman" w:cs="Times New Roman"/>
                </w:rPr>
                <w:t>(4)</w:t>
              </w:r>
            </w:hyperlink>
          </w:p>
        </w:tc>
        <w:tc>
          <w:tcPr>
            <w:tcW w:w="1474" w:type="dxa"/>
          </w:tcPr>
          <w:p w:rsidR="003B3CC5" w:rsidRPr="00B17363" w:rsidRDefault="003B3CC5">
            <w:pPr>
              <w:pStyle w:val="ConsPlusNormal"/>
              <w:rPr>
                <w:rFonts w:ascii="Times New Roman" w:hAnsi="Times New Roman" w:cs="Times New Roman"/>
              </w:rPr>
            </w:pPr>
          </w:p>
        </w:tc>
      </w:tr>
      <w:tr w:rsidR="00B17363" w:rsidRPr="00B17363">
        <w:tc>
          <w:tcPr>
            <w:tcW w:w="495" w:type="dxa"/>
          </w:tcPr>
          <w:p w:rsidR="003B3CC5" w:rsidRPr="00B17363" w:rsidRDefault="003B3CC5">
            <w:pPr>
              <w:pStyle w:val="ConsPlusNormal"/>
              <w:jc w:val="right"/>
              <w:rPr>
                <w:rFonts w:ascii="Times New Roman" w:hAnsi="Times New Roman" w:cs="Times New Roman"/>
              </w:rPr>
            </w:pPr>
            <w:bookmarkStart w:id="21" w:name="P367"/>
            <w:bookmarkEnd w:id="21"/>
            <w:r w:rsidRPr="00B17363">
              <w:rPr>
                <w:rFonts w:ascii="Times New Roman" w:hAnsi="Times New Roman" w:cs="Times New Roman"/>
              </w:rPr>
              <w:t>6</w:t>
            </w:r>
          </w:p>
        </w:tc>
        <w:tc>
          <w:tcPr>
            <w:tcW w:w="7087"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Затраты на основной персонал, участвующий в предоставлении платной услуги</w:t>
            </w:r>
          </w:p>
        </w:tc>
        <w:tc>
          <w:tcPr>
            <w:tcW w:w="1474" w:type="dxa"/>
          </w:tcPr>
          <w:p w:rsidR="003B3CC5" w:rsidRPr="00B17363" w:rsidRDefault="003B3CC5">
            <w:pPr>
              <w:pStyle w:val="ConsPlusNormal"/>
              <w:rPr>
                <w:rFonts w:ascii="Times New Roman" w:hAnsi="Times New Roman" w:cs="Times New Roman"/>
              </w:rPr>
            </w:pPr>
          </w:p>
        </w:tc>
      </w:tr>
      <w:tr w:rsidR="003B3CC5" w:rsidRPr="00B17363">
        <w:tc>
          <w:tcPr>
            <w:tcW w:w="495" w:type="dxa"/>
          </w:tcPr>
          <w:p w:rsidR="003B3CC5" w:rsidRPr="00B17363" w:rsidRDefault="003B3CC5">
            <w:pPr>
              <w:pStyle w:val="ConsPlusNormal"/>
              <w:jc w:val="right"/>
              <w:rPr>
                <w:rFonts w:ascii="Times New Roman" w:hAnsi="Times New Roman" w:cs="Times New Roman"/>
              </w:rPr>
            </w:pPr>
            <w:r w:rsidRPr="00B17363">
              <w:rPr>
                <w:rFonts w:ascii="Times New Roman" w:hAnsi="Times New Roman" w:cs="Times New Roman"/>
              </w:rPr>
              <w:t>7</w:t>
            </w:r>
          </w:p>
        </w:tc>
        <w:tc>
          <w:tcPr>
            <w:tcW w:w="7087"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 xml:space="preserve">Итого накладные затраты (7) = </w:t>
            </w:r>
            <w:hyperlink w:anchor="P364" w:history="1">
              <w:r w:rsidRPr="00B17363">
                <w:rPr>
                  <w:rFonts w:ascii="Times New Roman" w:hAnsi="Times New Roman" w:cs="Times New Roman"/>
                </w:rPr>
                <w:t>(5)</w:t>
              </w:r>
            </w:hyperlink>
            <w:r w:rsidRPr="00B17363">
              <w:rPr>
                <w:rFonts w:ascii="Times New Roman" w:hAnsi="Times New Roman" w:cs="Times New Roman"/>
              </w:rPr>
              <w:t xml:space="preserve"> x </w:t>
            </w:r>
            <w:hyperlink w:anchor="P367" w:history="1">
              <w:r w:rsidRPr="00B17363">
                <w:rPr>
                  <w:rFonts w:ascii="Times New Roman" w:hAnsi="Times New Roman" w:cs="Times New Roman"/>
                </w:rPr>
                <w:t>(6)</w:t>
              </w:r>
            </w:hyperlink>
          </w:p>
        </w:tc>
        <w:tc>
          <w:tcPr>
            <w:tcW w:w="1474" w:type="dxa"/>
          </w:tcPr>
          <w:p w:rsidR="003B3CC5" w:rsidRPr="00B17363" w:rsidRDefault="003B3CC5">
            <w:pPr>
              <w:pStyle w:val="ConsPlusNormal"/>
              <w:rPr>
                <w:rFonts w:ascii="Times New Roman" w:hAnsi="Times New Roman" w:cs="Times New Roman"/>
              </w:rPr>
            </w:pPr>
          </w:p>
        </w:tc>
      </w:tr>
    </w:tbl>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ind w:firstLine="540"/>
        <w:jc w:val="both"/>
        <w:rPr>
          <w:rFonts w:ascii="Times New Roman" w:hAnsi="Times New Roman" w:cs="Times New Roman"/>
        </w:rPr>
      </w:pPr>
      <w:r w:rsidRPr="00B17363">
        <w:rPr>
          <w:rFonts w:ascii="Times New Roman" w:hAnsi="Times New Roman" w:cs="Times New Roman"/>
        </w:rPr>
        <w:t xml:space="preserve">21. </w:t>
      </w:r>
      <w:hyperlink w:anchor="P378" w:history="1">
        <w:r w:rsidRPr="00B17363">
          <w:rPr>
            <w:rFonts w:ascii="Times New Roman" w:hAnsi="Times New Roman" w:cs="Times New Roman"/>
          </w:rPr>
          <w:t>Расчет</w:t>
        </w:r>
      </w:hyperlink>
      <w:r w:rsidRPr="00B17363">
        <w:rPr>
          <w:rFonts w:ascii="Times New Roman" w:hAnsi="Times New Roman" w:cs="Times New Roman"/>
        </w:rPr>
        <w:t xml:space="preserve"> цены приводится по форме согласно таблице 6.</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jc w:val="right"/>
        <w:outlineLvl w:val="2"/>
        <w:rPr>
          <w:rFonts w:ascii="Times New Roman" w:hAnsi="Times New Roman" w:cs="Times New Roman"/>
        </w:rPr>
      </w:pPr>
      <w:r w:rsidRPr="00B17363">
        <w:rPr>
          <w:rFonts w:ascii="Times New Roman" w:hAnsi="Times New Roman" w:cs="Times New Roman"/>
        </w:rPr>
        <w:t>Таблица 6</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jc w:val="center"/>
        <w:rPr>
          <w:rFonts w:ascii="Times New Roman" w:hAnsi="Times New Roman" w:cs="Times New Roman"/>
        </w:rPr>
      </w:pPr>
      <w:bookmarkStart w:id="22" w:name="P378"/>
      <w:bookmarkEnd w:id="22"/>
      <w:r w:rsidRPr="00B17363">
        <w:rPr>
          <w:rFonts w:ascii="Times New Roman" w:hAnsi="Times New Roman" w:cs="Times New Roman"/>
        </w:rPr>
        <w:t>Расчет цены на оказание платной услуги</w:t>
      </w:r>
    </w:p>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_________________________________________________</w:t>
      </w:r>
    </w:p>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(наименование платной услуги)</w:t>
      </w:r>
    </w:p>
    <w:p w:rsidR="003B3CC5" w:rsidRPr="00B17363" w:rsidRDefault="003B3CC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7370"/>
        <w:gridCol w:w="1155"/>
      </w:tblGrid>
      <w:tr w:rsidR="00B17363" w:rsidRPr="00B17363">
        <w:tc>
          <w:tcPr>
            <w:tcW w:w="495"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 xml:space="preserve">NN </w:t>
            </w:r>
            <w:proofErr w:type="spellStart"/>
            <w:r w:rsidRPr="00B17363">
              <w:rPr>
                <w:rFonts w:ascii="Times New Roman" w:hAnsi="Times New Roman" w:cs="Times New Roman"/>
              </w:rPr>
              <w:t>пп</w:t>
            </w:r>
            <w:proofErr w:type="spellEnd"/>
          </w:p>
        </w:tc>
        <w:tc>
          <w:tcPr>
            <w:tcW w:w="7370"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Наименование статей затрат</w:t>
            </w:r>
          </w:p>
        </w:tc>
        <w:tc>
          <w:tcPr>
            <w:tcW w:w="1155"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Сумма (руб.)</w:t>
            </w:r>
          </w:p>
        </w:tc>
      </w:tr>
      <w:tr w:rsidR="00B17363" w:rsidRPr="00B17363">
        <w:tc>
          <w:tcPr>
            <w:tcW w:w="495"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1</w:t>
            </w:r>
          </w:p>
        </w:tc>
        <w:tc>
          <w:tcPr>
            <w:tcW w:w="7370"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2</w:t>
            </w:r>
          </w:p>
        </w:tc>
        <w:tc>
          <w:tcPr>
            <w:tcW w:w="1155" w:type="dxa"/>
          </w:tcPr>
          <w:p w:rsidR="003B3CC5" w:rsidRPr="00B17363" w:rsidRDefault="003B3CC5">
            <w:pPr>
              <w:pStyle w:val="ConsPlusNormal"/>
              <w:jc w:val="center"/>
              <w:rPr>
                <w:rFonts w:ascii="Times New Roman" w:hAnsi="Times New Roman" w:cs="Times New Roman"/>
              </w:rPr>
            </w:pPr>
            <w:r w:rsidRPr="00B17363">
              <w:rPr>
                <w:rFonts w:ascii="Times New Roman" w:hAnsi="Times New Roman" w:cs="Times New Roman"/>
              </w:rPr>
              <w:t>3</w:t>
            </w:r>
          </w:p>
        </w:tc>
      </w:tr>
      <w:tr w:rsidR="00B17363" w:rsidRPr="00B17363">
        <w:tc>
          <w:tcPr>
            <w:tcW w:w="495" w:type="dxa"/>
          </w:tcPr>
          <w:p w:rsidR="003B3CC5" w:rsidRPr="00B17363" w:rsidRDefault="003B3CC5">
            <w:pPr>
              <w:pStyle w:val="ConsPlusNormal"/>
              <w:jc w:val="right"/>
              <w:rPr>
                <w:rFonts w:ascii="Times New Roman" w:hAnsi="Times New Roman" w:cs="Times New Roman"/>
              </w:rPr>
            </w:pPr>
            <w:r w:rsidRPr="00B17363">
              <w:rPr>
                <w:rFonts w:ascii="Times New Roman" w:hAnsi="Times New Roman" w:cs="Times New Roman"/>
              </w:rPr>
              <w:t>1</w:t>
            </w:r>
          </w:p>
        </w:tc>
        <w:tc>
          <w:tcPr>
            <w:tcW w:w="7370"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Затраты на оплату труда основного персонала (</w:t>
            </w:r>
            <w:proofErr w:type="spellStart"/>
            <w:r w:rsidRPr="00B17363">
              <w:rPr>
                <w:rFonts w:ascii="Times New Roman" w:hAnsi="Times New Roman" w:cs="Times New Roman"/>
              </w:rPr>
              <w:t>Зоп</w:t>
            </w:r>
            <w:proofErr w:type="spellEnd"/>
            <w:r w:rsidRPr="00B17363">
              <w:rPr>
                <w:rFonts w:ascii="Times New Roman" w:hAnsi="Times New Roman" w:cs="Times New Roman"/>
              </w:rPr>
              <w:t>)</w:t>
            </w:r>
          </w:p>
        </w:tc>
        <w:tc>
          <w:tcPr>
            <w:tcW w:w="1155" w:type="dxa"/>
          </w:tcPr>
          <w:p w:rsidR="003B3CC5" w:rsidRPr="00B17363" w:rsidRDefault="003B3CC5">
            <w:pPr>
              <w:pStyle w:val="ConsPlusNormal"/>
              <w:rPr>
                <w:rFonts w:ascii="Times New Roman" w:hAnsi="Times New Roman" w:cs="Times New Roman"/>
              </w:rPr>
            </w:pPr>
          </w:p>
        </w:tc>
      </w:tr>
      <w:tr w:rsidR="00B17363" w:rsidRPr="00B17363">
        <w:tc>
          <w:tcPr>
            <w:tcW w:w="495" w:type="dxa"/>
          </w:tcPr>
          <w:p w:rsidR="003B3CC5" w:rsidRPr="00B17363" w:rsidRDefault="003B3CC5">
            <w:pPr>
              <w:pStyle w:val="ConsPlusNormal"/>
              <w:jc w:val="right"/>
              <w:rPr>
                <w:rFonts w:ascii="Times New Roman" w:hAnsi="Times New Roman" w:cs="Times New Roman"/>
              </w:rPr>
            </w:pPr>
            <w:r w:rsidRPr="00B17363">
              <w:rPr>
                <w:rFonts w:ascii="Times New Roman" w:hAnsi="Times New Roman" w:cs="Times New Roman"/>
              </w:rPr>
              <w:t>2</w:t>
            </w:r>
          </w:p>
        </w:tc>
        <w:tc>
          <w:tcPr>
            <w:tcW w:w="7370"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Затраты материальных запасов (</w:t>
            </w:r>
            <w:proofErr w:type="spellStart"/>
            <w:r w:rsidRPr="00B17363">
              <w:rPr>
                <w:rFonts w:ascii="Times New Roman" w:hAnsi="Times New Roman" w:cs="Times New Roman"/>
              </w:rPr>
              <w:t>Змз</w:t>
            </w:r>
            <w:proofErr w:type="spellEnd"/>
            <w:r w:rsidRPr="00B17363">
              <w:rPr>
                <w:rFonts w:ascii="Times New Roman" w:hAnsi="Times New Roman" w:cs="Times New Roman"/>
              </w:rPr>
              <w:t>)</w:t>
            </w:r>
          </w:p>
        </w:tc>
        <w:tc>
          <w:tcPr>
            <w:tcW w:w="1155" w:type="dxa"/>
          </w:tcPr>
          <w:p w:rsidR="003B3CC5" w:rsidRPr="00B17363" w:rsidRDefault="003B3CC5">
            <w:pPr>
              <w:pStyle w:val="ConsPlusNormal"/>
              <w:rPr>
                <w:rFonts w:ascii="Times New Roman" w:hAnsi="Times New Roman" w:cs="Times New Roman"/>
              </w:rPr>
            </w:pPr>
          </w:p>
        </w:tc>
      </w:tr>
      <w:tr w:rsidR="00B17363" w:rsidRPr="00B17363">
        <w:tc>
          <w:tcPr>
            <w:tcW w:w="495" w:type="dxa"/>
          </w:tcPr>
          <w:p w:rsidR="003B3CC5" w:rsidRPr="00B17363" w:rsidRDefault="003B3CC5">
            <w:pPr>
              <w:pStyle w:val="ConsPlusNormal"/>
              <w:jc w:val="right"/>
              <w:rPr>
                <w:rFonts w:ascii="Times New Roman" w:hAnsi="Times New Roman" w:cs="Times New Roman"/>
              </w:rPr>
            </w:pPr>
            <w:r w:rsidRPr="00B17363">
              <w:rPr>
                <w:rFonts w:ascii="Times New Roman" w:hAnsi="Times New Roman" w:cs="Times New Roman"/>
              </w:rPr>
              <w:t>3</w:t>
            </w:r>
          </w:p>
        </w:tc>
        <w:tc>
          <w:tcPr>
            <w:tcW w:w="7370"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Сумма начисленной амортизации оборудования, используемого при оказании платной услуги (</w:t>
            </w:r>
            <w:proofErr w:type="spellStart"/>
            <w:r w:rsidRPr="00B17363">
              <w:rPr>
                <w:rFonts w:ascii="Times New Roman" w:hAnsi="Times New Roman" w:cs="Times New Roman"/>
              </w:rPr>
              <w:t>Аусл</w:t>
            </w:r>
            <w:proofErr w:type="spellEnd"/>
            <w:r w:rsidRPr="00B17363">
              <w:rPr>
                <w:rFonts w:ascii="Times New Roman" w:hAnsi="Times New Roman" w:cs="Times New Roman"/>
              </w:rPr>
              <w:t>)</w:t>
            </w:r>
          </w:p>
        </w:tc>
        <w:tc>
          <w:tcPr>
            <w:tcW w:w="1155" w:type="dxa"/>
          </w:tcPr>
          <w:p w:rsidR="003B3CC5" w:rsidRPr="00B17363" w:rsidRDefault="003B3CC5">
            <w:pPr>
              <w:pStyle w:val="ConsPlusNormal"/>
              <w:rPr>
                <w:rFonts w:ascii="Times New Roman" w:hAnsi="Times New Roman" w:cs="Times New Roman"/>
              </w:rPr>
            </w:pPr>
          </w:p>
        </w:tc>
      </w:tr>
      <w:tr w:rsidR="00B17363" w:rsidRPr="00B17363">
        <w:tc>
          <w:tcPr>
            <w:tcW w:w="495" w:type="dxa"/>
          </w:tcPr>
          <w:p w:rsidR="003B3CC5" w:rsidRPr="00B17363" w:rsidRDefault="003B3CC5">
            <w:pPr>
              <w:pStyle w:val="ConsPlusNormal"/>
              <w:jc w:val="right"/>
              <w:rPr>
                <w:rFonts w:ascii="Times New Roman" w:hAnsi="Times New Roman" w:cs="Times New Roman"/>
              </w:rPr>
            </w:pPr>
            <w:r w:rsidRPr="00B17363">
              <w:rPr>
                <w:rFonts w:ascii="Times New Roman" w:hAnsi="Times New Roman" w:cs="Times New Roman"/>
              </w:rPr>
              <w:t>4</w:t>
            </w:r>
          </w:p>
        </w:tc>
        <w:tc>
          <w:tcPr>
            <w:tcW w:w="7370"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Накладные затраты, относимые на платную услугу (</w:t>
            </w:r>
            <w:proofErr w:type="spellStart"/>
            <w:r w:rsidRPr="00B17363">
              <w:rPr>
                <w:rFonts w:ascii="Times New Roman" w:hAnsi="Times New Roman" w:cs="Times New Roman"/>
              </w:rPr>
              <w:t>Зн</w:t>
            </w:r>
            <w:proofErr w:type="spellEnd"/>
            <w:r w:rsidRPr="00B17363">
              <w:rPr>
                <w:rFonts w:ascii="Times New Roman" w:hAnsi="Times New Roman" w:cs="Times New Roman"/>
              </w:rPr>
              <w:t>)</w:t>
            </w:r>
          </w:p>
        </w:tc>
        <w:tc>
          <w:tcPr>
            <w:tcW w:w="1155" w:type="dxa"/>
          </w:tcPr>
          <w:p w:rsidR="003B3CC5" w:rsidRPr="00B17363" w:rsidRDefault="003B3CC5">
            <w:pPr>
              <w:pStyle w:val="ConsPlusNormal"/>
              <w:rPr>
                <w:rFonts w:ascii="Times New Roman" w:hAnsi="Times New Roman" w:cs="Times New Roman"/>
              </w:rPr>
            </w:pPr>
          </w:p>
        </w:tc>
      </w:tr>
      <w:tr w:rsidR="00B17363" w:rsidRPr="00B17363">
        <w:tc>
          <w:tcPr>
            <w:tcW w:w="495" w:type="dxa"/>
          </w:tcPr>
          <w:p w:rsidR="003B3CC5" w:rsidRPr="00B17363" w:rsidRDefault="003B3CC5">
            <w:pPr>
              <w:pStyle w:val="ConsPlusNormal"/>
              <w:jc w:val="right"/>
              <w:rPr>
                <w:rFonts w:ascii="Times New Roman" w:hAnsi="Times New Roman" w:cs="Times New Roman"/>
              </w:rPr>
            </w:pPr>
            <w:r w:rsidRPr="00B17363">
              <w:rPr>
                <w:rFonts w:ascii="Times New Roman" w:hAnsi="Times New Roman" w:cs="Times New Roman"/>
              </w:rPr>
              <w:t>5</w:t>
            </w:r>
          </w:p>
        </w:tc>
        <w:tc>
          <w:tcPr>
            <w:tcW w:w="7370"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Итого затрат (</w:t>
            </w:r>
            <w:proofErr w:type="spellStart"/>
            <w:r w:rsidRPr="00B17363">
              <w:rPr>
                <w:rFonts w:ascii="Times New Roman" w:hAnsi="Times New Roman" w:cs="Times New Roman"/>
              </w:rPr>
              <w:t>Зусл</w:t>
            </w:r>
            <w:proofErr w:type="spellEnd"/>
            <w:r w:rsidRPr="00B17363">
              <w:rPr>
                <w:rFonts w:ascii="Times New Roman" w:hAnsi="Times New Roman" w:cs="Times New Roman"/>
              </w:rPr>
              <w:t>)</w:t>
            </w:r>
          </w:p>
        </w:tc>
        <w:tc>
          <w:tcPr>
            <w:tcW w:w="1155" w:type="dxa"/>
          </w:tcPr>
          <w:p w:rsidR="003B3CC5" w:rsidRPr="00B17363" w:rsidRDefault="003B3CC5">
            <w:pPr>
              <w:pStyle w:val="ConsPlusNormal"/>
              <w:rPr>
                <w:rFonts w:ascii="Times New Roman" w:hAnsi="Times New Roman" w:cs="Times New Roman"/>
              </w:rPr>
            </w:pPr>
          </w:p>
        </w:tc>
      </w:tr>
      <w:tr w:rsidR="00B17363" w:rsidRPr="00B17363">
        <w:tc>
          <w:tcPr>
            <w:tcW w:w="495" w:type="dxa"/>
          </w:tcPr>
          <w:p w:rsidR="003B3CC5" w:rsidRPr="00B17363" w:rsidRDefault="003B3CC5">
            <w:pPr>
              <w:pStyle w:val="ConsPlusNormal"/>
              <w:jc w:val="right"/>
              <w:rPr>
                <w:rFonts w:ascii="Times New Roman" w:hAnsi="Times New Roman" w:cs="Times New Roman"/>
              </w:rPr>
            </w:pPr>
            <w:r w:rsidRPr="00B17363">
              <w:rPr>
                <w:rFonts w:ascii="Times New Roman" w:hAnsi="Times New Roman" w:cs="Times New Roman"/>
              </w:rPr>
              <w:t>6</w:t>
            </w:r>
          </w:p>
        </w:tc>
        <w:tc>
          <w:tcPr>
            <w:tcW w:w="7370"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Прибыль (П)</w:t>
            </w:r>
          </w:p>
        </w:tc>
        <w:tc>
          <w:tcPr>
            <w:tcW w:w="1155" w:type="dxa"/>
          </w:tcPr>
          <w:p w:rsidR="003B3CC5" w:rsidRPr="00B17363" w:rsidRDefault="003B3CC5">
            <w:pPr>
              <w:pStyle w:val="ConsPlusNormal"/>
              <w:rPr>
                <w:rFonts w:ascii="Times New Roman" w:hAnsi="Times New Roman" w:cs="Times New Roman"/>
              </w:rPr>
            </w:pPr>
          </w:p>
        </w:tc>
      </w:tr>
      <w:tr w:rsidR="003B3CC5" w:rsidRPr="00B17363">
        <w:tc>
          <w:tcPr>
            <w:tcW w:w="495" w:type="dxa"/>
          </w:tcPr>
          <w:p w:rsidR="003B3CC5" w:rsidRPr="00B17363" w:rsidRDefault="003B3CC5">
            <w:pPr>
              <w:pStyle w:val="ConsPlusNormal"/>
              <w:jc w:val="right"/>
              <w:rPr>
                <w:rFonts w:ascii="Times New Roman" w:hAnsi="Times New Roman" w:cs="Times New Roman"/>
              </w:rPr>
            </w:pPr>
            <w:r w:rsidRPr="00B17363">
              <w:rPr>
                <w:rFonts w:ascii="Times New Roman" w:hAnsi="Times New Roman" w:cs="Times New Roman"/>
              </w:rPr>
              <w:t>7</w:t>
            </w:r>
          </w:p>
        </w:tc>
        <w:tc>
          <w:tcPr>
            <w:tcW w:w="7370" w:type="dxa"/>
          </w:tcPr>
          <w:p w:rsidR="003B3CC5" w:rsidRPr="00B17363" w:rsidRDefault="003B3CC5">
            <w:pPr>
              <w:pStyle w:val="ConsPlusNormal"/>
              <w:rPr>
                <w:rFonts w:ascii="Times New Roman" w:hAnsi="Times New Roman" w:cs="Times New Roman"/>
              </w:rPr>
            </w:pPr>
            <w:r w:rsidRPr="00B17363">
              <w:rPr>
                <w:rFonts w:ascii="Times New Roman" w:hAnsi="Times New Roman" w:cs="Times New Roman"/>
              </w:rPr>
              <w:t>Цена на платную услугу (</w:t>
            </w:r>
            <w:proofErr w:type="spellStart"/>
            <w:r w:rsidRPr="00B17363">
              <w:rPr>
                <w:rFonts w:ascii="Times New Roman" w:hAnsi="Times New Roman" w:cs="Times New Roman"/>
              </w:rPr>
              <w:t>Зусл</w:t>
            </w:r>
            <w:proofErr w:type="spellEnd"/>
            <w:r w:rsidRPr="00B17363">
              <w:rPr>
                <w:rFonts w:ascii="Times New Roman" w:hAnsi="Times New Roman" w:cs="Times New Roman"/>
              </w:rPr>
              <w:t xml:space="preserve"> + П)</w:t>
            </w:r>
          </w:p>
        </w:tc>
        <w:tc>
          <w:tcPr>
            <w:tcW w:w="1155" w:type="dxa"/>
          </w:tcPr>
          <w:p w:rsidR="003B3CC5" w:rsidRPr="00B17363" w:rsidRDefault="003B3CC5">
            <w:pPr>
              <w:pStyle w:val="ConsPlusNormal"/>
              <w:rPr>
                <w:rFonts w:ascii="Times New Roman" w:hAnsi="Times New Roman" w:cs="Times New Roman"/>
              </w:rPr>
            </w:pPr>
          </w:p>
        </w:tc>
      </w:tr>
    </w:tbl>
    <w:p w:rsidR="003B3CC5" w:rsidRPr="00B17363" w:rsidRDefault="003B3CC5">
      <w:pPr>
        <w:pStyle w:val="ConsPlusNormal"/>
        <w:jc w:val="both"/>
        <w:rPr>
          <w:rFonts w:ascii="Times New Roman" w:hAnsi="Times New Roman" w:cs="Times New Roman"/>
        </w:rPr>
      </w:pPr>
    </w:p>
    <w:p w:rsidR="001B75C0" w:rsidRPr="00B17363" w:rsidRDefault="001B75C0" w:rsidP="001B75C0">
      <w:pPr>
        <w:autoSpaceDE w:val="0"/>
        <w:autoSpaceDN w:val="0"/>
        <w:adjustRightInd w:val="0"/>
        <w:spacing w:after="0" w:line="240" w:lineRule="auto"/>
        <w:ind w:firstLine="708"/>
        <w:jc w:val="both"/>
        <w:rPr>
          <w:rFonts w:ascii="Times New Roman" w:hAnsi="Times New Roman" w:cs="Times New Roman"/>
        </w:rPr>
      </w:pPr>
      <w:r w:rsidRPr="00B17363">
        <w:rPr>
          <w:rFonts w:ascii="Times New Roman" w:hAnsi="Times New Roman" w:cs="Times New Roman"/>
        </w:rPr>
        <w:t>22. Расчет прибыли для платной услуги производится исходя из уровня рентабельности по следующей формуле:</w:t>
      </w:r>
    </w:p>
    <w:p w:rsidR="001B75C0" w:rsidRPr="00B17363" w:rsidRDefault="001B75C0" w:rsidP="001B75C0">
      <w:pPr>
        <w:autoSpaceDE w:val="0"/>
        <w:autoSpaceDN w:val="0"/>
        <w:adjustRightInd w:val="0"/>
        <w:spacing w:after="0" w:line="240" w:lineRule="auto"/>
        <w:jc w:val="both"/>
        <w:rPr>
          <w:rFonts w:ascii="Times New Roman" w:hAnsi="Times New Roman" w:cs="Times New Roman"/>
        </w:rPr>
      </w:pPr>
    </w:p>
    <w:p w:rsidR="001B75C0" w:rsidRPr="00B17363" w:rsidRDefault="001B75C0" w:rsidP="001B75C0">
      <w:pPr>
        <w:autoSpaceDE w:val="0"/>
        <w:autoSpaceDN w:val="0"/>
        <w:adjustRightInd w:val="0"/>
        <w:spacing w:after="0" w:line="240" w:lineRule="auto"/>
        <w:ind w:firstLine="708"/>
        <w:jc w:val="both"/>
        <w:rPr>
          <w:rFonts w:ascii="Times New Roman" w:hAnsi="Times New Roman" w:cs="Times New Roman"/>
        </w:rPr>
      </w:pPr>
      <w:proofErr w:type="gramStart"/>
      <w:r w:rsidRPr="00B17363">
        <w:rPr>
          <w:rFonts w:ascii="Times New Roman" w:hAnsi="Times New Roman" w:cs="Times New Roman"/>
        </w:rPr>
        <w:t>П</w:t>
      </w:r>
      <w:proofErr w:type="gramEnd"/>
      <w:r w:rsidRPr="00B17363">
        <w:rPr>
          <w:rFonts w:ascii="Times New Roman" w:hAnsi="Times New Roman" w:cs="Times New Roman"/>
        </w:rPr>
        <w:t xml:space="preserve"> = С x R / 100%,</w:t>
      </w:r>
    </w:p>
    <w:p w:rsidR="001B75C0" w:rsidRPr="00B17363" w:rsidRDefault="001B75C0" w:rsidP="001B75C0">
      <w:pPr>
        <w:autoSpaceDE w:val="0"/>
        <w:autoSpaceDN w:val="0"/>
        <w:adjustRightInd w:val="0"/>
        <w:spacing w:after="0" w:line="240" w:lineRule="auto"/>
        <w:jc w:val="both"/>
        <w:rPr>
          <w:rFonts w:ascii="Times New Roman" w:hAnsi="Times New Roman" w:cs="Times New Roman"/>
        </w:rPr>
      </w:pPr>
    </w:p>
    <w:p w:rsidR="001B75C0" w:rsidRPr="00B17363" w:rsidRDefault="001B75C0" w:rsidP="001B75C0">
      <w:pPr>
        <w:autoSpaceDE w:val="0"/>
        <w:autoSpaceDN w:val="0"/>
        <w:adjustRightInd w:val="0"/>
        <w:spacing w:after="0" w:line="240" w:lineRule="auto"/>
        <w:ind w:firstLine="708"/>
        <w:jc w:val="both"/>
        <w:rPr>
          <w:rFonts w:ascii="Times New Roman" w:hAnsi="Times New Roman" w:cs="Times New Roman"/>
        </w:rPr>
      </w:pPr>
      <w:r w:rsidRPr="00B17363">
        <w:rPr>
          <w:rFonts w:ascii="Times New Roman" w:hAnsi="Times New Roman" w:cs="Times New Roman"/>
        </w:rPr>
        <w:t xml:space="preserve">где:                                           </w:t>
      </w:r>
    </w:p>
    <w:p w:rsidR="001B75C0" w:rsidRPr="00B17363" w:rsidRDefault="001B75C0" w:rsidP="001B75C0">
      <w:pPr>
        <w:autoSpaceDE w:val="0"/>
        <w:autoSpaceDN w:val="0"/>
        <w:adjustRightInd w:val="0"/>
        <w:spacing w:before="240" w:after="0" w:line="240" w:lineRule="auto"/>
        <w:ind w:firstLine="708"/>
        <w:jc w:val="both"/>
        <w:rPr>
          <w:rFonts w:ascii="Times New Roman" w:hAnsi="Times New Roman" w:cs="Times New Roman"/>
        </w:rPr>
      </w:pPr>
      <w:proofErr w:type="gramStart"/>
      <w:r w:rsidRPr="00B17363">
        <w:rPr>
          <w:rFonts w:ascii="Times New Roman" w:hAnsi="Times New Roman" w:cs="Times New Roman"/>
        </w:rPr>
        <w:t>П</w:t>
      </w:r>
      <w:proofErr w:type="gramEnd"/>
      <w:r w:rsidRPr="00B17363">
        <w:rPr>
          <w:rFonts w:ascii="Times New Roman" w:hAnsi="Times New Roman" w:cs="Times New Roman"/>
        </w:rPr>
        <w:t xml:space="preserve"> - прибыль услуги;</w:t>
      </w:r>
    </w:p>
    <w:p w:rsidR="001B75C0" w:rsidRPr="00B17363" w:rsidRDefault="001B75C0" w:rsidP="001B75C0">
      <w:pPr>
        <w:autoSpaceDE w:val="0"/>
        <w:autoSpaceDN w:val="0"/>
        <w:adjustRightInd w:val="0"/>
        <w:spacing w:before="240" w:after="0" w:line="240" w:lineRule="auto"/>
        <w:ind w:firstLine="708"/>
        <w:jc w:val="both"/>
        <w:rPr>
          <w:rFonts w:ascii="Times New Roman" w:hAnsi="Times New Roman" w:cs="Times New Roman"/>
        </w:rPr>
      </w:pPr>
      <w:r w:rsidRPr="00B17363">
        <w:rPr>
          <w:rFonts w:ascii="Times New Roman" w:hAnsi="Times New Roman" w:cs="Times New Roman"/>
        </w:rPr>
        <w:t>С - себестоимость услуги;</w:t>
      </w:r>
    </w:p>
    <w:p w:rsidR="001B75C0" w:rsidRPr="00B17363" w:rsidRDefault="001B75C0" w:rsidP="001B75C0">
      <w:pPr>
        <w:autoSpaceDE w:val="0"/>
        <w:autoSpaceDN w:val="0"/>
        <w:adjustRightInd w:val="0"/>
        <w:spacing w:before="240" w:after="0" w:line="240" w:lineRule="auto"/>
        <w:ind w:firstLine="708"/>
        <w:jc w:val="both"/>
        <w:rPr>
          <w:rFonts w:ascii="Times New Roman" w:hAnsi="Times New Roman" w:cs="Times New Roman"/>
        </w:rPr>
      </w:pPr>
      <w:r w:rsidRPr="00B17363">
        <w:rPr>
          <w:rFonts w:ascii="Times New Roman" w:hAnsi="Times New Roman" w:cs="Times New Roman"/>
        </w:rPr>
        <w:t xml:space="preserve">R - уровень рентабельности %. </w:t>
      </w:r>
    </w:p>
    <w:p w:rsidR="003B3CC5" w:rsidRPr="00B17363" w:rsidRDefault="001B75C0" w:rsidP="001B75C0">
      <w:pPr>
        <w:pStyle w:val="ConsPlusNormal"/>
        <w:ind w:firstLine="708"/>
        <w:jc w:val="both"/>
        <w:rPr>
          <w:rFonts w:ascii="Times New Roman" w:hAnsi="Times New Roman" w:cs="Times New Roman"/>
          <w:szCs w:val="22"/>
        </w:rPr>
      </w:pPr>
      <w:r w:rsidRPr="00B17363">
        <w:rPr>
          <w:rFonts w:ascii="Times New Roman" w:hAnsi="Times New Roman" w:cs="Times New Roman"/>
          <w:szCs w:val="22"/>
        </w:rPr>
        <w:t xml:space="preserve">Уровень рентабельности определяется исходя из объема средств, необходимых на производственное и социальное развитие учреждения, а также на финансирование других </w:t>
      </w:r>
      <w:r w:rsidRPr="00B17363">
        <w:rPr>
          <w:rFonts w:ascii="Times New Roman" w:hAnsi="Times New Roman" w:cs="Times New Roman"/>
          <w:szCs w:val="22"/>
        </w:rPr>
        <w:lastRenderedPageBreak/>
        <w:t>обоснованных расходов. Под обоснованными расходами понимаются экономически оправданные затраты, оценка которых выражена в денежной форме. При этом уровень рентабельности не должен превышать уровня рентабельности установленного пунктами 3.10.5.6, 3.10.6.8 раздела 3.10 Положения о тарифной политике муниципального образования «Город Томск», утверждённого постановлением администрации Города Томска от 09.11.2011 № 1230.</w:t>
      </w:r>
    </w:p>
    <w:p w:rsidR="003B3CC5" w:rsidRPr="00B17363" w:rsidRDefault="003B3CC5">
      <w:pPr>
        <w:pStyle w:val="ConsPlusNormal"/>
        <w:jc w:val="both"/>
        <w:rPr>
          <w:rFonts w:ascii="Times New Roman" w:hAnsi="Times New Roman" w:cs="Times New Roman"/>
        </w:rPr>
      </w:pPr>
    </w:p>
    <w:p w:rsidR="003B3CC5" w:rsidRPr="00B17363" w:rsidRDefault="003B3CC5">
      <w:pPr>
        <w:pStyle w:val="ConsPlusNormal"/>
        <w:pBdr>
          <w:top w:val="single" w:sz="6" w:space="0" w:color="auto"/>
        </w:pBdr>
        <w:spacing w:before="100" w:after="100"/>
        <w:jc w:val="both"/>
        <w:rPr>
          <w:rFonts w:ascii="Times New Roman" w:hAnsi="Times New Roman" w:cs="Times New Roman"/>
          <w:sz w:val="2"/>
          <w:szCs w:val="2"/>
        </w:rPr>
      </w:pPr>
    </w:p>
    <w:p w:rsidR="006948E0" w:rsidRPr="00B17363" w:rsidRDefault="006948E0">
      <w:pPr>
        <w:rPr>
          <w:rFonts w:ascii="Times New Roman" w:hAnsi="Times New Roman" w:cs="Times New Roman"/>
        </w:rPr>
      </w:pPr>
    </w:p>
    <w:sectPr w:rsidR="006948E0" w:rsidRPr="00B17363" w:rsidSect="00140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C5"/>
    <w:rsid w:val="001B75C0"/>
    <w:rsid w:val="003B3CC5"/>
    <w:rsid w:val="00517F55"/>
    <w:rsid w:val="006948E0"/>
    <w:rsid w:val="0081697C"/>
    <w:rsid w:val="00B17363"/>
    <w:rsid w:val="00BB2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3C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3C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3C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3C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68D708147762CC148515E45DC9B04A35C533F4B0C50008AA3A5280034D18724CC21449C389FB720C706518C6F792E61EFAD5F4687947B9f9t7E" TargetMode="External"/><Relationship Id="rId13" Type="http://schemas.openxmlformats.org/officeDocument/2006/relationships/image" Target="media/image2.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168D708147762CC14850BE94BA5EE4E37CD6DF8B2C40F58F56A54D75C1D1E270C82121C80CDF7750F7B314A86A9CBB75EB1D8FC726547B38945EDB2f9t8E"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hyperlink" Target="consultantplus://offline/ref=1168D708147762CC14850BE94BA5EE4E37CD6DF8B5C00859F06509DD544412250B8D4D0B8784FB740F7B314089F6CEA24FE9D5F8687B4FA59547EFfBt0E" TargetMode="External"/><Relationship Id="rId11" Type="http://schemas.openxmlformats.org/officeDocument/2006/relationships/hyperlink" Target="consultantplus://offline/ref=1168D708147762CC14850BE94BA5EE4E37CD6DF8B2C40F58F56A54D75C1D1E270C82121C80CDF7750F7B314A85A9CBB75EB1D8FC726547B38945EDB2f9t8E"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1168D708147762CC14850BE94BA5EE4E37CD6DF8B2C40F58F56A54D75C1D1E270C82121C80CDF7750F7B314A84A9CBB75EB1D8FC726547B38945EDB2f9t8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168D708147762CC14850BE94BA5EE4E37CD6DF8B5C00859F06509DD544412250B8D4D0B8784FB740F7B304989F6CEA24FE9D5F8687B4FA59547EFfBt0E"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30C9-7BAA-440A-A1D6-95636742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2783</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 О.С.</dc:creator>
  <cp:lastModifiedBy>Витковская Светлана Михайловна</cp:lastModifiedBy>
  <cp:revision>2</cp:revision>
  <dcterms:created xsi:type="dcterms:W3CDTF">2020-09-07T07:59:00Z</dcterms:created>
  <dcterms:modified xsi:type="dcterms:W3CDTF">2020-09-07T07:59:00Z</dcterms:modified>
</cp:coreProperties>
</file>