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A4400">
        <w:rPr>
          <w:rFonts w:ascii="Times New Roman" w:hAnsi="Times New Roman" w:cs="Times New Roman"/>
          <w:sz w:val="20"/>
        </w:rPr>
        <w:t xml:space="preserve">Приложение 1 к постановлению </w:t>
      </w:r>
    </w:p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0"/>
        </w:rPr>
        <w:t xml:space="preserve">администрации Города Томска </w:t>
      </w:r>
    </w:p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0"/>
        </w:rPr>
        <w:t>от 31.01.2024 № 85</w:t>
      </w:r>
    </w:p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A4400" w:rsidRPr="000A4400" w:rsidRDefault="000A4400" w:rsidP="000A44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</w:p>
    <w:p w:rsidR="000A4400" w:rsidRPr="000A4400" w:rsidRDefault="000A4400" w:rsidP="000A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«МОЛОДЕЖЬ ТОМСКА» НА 2015 - 2025 ГОДЫ»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11"/>
        <w:gridCol w:w="732"/>
        <w:gridCol w:w="366"/>
        <w:gridCol w:w="697"/>
        <w:gridCol w:w="355"/>
        <w:gridCol w:w="116"/>
        <w:gridCol w:w="709"/>
        <w:gridCol w:w="450"/>
        <w:gridCol w:w="121"/>
        <w:gridCol w:w="12"/>
        <w:gridCol w:w="691"/>
        <w:gridCol w:w="6"/>
        <w:gridCol w:w="567"/>
        <w:gridCol w:w="21"/>
        <w:gridCol w:w="17"/>
        <w:gridCol w:w="662"/>
        <w:gridCol w:w="8"/>
        <w:gridCol w:w="547"/>
        <w:gridCol w:w="20"/>
        <w:gridCol w:w="17"/>
        <w:gridCol w:w="696"/>
        <w:gridCol w:w="560"/>
        <w:gridCol w:w="7"/>
        <w:gridCol w:w="301"/>
        <w:gridCol w:w="259"/>
        <w:gridCol w:w="773"/>
        <w:gridCol w:w="27"/>
        <w:gridCol w:w="217"/>
        <w:gridCol w:w="455"/>
        <w:gridCol w:w="7"/>
        <w:gridCol w:w="639"/>
        <w:gridCol w:w="28"/>
        <w:gridCol w:w="288"/>
        <w:gridCol w:w="354"/>
        <w:gridCol w:w="14"/>
        <w:gridCol w:w="640"/>
        <w:gridCol w:w="21"/>
        <w:gridCol w:w="389"/>
        <w:gridCol w:w="287"/>
        <w:gridCol w:w="586"/>
        <w:gridCol w:w="86"/>
        <w:gridCol w:w="672"/>
        <w:gridCol w:w="6"/>
        <w:gridCol w:w="205"/>
        <w:gridCol w:w="398"/>
        <w:gridCol w:w="65"/>
        <w:gridCol w:w="671"/>
      </w:tblGrid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765" w:type="dxa"/>
            <w:gridSpan w:val="46"/>
          </w:tcPr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0A4400" w:rsidRPr="000A4400">
                <w:rPr>
                  <w:rFonts w:ascii="Times New Roman" w:hAnsi="Times New Roman" w:cs="Times New Roman"/>
                  <w:szCs w:val="22"/>
                </w:rPr>
                <w:t>Распоряжение</w:t>
              </w:r>
            </w:hyperlink>
            <w:r w:rsidR="000A4400" w:rsidRPr="000A4400">
              <w:rPr>
                <w:rFonts w:ascii="Times New Roman" w:hAnsi="Times New Roman" w:cs="Times New Roman"/>
                <w:szCs w:val="22"/>
              </w:rPr>
              <w:t xml:space="preserve"> администрации Города Томска от 23.05.2014 № </w:t>
            </w:r>
            <w:proofErr w:type="gramStart"/>
            <w:r w:rsidR="000A4400" w:rsidRPr="000A4400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0A4400" w:rsidRPr="000A4400">
              <w:rPr>
                <w:rFonts w:ascii="Times New Roman" w:hAnsi="Times New Roman" w:cs="Times New Roman"/>
                <w:szCs w:val="22"/>
              </w:rPr>
              <w:t xml:space="preserve"> 460 «Об утверждении перечня муниципальных программ муниципального образования «Город Томск»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Заместитель Мэра Города Томска по социальной политике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t>Администрация Города Томска (управление молодежной политики администрации Города Томска (далее – УМП)</w:t>
            </w:r>
            <w:proofErr w:type="gramEnd"/>
          </w:p>
        </w:tc>
      </w:tr>
      <w:tr w:rsidR="000A4400" w:rsidRPr="000A4400" w:rsidTr="001A1E09">
        <w:trPr>
          <w:trHeight w:val="314"/>
        </w:trPr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Соисполн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ители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физической культуры и спорта администрации Города Томска (далее - 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УФКиС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>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образования администрации Города Томска (далее - </w:t>
            </w: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A4400">
              <w:rPr>
                <w:rFonts w:ascii="Times New Roman" w:hAnsi="Times New Roman" w:cs="Times New Roman"/>
                <w:szCs w:val="22"/>
              </w:rPr>
              <w:t>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Администрация Кировского района Города Томска (далее - АКРГТ)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Администрация Ленинского района Города Томска (далее - АЛРГТ)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Администрация Октябрьского района Города Томска (далее - АОРГТ)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Администрация Советского района Города Томска (далее - АСРГТ)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Участники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Муниципальные учреждения, в отношении которых функции и полномочия учредителя осуществляют управление физической культуры и спорта администрации Города Томска и департамент образования администрации Города Томска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Гражданственность и городской патриотизм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Наименование стратегической задачи развития Города Томска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Формирование патриотизма и активной жизненной позиции в молодежной среде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Цель и задачи муниципальной программы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Цель: содействие росту и реализации потенциала молодежи в целях развития муниципального образования «Город Томск»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1. Формирование патриотизма и гражданственности в молодежной среде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3. Вовлечение молодежи в общественную жизнь города, создание условий для самореализации молодежи</w:t>
            </w:r>
          </w:p>
        </w:tc>
      </w:tr>
      <w:tr w:rsidR="000A4400" w:rsidRPr="000A4400" w:rsidTr="001A1E09">
        <w:tc>
          <w:tcPr>
            <w:tcW w:w="111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732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Год разработки программы – 2014 год</w:t>
            </w:r>
          </w:p>
        </w:tc>
        <w:tc>
          <w:tcPr>
            <w:tcW w:w="106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18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280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275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280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27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79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323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37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50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39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Merge/>
          </w:tcPr>
          <w:p w:rsidR="000A4400" w:rsidRPr="000A4400" w:rsidRDefault="000A4400" w:rsidP="001A1E09"/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5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08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1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56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80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67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6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65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64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69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58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6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  <w:tc>
          <w:tcPr>
            <w:tcW w:w="60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потребностью</w:t>
            </w:r>
          </w:p>
        </w:tc>
        <w:tc>
          <w:tcPr>
            <w:tcW w:w="7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соответствии с утвержденным финансированием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Цель: содействие росту и реализации потенциала молодежи в целях развития муниципального образования «Город Томск»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Показатель цели. Участие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56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5,6</w:t>
            </w:r>
          </w:p>
        </w:tc>
        <w:tc>
          <w:tcPr>
            <w:tcW w:w="80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7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39</w:t>
            </w:r>
          </w:p>
        </w:tc>
        <w:tc>
          <w:tcPr>
            <w:tcW w:w="6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5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36</w:t>
            </w:r>
          </w:p>
        </w:tc>
        <w:tc>
          <w:tcPr>
            <w:tcW w:w="64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9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39</w:t>
            </w:r>
          </w:p>
        </w:tc>
        <w:tc>
          <w:tcPr>
            <w:tcW w:w="58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76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39</w:t>
            </w:r>
          </w:p>
        </w:tc>
        <w:tc>
          <w:tcPr>
            <w:tcW w:w="60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7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39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r w:rsidRPr="000A4400">
              <w:lastRenderedPageBreak/>
              <w:t>Показатель цели. Участие молодых людей (10 - 35 лет) в реализации молодежных социальных проектов и мероприят</w:t>
            </w:r>
            <w:r w:rsidRPr="000A4400">
              <w:lastRenderedPageBreak/>
              <w:t>ий, % от общей численности городского населения соответствующего возраста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r w:rsidRPr="000A4400">
              <w:lastRenderedPageBreak/>
              <w:t>Показатель цели. 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7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39</w:t>
            </w:r>
          </w:p>
        </w:tc>
        <w:tc>
          <w:tcPr>
            <w:tcW w:w="6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5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24</w:t>
            </w:r>
          </w:p>
        </w:tc>
        <w:tc>
          <w:tcPr>
            <w:tcW w:w="64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69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24</w:t>
            </w:r>
          </w:p>
        </w:tc>
        <w:tc>
          <w:tcPr>
            <w:tcW w:w="58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76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24</w:t>
            </w:r>
          </w:p>
        </w:tc>
        <w:tc>
          <w:tcPr>
            <w:tcW w:w="60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7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Не менее 24</w:t>
            </w:r>
          </w:p>
        </w:tc>
      </w:tr>
      <w:tr w:rsidR="000A4400" w:rsidRPr="000A4400" w:rsidTr="001A1E09">
        <w:tc>
          <w:tcPr>
            <w:tcW w:w="111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ы, единицы измерения</w:t>
            </w:r>
          </w:p>
        </w:tc>
        <w:tc>
          <w:tcPr>
            <w:tcW w:w="732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Год разработки программы –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2014 год</w:t>
            </w:r>
          </w:p>
        </w:tc>
        <w:tc>
          <w:tcPr>
            <w:tcW w:w="1063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2015 год</w:t>
            </w:r>
          </w:p>
        </w:tc>
        <w:tc>
          <w:tcPr>
            <w:tcW w:w="118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280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275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280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27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72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330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37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50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39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Merge/>
          </w:tcPr>
          <w:p w:rsidR="000A4400" w:rsidRPr="000A4400" w:rsidRDefault="000A4400" w:rsidP="001A1E09"/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 соот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ветствии с потребностью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 утвержденным финансированием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тствии с потребностью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 утвержденным финансированием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вии с потребностью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соответстви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 с утвержденным финансированием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потребностью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утвержденным финансированием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твии с потребностью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 утвержденным финансированием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твии с потребностью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твии с утвержденным финансированием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потребностью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 утвержденным финансированием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потребностью</w:t>
            </w:r>
          </w:p>
        </w:tc>
        <w:tc>
          <w:tcPr>
            <w:tcW w:w="68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соответстви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 с утвержденным финансированием</w:t>
            </w:r>
          </w:p>
        </w:tc>
        <w:tc>
          <w:tcPr>
            <w:tcW w:w="66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потребностью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утвержденным финансированием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потребностью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утвержденным финансированием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потребностью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в соответств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ии с утвержденным финансированием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Задача 1.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Численность молодых граждан (14 - 30 лет), участвующих в мероприятиях по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патриотическому воспитанию, чел.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10000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11500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9770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11500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20"/>
                <w:lang w:val="en-US"/>
              </w:rPr>
              <w:t>11500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Показатель задачи 1.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Количество мероприятий, направленных на гражданское и патриотическое воспитание, ед.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2.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Создание условий для трудоустройства, социального становления и развития детей и молодежи.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Пропаганда здорового образа жизни в молодежной среде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</w:pPr>
            <w:r w:rsidRPr="000A4400">
              <w:lastRenderedPageBreak/>
              <w:t>Показатель задачи 2. Численность занятой, трудоустроенной молодежи (от 14 до 35 лет), чел.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1399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1400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1400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1400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937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290 </w:t>
            </w:r>
            <w:hyperlink r:id="rId9" w:history="1">
              <w:r w:rsidRPr="000A4400">
                <w:rPr>
                  <w:color w:val="0000FF"/>
                </w:rPr>
                <w:t>&lt;*&gt;</w:t>
              </w:r>
            </w:hyperlink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290 </w:t>
            </w:r>
            <w:hyperlink r:id="rId10" w:history="1">
              <w:r w:rsidRPr="000A4400">
                <w:rPr>
                  <w:color w:val="0000FF"/>
                </w:rPr>
                <w:t>&lt;*&gt;</w:t>
              </w:r>
            </w:hyperlink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350 </w:t>
            </w:r>
            <w:hyperlink r:id="rId11" w:history="1">
              <w:r w:rsidRPr="000A4400">
                <w:rPr>
                  <w:color w:val="0000FF"/>
                </w:rPr>
                <w:t>&lt;*&gt;</w:t>
              </w:r>
            </w:hyperlink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350 </w:t>
            </w:r>
            <w:hyperlink r:id="rId12" w:history="1">
              <w:r w:rsidRPr="000A4400">
                <w:rPr>
                  <w:color w:val="0000FF"/>
                </w:rPr>
                <w:t>&lt;*&gt;</w:t>
              </w:r>
            </w:hyperlink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13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14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15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16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17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18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19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20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21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22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</w:pPr>
            <w:r w:rsidRPr="000A4400">
              <w:t>Показатель задачи 2. Численность занятой, трудоустроенной молодежи (от 14 до 30 лет), чел.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23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24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>151</w:t>
            </w:r>
            <w:hyperlink r:id="rId25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autoSpaceDE w:val="0"/>
              <w:autoSpaceDN w:val="0"/>
              <w:adjustRightInd w:val="0"/>
              <w:jc w:val="center"/>
            </w:pPr>
            <w:r w:rsidRPr="000A4400">
              <w:t xml:space="preserve">151 </w:t>
            </w:r>
            <w:hyperlink r:id="rId26" w:history="1">
              <w:r w:rsidRPr="000A4400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Численность учащихся, вовлеченн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ых в социально значимые общественно-массовые мероприятия, направленные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 xml:space="preserve"> и других видов патологической зависимости, % от общей численности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учащихся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13,4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Показатель задачи 2.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 xml:space="preserve"> и других видов патологической зависимости, ед.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3.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Показатель задачи 3.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Доля выпускников вузов (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ссузов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>), оставшихся жить и работать в городе, % от общей численности выпускников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111</w:t>
            </w:r>
          </w:p>
        </w:tc>
        <w:tc>
          <w:tcPr>
            <w:tcW w:w="36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69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471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58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69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611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66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84&lt;**&gt;</w:t>
            </w:r>
          </w:p>
        </w:tc>
        <w:tc>
          <w:tcPr>
            <w:tcW w:w="55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73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73&lt;**&gt;</w:t>
            </w:r>
          </w:p>
        </w:tc>
        <w:tc>
          <w:tcPr>
            <w:tcW w:w="56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567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65&lt;**&gt;</w:t>
            </w:r>
          </w:p>
        </w:tc>
        <w:tc>
          <w:tcPr>
            <w:tcW w:w="773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69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84&lt;**&gt;</w:t>
            </w:r>
          </w:p>
        </w:tc>
        <w:tc>
          <w:tcPr>
            <w:tcW w:w="64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670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84&lt;**&gt;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137&lt;**&gt;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137&lt;**&gt;</w:t>
            </w:r>
          </w:p>
        </w:tc>
        <w:tc>
          <w:tcPr>
            <w:tcW w:w="672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6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84&lt;**&gt;</w:t>
            </w:r>
          </w:p>
        </w:tc>
        <w:tc>
          <w:tcPr>
            <w:tcW w:w="67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99&lt;**&gt;</w:t>
            </w:r>
          </w:p>
        </w:tc>
        <w:tc>
          <w:tcPr>
            <w:tcW w:w="67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84&lt;**&gt;</w:t>
            </w:r>
          </w:p>
        </w:tc>
      </w:tr>
      <w:tr w:rsidR="000A4400" w:rsidRPr="000A4400" w:rsidTr="001A1E09">
        <w:trPr>
          <w:trHeight w:val="460"/>
        </w:trPr>
        <w:tc>
          <w:tcPr>
            <w:tcW w:w="111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Объемы и источники финансирования муниципальной программы (с разбивкой по годам,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тыс. рублей)</w:t>
            </w:r>
          </w:p>
        </w:tc>
        <w:tc>
          <w:tcPr>
            <w:tcW w:w="732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Годы</w:t>
            </w:r>
          </w:p>
        </w:tc>
        <w:tc>
          <w:tcPr>
            <w:tcW w:w="2693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2689" w:type="dxa"/>
            <w:gridSpan w:val="1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2840" w:type="dxa"/>
            <w:gridSpan w:val="8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835" w:type="dxa"/>
            <w:gridSpan w:val="10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2976" w:type="dxa"/>
            <w:gridSpan w:val="9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Merge/>
          </w:tcPr>
          <w:p w:rsidR="000A4400" w:rsidRPr="000A4400" w:rsidRDefault="000A4400" w:rsidP="001A1E09"/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34257,6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27797,0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34257,6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27797,0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22415,1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22415,1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22588,1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22588,1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42283,4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26531,0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42283,4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26531,0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26167,8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26167,8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18516,8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18516,8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38416,2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25001,1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38416,2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25001,1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38516,2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26192,9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38516,2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26192,9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43988,1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29099,4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43988,1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29099,4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45368,3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45368,3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  <w:vMerge/>
          </w:tcPr>
          <w:p w:rsidR="000A4400" w:rsidRPr="000A4400" w:rsidRDefault="000A4400" w:rsidP="001A1E09"/>
        </w:tc>
        <w:tc>
          <w:tcPr>
            <w:tcW w:w="73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433228,2</w:t>
            </w:r>
          </w:p>
        </w:tc>
        <w:tc>
          <w:tcPr>
            <w:tcW w:w="127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0A4400">
              <w:rPr>
                <w:rFonts w:ascii="Times New Roman" w:eastAsia="Calibri" w:hAnsi="Times New Roman" w:cs="Times New Roman"/>
                <w:szCs w:val="22"/>
                <w:lang w:eastAsia="en-US"/>
              </w:rPr>
              <w:t>282384,4</w:t>
            </w:r>
          </w:p>
        </w:tc>
        <w:tc>
          <w:tcPr>
            <w:tcW w:w="1418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433228,2</w:t>
            </w:r>
          </w:p>
        </w:tc>
        <w:tc>
          <w:tcPr>
            <w:tcW w:w="1271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0A4400">
              <w:rPr>
                <w:rFonts w:ascii="Times New Roman" w:eastAsia="Calibri" w:hAnsi="Times New Roman" w:cs="Times New Roman"/>
                <w:szCs w:val="22"/>
                <w:lang w:eastAsia="en-US"/>
              </w:rPr>
              <w:t>282384,4</w:t>
            </w:r>
          </w:p>
        </w:tc>
        <w:tc>
          <w:tcPr>
            <w:tcW w:w="1564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rPr>
          <w:trHeight w:val="1214"/>
        </w:trPr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2015 - 2025 гг.</w:t>
            </w:r>
          </w:p>
        </w:tc>
      </w:tr>
      <w:tr w:rsidR="000A4400" w:rsidRPr="000A4400" w:rsidTr="001A1E09">
        <w:tc>
          <w:tcPr>
            <w:tcW w:w="111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  <w:r w:rsidRPr="000A440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A4400">
              <w:rPr>
                <w:rFonts w:ascii="Times New Roman" w:hAnsi="Times New Roman" w:cs="Times New Roman"/>
                <w:szCs w:val="22"/>
              </w:rPr>
              <w:t xml:space="preserve">либо </w:t>
            </w:r>
            <w:r w:rsidRPr="000A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задач муниципальной программы</w:t>
            </w:r>
            <w:r w:rsidRPr="000A4400">
              <w:rPr>
                <w:rFonts w:ascii="Times New Roman" w:hAnsi="Times New Roman" w:cs="Times New Roman"/>
                <w:szCs w:val="22"/>
              </w:rPr>
              <w:t xml:space="preserve"> (в случае если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подпрограммы не предусмотрены)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Формирование патриотизма и гражданственности в молодежной среде;</w:t>
            </w:r>
          </w:p>
          <w:p w:rsidR="000A4400" w:rsidRPr="000A4400" w:rsidRDefault="000A4400" w:rsidP="001A1E0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среде;</w:t>
            </w:r>
          </w:p>
          <w:p w:rsidR="000A4400" w:rsidRPr="000A4400" w:rsidRDefault="000A4400" w:rsidP="001A1E0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</w:tr>
      <w:tr w:rsidR="000A4400" w:rsidRPr="000A4400" w:rsidTr="001A1E09">
        <w:trPr>
          <w:trHeight w:val="1530"/>
        </w:trPr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0A4400">
              <w:rPr>
                <w:rFonts w:ascii="Times New Roman" w:hAnsi="Times New Roman" w:cs="Times New Roman"/>
                <w:szCs w:val="22"/>
              </w:rPr>
              <w:t xml:space="preserve"> ее реализацией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 управление муниципальной программой осуществляет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Администрация Города Томска (УМП)</w:t>
            </w:r>
          </w:p>
        </w:tc>
      </w:tr>
      <w:tr w:rsidR="000A4400" w:rsidRPr="000A4400" w:rsidTr="001A1E09">
        <w:tc>
          <w:tcPr>
            <w:tcW w:w="111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- текущий контроль и мониторинг реализации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муниципальной программы осуществляют</w:t>
            </w:r>
          </w:p>
        </w:tc>
        <w:tc>
          <w:tcPr>
            <w:tcW w:w="14765" w:type="dxa"/>
            <w:gridSpan w:val="46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Администрация Города Томска (УМП)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УФКиС</w:t>
            </w:r>
            <w:proofErr w:type="spellEnd"/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ДО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АЛРГТ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АСРГТ</w:t>
            </w:r>
          </w:p>
        </w:tc>
      </w:tr>
    </w:tbl>
    <w:p w:rsidR="000A4400" w:rsidRPr="000A4400" w:rsidRDefault="000A4400" w:rsidP="000A4400">
      <w:pPr>
        <w:jc w:val="both"/>
        <w:rPr>
          <w:bCs/>
        </w:rPr>
      </w:pPr>
      <w:r w:rsidRPr="000A4400">
        <w:lastRenderedPageBreak/>
        <w:t xml:space="preserve">&lt;*&gt; с 2017 года изменен метод сбора данных по показателю. </w:t>
      </w:r>
      <w:proofErr w:type="gramStart"/>
      <w:r w:rsidRPr="000A4400">
        <w:t xml:space="preserve">С 2019 года значение показателя не включает количество трудоустроенных несовершеннолетних детей в каникулярное время (значение показателя по мероприятию 2.2), в связи с тем, что средства, предусмотренные на организацию трудоустройства несовершеннолетних детей в каникулярное время, </w:t>
      </w:r>
      <w:r w:rsidRPr="000A4400">
        <w:rPr>
          <w:color w:val="000000"/>
        </w:rPr>
        <w:t xml:space="preserve">были перераспределены с муниципальной программы «Молодежь Томска» на 2015-2025 годы» на подпрограмму </w:t>
      </w:r>
      <w:r w:rsidRPr="000A4400">
        <w:rPr>
          <w:bCs/>
          <w:color w:val="000000"/>
        </w:rPr>
        <w:t xml:space="preserve">«Организация отдыха детей в каникулярное время» </w:t>
      </w:r>
      <w:r w:rsidRPr="000A4400">
        <w:rPr>
          <w:color w:val="000000"/>
        </w:rPr>
        <w:t>муниципальной программы «Развитие образования» на 2015-2025 годы» (исполнитель</w:t>
      </w:r>
      <w:proofErr w:type="gramEnd"/>
      <w:r w:rsidRPr="000A4400">
        <w:rPr>
          <w:color w:val="000000"/>
        </w:rPr>
        <w:t xml:space="preserve"> – департамент образования администрации Города Томска)</w:t>
      </w:r>
      <w:r w:rsidRPr="000A4400">
        <w:rPr>
          <w:bCs/>
        </w:rPr>
        <w:t xml:space="preserve"> с сохранением целевого назначения – трудоустройство несовершеннолетних детей в каникулярное время.</w:t>
      </w:r>
    </w:p>
    <w:p w:rsidR="000A4400" w:rsidRPr="000A4400" w:rsidRDefault="000A4400" w:rsidP="000A4400">
      <w:pPr>
        <w:jc w:val="both"/>
      </w:pPr>
      <w:r w:rsidRPr="000A4400">
        <w:t xml:space="preserve">&lt;**&gt; обоснование снижения с 2018 года плановых значений по показателю указано в разделе </w:t>
      </w:r>
      <w:r w:rsidRPr="000A4400">
        <w:rPr>
          <w:lang w:val="en-US"/>
        </w:rPr>
        <w:t>II</w:t>
      </w:r>
      <w:r w:rsidRPr="000A4400">
        <w:t xml:space="preserve"> «Анализ текущей ситуации». </w:t>
      </w:r>
      <w:proofErr w:type="gramStart"/>
      <w:r w:rsidRPr="000A4400">
        <w:t>С учетом того, что значение показателя не зависит от объемов финансирования (уменьшение либо увеличение количества молодежных объединений, общественных организаций, инициативных групп, вовлеченных в социально значимые общественно-массовые мероприятия, не требует сокращения либо увеличения финансирования соответственно), снижение значение показателя в связи с уменьшением количества НКО, принимающих участие в конкурсе молодежных социальных проектов на предоставление муниципального гранта «Новая молодежная политика» с 2018 года</w:t>
      </w:r>
      <w:proofErr w:type="gramEnd"/>
      <w:r w:rsidRPr="000A4400">
        <w:t>, не требует уменьшения объемов финансирования мероприятий по задаче 3 муниципальной программы.</w:t>
      </w:r>
    </w:p>
    <w:p w:rsidR="000A4400" w:rsidRPr="000A4400" w:rsidRDefault="000A4400" w:rsidP="000A4400">
      <w:pPr>
        <w:jc w:val="right"/>
      </w:pPr>
      <w:r w:rsidRPr="000A4400">
        <w:rPr>
          <w:sz w:val="24"/>
          <w:szCs w:val="24"/>
        </w:rPr>
        <w:br w:type="page"/>
      </w:r>
      <w:r w:rsidRPr="000A4400">
        <w:lastRenderedPageBreak/>
        <w:t xml:space="preserve">Приложение 2 к постановлению </w:t>
      </w:r>
    </w:p>
    <w:p w:rsidR="000A4400" w:rsidRPr="000A4400" w:rsidRDefault="000A4400" w:rsidP="000A4400">
      <w:pPr>
        <w:jc w:val="right"/>
      </w:pPr>
      <w:r w:rsidRPr="000A4400">
        <w:t xml:space="preserve">администрации Города Томска </w:t>
      </w:r>
    </w:p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0"/>
        </w:rPr>
        <w:t>от 31.01.2024 № 85</w:t>
      </w:r>
    </w:p>
    <w:p w:rsidR="000A4400" w:rsidRPr="000A4400" w:rsidRDefault="000A4400" w:rsidP="000A44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4400" w:rsidRPr="000A4400" w:rsidRDefault="000A4400" w:rsidP="000A44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III. ЦЕЛИ, ЗАДАЧИ, ПОКАЗАТЕЛИ МУНИЦИПАЛЬНОЙ ПРОГРАММЫ</w:t>
      </w:r>
    </w:p>
    <w:p w:rsidR="000A4400" w:rsidRPr="000A4400" w:rsidRDefault="000A4400" w:rsidP="000A44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4400" w:rsidRPr="000A4400" w:rsidRDefault="000A4400" w:rsidP="000A44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Показатели цели, задач, мероприятий муниципальной программы</w:t>
      </w:r>
    </w:p>
    <w:p w:rsidR="000A4400" w:rsidRPr="000A4400" w:rsidRDefault="000A4400" w:rsidP="000A4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0"/>
        <w:gridCol w:w="846"/>
        <w:gridCol w:w="1021"/>
        <w:gridCol w:w="708"/>
        <w:gridCol w:w="710"/>
        <w:gridCol w:w="568"/>
        <w:gridCol w:w="568"/>
        <w:gridCol w:w="568"/>
        <w:gridCol w:w="568"/>
        <w:gridCol w:w="568"/>
        <w:gridCol w:w="426"/>
        <w:gridCol w:w="568"/>
        <w:gridCol w:w="427"/>
        <w:gridCol w:w="569"/>
        <w:gridCol w:w="427"/>
        <w:gridCol w:w="568"/>
        <w:gridCol w:w="568"/>
        <w:gridCol w:w="552"/>
        <w:gridCol w:w="427"/>
        <w:gridCol w:w="581"/>
        <w:gridCol w:w="559"/>
        <w:gridCol w:w="8"/>
        <w:gridCol w:w="726"/>
        <w:gridCol w:w="550"/>
        <w:gridCol w:w="7"/>
        <w:gridCol w:w="686"/>
        <w:gridCol w:w="16"/>
        <w:gridCol w:w="572"/>
        <w:gridCol w:w="508"/>
        <w:gridCol w:w="8"/>
        <w:gridCol w:w="7"/>
        <w:gridCol w:w="481"/>
        <w:gridCol w:w="534"/>
      </w:tblGrid>
      <w:tr w:rsidR="000A4400" w:rsidRPr="000A4400" w:rsidTr="001A1E09">
        <w:tc>
          <w:tcPr>
            <w:tcW w:w="260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Цель, задачи и мероприятия муниципальной 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70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 о достижении показателя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на момент разработки муниципальной программы – 2014 год</w:t>
            </w:r>
          </w:p>
        </w:tc>
        <w:tc>
          <w:tcPr>
            <w:tcW w:w="12047" w:type="dxa"/>
            <w:gridSpan w:val="27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13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0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9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59" w:type="dxa"/>
            <w:gridSpan w:val="4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88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22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A4400" w:rsidRPr="000A4400" w:rsidTr="001A1E09">
        <w:tc>
          <w:tcPr>
            <w:tcW w:w="26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A4400" w:rsidRPr="000A4400" w:rsidTr="001A1E09">
        <w:tc>
          <w:tcPr>
            <w:tcW w:w="260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программы: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росту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реализации потенциала молодежи в целях развития муниципального образования «Город Томск»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молодых людей (14 - 30 лет) в реализации молодежных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5,6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39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36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39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39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  <w:p w:rsidR="000A4400" w:rsidRPr="000A4400" w:rsidRDefault="000A4400" w:rsidP="001A1E09"/>
          <w:p w:rsidR="000A4400" w:rsidRPr="000A4400" w:rsidRDefault="000A4400" w:rsidP="001A1E09"/>
          <w:p w:rsidR="000A4400" w:rsidRPr="000A4400" w:rsidRDefault="000A4400" w:rsidP="001A1E09"/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39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Участие молодых людей (10 - 35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молодых людей (14 - 35 лет) в реализации молодежных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39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50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</w:tr>
      <w:tr w:rsidR="000A4400" w:rsidRPr="000A4400" w:rsidTr="001A1E09">
        <w:tc>
          <w:tcPr>
            <w:tcW w:w="260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Задача 1 муниципальной программы.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 Численность молодых граждан (14 - 30 лет), участвующих в мероприятиях по патриотическому воспитанию,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9770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2. Количество мероприятий, направленных на гражданское и патриотическое воспитание,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1.1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Реализация проекта «Центр гражданского воспитания детей и молодежи»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действующих на территории </w:t>
            </w: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города Томска центров гражданского воспитания детей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и молодежи,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1.2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информационной кампании, ориентированной на проблемы молодежной аудитории. Размещение социальной рекламы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информационных материалов в сети Интернет, СМИ, средствах наружной рекламы,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1.3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размещенных информационных материалов в сети Интернет, СМИ,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1.4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гражданскому и патриотическому воспитанию детей и молодежи </w:t>
            </w:r>
            <w:hyperlink w:anchor="P2309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(приложение 1)</w:t>
              </w:r>
            </w:hyperlink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проведённых мероприятий,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A4400" w:rsidRPr="000A4400" w:rsidTr="001A1E09">
        <w:tc>
          <w:tcPr>
            <w:tcW w:w="260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Задача 2.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 Численность занятой, трудоустроенной молодежи (от 14 до 35 лет),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2. Численность занятой, трудоустроенной молодежи (от 14 до 30 лет),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 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hyperlink w:anchor="P845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3. Численность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учащихся, вовлеченных в социально значимые общественно-массовые мероприятия, направленные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и других видов патологической зависимости, % от общей численности учащихся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4. Количество мероприятий, направленн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и других видов патологической зависимости,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2.1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27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Томска от 05.06.2013 № 571 «О сводном городском трудовом отряде молодежи и организации его деятельности на территории муниципального образования «Город Томск»)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созданных рабочих мест,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90,25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90,25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150,25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151,25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2.2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несовершеннолетних детей в каникулярное время (в соответс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твии с </w:t>
            </w:r>
            <w:hyperlink r:id="rId28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Томска от 26.07.2011 № 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</w:t>
            </w:r>
            <w:proofErr w:type="gramEnd"/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временно трудоустроенных несовершеннолетних в возрасте от 14 до 18 лет,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147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400" w:rsidRPr="000A4400" w:rsidRDefault="00BE5D2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44" w:history="1">
              <w:r w:rsidR="000A4400"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</w:tr>
      <w:tr w:rsidR="000A4400" w:rsidRPr="000A4400" w:rsidTr="001A1E09">
        <w:tblPrEx>
          <w:tblBorders>
            <w:insideH w:val="none" w:sz="0" w:space="0" w:color="auto"/>
          </w:tblBorders>
        </w:tblPrEx>
        <w:tc>
          <w:tcPr>
            <w:tcW w:w="260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846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2.3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текущих мероприятий для детей и молодежи (приложение 2)</w:t>
            </w:r>
          </w:p>
        </w:tc>
        <w:tc>
          <w:tcPr>
            <w:tcW w:w="1021" w:type="dxa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молодежи в возрасте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14 до 30 лет, вовлеченной в социально значимые общественно-массовые мероприятия, чел.</w:t>
            </w:r>
          </w:p>
        </w:tc>
        <w:tc>
          <w:tcPr>
            <w:tcW w:w="708" w:type="dxa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25620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  <w:tcBorders>
              <w:top w:val="nil"/>
            </w:tcBorders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3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2.4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- победителей фестиваля «Школа самоуправления» в рамках реализации городской образовательной програм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 «Детско-юношеский парламент»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реализованных проектов,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2.5 (задача 2). Субсидия Томской региональной общественной организации Общероссийской общественной организации «Российский Союз Молодёжи» на приобретение комплектов спортивной униформы и наградной продукц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Количество, </w:t>
            </w:r>
            <w:proofErr w:type="spellStart"/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7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 w:val="restart"/>
            <w:tcBorders>
              <w:bottom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Задача 3.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Доля выпускников вузов (</w:t>
            </w:r>
            <w:proofErr w:type="spell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ссузов</w:t>
            </w:r>
            <w:proofErr w:type="spell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), оставшихся жить и работать в городе, % от общей численности выпускников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  <w:tcBorders>
              <w:bottom w:val="nil"/>
            </w:tcBorders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0A4400" w:rsidRPr="000A4400" w:rsidTr="001A1E09">
        <w:tc>
          <w:tcPr>
            <w:tcW w:w="260" w:type="dxa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3.1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проведение открытого конкурса молодежных социальных проектов на предоставление муниципального гранта «Новая молодежная политика» (предоставление субсидий некоммерческим организациям - победителям конкурса)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молодежных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общественных организаций, участвующих в конкурсе, ед.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40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40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24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</w:tr>
      <w:tr w:rsidR="000A4400" w:rsidRPr="000A4400" w:rsidTr="001A1E09">
        <w:tc>
          <w:tcPr>
            <w:tcW w:w="260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3.2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Выплаты именных стипенди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отдельным категориям граждан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Численность именных стипендиатов в общей численности </w:t>
            </w: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от 10 до 30 лет,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400" w:rsidRPr="000A4400" w:rsidTr="001A1E09">
        <w:tc>
          <w:tcPr>
            <w:tcW w:w="260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4400" w:rsidRPr="000A4400" w:rsidTr="001A1E09">
        <w:trPr>
          <w:trHeight w:val="2454"/>
        </w:trPr>
        <w:tc>
          <w:tcPr>
            <w:tcW w:w="260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3.3 (задача 3). Реализация проекта развития волонтерского движения в молодежной среде «Город добрых дел»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Численность молодых людей в возрасте от 14 до 30 лет - участников проекта «Город добрых дел»,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267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267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267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267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378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9" w:type="dxa"/>
            <w:gridSpan w:val="10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не реализуется с 01.01.2023</w:t>
            </w:r>
          </w:p>
        </w:tc>
      </w:tr>
      <w:tr w:rsidR="000A4400" w:rsidRPr="000A4400" w:rsidTr="001A1E09">
        <w:trPr>
          <w:trHeight w:val="1267"/>
        </w:trPr>
        <w:tc>
          <w:tcPr>
            <w:tcW w:w="260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Численность молодых людей в возрасте от 14 до 35 лет - участников проекта «Город добрых дел»,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3369" w:type="dxa"/>
            <w:gridSpan w:val="10"/>
            <w:vMerge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</w:p>
        </w:tc>
      </w:tr>
      <w:tr w:rsidR="000A4400" w:rsidRPr="000A4400" w:rsidTr="001A1E09">
        <w:trPr>
          <w:trHeight w:val="1267"/>
        </w:trPr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3.4 (задача 3). Реализация проекта развития волонтерского движения в молодежной среде «Томск – Другое дело!»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Численность молодых людей в возрасте от 14 до 35 лет - участников проекта «</w:t>
            </w: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Томск-Другое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дело!»,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Указан</w:t>
            </w:r>
            <w:proofErr w:type="gramEnd"/>
            <w:r w:rsidRPr="000A4400">
              <w:rPr>
                <w:rFonts w:ascii="Times New Roman" w:hAnsi="Times New Roman" w:cs="Times New Roman"/>
                <w:sz w:val="18"/>
                <w:szCs w:val="18"/>
              </w:rPr>
              <w:t xml:space="preserve"> в таблице 3</w:t>
            </w: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jc w:val="center"/>
              <w:rPr>
                <w:sz w:val="18"/>
                <w:szCs w:val="18"/>
              </w:rPr>
            </w:pPr>
            <w:r w:rsidRPr="000A4400">
              <w:rPr>
                <w:sz w:val="18"/>
                <w:szCs w:val="18"/>
              </w:rPr>
              <w:t xml:space="preserve">Не менее 400 </w:t>
            </w:r>
            <w:hyperlink w:anchor="P844" w:history="1">
              <w:r w:rsidRPr="000A4400">
                <w:rPr>
                  <w:sz w:val="18"/>
                  <w:szCs w:val="18"/>
                </w:rPr>
                <w:t>&lt;****&gt;</w:t>
              </w:r>
            </w:hyperlink>
          </w:p>
        </w:tc>
      </w:tr>
      <w:tr w:rsidR="000A4400" w:rsidRPr="000A4400" w:rsidTr="001A1E09">
        <w:tc>
          <w:tcPr>
            <w:tcW w:w="260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846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3.5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представителей молодежи г. Томска в федеральных, региональных форумах и мероприятиях</w:t>
            </w:r>
          </w:p>
        </w:tc>
        <w:tc>
          <w:tcPr>
            <w:tcW w:w="1021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Численность молодых людей в возрасте от 14 до 30 лет, принявших участие в федеральных, региональных форумах и мероприятиях, чел.</w:t>
            </w:r>
          </w:p>
        </w:tc>
        <w:tc>
          <w:tcPr>
            <w:tcW w:w="708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УМП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2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1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6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8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34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844"/>
      <w:bookmarkEnd w:id="1"/>
      <w:r w:rsidRPr="000A4400">
        <w:rPr>
          <w:rFonts w:ascii="Times New Roman" w:hAnsi="Times New Roman" w:cs="Times New Roman"/>
          <w:sz w:val="24"/>
          <w:szCs w:val="24"/>
        </w:rPr>
        <w:t xml:space="preserve">&lt;*&gt; с 2017 года изменен метод сбора данных по показателю. </w:t>
      </w:r>
      <w:proofErr w:type="gramStart"/>
      <w:r w:rsidRPr="000A4400">
        <w:rPr>
          <w:rFonts w:ascii="Times New Roman" w:hAnsi="Times New Roman" w:cs="Times New Roman"/>
          <w:sz w:val="24"/>
          <w:szCs w:val="24"/>
        </w:rPr>
        <w:t xml:space="preserve">С 2019 года значение показателя не включает количество </w:t>
      </w:r>
      <w:r w:rsidRPr="000A4400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трудоустроенных несовершеннолетних детей в каникулярное время (значение показателя по мероприятию 2.2.), в связи с тем, что средства, предусмотренные на организацию трудоустройства несовершеннолетних детей в каникулярное время,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 xml:space="preserve">были перераспределены с муниципальной программы «Молодежь Томска» на 2015-2025 годы» на подпрограмму </w:t>
      </w:r>
      <w:r w:rsidRPr="000A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«Организация отдыха детей в каникулярное время»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«Развитие образования» на 2015-2025 годы» (исполнитель</w:t>
      </w:r>
      <w:proofErr w:type="gramEnd"/>
      <w:r w:rsidRPr="000A4400">
        <w:rPr>
          <w:rFonts w:ascii="Times New Roman" w:hAnsi="Times New Roman" w:cs="Times New Roman"/>
          <w:color w:val="000000"/>
          <w:sz w:val="24"/>
          <w:szCs w:val="24"/>
        </w:rPr>
        <w:t xml:space="preserve"> – департамент образования администрации Города Томка)</w:t>
      </w:r>
      <w:r w:rsidRPr="000A4400">
        <w:rPr>
          <w:rFonts w:ascii="Times New Roman" w:hAnsi="Times New Roman" w:cs="Times New Roman"/>
          <w:bCs/>
          <w:sz w:val="24"/>
          <w:szCs w:val="24"/>
        </w:rPr>
        <w:t xml:space="preserve"> с сохранением целевого назначения – трудоустройство несовершеннолетних детей в каникулярное время.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&lt;**&gt; с 2016 года изменен метод сбора данных по показателю.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4400">
        <w:rPr>
          <w:rFonts w:ascii="Times New Roman" w:hAnsi="Times New Roman" w:cs="Times New Roman"/>
          <w:sz w:val="24"/>
          <w:szCs w:val="24"/>
        </w:rPr>
        <w:t xml:space="preserve">&lt;***&gt; с 2019 года сбор данных по показателю не осуществляется в связи с тем, что средства, предусмотренные на организацию трудоустройства несовершеннолетних детей в каникулярное время,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 xml:space="preserve">были перераспределены с муниципальной программы «Молодежь Томска» на 2015-2025 годы» на подпрограмму </w:t>
      </w:r>
      <w:r w:rsidRPr="000A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«Организация отдыха детей в каникулярное время»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«Развитие образования» на 2015-2025 годы» (исполнитель – департамент образования администрации Города Томка)</w:t>
      </w:r>
      <w:r w:rsidRPr="000A4400">
        <w:rPr>
          <w:rFonts w:ascii="Times New Roman" w:hAnsi="Times New Roman" w:cs="Times New Roman"/>
          <w:bCs/>
          <w:sz w:val="24"/>
          <w:szCs w:val="24"/>
        </w:rPr>
        <w:t xml:space="preserve"> с сохранением целевого назначения – трудоустройство</w:t>
      </w:r>
      <w:proofErr w:type="gramEnd"/>
      <w:r w:rsidRPr="000A4400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детей в каникулярное время.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0A4400">
        <w:rPr>
          <w:rFonts w:ascii="Times New Roman" w:hAnsi="Times New Roman" w:cs="Times New Roman"/>
          <w:bCs/>
          <w:sz w:val="24"/>
          <w:szCs w:val="24"/>
        </w:rPr>
        <w:t xml:space="preserve">задача по организации трудоустройства несовершеннолетних детей в каникулярное время установлена </w:t>
      </w:r>
      <w:r w:rsidRPr="000A4400">
        <w:rPr>
          <w:rFonts w:ascii="Times New Roman" w:hAnsi="Times New Roman" w:cs="Times New Roman"/>
          <w:sz w:val="24"/>
          <w:szCs w:val="24"/>
        </w:rPr>
        <w:t>подпрограммой «Развитие культуры» муниципальной программы «Развитие культуры и туризма» муниципального образования «Город Томск» на 2015-2025 годы (исполнитель – управление культуры администрации Города Томска).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 xml:space="preserve">&lt;****&gt; с 2016 года изменен метод сбора данных по показателю. </w:t>
      </w:r>
      <w:proofErr w:type="gramStart"/>
      <w:r w:rsidRPr="000A4400">
        <w:rPr>
          <w:rFonts w:ascii="Times New Roman" w:hAnsi="Times New Roman" w:cs="Times New Roman"/>
          <w:sz w:val="24"/>
          <w:szCs w:val="24"/>
        </w:rPr>
        <w:t>С учетом того, что значение показателя не зависит от объемов финансирования (уменьшение либо увеличение численности молодых людей в возрасте от 14 до 30 лет - участников проекта «Город добрых дел», не требует сокращения либо увеличения финансирования соответственно), увеличение значения показателя в связи с увеличением количества участников проекта «Город добрых дел», не требует увеличения объемов финансирования Мероприятия 3.3 (задача 3) муниципальной программы</w:t>
      </w:r>
      <w:proofErr w:type="gramEnd"/>
      <w:r w:rsidRPr="000A4400">
        <w:rPr>
          <w:rFonts w:ascii="Times New Roman" w:hAnsi="Times New Roman" w:cs="Times New Roman"/>
          <w:sz w:val="24"/>
          <w:szCs w:val="24"/>
        </w:rPr>
        <w:t>.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Мероприятие 3.3 (задача 3). Реализация проекта развития волонтерского движения в молодежной среде «Город добрых дел» - не реализуется с 01.01.2023 года. Управление молодёжной политики администрации Города Томска стало партнёром платформы «Другое дело» и вместе с АНО «Россия страна возможностей» в рамках федерального проекта «Развитие системы поддержки молодёжи («Молодёжь России») национального проекта «Образование» и запустили новый проект развития волонтёрского движения в молодёжной среде «Томск - другое дело!»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Смежные задачи были установлены с такими муниципальными программами, как: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0A4400">
          <w:rPr>
            <w:rFonts w:ascii="Times New Roman" w:hAnsi="Times New Roman" w:cs="Times New Roman"/>
            <w:sz w:val="24"/>
            <w:szCs w:val="24"/>
          </w:rPr>
          <w:t>«Развитие городского сообщества»</w:t>
        </w:r>
      </w:hyperlink>
      <w:r w:rsidRPr="000A4400">
        <w:rPr>
          <w:rFonts w:ascii="Times New Roman" w:hAnsi="Times New Roman" w:cs="Times New Roman"/>
          <w:sz w:val="24"/>
          <w:szCs w:val="24"/>
        </w:rPr>
        <w:t xml:space="preserve">, исполнитель - комитет по местному самоуправлению управления информационной политики и общественных связей администрации Города Томска, задача 1.2: вовлечение жителей Города Томска в решение вопросов местного значения (публичные слушания, собрания и конференции граждан, социально значимые мероприятия и т.д.). Риски </w:t>
      </w:r>
      <w:proofErr w:type="spellStart"/>
      <w:r w:rsidRPr="000A440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A4400">
        <w:rPr>
          <w:rFonts w:ascii="Times New Roman" w:hAnsi="Times New Roman" w:cs="Times New Roman"/>
          <w:sz w:val="24"/>
          <w:szCs w:val="24"/>
        </w:rPr>
        <w:t xml:space="preserve"> целевых показателей отсутствуют, так как мероприятия муниципальной программы направлены на разные категории граждан. В рамках муниципальной программы «Молодежь Томска» мероприятия направлены на реализацию потенциала молодежи в интересах города, в муниципальной </w:t>
      </w:r>
      <w:hyperlink r:id="rId30" w:history="1">
        <w:r w:rsidRPr="000A4400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0A4400">
        <w:rPr>
          <w:rFonts w:ascii="Times New Roman" w:hAnsi="Times New Roman" w:cs="Times New Roman"/>
          <w:sz w:val="24"/>
          <w:szCs w:val="24"/>
        </w:rPr>
        <w:t xml:space="preserve"> «Развитие городского сообщества» одной из задач является вовлечение населения города в решение вопросов местного значения, в том числе в участие в конкурсе по благоустройству города, в мероприятиях просветительского характера;</w:t>
      </w: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lastRenderedPageBreak/>
        <w:t xml:space="preserve">- «Развитие физической культуры и спорта, формирование здорового образа жизни» на 2015 - 2025 годы», исполнитель - управление физической культуры и спорта администрации Города Томска, </w:t>
      </w:r>
      <w:hyperlink r:id="rId31" w:history="1">
        <w:r w:rsidRPr="000A4400">
          <w:rPr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Pr="000A4400">
        <w:rPr>
          <w:rFonts w:ascii="Times New Roman" w:hAnsi="Times New Roman" w:cs="Times New Roman"/>
          <w:sz w:val="24"/>
          <w:szCs w:val="24"/>
        </w:rPr>
        <w:t xml:space="preserve"> «Здоровый образ жизни», задача 2 «Формирование здорового образа жизни». Риски </w:t>
      </w:r>
      <w:proofErr w:type="spellStart"/>
      <w:r w:rsidRPr="000A440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A4400">
        <w:rPr>
          <w:rFonts w:ascii="Times New Roman" w:hAnsi="Times New Roman" w:cs="Times New Roman"/>
          <w:sz w:val="24"/>
          <w:szCs w:val="24"/>
        </w:rPr>
        <w:t xml:space="preserve"> целевых показателей отсутствуют, так как мероприятия муниципальной программы направлены на разные виды деятельности. В рамках </w:t>
      </w:r>
      <w:hyperlink r:id="rId32" w:history="1">
        <w:r w:rsidRPr="000A440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0A4400">
        <w:rPr>
          <w:rFonts w:ascii="Times New Roman" w:hAnsi="Times New Roman" w:cs="Times New Roman"/>
          <w:sz w:val="24"/>
          <w:szCs w:val="24"/>
        </w:rPr>
        <w:t xml:space="preserve"> «Здоровый образ жизни» предусмотрено проведение комплекса мероприятий по сохранению физического здоровья населения на территории Города Томска и повышению </w:t>
      </w:r>
      <w:proofErr w:type="spellStart"/>
      <w:r w:rsidRPr="000A4400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A4400">
        <w:rPr>
          <w:rFonts w:ascii="Times New Roman" w:hAnsi="Times New Roman" w:cs="Times New Roman"/>
          <w:sz w:val="24"/>
          <w:szCs w:val="24"/>
        </w:rPr>
        <w:t xml:space="preserve"> грамотности, а в муниципальной программе «Молодежь Томска» на пропаганду.</w:t>
      </w:r>
    </w:p>
    <w:p w:rsidR="000A4400" w:rsidRPr="000A4400" w:rsidRDefault="000A4400" w:rsidP="000A4400">
      <w:pPr>
        <w:jc w:val="right"/>
        <w:rPr>
          <w:sz w:val="24"/>
          <w:szCs w:val="24"/>
        </w:rPr>
      </w:pPr>
      <w:r w:rsidRPr="000A4400">
        <w:rPr>
          <w:sz w:val="24"/>
          <w:szCs w:val="24"/>
        </w:rPr>
        <w:t>Таблица 3</w:t>
      </w:r>
    </w:p>
    <w:p w:rsidR="000A4400" w:rsidRPr="000A4400" w:rsidRDefault="000A4400" w:rsidP="000A4400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0A4400">
        <w:rPr>
          <w:sz w:val="24"/>
          <w:szCs w:val="24"/>
        </w:rPr>
        <w:t xml:space="preserve">Сведения о методах сбора информации о достижении целевых показателей муниципальной программы </w:t>
      </w:r>
    </w:p>
    <w:tbl>
      <w:tblPr>
        <w:tblW w:w="14878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2597"/>
        <w:gridCol w:w="2392"/>
        <w:gridCol w:w="990"/>
        <w:gridCol w:w="3520"/>
        <w:gridCol w:w="4730"/>
      </w:tblGrid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proofErr w:type="gramStart"/>
            <w:r w:rsidRPr="000A4400">
              <w:t>п</w:t>
            </w:r>
            <w:proofErr w:type="gramEnd"/>
            <w:r w:rsidRPr="000A4400">
              <w:t>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400" w:rsidRPr="000A4400" w:rsidRDefault="000A4400" w:rsidP="001A1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Цель, задачи и мероприятия  муниципальной программы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400" w:rsidRPr="000A4400" w:rsidRDefault="000A4400" w:rsidP="001A1E0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Наименование показателей целей, задач, мероприятий муниципальной программы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Ед. измерения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Методика расчета показателя/формула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 xml:space="preserve">Метод сбора/Источники получения данных 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2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5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  <w:rPr>
                <w:b/>
              </w:rPr>
            </w:pPr>
            <w:r w:rsidRPr="000A4400">
              <w:rPr>
                <w:b/>
              </w:rPr>
              <w:t>6</w:t>
            </w:r>
          </w:p>
        </w:tc>
      </w:tr>
      <w:tr w:rsidR="000A4400" w:rsidRPr="000A4400" w:rsidTr="001A1E09">
        <w:trPr>
          <w:trHeight w:val="2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Цель муниципальной программы:</w:t>
            </w:r>
          </w:p>
          <w:p w:rsidR="000A4400" w:rsidRPr="000A4400" w:rsidRDefault="000A4400" w:rsidP="001A1E09">
            <w:pPr>
              <w:contextualSpacing/>
            </w:pPr>
            <w:r w:rsidRPr="000A4400">
              <w:t>содействие росту и реализации потенциала молодежи в целях развития муниципального образования «Город Томск»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</w:pPr>
            <w:r w:rsidRPr="000A4400"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%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0"/>
              </w:rPr>
              <w:drawing>
                <wp:inline distT="0" distB="0" distL="0" distR="0">
                  <wp:extent cx="791210" cy="376555"/>
                  <wp:effectExtent l="0" t="0" r="8890" b="4445"/>
                  <wp:docPr id="6" name="Рисунок 6" descr="base_23643_11364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643_11364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N - показатель цели;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T - количество молодых людей в возрасте от 14 до 30 лет, участвующих в реализации молодежных социальных проектов и мероприятиях;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V - численность городского населения в возрасте от 14 до 30 лет, исходя из данных, предоставленных управлением экономического развития администрации Города Томска на очередной год</w:t>
            </w:r>
          </w:p>
          <w:p w:rsidR="000A4400" w:rsidRPr="000A4400" w:rsidRDefault="000A4400" w:rsidP="001A1E09">
            <w:pPr>
              <w:contextualSpacing/>
              <w:jc w:val="both"/>
            </w:pP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Значение T определяется на основе: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информации, предоставленной УМВД России по Томской области, о численности участников молодежных общегородских массовых мероприятий (День молодежи России, Татьянин день, молодежные площадки Дня Победы и т.д.);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информации, предоставленной соисполнителями программы в рамках выделенных средств (трудоустройство несовершеннолетних, организация деятельности сводного городского трудового отряда молодежи);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победителей конкурса молодежных социальных проектов на предоставление муниципального гранта «Новая молодежная политика»;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- численности стипендиатов стипендиальных программ администрации Города Томска (именные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стипендии администрации Города Томска талантливой и одаренной молодежи, именные стипендии МО «Город Томск»)</w:t>
            </w:r>
          </w:p>
        </w:tc>
      </w:tr>
      <w:tr w:rsidR="000A4400" w:rsidRPr="000A4400" w:rsidTr="001A1E09">
        <w:trPr>
          <w:trHeight w:val="269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2</w:t>
            </w:r>
          </w:p>
        </w:tc>
        <w:tc>
          <w:tcPr>
            <w:tcW w:w="25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</w:pPr>
            <w:r w:rsidRPr="000A4400">
              <w:t>Участие молодых людей (10 - 35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%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0"/>
              </w:rPr>
              <w:drawing>
                <wp:inline distT="0" distB="0" distL="0" distR="0">
                  <wp:extent cx="791210" cy="376555"/>
                  <wp:effectExtent l="0" t="0" r="8890" b="4445"/>
                  <wp:docPr id="2" name="Рисунок 6" descr="base_23643_11364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643_11364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N - показатель цели;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T - количество молодых людей в возрасте от 10 до 35 лет, участвующих в реализации молодежных социальных проектов и мероприятиях;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V - численность городского населения в возрасте от 10 до 35 лет, исходя из данных, предоставленных управлением экономического развития администрации Города Томска на очередной год</w:t>
            </w:r>
          </w:p>
          <w:p w:rsidR="000A4400" w:rsidRPr="000A4400" w:rsidRDefault="000A4400" w:rsidP="001A1E09">
            <w:pPr>
              <w:contextualSpacing/>
              <w:jc w:val="both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Значение T определяется на основе: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информации, предоставленной УМВД России по Томской области, о численности участников молодежных общегородских массовых мероприятий (День молодежи России, Татьянин день, молодежные площадки Дня Победы и т.д.);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информации, предоставленной соисполнителями программы в рамках выделенных средств (трудоустройство несовершеннолетних, организация деятельности сводного городского трудового отряда молодежи);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победителей конкурса молодежных социальных проектов на предоставление муниципального гранта «Новая молодежная политика»;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молодежи, именные стипендии МО «Город Томск»)</w:t>
            </w:r>
          </w:p>
        </w:tc>
      </w:tr>
      <w:tr w:rsidR="000A4400" w:rsidRPr="000A4400" w:rsidTr="001A1E09">
        <w:trPr>
          <w:trHeight w:val="269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3</w:t>
            </w:r>
          </w:p>
        </w:tc>
        <w:tc>
          <w:tcPr>
            <w:tcW w:w="2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</w:pPr>
            <w:r w:rsidRPr="000A4400"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%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0"/>
              </w:rPr>
              <w:drawing>
                <wp:inline distT="0" distB="0" distL="0" distR="0">
                  <wp:extent cx="791210" cy="376555"/>
                  <wp:effectExtent l="0" t="0" r="8890" b="4445"/>
                  <wp:docPr id="1" name="Рисунок 6" descr="base_23643_11364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643_11364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N - показатель цели;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T - количество молодых людей в возрасте от 14 до 35 лет, участвующих в реализации молодежных социальных проектов и мероприятиях;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V - численность городского населения в возрасте от 14 до 35 лет, исходя из данных, предоставленных управлением экономического развития администрации Города Томска на очередной год</w:t>
            </w:r>
          </w:p>
          <w:p w:rsidR="000A4400" w:rsidRPr="000A4400" w:rsidRDefault="000A4400" w:rsidP="001A1E09">
            <w:pPr>
              <w:contextualSpacing/>
              <w:jc w:val="both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Значение T определяется на основе: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информации, предоставленной соисполнителями программы в рамках выделенных средств;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информационных отчетов победителей конкурса молодежных социальных проектов на предоставление муниципального гранта «Новая молодежная политика»;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молодежи, именные стипендии МО «Город Томск»);</w:t>
            </w:r>
          </w:p>
          <w:p w:rsidR="000A4400" w:rsidRPr="000A4400" w:rsidRDefault="000A4400" w:rsidP="001A1E09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- приказы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4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Задача 1 муниципальной программы.</w:t>
            </w:r>
          </w:p>
          <w:p w:rsidR="000A4400" w:rsidRPr="000A4400" w:rsidRDefault="000A4400" w:rsidP="001A1E09">
            <w:pPr>
              <w:contextualSpacing/>
            </w:pPr>
            <w:r w:rsidRPr="000A4400">
              <w:t>Формирование патриотизма и гражданственности в молодежной среде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2. Количество мероприятий, направленных на гражданское и патриотическое воспитание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rPr>
                <w:spacing w:val="3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 xml:space="preserve">Приказ УМП.  </w:t>
            </w:r>
          </w:p>
          <w:p w:rsidR="000A4400" w:rsidRPr="000A4400" w:rsidRDefault="000A4400" w:rsidP="001A1E09">
            <w:pPr>
              <w:contextualSpacing/>
              <w:jc w:val="both"/>
            </w:pPr>
            <w:r w:rsidRPr="000A4400">
              <w:t>Отчёты о проведённых мероприятиях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1.3 (задача 1).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 размещенных информационных материалов в сети Интернет, СМИ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Приказ УМП.  Отчёты о проведённых мероприятиях, перечень размещенных информационных материалов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6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1.4 (задача 1).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Проведение мероприятий по гражданскому и патриотическому воспитанию детей и молодежи </w:t>
            </w:r>
            <w:hyperlink w:anchor="P2309" w:history="1">
              <w:r w:rsidRPr="000A4400">
                <w:rPr>
                  <w:rFonts w:ascii="Times New Roman" w:hAnsi="Times New Roman" w:cs="Times New Roman"/>
                  <w:sz w:val="20"/>
                </w:rPr>
                <w:t>(приложение 1)</w:t>
              </w:r>
            </w:hyperlink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 проведённых мероприятий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Приказ УМП.  </w:t>
            </w:r>
          </w:p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Отчёты о проведённых мероприятиях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7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Задача 2.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Численность занятой, трудоустроенной молодежи (от 14 до 35 лет)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right="16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20"/>
              </w:rPr>
              <w:t xml:space="preserve">Это число принятых на работу бойцов сводного городского трудового отряда молодежи (в соответствии с </w:t>
            </w:r>
            <w:hyperlink r:id="rId34" w:history="1">
              <w:r w:rsidRPr="000A4400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05.06.2013 № 571 «О сводном городском трудовом отряде молодежи и организации его деятельности на территории муниципального образования «Город Томск») не менее числа ставок рабочих мест, которые могут быть обеспечены бюджетом МО «Город Томск» и  число принятых на работу несовершеннолетних (в соответствии с</w:t>
            </w:r>
            <w:proofErr w:type="gramEnd"/>
            <w:r w:rsidRPr="000A440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5" w:history="1">
              <w:r w:rsidRPr="000A4400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26.07.2011 № 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Томск»)*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Сбор данных по показателю осуществляется на основе приказов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8</w:t>
            </w:r>
          </w:p>
        </w:tc>
        <w:tc>
          <w:tcPr>
            <w:tcW w:w="25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Численность занятой, трудоустроенной молодежи (от 14 до 30 лет)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ind w:right="16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20"/>
              </w:rPr>
              <w:t xml:space="preserve">Это число принятых на работу бойцов сводного городского трудового отряда молодежи (в соответствии с </w:t>
            </w:r>
            <w:hyperlink r:id="rId36" w:history="1">
              <w:r w:rsidRPr="000A4400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05.06.2013 № 571 «О сводном городском трудовом отряде молодежи и организации его деятельности на территории муниципального образования «Город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Томск») не менее числа ставок рабочих мест, которые могут быть обеспечены бюджетом МО «Город Томск»</w:t>
            </w:r>
            <w:proofErr w:type="gramEnd"/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Сбор данных по показателю осуществляется на основе приказов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9</w:t>
            </w:r>
          </w:p>
        </w:tc>
        <w:tc>
          <w:tcPr>
            <w:tcW w:w="2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0A4400">
              <w:rPr>
                <w:rFonts w:ascii="Times New Roman" w:hAnsi="Times New Roman" w:cs="Times New Roman"/>
                <w:sz w:val="20"/>
              </w:rPr>
              <w:t>табакокурения</w:t>
            </w:r>
            <w:proofErr w:type="spellEnd"/>
            <w:r w:rsidRPr="000A4400">
              <w:rPr>
                <w:rFonts w:ascii="Times New Roman" w:hAnsi="Times New Roman" w:cs="Times New Roman"/>
                <w:sz w:val="20"/>
              </w:rPr>
              <w:t xml:space="preserve"> и других видов патологической зависимости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rPr>
                <w:spacing w:val="3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>Приказ УМП. Отчёты о проведённых мероприятиях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10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2.1 (задача 2).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37" w:history="1">
              <w:r w:rsidRPr="000A4400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05.06.2013 № 571 «О сводном городском трудовом отряде молодежи и организации его деятельности на территории муниципального образования «Город Томск»)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 xml:space="preserve">Приказы о приёме на работу, предельная штатная численность работников муниципальных учреждений, в отношении которых функции и полномочия учредителя осуществляет </w:t>
            </w:r>
            <w:proofErr w:type="spellStart"/>
            <w:r w:rsidRPr="000A4400">
              <w:t>УФКиС</w:t>
            </w:r>
            <w:proofErr w:type="spellEnd"/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2.2 (задача 2).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20"/>
              </w:rPr>
              <w:t xml:space="preserve">Организация трудоустройства несовершеннолетних детей в каникулярное время (в соответствии с </w:t>
            </w:r>
            <w:hyperlink r:id="rId38" w:history="1">
              <w:r w:rsidRPr="000A4400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20"/>
              </w:rPr>
              <w:t xml:space="preserve"> администрации Города Томска от 26.07.2011 N 795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</w:t>
            </w:r>
            <w:proofErr w:type="gramEnd"/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Численность временно трудоустроенных несовершеннолетних в возрасте от 14 до 18 лет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Приказы о приёме на работу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12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2.3 (задача 2).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Проведение текущих мероприятий для детей и молодежи (приложение 2)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>Приказ УМП. Отчёты о проведённых мероприятиях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13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18"/>
                <w:szCs w:val="18"/>
              </w:rPr>
              <w:t>Мероприятие 2.5 (задача 2). Субсидия Томской региональной общественной организации Общероссийской общественной организации «Российский Союз Молодёжи» на приобретение комплектов спортивной униформы и наградной продукции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>Приказ УМП. Отчёты о проведённых мероприятиях</w:t>
            </w: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14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Задача 3.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>Приказ УМП. Отчёты о проведённых мероприятиях. Протокол Конкурсной комиссии открытого конкурса молодежных проектов на предоставление гранта «Новая молодежная политика»</w:t>
            </w:r>
          </w:p>
          <w:p w:rsidR="000A4400" w:rsidRPr="000A4400" w:rsidRDefault="000A4400" w:rsidP="001A1E09">
            <w:pPr>
              <w:contextualSpacing/>
              <w:jc w:val="both"/>
            </w:pPr>
          </w:p>
        </w:tc>
      </w:tr>
      <w:tr w:rsidR="000A4400" w:rsidRPr="000A4400" w:rsidTr="001A1E09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3.1 (задача 3).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открытого конкурса молодежных социальных проектов на предоставление муниципального гранта «Новая молодежная политика» (предоставление субсидий некоммерческим </w:t>
            </w: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организациям - победителям конкурса)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lastRenderedPageBreak/>
              <w:t>Количество молодежных общественных организаций, участвующих в конкурсе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both"/>
            </w:pPr>
            <w:r w:rsidRPr="000A4400">
              <w:t xml:space="preserve">Протокол Конкурсной комиссии. </w:t>
            </w:r>
          </w:p>
          <w:p w:rsidR="000A4400" w:rsidRPr="000A4400" w:rsidRDefault="000A4400" w:rsidP="001A1E09">
            <w:pPr>
              <w:contextualSpacing/>
              <w:jc w:val="both"/>
            </w:pPr>
            <w:r w:rsidRPr="000A4400">
              <w:t>Под молодежными общественными организациями понимаются организации соответствующие требованиям, предъявляемым к участникам открытого конкурса молодежных проектов на предоставление гранта «Новая молодежная политика»</w:t>
            </w:r>
          </w:p>
        </w:tc>
      </w:tr>
      <w:tr w:rsidR="000A4400" w:rsidRPr="000A4400" w:rsidTr="001A1E09">
        <w:trPr>
          <w:trHeight w:val="975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lastRenderedPageBreak/>
              <w:t>16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3.2 (задача 3).</w:t>
            </w:r>
          </w:p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Выплаты именных стипендий отдельным категориям граждан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Численность именных стипендиатов в общей численности молодежи от 10 до 30 лет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Протокол Конкурсной комиссии</w:t>
            </w:r>
          </w:p>
        </w:tc>
      </w:tr>
      <w:tr w:rsidR="000A4400" w:rsidRPr="000A4400" w:rsidTr="001A1E09">
        <w:trPr>
          <w:trHeight w:val="870"/>
        </w:trPr>
        <w:tc>
          <w:tcPr>
            <w:tcW w:w="6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</w:p>
        </w:tc>
        <w:tc>
          <w:tcPr>
            <w:tcW w:w="25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Численность именных стипендиатов в общей численности молодежи от 14 до 30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Протокол Конкурсной комиссии</w:t>
            </w:r>
          </w:p>
        </w:tc>
      </w:tr>
      <w:tr w:rsidR="000A4400" w:rsidRPr="000A4400" w:rsidTr="001A1E09">
        <w:trPr>
          <w:trHeight w:val="12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contextualSpacing/>
              <w:jc w:val="center"/>
            </w:pPr>
            <w:r w:rsidRPr="000A4400"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Мероприятие 3.4 (задача 3). Реализация проекта развития волонтерского движения в молодежной среде «Томск – Другое дело!»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Численность молодых людей в возрасте от 14 до 35 лет - участников проекта «Томск – Другое дело!»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pacing w:val="3"/>
                <w:sz w:val="20"/>
                <w:shd w:val="clear" w:color="auto" w:fill="FFFFFF"/>
              </w:rPr>
              <w:t>Данный показатель не требует расчета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400" w:rsidRPr="000A4400" w:rsidRDefault="000A4400" w:rsidP="001A1E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A4400">
              <w:rPr>
                <w:rFonts w:ascii="Times New Roman" w:hAnsi="Times New Roman" w:cs="Times New Roman"/>
                <w:sz w:val="20"/>
              </w:rPr>
              <w:t>Списочный состав участников</w:t>
            </w:r>
          </w:p>
        </w:tc>
      </w:tr>
    </w:tbl>
    <w:p w:rsidR="000A4400" w:rsidRPr="000A4400" w:rsidRDefault="000A4400" w:rsidP="000A4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4400" w:rsidRPr="000A4400" w:rsidRDefault="000A4400" w:rsidP="000A44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4400">
        <w:rPr>
          <w:rFonts w:ascii="Times New Roman" w:hAnsi="Times New Roman" w:cs="Times New Roman"/>
        </w:rPr>
        <w:t xml:space="preserve">* </w:t>
      </w:r>
      <w:r w:rsidRPr="000A4400">
        <w:rPr>
          <w:rFonts w:ascii="Times New Roman" w:hAnsi="Times New Roman" w:cs="Times New Roman"/>
          <w:sz w:val="24"/>
          <w:szCs w:val="24"/>
        </w:rPr>
        <w:t>С 2019 года при расчете значения показателя не учитывается число принятых на работу несовершеннолетних (в соответствии с постановлением администрации Города Томска от 26.07.2011 № 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Томск»), в связи с тем, что средства, предусмотренные на организацию трудоустройства несовершеннолетних детей</w:t>
      </w:r>
      <w:proofErr w:type="gramEnd"/>
      <w:r w:rsidRPr="000A4400">
        <w:rPr>
          <w:rFonts w:ascii="Times New Roman" w:hAnsi="Times New Roman" w:cs="Times New Roman"/>
          <w:sz w:val="24"/>
          <w:szCs w:val="24"/>
        </w:rPr>
        <w:t xml:space="preserve"> в каникулярное время,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 xml:space="preserve">были перераспределены с муниципальной программы «Молодежь Томска» на 2015-2025 годы» на подпрограмму </w:t>
      </w:r>
      <w:r w:rsidRPr="000A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«Организация отдыха детей в каникулярное время»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«Развитие образования» на 2015-2025 годы» (исполнитель – департамент образования администрации Города Томка)</w:t>
      </w:r>
      <w:r w:rsidRPr="000A4400">
        <w:rPr>
          <w:rFonts w:ascii="Times New Roman" w:hAnsi="Times New Roman" w:cs="Times New Roman"/>
          <w:bCs/>
          <w:sz w:val="24"/>
          <w:szCs w:val="24"/>
        </w:rPr>
        <w:t xml:space="preserve"> с сохранением целевого назначения – трудоустройство несовершеннолетних детей в каникулярное время.</w:t>
      </w:r>
    </w:p>
    <w:p w:rsidR="000A4400" w:rsidRPr="000A4400" w:rsidRDefault="000A4400" w:rsidP="000A440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4"/>
          <w:szCs w:val="24"/>
        </w:rPr>
        <w:br w:type="page"/>
      </w:r>
      <w:r w:rsidRPr="000A4400">
        <w:rPr>
          <w:rFonts w:ascii="Times New Roman" w:hAnsi="Times New Roman" w:cs="Times New Roman"/>
          <w:sz w:val="20"/>
        </w:rPr>
        <w:lastRenderedPageBreak/>
        <w:t xml:space="preserve">Приложение 3 к постановлению </w:t>
      </w:r>
    </w:p>
    <w:p w:rsidR="000A4400" w:rsidRPr="000A4400" w:rsidRDefault="000A4400" w:rsidP="000A440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0"/>
        </w:rPr>
        <w:t>администрации Города Томска</w:t>
      </w:r>
    </w:p>
    <w:p w:rsidR="000A4400" w:rsidRPr="000A4400" w:rsidRDefault="000A4400" w:rsidP="000A44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A4400">
        <w:rPr>
          <w:rFonts w:ascii="Times New Roman" w:hAnsi="Times New Roman" w:cs="Times New Roman"/>
          <w:sz w:val="20"/>
        </w:rPr>
        <w:t>от 31.01.2024 № 85</w:t>
      </w:r>
    </w:p>
    <w:p w:rsidR="000A4400" w:rsidRPr="000A4400" w:rsidRDefault="000A4400" w:rsidP="000A4400">
      <w:pPr>
        <w:pStyle w:val="ConsPlusNormal"/>
        <w:ind w:left="142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4400" w:rsidRPr="000A4400" w:rsidRDefault="000A4400" w:rsidP="000A44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0A4400" w:rsidRPr="000A4400" w:rsidRDefault="000A4400" w:rsidP="000A44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 xml:space="preserve">Перечень мероприятий и </w:t>
      </w:r>
      <w:proofErr w:type="gramStart"/>
      <w:r w:rsidRPr="000A4400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0A4400" w:rsidRPr="000A4400" w:rsidRDefault="000A4400" w:rsidP="000A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400">
        <w:rPr>
          <w:rFonts w:ascii="Times New Roman" w:hAnsi="Times New Roman" w:cs="Times New Roman"/>
          <w:sz w:val="24"/>
          <w:szCs w:val="24"/>
        </w:rPr>
        <w:t>обеспечение муниципальной программы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3"/>
        <w:gridCol w:w="1846"/>
        <w:gridCol w:w="851"/>
        <w:gridCol w:w="737"/>
        <w:gridCol w:w="737"/>
        <w:gridCol w:w="737"/>
        <w:gridCol w:w="1139"/>
        <w:gridCol w:w="1077"/>
        <w:gridCol w:w="1081"/>
        <w:gridCol w:w="1044"/>
        <w:gridCol w:w="946"/>
        <w:gridCol w:w="850"/>
        <w:gridCol w:w="850"/>
        <w:gridCol w:w="794"/>
        <w:gridCol w:w="813"/>
        <w:gridCol w:w="37"/>
        <w:gridCol w:w="781"/>
        <w:gridCol w:w="297"/>
        <w:gridCol w:w="978"/>
      </w:tblGrid>
      <w:tr w:rsidR="000A4400" w:rsidRPr="000A4400" w:rsidTr="001A1E09">
        <w:tc>
          <w:tcPr>
            <w:tcW w:w="423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6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Код бюджетной классификации (КЦСР, КВР)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Уровень приоритетности мероприятий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Критерий определения  уровня приоритетности мероприятий</w:t>
            </w: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216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7196" w:type="dxa"/>
            <w:gridSpan w:val="9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соисполнители, участники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  <w:shd w:val="clear" w:color="auto" w:fill="auto"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/>
        </w:tc>
        <w:tc>
          <w:tcPr>
            <w:tcW w:w="2216" w:type="dxa"/>
            <w:gridSpan w:val="2"/>
            <w:vMerge/>
          </w:tcPr>
          <w:p w:rsidR="000A4400" w:rsidRPr="000A4400" w:rsidRDefault="000A4400" w:rsidP="001A1E09"/>
        </w:tc>
        <w:tc>
          <w:tcPr>
            <w:tcW w:w="212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796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федерального бюджета</w:t>
            </w:r>
          </w:p>
        </w:tc>
        <w:tc>
          <w:tcPr>
            <w:tcW w:w="1644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областного бюджета</w:t>
            </w:r>
          </w:p>
        </w:tc>
        <w:tc>
          <w:tcPr>
            <w:tcW w:w="1631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внебюджетных источников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  <w:shd w:val="clear" w:color="auto" w:fill="auto"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/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утверждено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27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42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A4400" w:rsidRPr="000A4400" w:rsidTr="001A1E09">
        <w:trPr>
          <w:trHeight w:val="32"/>
        </w:trPr>
        <w:tc>
          <w:tcPr>
            <w:tcW w:w="423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5" w:type="dxa"/>
            <w:gridSpan w:val="18"/>
          </w:tcPr>
          <w:p w:rsidR="000A4400" w:rsidRPr="000A4400" w:rsidRDefault="000A4400" w:rsidP="001A1E09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Цель муниципальной программы: содействие росту и реализации потенциала молодежи в целях развития муниципального образования «Город Томск»</w:t>
            </w:r>
          </w:p>
        </w:tc>
      </w:tr>
      <w:tr w:rsidR="000A4400" w:rsidRPr="000A4400" w:rsidTr="001A1E09">
        <w:tc>
          <w:tcPr>
            <w:tcW w:w="423" w:type="dxa"/>
          </w:tcPr>
          <w:p w:rsidR="000A4400" w:rsidRPr="000A4400" w:rsidRDefault="000A4400" w:rsidP="001A1E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5" w:type="dxa"/>
            <w:gridSpan w:val="18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1 муниципальной программы. Формирование патриотизма и гражданственности в молодежной среде</w:t>
            </w:r>
          </w:p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1.1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Реализация проекта «Центр гражданского воспитания детей и молодежи»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2686,5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2686,5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2686,5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2686,5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1.2 (задача 1).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Проведение информационной кампании, ориентированной на проблемы молодежной аудитории. Размещение социальной рекламы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357,4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357,4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  <w:p w:rsidR="000A4400" w:rsidRPr="000A4400" w:rsidRDefault="000A4400" w:rsidP="001A1E09"/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357,4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357,4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r w:rsidRPr="000A4400">
              <w:t>1.3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1.3 (задача 1).</w:t>
            </w:r>
          </w:p>
          <w:p w:rsidR="000A4400" w:rsidRPr="000A4400" w:rsidRDefault="000A4400" w:rsidP="001A1E09">
            <w:r w:rsidRPr="000A4400"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jc w:val="center"/>
            </w:pPr>
            <w:r w:rsidRPr="000A4400"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1387,8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1387,8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jc w:val="center"/>
            </w:pPr>
            <w:r w:rsidRPr="000A4400">
              <w:t>УМП</w:t>
            </w:r>
          </w:p>
        </w:tc>
      </w:tr>
      <w:tr w:rsidR="000A4400" w:rsidRPr="000A4400" w:rsidTr="001A1E09">
        <w:trPr>
          <w:trHeight w:val="479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171,5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171,5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489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94,5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94,5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428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439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0A4400" w:rsidRPr="000A4400" w:rsidRDefault="000A4400" w:rsidP="001A1E09"/>
        </w:tc>
      </w:tr>
      <w:tr w:rsidR="000A4400" w:rsidRPr="000A4400" w:rsidTr="001A1E09">
        <w:trPr>
          <w:trHeight w:val="349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34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482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556,2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556,2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231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556,2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556,2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r w:rsidRPr="000A4400">
              <w:lastRenderedPageBreak/>
              <w:t>1.4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1.4 (задача 1).</w:t>
            </w:r>
          </w:p>
          <w:p w:rsidR="000A4400" w:rsidRPr="000A4400" w:rsidRDefault="000A4400" w:rsidP="001A1E09">
            <w:r w:rsidRPr="000A4400">
              <w:t xml:space="preserve">Проведение мероприятий по гражданскому и патриотическому воспитанию детей и молодежи </w:t>
            </w:r>
            <w:hyperlink w:anchor="P2309" w:history="1">
              <w:r w:rsidRPr="000A4400">
                <w:t>(согласно приложению 1)</w:t>
              </w:r>
            </w:hyperlink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r w:rsidRPr="000A4400"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32902,2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12911,5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32902,2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12911,5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jc w:val="center"/>
            </w:pPr>
            <w:r w:rsidRPr="000A4400"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1535,8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1535,8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775,1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775,1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1320,5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1320,5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1941,1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1941,1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7451,1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2839</w:t>
            </w:r>
            <w:r w:rsidRPr="000A4400">
              <w:rPr>
                <w:rFonts w:ascii="Times New Roman" w:hAnsi="Times New Roman" w:cs="Times New Roman"/>
                <w:szCs w:val="22"/>
              </w:rPr>
              <w:t>,</w:t>
            </w: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7451,1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2839,0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7451,1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7451,1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Итого по задаче 1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52902,2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17343,2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52902,2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17343,2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3043,9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3043,9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1671,5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1671,5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1630,3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1630,3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784,5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784,5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1320,5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1320,5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1941,1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1941,1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8451,1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2839,0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8451,1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2839,0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8451,1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2056,2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8451,1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2056,2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2056,2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2056,2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</w:tcPr>
          <w:p w:rsidR="000A4400" w:rsidRPr="000A4400" w:rsidRDefault="000A4400" w:rsidP="001A1E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5" w:type="dxa"/>
            <w:gridSpan w:val="18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2 муниципальной программы.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2.1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OLE_LINK1"/>
            <w:r w:rsidRPr="000A4400">
              <w:rPr>
                <w:rFonts w:ascii="Times New Roman" w:hAnsi="Times New Roman" w:cs="Times New Roman"/>
                <w:szCs w:val="22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39" w:history="1">
              <w:r w:rsidRPr="000A4400">
                <w:rPr>
                  <w:rFonts w:ascii="Times New Roman" w:hAnsi="Times New Roman" w:cs="Times New Roman"/>
                  <w:szCs w:val="22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Cs w:val="22"/>
              </w:rPr>
              <w:t xml:space="preserve"> администрации Города Томска от 05.06.2013 № 571 «О сводном городском трудовом отряде молодежи и организации его деятельности на территории муниципального образования «Город Томск»)</w:t>
            </w:r>
            <w:bookmarkEnd w:id="2"/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00590/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621, 622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197186,4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159387,9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197186,4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159387,9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УМП, 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УФКиС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>, АКРГТ, АЛРГТ, АОРГТ, АСРГТ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12351,8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8412,4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12351,8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8412,4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12066,1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8513,2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12066,1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8513,2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12066,1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8844,9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12066,1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8844,9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32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12698,1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12698,1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14977,5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14977,5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16074,7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16074,7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17234,5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17234,5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17757,8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17757,8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18531,6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18531,6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18171,6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18171,6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18171,6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20087,8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18171,6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864"/>
        </w:trPr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2.2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 xml:space="preserve">трудоустройства несовершеннолетних детей в каникулярное время (в соответствии с </w:t>
            </w:r>
            <w:hyperlink r:id="rId40" w:history="1">
              <w:r w:rsidRPr="000A4400">
                <w:rPr>
                  <w:rFonts w:ascii="Times New Roman" w:hAnsi="Times New Roman" w:cs="Times New Roman"/>
                  <w:szCs w:val="22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Cs w:val="22"/>
              </w:rPr>
              <w:t xml:space="preserve"> администрации Города Томска от 26.07.2011 № 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Томск»)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0500000590 (622/</w:t>
            </w:r>
            <w:proofErr w:type="gramEnd"/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612)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4158,4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4141,7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4158,4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4141,7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УМП, </w:t>
            </w:r>
            <w:proofErr w:type="spellStart"/>
            <w:r w:rsidRPr="000A4400">
              <w:rPr>
                <w:rFonts w:ascii="Times New Roman" w:hAnsi="Times New Roman" w:cs="Times New Roman"/>
                <w:szCs w:val="22"/>
              </w:rPr>
              <w:t>УФКиС</w:t>
            </w:r>
            <w:proofErr w:type="spellEnd"/>
            <w:r w:rsidRPr="000A4400">
              <w:rPr>
                <w:rFonts w:ascii="Times New Roman" w:hAnsi="Times New Roman" w:cs="Times New Roman"/>
                <w:szCs w:val="22"/>
              </w:rPr>
              <w:t xml:space="preserve">, АКРГТ,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АЛРГТ, АОРГТ, АСРГТ</w:t>
            </w:r>
          </w:p>
        </w:tc>
      </w:tr>
      <w:tr w:rsidR="000A4400" w:rsidRPr="000A4400" w:rsidTr="001A1E09">
        <w:trPr>
          <w:trHeight w:val="1226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915,7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915,7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10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96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930,4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608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1367,2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1365,2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1367,2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1365,2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blPrEx>
          <w:tblBorders>
            <w:insideH w:val="none" w:sz="0" w:space="0" w:color="auto"/>
          </w:tblBorders>
        </w:tblPrEx>
        <w:tc>
          <w:tcPr>
            <w:tcW w:w="423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846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2.3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Проведение текущих мероприятий для детей и молодежи (согласно приложению 2)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120689,8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72163,2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120689,8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72163,2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jc w:val="center"/>
            </w:pPr>
            <w:r w:rsidRPr="000A4400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tcBorders>
              <w:top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УМП, АКРГТ, АЛРГТ, АОРГТ, АСРГТ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11038,8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10911,4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11038,8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10911,4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10770,1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8860,0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10770,1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8860,0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10920,1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9345,3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10920,1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9345,3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10920,1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7891,6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10920,1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7891,6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7422,3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7422,3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</w:tcBorders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19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43,1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43,1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24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21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4958,6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4958,6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24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2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28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4888,0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4888,0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24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4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25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5220,8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5220,8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25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195,7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64,4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195,7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64,4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21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205,8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21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148,7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148,7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АЛРГТ</w:t>
            </w:r>
          </w:p>
        </w:tc>
      </w:tr>
      <w:tr w:rsidR="000A4400" w:rsidRPr="000A4400" w:rsidTr="001A1E09">
        <w:trPr>
          <w:trHeight w:val="21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АСРГТ</w:t>
            </w:r>
          </w:p>
        </w:tc>
      </w:tr>
      <w:tr w:rsidR="000A4400" w:rsidRPr="000A4400" w:rsidTr="001A1E09">
        <w:trPr>
          <w:trHeight w:val="24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5702,3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5702,3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24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21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33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5702,3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10794,4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5702,3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rPr>
          <w:trHeight w:val="31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45,7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АКРГТ</w:t>
            </w:r>
          </w:p>
        </w:tc>
      </w:tr>
      <w:tr w:rsidR="000A4400" w:rsidRPr="000A4400" w:rsidTr="001A1E09">
        <w:trPr>
          <w:trHeight w:val="300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АОРГТ</w:t>
            </w:r>
          </w:p>
        </w:tc>
      </w:tr>
      <w:tr w:rsidR="000A4400" w:rsidRPr="000A4400" w:rsidTr="001A1E09">
        <w:trPr>
          <w:trHeight w:val="592"/>
        </w:trPr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2.4 (задача 2).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Реализация проектов - победителей фестиваля «Школа самоуправления» в рамках реализации городской образовательной программы «Детско-юношеский парламент»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t>0050009999 (612/</w:t>
            </w:r>
            <w:proofErr w:type="gramEnd"/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622)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298,0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298,0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УМП, ДО</w:t>
            </w:r>
          </w:p>
        </w:tc>
      </w:tr>
      <w:tr w:rsidR="000A4400" w:rsidRPr="000A4400" w:rsidTr="001A1E09">
        <w:trPr>
          <w:trHeight w:val="1095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892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148,0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148,0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892"/>
        </w:trPr>
        <w:tc>
          <w:tcPr>
            <w:tcW w:w="423" w:type="dxa"/>
            <w:vMerge w:val="restart"/>
          </w:tcPr>
          <w:p w:rsidR="000A4400" w:rsidRPr="000A4400" w:rsidRDefault="000A4400" w:rsidP="001A1E09">
            <w:r w:rsidRPr="000A4400">
              <w:t>2.5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 xml:space="preserve">Мероприятие 2.5 (задача 2). Субсидия Томской региональной общественной организации Общероссийской общественной организации «Российский </w:t>
            </w: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Союз Молодёжи» на приобретение комплектов спортивной униформы и наградной продукции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r w:rsidRPr="000A4400">
              <w:lastRenderedPageBreak/>
              <w:t>0500020380/633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</w:tcPr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  <w:r w:rsidRPr="000A4400">
              <w:t>УМП</w:t>
            </w:r>
          </w:p>
          <w:p w:rsidR="000A4400" w:rsidRPr="000A4400" w:rsidRDefault="000A4400" w:rsidP="001A1E09">
            <w:pPr>
              <w:jc w:val="center"/>
            </w:pPr>
          </w:p>
          <w:p w:rsidR="000A4400" w:rsidRPr="000A4400" w:rsidRDefault="000A4400" w:rsidP="001A1E09">
            <w:pPr>
              <w:jc w:val="center"/>
            </w:pPr>
          </w:p>
        </w:tc>
      </w:tr>
      <w:tr w:rsidR="000A4400" w:rsidRPr="000A4400" w:rsidTr="001A1E09">
        <w:trPr>
          <w:trHeight w:val="892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>
            <w:pPr>
              <w:jc w:val="center"/>
            </w:pPr>
          </w:p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Итого по задаче 2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322406,8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236063,0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322406,8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236063,0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24471,0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20389,5</w:t>
            </w:r>
          </w:p>
        </w:tc>
        <w:tc>
          <w:tcPr>
            <w:tcW w:w="1081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24471,0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20389,5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23916,6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18451,6</w:t>
            </w:r>
          </w:p>
        </w:tc>
        <w:tc>
          <w:tcPr>
            <w:tcW w:w="1081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23916,6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18451,6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23916,6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19120,6</w:t>
            </w:r>
          </w:p>
        </w:tc>
        <w:tc>
          <w:tcPr>
            <w:tcW w:w="1081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23916,6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19120,6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279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32375,1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21954,9</w:t>
            </w:r>
          </w:p>
        </w:tc>
        <w:tc>
          <w:tcPr>
            <w:tcW w:w="1081" w:type="dxa"/>
            <w:vAlign w:val="bottom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32375,1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21954,9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22522,9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22522,9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16296,8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16296,8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22277,1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22277,1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22732,3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22732,3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31680,1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24393,5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31680,1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24393,5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293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23961,9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23961,9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23961,9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31007,9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23961,9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8" w:type="dxa"/>
            <w:gridSpan w:val="2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</w:tcPr>
          <w:p w:rsidR="000A4400" w:rsidRPr="000A4400" w:rsidRDefault="000A4400" w:rsidP="001A1E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5" w:type="dxa"/>
            <w:gridSpan w:val="18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Задача 3 муниципальной программы. Вовлечение молодежи в общественную жизнь города, создание условий для самореализации молодежи</w:t>
            </w:r>
          </w:p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3.1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Организация и проведение открытого конкурса молодежных социальных проектов на предоставление муниципального гранта «Новая молодежная политика» (предоставление субсидий некоммерческим организациям - победителям конкурса)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0500020030/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630, 633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4400">
              <w:rPr>
                <w:rFonts w:ascii="Times New Roman" w:hAnsi="Times New Roman" w:cs="Times New Roman"/>
                <w:szCs w:val="22"/>
              </w:rPr>
              <w:t>З</w:t>
            </w:r>
            <w:proofErr w:type="gramEnd"/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12312,2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12312,2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2032,0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2032,0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1485,1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1485,1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595,1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595,1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3.2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Выплаты именных стипендий отдельным категориям граждан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0500010350/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Ж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29452,5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14024,5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29452,5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14024,5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1313,5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1313,5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1285,5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1285,5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1285,5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1285,5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1253,5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1253,5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2677,5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1269,5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3.3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Реализация проекта развития волонтерского движения в молодежной среде «Город добрых дел»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1357,0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1342,0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1357,0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1342,0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УМП, АКРГТ, АЛРГТ, АОРГТ, АСРГТ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207,0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192,0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207,0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192,0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rPr>
          <w:trHeight w:val="174"/>
        </w:trPr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3.4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Реализация проекта развития волонтерского движения в молодежной среде «Томск – Другое дело!»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899,6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897,4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899,6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897,4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</w:tcPr>
          <w:p w:rsidR="000A4400" w:rsidRPr="000A4400" w:rsidRDefault="000A4400" w:rsidP="001A1E09">
            <w:pPr>
              <w:jc w:val="center"/>
            </w:pPr>
            <w:r w:rsidRPr="000A4400"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598,6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597,4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598,6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597,4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151,0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151,0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Мероприятие 3.5 (задача 3).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Организация участия представителей молодежи г. Томска в федеральных, региональных форумах и мероприятиях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0500020380/</w:t>
            </w:r>
          </w:p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244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6210,1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6210,1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УМП</w:t>
            </w: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402,1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580,8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Итого по задаче 3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57919,2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28978,2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57919,2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28978,2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5786,6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4363,6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5786,6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4363,6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3963,5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3963,5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3467,5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3467,5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2904,6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2904,6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2014,6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2014,6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1435,5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1435,5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1403,5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1403,5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1519,5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3508,3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1519,5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3856,9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1866,9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3856,9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1866,9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5909,3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3019,5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5909,3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3019,5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3019,5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5908,3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3019,5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 ПО МУНИЦИПАЛЬНОЙ ПРОГРАММЕ</w:t>
            </w:r>
          </w:p>
        </w:tc>
        <w:tc>
          <w:tcPr>
            <w:tcW w:w="851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Merge w:val="restart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433228,2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0A4400">
              <w:rPr>
                <w:rFonts w:ascii="Times New Roman" w:eastAsia="Calibri" w:hAnsi="Times New Roman" w:cs="Times New Roman"/>
                <w:szCs w:val="22"/>
                <w:lang w:eastAsia="en-US"/>
              </w:rPr>
              <w:t>282384,4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433228,2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eastAsia="Calibri" w:hAnsi="Times New Roman" w:cs="Times New Roman"/>
                <w:szCs w:val="22"/>
                <w:lang w:eastAsia="en-US"/>
              </w:rPr>
              <w:t>282384,4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 w:val="restart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34257,6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27797,0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34257,6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27797,0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22415,1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22415,1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22588,1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33824,9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22588,1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42283,4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26531,0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42283,4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26531,0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26167,8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26167,8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18516,8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18516,8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38416,2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25001,1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38416,2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25001,1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38516,2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26192,9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38516,2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26192,9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43988,1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29099,4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43988,1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29099,4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45368,3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45368,3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  <w:tr w:rsidR="000A4400" w:rsidRPr="000A4400" w:rsidTr="001A1E09">
        <w:tc>
          <w:tcPr>
            <w:tcW w:w="423" w:type="dxa"/>
            <w:vMerge/>
          </w:tcPr>
          <w:p w:rsidR="000A4400" w:rsidRPr="000A4400" w:rsidRDefault="000A4400" w:rsidP="001A1E09"/>
        </w:tc>
        <w:tc>
          <w:tcPr>
            <w:tcW w:w="1846" w:type="dxa"/>
            <w:vMerge/>
          </w:tcPr>
          <w:p w:rsidR="000A4400" w:rsidRPr="000A4400" w:rsidRDefault="000A4400" w:rsidP="001A1E09"/>
        </w:tc>
        <w:tc>
          <w:tcPr>
            <w:tcW w:w="851" w:type="dxa"/>
            <w:vMerge/>
          </w:tcPr>
          <w:p w:rsidR="000A4400" w:rsidRPr="000A4400" w:rsidRDefault="000A4400" w:rsidP="001A1E09"/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9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77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1081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40916,2</w:t>
            </w:r>
          </w:p>
        </w:tc>
        <w:tc>
          <w:tcPr>
            <w:tcW w:w="104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29037,6</w:t>
            </w:r>
          </w:p>
        </w:tc>
        <w:tc>
          <w:tcPr>
            <w:tcW w:w="94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94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13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5" w:type="dxa"/>
            <w:gridSpan w:val="3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440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78" w:type="dxa"/>
            <w:vMerge/>
          </w:tcPr>
          <w:p w:rsidR="000A4400" w:rsidRPr="000A4400" w:rsidRDefault="000A4400" w:rsidP="001A1E09"/>
        </w:tc>
      </w:tr>
    </w:tbl>
    <w:p w:rsidR="000A4400" w:rsidRPr="000A4400" w:rsidRDefault="000A4400" w:rsidP="000A44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A4400">
        <w:rPr>
          <w:rFonts w:ascii="Times New Roman" w:hAnsi="Times New Roman" w:cs="Times New Roman"/>
        </w:rPr>
        <w:br w:type="page"/>
      </w:r>
      <w:r w:rsidRPr="000A4400">
        <w:rPr>
          <w:rFonts w:ascii="Times New Roman" w:hAnsi="Times New Roman" w:cs="Times New Roman"/>
        </w:rPr>
        <w:lastRenderedPageBreak/>
        <w:t>Обоснование (экономический расчет) расходов на исполнение</w:t>
      </w:r>
    </w:p>
    <w:p w:rsidR="000A4400" w:rsidRPr="000A4400" w:rsidRDefault="000A4400" w:rsidP="000A4400">
      <w:pPr>
        <w:pStyle w:val="ConsPlusNormal"/>
        <w:jc w:val="center"/>
        <w:rPr>
          <w:rFonts w:ascii="Times New Roman" w:hAnsi="Times New Roman" w:cs="Times New Roman"/>
        </w:rPr>
      </w:pPr>
      <w:r w:rsidRPr="000A4400">
        <w:rPr>
          <w:rFonts w:ascii="Times New Roman" w:hAnsi="Times New Roman" w:cs="Times New Roman"/>
        </w:rPr>
        <w:t>мероприятий муниципальной программы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596"/>
        <w:gridCol w:w="396"/>
        <w:gridCol w:w="386"/>
        <w:gridCol w:w="362"/>
        <w:gridCol w:w="37"/>
        <w:gridCol w:w="353"/>
        <w:gridCol w:w="64"/>
        <w:gridCol w:w="348"/>
        <w:gridCol w:w="88"/>
        <w:gridCol w:w="337"/>
        <w:gridCol w:w="106"/>
        <w:gridCol w:w="313"/>
        <w:gridCol w:w="9"/>
        <w:gridCol w:w="120"/>
        <w:gridCol w:w="309"/>
        <w:gridCol w:w="139"/>
        <w:gridCol w:w="296"/>
        <w:gridCol w:w="158"/>
        <w:gridCol w:w="276"/>
        <w:gridCol w:w="14"/>
        <w:gridCol w:w="162"/>
        <w:gridCol w:w="460"/>
        <w:gridCol w:w="401"/>
        <w:gridCol w:w="401"/>
        <w:gridCol w:w="401"/>
        <w:gridCol w:w="401"/>
        <w:gridCol w:w="401"/>
        <w:gridCol w:w="403"/>
        <w:gridCol w:w="401"/>
        <w:gridCol w:w="401"/>
        <w:gridCol w:w="401"/>
        <w:gridCol w:w="401"/>
        <w:gridCol w:w="405"/>
        <w:gridCol w:w="425"/>
        <w:gridCol w:w="426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880"/>
      </w:tblGrid>
      <w:tr w:rsidR="000A4400" w:rsidRPr="000A4400" w:rsidTr="001A1E09">
        <w:tc>
          <w:tcPr>
            <w:tcW w:w="851" w:type="dxa"/>
            <w:vMerge w:val="restart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5329" w:type="dxa"/>
            <w:gridSpan w:val="2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Объем в натуральных показателях</w:t>
            </w:r>
          </w:p>
        </w:tc>
        <w:tc>
          <w:tcPr>
            <w:tcW w:w="4417" w:type="dxa"/>
            <w:gridSpan w:val="11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Прогнозируемая средняя стоимость единицы (тыс. руб.)</w:t>
            </w:r>
          </w:p>
        </w:tc>
        <w:tc>
          <w:tcPr>
            <w:tcW w:w="4683" w:type="dxa"/>
            <w:gridSpan w:val="11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Плановая потребность в средствах (тыс. руб.)</w:t>
            </w:r>
          </w:p>
        </w:tc>
        <w:tc>
          <w:tcPr>
            <w:tcW w:w="880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Примечания</w:t>
            </w:r>
          </w:p>
        </w:tc>
      </w:tr>
      <w:tr w:rsidR="000A4400" w:rsidRPr="000A4400" w:rsidTr="001A1E09">
        <w:trPr>
          <w:cantSplit/>
          <w:trHeight w:val="866"/>
        </w:trPr>
        <w:tc>
          <w:tcPr>
            <w:tcW w:w="851" w:type="dxa"/>
            <w:vMerge/>
            <w:shd w:val="clear" w:color="auto" w:fill="auto"/>
          </w:tcPr>
          <w:p w:rsidR="000A4400" w:rsidRPr="000A4400" w:rsidRDefault="000A4400" w:rsidP="001A1E09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86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12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8" w:type="dxa"/>
            <w:gridSpan w:val="3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5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34" w:type="dxa"/>
            <w:gridSpan w:val="2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36" w:type="dxa"/>
            <w:gridSpan w:val="3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26" w:type="dxa"/>
            <w:textDirection w:val="btLr"/>
            <w:vAlign w:val="center"/>
          </w:tcPr>
          <w:p w:rsidR="000A4400" w:rsidRPr="000A4400" w:rsidRDefault="000A4400" w:rsidP="001A1E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80" w:type="dxa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400" w:rsidRPr="000A4400" w:rsidTr="001A1E09">
        <w:tc>
          <w:tcPr>
            <w:tcW w:w="15280" w:type="dxa"/>
            <w:gridSpan w:val="45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Задача 1. Формирование патриотизма и гражданственности в молодежной среде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1.1. Реализация проекта «Центр гражданского воспитания детей и молодежи»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Кол-во действующих центров,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Средства необходимы на обучение сотрудников, фонд оплаты труда (11 человек), проведение конкурсов, семинаров, круглых столов, экспертных групп и т.п. мероприятий</w:t>
            </w: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1.2. Проведение информационной кампании, ориентированной на проблемы молодежной аудитории. Размещение социальной рекламы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Кол-во размещенных информационных материалов,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необходимы на оплату изготовления, монтажа и аренды </w:t>
            </w:r>
            <w:proofErr w:type="spell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билбордов</w:t>
            </w:r>
            <w:proofErr w:type="spellEnd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призматронов</w:t>
            </w:r>
            <w:proofErr w:type="spellEnd"/>
          </w:p>
        </w:tc>
      </w:tr>
      <w:tr w:rsidR="000A4400" w:rsidRPr="000A4400" w:rsidTr="001A1E09">
        <w:trPr>
          <w:trHeight w:val="37"/>
        </w:trPr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rPr>
                <w:sz w:val="16"/>
                <w:szCs w:val="16"/>
              </w:rPr>
            </w:pPr>
            <w:r w:rsidRPr="000A4400">
              <w:rPr>
                <w:sz w:val="16"/>
                <w:szCs w:val="16"/>
              </w:rPr>
              <w:t xml:space="preserve">1.3. </w:t>
            </w:r>
            <w:r w:rsidRPr="000A4400">
              <w:rPr>
                <w:sz w:val="16"/>
                <w:szCs w:val="16"/>
              </w:rPr>
              <w:lastRenderedPageBreak/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ество размещенных информационных материалов в сети Интернет, СМИ,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1,3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1,73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Средства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необходимы на содержание сайта, продвижение официальных групп в социальных сетях, журналиста, программиста, фотографа, видеографа и SMM-менеджера. Ресурсное обеспечение и стоимость мероприятия определяются с учетом опыта прошлых лет </w:t>
            </w: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1.4. Проведение мероприятий по гражданскому и патриотическому воспитанию детей и молодежи </w:t>
            </w:r>
            <w:hyperlink w:anchor="P2309" w:history="1">
              <w:r w:rsidRPr="000A4400">
                <w:rPr>
                  <w:rFonts w:ascii="Times New Roman" w:hAnsi="Times New Roman" w:cs="Times New Roman"/>
                  <w:sz w:val="16"/>
                  <w:szCs w:val="16"/>
                </w:rPr>
                <w:t xml:space="preserve">(согласно </w:t>
              </w:r>
              <w:r w:rsidRPr="000A4400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приложению 1)</w:t>
              </w:r>
            </w:hyperlink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проведённых мероприятий,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248,37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248,37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7451,1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7451,1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В соответствии с направлениями, определенными в </w:t>
            </w:r>
            <w:hyperlink w:anchor="P2309" w:history="1">
              <w:r w:rsidRPr="000A4400">
                <w:rPr>
                  <w:rFonts w:ascii="Times New Roman" w:hAnsi="Times New Roman" w:cs="Times New Roman"/>
                  <w:sz w:val="14"/>
                  <w:szCs w:val="14"/>
                </w:rPr>
                <w:t>приложении</w:t>
              </w:r>
            </w:hyperlink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 ресурсное обеспечение и стоимость мероприятий определяют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ся с учетом опыта реализации подобных мероприятий прошлых лет</w:t>
            </w:r>
          </w:p>
        </w:tc>
      </w:tr>
      <w:tr w:rsidR="000A4400" w:rsidRPr="000A4400" w:rsidTr="001A1E09">
        <w:tc>
          <w:tcPr>
            <w:tcW w:w="16160" w:type="dxa"/>
            <w:gridSpan w:val="46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0A4400" w:rsidRPr="000A4400" w:rsidTr="001A1E09">
        <w:trPr>
          <w:trHeight w:val="4980"/>
        </w:trPr>
        <w:tc>
          <w:tcPr>
            <w:tcW w:w="851" w:type="dxa"/>
            <w:vMerge w:val="restart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2.1. Организация работы сводного городского трудового отряда молодежи (в соответствии с </w:t>
            </w:r>
            <w:hyperlink r:id="rId41" w:history="1">
              <w:r w:rsidRPr="000A4400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Томска от 05.06.2013 № 571 «О сводном городском трудовом отряде молодежи и организации его деятельности на территории муниципального образования «Город Томск») в форме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на выполнение муниципального задания, а также в форме субсидии на обеспечение пожарной безопасности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созданных рабочих мест,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90,25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150,25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150,25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150,25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151,25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151,25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151,25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151,25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120,661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133,696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133,696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133,696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133,696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133,696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132,812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132,812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132,812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132,812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12066,1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12066,1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20087,8</w:t>
            </w:r>
          </w:p>
        </w:tc>
        <w:tc>
          <w:tcPr>
            <w:tcW w:w="880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необходимы </w:t>
            </w:r>
            <w:proofErr w:type="gram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выплату заработной платы (с учётом начислений);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аренду помещения (июль-август);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транспортные услуги (июль-август);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питание (июль-август);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- спецовки,  </w:t>
            </w:r>
            <w:proofErr w:type="spell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бойцовки</w:t>
            </w:r>
            <w:proofErr w:type="spellEnd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хозяйственный и спортивный инвентарь (июль-август);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расходные материалы;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канцелярские товары;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медикаменты;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- оборудование для организации работы;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- услуги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прачечной;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0A440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обеспечение сохранности и содержание имущества, используемого для деятельности сводного трудового отряда молодежи, в том числе обеспечение пожарной безопасности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- организацию и проведение мероприятий для бойцов в течение года. 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Ресурсное обеспечение и стоимость мероприятия определяются с учетом опыта прошлых лет</w:t>
            </w:r>
          </w:p>
        </w:tc>
      </w:tr>
      <w:tr w:rsidR="000A4400" w:rsidRPr="000A4400" w:rsidTr="001A1E09">
        <w:tc>
          <w:tcPr>
            <w:tcW w:w="851" w:type="dxa"/>
            <w:vMerge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4400">
              <w:rPr>
                <w:sz w:val="16"/>
                <w:szCs w:val="16"/>
              </w:rPr>
              <w:t xml:space="preserve">Количество трудоустроенных студентов, чел. 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65,01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12351,8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2.2. Организация трудоустройства несовершеннолетних детей в каникулярное время (в соответствии с </w:t>
            </w:r>
            <w:hyperlink r:id="rId42" w:history="1">
              <w:r w:rsidRPr="000A4400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Томска от 26.07.2011 № 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Томск») в форме субсидии на иные цели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временно трудоустроенных несовершеннолетних в возрасте от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 до 18 лет,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12,242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6,329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6,329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930,4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930,4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930,4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1367,2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Средства необходимы на  выплату заработной платы с учётом начислений.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Ресурсное обеспечение и стоимость мероприятия определяются с учетом опыта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прошлых лет</w:t>
            </w:r>
          </w:p>
        </w:tc>
      </w:tr>
      <w:tr w:rsidR="000A4400" w:rsidRPr="000A4400" w:rsidTr="001A1E09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 Проведение текущих мероприятий для детей и молодежи (согласно приложению 2)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307,7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295,4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11038,8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10770,1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11520,1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10920,1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В соответствии с направлениями, определенными в </w:t>
            </w:r>
            <w:hyperlink w:anchor="P2309" w:history="1">
              <w:r w:rsidRPr="000A4400">
                <w:rPr>
                  <w:rFonts w:ascii="Times New Roman" w:hAnsi="Times New Roman" w:cs="Times New Roman"/>
                  <w:sz w:val="14"/>
                  <w:szCs w:val="14"/>
                </w:rPr>
                <w:t>приложении</w:t>
              </w:r>
            </w:hyperlink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 ресурсное обеспечение и стоимость мероприятий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определяются с учетом опыта реализации подобных мероприятий прошлых лет</w:t>
            </w:r>
          </w:p>
        </w:tc>
      </w:tr>
      <w:tr w:rsidR="000A4400" w:rsidRPr="000A4400" w:rsidTr="001A1E09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 Реализация проектов - победителей фестиваля «Школа самоуправления» в рамках реализации городской образовательной программы «Детско-юношеский парламент»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Количество проектов (ед.)</w:t>
            </w:r>
          </w:p>
        </w:tc>
        <w:tc>
          <w:tcPr>
            <w:tcW w:w="3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необходимы на финансирование проектов -  победителей фестиваля в соответствии с положением.  </w:t>
            </w:r>
          </w:p>
        </w:tc>
      </w:tr>
      <w:tr w:rsidR="000A4400" w:rsidRPr="000A4400" w:rsidTr="001A1E09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2.5. Субсидия Томской региональной общественной организации Общероссийской общественной организации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«Российский Союз Молодёжи» на приобретение комплектов спортивной униформы и наградной продукции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Количество, </w:t>
            </w:r>
            <w:proofErr w:type="spellStart"/>
            <w:proofErr w:type="gramStart"/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0,534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Средства необходимы для приобретения спортивной униформы и наградной продукции</w:t>
            </w:r>
          </w:p>
        </w:tc>
      </w:tr>
      <w:tr w:rsidR="000A4400" w:rsidRPr="000A4400" w:rsidTr="001A1E09">
        <w:tc>
          <w:tcPr>
            <w:tcW w:w="15280" w:type="dxa"/>
            <w:gridSpan w:val="45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3. 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3.1. Организация и проведение открытого конкурса молодежных социальных проектов на предоставление муниципального гранта «Новая молодежная политика» (предоставление субсидий некоммерческим организациям -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победителям конкурса)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156,25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В соответствии с количеством победителей конкурса  с учетом опыта проведения конкурса  прошлых лет</w:t>
            </w:r>
          </w:p>
        </w:tc>
      </w:tr>
      <w:tr w:rsidR="000A4400" w:rsidRPr="000A4400" w:rsidTr="001A1E09">
        <w:trPr>
          <w:trHeight w:val="693"/>
        </w:trPr>
        <w:tc>
          <w:tcPr>
            <w:tcW w:w="851" w:type="dxa"/>
            <w:vMerge w:val="restart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 Выплаты именных стипендий отдельным категориям граждан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Численность именных стипендиатов в общей численности молодежи от 10 до 30 лет,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24,34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необходимы на выплату стипендий победителям стипендиальных программ с учетом выплаты стипендий </w:t>
            </w:r>
            <w:proofErr w:type="gram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 прошлые года</w:t>
            </w:r>
          </w:p>
        </w:tc>
      </w:tr>
      <w:tr w:rsidR="000A4400" w:rsidRPr="000A4400" w:rsidTr="001A1E09">
        <w:trPr>
          <w:trHeight w:val="951"/>
        </w:trPr>
        <w:tc>
          <w:tcPr>
            <w:tcW w:w="851" w:type="dxa"/>
            <w:vMerge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2677,5</w:t>
            </w:r>
          </w:p>
        </w:tc>
        <w:tc>
          <w:tcPr>
            <w:tcW w:w="880" w:type="dxa"/>
            <w:vMerge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400" w:rsidRPr="000A4400" w:rsidTr="001A1E09">
        <w:tc>
          <w:tcPr>
            <w:tcW w:w="851" w:type="dxa"/>
            <w:vMerge w:val="restart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3.3. Реализация проекта развития волонтерского движения в молодежн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среде «Город добрых дел»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молодых людей в возрасте от 14 до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лет - участников проекта «Город добрых дел»,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Сувенирная продукция для поощрения участников проекта.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Ресурсное обеспечение и стоимость мероприятия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определяются с учетом опыта прошлых лет</w:t>
            </w:r>
          </w:p>
        </w:tc>
      </w:tr>
      <w:tr w:rsidR="000A4400" w:rsidRPr="000A4400" w:rsidTr="001A1E09">
        <w:tc>
          <w:tcPr>
            <w:tcW w:w="851" w:type="dxa"/>
            <w:vMerge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Численность молодых людей в возрасте от 14 до 35 лет - участников проекта «Город добрых дел»,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Сувенирная продукция для поощрения участников проекта.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Ресурсное обеспечение и стоимость мероприятия определяются с учетом опыта прошлых лет предыдущего проекта</w:t>
            </w: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3.4. Реализация проекта развития волонтерского движения в молодежной среде «</w:t>
            </w:r>
            <w:proofErr w:type="gramStart"/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Томск-Другое</w:t>
            </w:r>
            <w:proofErr w:type="gramEnd"/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дело!»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Численность молодых людей в возрасте от 14 до 35 лет - участн</w:t>
            </w: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иков проекта «</w:t>
            </w:r>
            <w:proofErr w:type="gramStart"/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Томск-Другое</w:t>
            </w:r>
            <w:proofErr w:type="gramEnd"/>
            <w:r w:rsidRPr="000A4400">
              <w:rPr>
                <w:rFonts w:ascii="Times New Roman" w:hAnsi="Times New Roman" w:cs="Times New Roman"/>
                <w:sz w:val="16"/>
                <w:szCs w:val="16"/>
              </w:rPr>
              <w:t xml:space="preserve"> дело!»,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1,496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0,377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598,6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Сувенирная продукция для поощрения участников проекта.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Ресурсное обеспечение и стоимость мероприятия определяются с учетом опыта </w:t>
            </w:r>
            <w:r w:rsidRPr="000A44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прошлых лет предыдущего проекта</w:t>
            </w:r>
          </w:p>
        </w:tc>
      </w:tr>
      <w:tr w:rsidR="000A4400" w:rsidRPr="000A4400" w:rsidTr="001A1E09">
        <w:tc>
          <w:tcPr>
            <w:tcW w:w="851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 Организация участия представителей молодежи г. Томска в федеральных, региональных форумах и мероприятиях</w:t>
            </w:r>
          </w:p>
        </w:tc>
        <w:tc>
          <w:tcPr>
            <w:tcW w:w="596" w:type="dxa"/>
            <w:shd w:val="clear" w:color="auto" w:fill="auto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Численность молодых людей в возрасте от 14 до 30 лет, принявших участие в федеральных, региональных форумах и мероприятиях, чел.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8,935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12,907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402,1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580,8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Средняя стоимость для участия в таких форумах, как ТИМ «Бирюса» (Красноярск), «Байкал-2020» (Иркутск), «Ритм» (Омск), «Селигер» (Тверь), «Таврида» (Севастополь), «Алтай.</w:t>
            </w:r>
            <w:proofErr w:type="gramEnd"/>
            <w:r w:rsidRPr="000A4400">
              <w:rPr>
                <w:rFonts w:ascii="Times New Roman" w:hAnsi="Times New Roman" w:cs="Times New Roman"/>
                <w:sz w:val="14"/>
                <w:szCs w:val="14"/>
              </w:rPr>
              <w:t xml:space="preserve"> Точки Роста» (Белокуриха).</w:t>
            </w:r>
          </w:p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0A4400">
              <w:rPr>
                <w:rFonts w:ascii="Times New Roman" w:hAnsi="Times New Roman" w:cs="Times New Roman"/>
                <w:sz w:val="14"/>
                <w:szCs w:val="14"/>
              </w:rPr>
              <w:t>Ресурсное обеспечение и стоимость мероприятия определяются с учетом опыта прошлых лет</w:t>
            </w:r>
          </w:p>
        </w:tc>
      </w:tr>
      <w:tr w:rsidR="000A4400" w:rsidRPr="000A4400" w:rsidTr="001A1E09">
        <w:trPr>
          <w:trHeight w:val="415"/>
        </w:trPr>
        <w:tc>
          <w:tcPr>
            <w:tcW w:w="10597" w:type="dxa"/>
            <w:gridSpan w:val="34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34257,6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33824,9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33824,9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42283,4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40916,2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40916,2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38416,2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38516,2</w:t>
            </w:r>
          </w:p>
        </w:tc>
        <w:tc>
          <w:tcPr>
            <w:tcW w:w="425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43988,1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45368,3</w:t>
            </w:r>
          </w:p>
        </w:tc>
        <w:tc>
          <w:tcPr>
            <w:tcW w:w="426" w:type="dxa"/>
            <w:vAlign w:val="center"/>
          </w:tcPr>
          <w:p w:rsidR="000A4400" w:rsidRPr="000A4400" w:rsidRDefault="000A4400" w:rsidP="001A1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00">
              <w:rPr>
                <w:rFonts w:ascii="Times New Roman" w:hAnsi="Times New Roman" w:cs="Times New Roman"/>
                <w:sz w:val="16"/>
                <w:szCs w:val="16"/>
              </w:rPr>
              <w:t>40916,2</w:t>
            </w:r>
          </w:p>
        </w:tc>
        <w:tc>
          <w:tcPr>
            <w:tcW w:w="880" w:type="dxa"/>
          </w:tcPr>
          <w:p w:rsidR="000A4400" w:rsidRPr="000A4400" w:rsidRDefault="000A4400" w:rsidP="001A1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4400" w:rsidRPr="000A4400" w:rsidRDefault="000A4400" w:rsidP="000A4400">
      <w:pPr>
        <w:pStyle w:val="ConsPlusNormal"/>
        <w:outlineLvl w:val="2"/>
        <w:rPr>
          <w:rFonts w:ascii="Times New Roman" w:hAnsi="Times New Roman" w:cs="Times New Roman"/>
        </w:rPr>
      </w:pPr>
    </w:p>
    <w:p w:rsidR="000A4400" w:rsidRPr="000A4400" w:rsidRDefault="000A4400" w:rsidP="000A440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677, приложением 3 к Программе утвержден Порядок определения критериев приоритетности мероприятий </w:t>
      </w:r>
      <w:r w:rsidRPr="000A4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«Молодежь Томска» на 2015-2025 годы».</w:t>
      </w:r>
    </w:p>
    <w:p w:rsidR="000A4400" w:rsidRPr="000A4400" w:rsidRDefault="000A4400" w:rsidP="000A4400">
      <w:pPr>
        <w:pStyle w:val="ConsPlusNormal"/>
        <w:outlineLvl w:val="2"/>
        <w:rPr>
          <w:rFonts w:ascii="Times New Roman" w:hAnsi="Times New Roman" w:cs="Times New Roman"/>
        </w:rPr>
      </w:pPr>
    </w:p>
    <w:p w:rsidR="000A4400" w:rsidRPr="000A4400" w:rsidRDefault="000A4400" w:rsidP="000A4400">
      <w:pPr>
        <w:rPr>
          <w:sz w:val="24"/>
          <w:szCs w:val="24"/>
        </w:rPr>
      </w:pPr>
    </w:p>
    <w:p w:rsidR="000A4400" w:rsidRPr="000A4400" w:rsidRDefault="000A4400" w:rsidP="000A4400">
      <w:pPr>
        <w:jc w:val="both"/>
        <w:rPr>
          <w:sz w:val="24"/>
          <w:szCs w:val="24"/>
        </w:rPr>
      </w:pPr>
    </w:p>
    <w:sectPr w:rsidR="000A4400" w:rsidRPr="000A4400" w:rsidSect="008F72C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549" w:right="1134" w:bottom="1560" w:left="1134" w:header="227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20" w:rsidRDefault="00BE5D20">
      <w:r>
        <w:separator/>
      </w:r>
    </w:p>
  </w:endnote>
  <w:endnote w:type="continuationSeparator" w:id="0">
    <w:p w:rsidR="00BE5D20" w:rsidRDefault="00B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C3" w:rsidRDefault="00BE5D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3" w:rsidRDefault="00BE5D20">
    <w:pPr>
      <w:pStyle w:val="a5"/>
      <w:jc w:val="right"/>
    </w:pPr>
  </w:p>
  <w:p w:rsidR="000101D3" w:rsidRDefault="00BE5D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C3" w:rsidRDefault="00BE5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20" w:rsidRDefault="00BE5D20">
      <w:r>
        <w:separator/>
      </w:r>
    </w:p>
  </w:footnote>
  <w:footnote w:type="continuationSeparator" w:id="0">
    <w:p w:rsidR="00BE5D20" w:rsidRDefault="00BE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C3" w:rsidRDefault="00BE5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88" w:rsidRDefault="000A44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7FD9">
      <w:rPr>
        <w:noProof/>
      </w:rPr>
      <w:t>2</w:t>
    </w:r>
    <w:r>
      <w:fldChar w:fldCharType="end"/>
    </w:r>
  </w:p>
  <w:p w:rsidR="00766888" w:rsidRDefault="00BE5D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C3" w:rsidRDefault="00BE5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2824"/>
    <w:multiLevelType w:val="hybridMultilevel"/>
    <w:tmpl w:val="8012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00"/>
    <w:rsid w:val="000A4400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767D01"/>
    <w:rsid w:val="00782DA8"/>
    <w:rsid w:val="00786D5B"/>
    <w:rsid w:val="009D0D0E"/>
    <w:rsid w:val="00AB3E88"/>
    <w:rsid w:val="00B23CF5"/>
    <w:rsid w:val="00B24991"/>
    <w:rsid w:val="00BE4249"/>
    <w:rsid w:val="00BE5D20"/>
    <w:rsid w:val="00F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4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A4400"/>
    <w:rPr>
      <w:b/>
      <w:sz w:val="24"/>
    </w:rPr>
  </w:style>
  <w:style w:type="character" w:customStyle="1" w:styleId="30">
    <w:name w:val="Заголовок 3 Знак"/>
    <w:link w:val="3"/>
    <w:rsid w:val="000A4400"/>
    <w:rPr>
      <w:b/>
      <w:sz w:val="40"/>
    </w:rPr>
  </w:style>
  <w:style w:type="paragraph" w:customStyle="1" w:styleId="ConsPlusNormal">
    <w:name w:val="ConsPlusNormal"/>
    <w:uiPriority w:val="99"/>
    <w:rsid w:val="000A44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0A44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4400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4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A4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A4400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A4400"/>
    <w:rPr>
      <w:rFonts w:ascii="Tahoma" w:eastAsia="Calibri" w:hAnsi="Tahoma"/>
      <w:sz w:val="16"/>
      <w:szCs w:val="16"/>
      <w:lang w:val="x-none" w:eastAsia="x-none"/>
    </w:rPr>
  </w:style>
  <w:style w:type="paragraph" w:customStyle="1" w:styleId="s3">
    <w:name w:val="s_3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44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A44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A440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0A440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link w:val="10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4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A4400"/>
    <w:rPr>
      <w:b/>
      <w:sz w:val="24"/>
    </w:rPr>
  </w:style>
  <w:style w:type="character" w:customStyle="1" w:styleId="30">
    <w:name w:val="Заголовок 3 Знак"/>
    <w:link w:val="3"/>
    <w:rsid w:val="000A4400"/>
    <w:rPr>
      <w:b/>
      <w:sz w:val="40"/>
    </w:rPr>
  </w:style>
  <w:style w:type="paragraph" w:customStyle="1" w:styleId="ConsPlusNormal">
    <w:name w:val="ConsPlusNormal"/>
    <w:uiPriority w:val="99"/>
    <w:rsid w:val="000A44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0A44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4400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4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A4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A4400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A4400"/>
    <w:rPr>
      <w:rFonts w:ascii="Tahoma" w:eastAsia="Calibri" w:hAnsi="Tahoma"/>
      <w:sz w:val="16"/>
      <w:szCs w:val="16"/>
      <w:lang w:val="x-none" w:eastAsia="x-none"/>
    </w:rPr>
  </w:style>
  <w:style w:type="paragraph" w:customStyle="1" w:styleId="s3">
    <w:name w:val="s_3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A44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44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A44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A44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A440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0A440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18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6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39" Type="http://schemas.openxmlformats.org/officeDocument/2006/relationships/hyperlink" Target="consultantplus://offline/ref=4DCD34E988704A28EE7B7235175F08D941BF5A18F1E92521520BD7BCC8711C8DC2pAP7I" TargetMode="External"/><Relationship Id="rId21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34" Type="http://schemas.openxmlformats.org/officeDocument/2006/relationships/hyperlink" Target="consultantplus://offline/ref=4DCD34E988704A28EE7B7235175F08D941BF5A18F1E92521520BD7BCC8711C8DC2pAP7I" TargetMode="External"/><Relationship Id="rId42" Type="http://schemas.openxmlformats.org/officeDocument/2006/relationships/hyperlink" Target="consultantplus://offline/ref=D631B27C488FAA2EB96A33448819886E9F67CD92DDC601211F479F85CB850DD9x9iAH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9" Type="http://schemas.openxmlformats.org/officeDocument/2006/relationships/hyperlink" Target="consultantplus://offline/ref=4DCD34E988704A28EE7B7235175F08D941BF5A18F1E822275802D7BCC8711C8DC2A790BE53EF5AF5D953E99Ap6P4I" TargetMode="External"/><Relationship Id="rId11" Type="http://schemas.openxmlformats.org/officeDocument/2006/relationships/hyperlink" Target="consultantplus://offline/ref=6E62159A21B4F79CF2EC7979E7B1A0E758EB6F6C4A3D7BDE05610CF73A14DCA10F9AEC47C3B6D09E8C273ABA38B7308B3360280A51D64001C3C5C4CAZ4G2E" TargetMode="External"/><Relationship Id="rId24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32" Type="http://schemas.openxmlformats.org/officeDocument/2006/relationships/hyperlink" Target="consultantplus://offline/ref=4DCD34E988704A28EE7B7235175F08D941BF5A18F1E92F255C03D7BCC8711C8DC2A790BE53EF5AF5D950E99Fp6PEI" TargetMode="External"/><Relationship Id="rId37" Type="http://schemas.openxmlformats.org/officeDocument/2006/relationships/hyperlink" Target="consultantplus://offline/ref=4DCD34E988704A28EE7B7235175F08D941BF5A18F1E92521520BD7BCC8711C8DC2pAP7I" TargetMode="External"/><Relationship Id="rId40" Type="http://schemas.openxmlformats.org/officeDocument/2006/relationships/hyperlink" Target="consultantplus://offline/ref=4DCD34E988704A28EE7B7235175F08D941BF5A18F8EB222053088AB6C028108FpCP5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3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8" Type="http://schemas.openxmlformats.org/officeDocument/2006/relationships/hyperlink" Target="consultantplus://offline/ref=4DCD34E988704A28EE7B7235175F08D941BF5A18F8EB222053088AB6C028108FpCP5I" TargetMode="External"/><Relationship Id="rId36" Type="http://schemas.openxmlformats.org/officeDocument/2006/relationships/hyperlink" Target="consultantplus://offline/ref=4DCD34E988704A28EE7B7235175F08D941BF5A18F1E92521520BD7BCC8711C8DC2pAP7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E62159A21B4F79CF2EC7979E7B1A0E758EB6F6C4A3D7BDE05610CF73A14DCA10F9AEC47C3B6D09E8C273ABA38B7308B3360280A51D64001C3C5C4CAZ4G2E" TargetMode="External"/><Relationship Id="rId19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31" Type="http://schemas.openxmlformats.org/officeDocument/2006/relationships/hyperlink" Target="consultantplus://offline/ref=4DCD34E988704A28EE7B7235175F08D941BF5A18F1E92F255C03D7BCC8711C8DC2A790BE53EF5AF5D950E99Fp6PEI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2159A21B4F79CF2EC7979E7B1A0E758EB6F6C4A3D7BDE05610CF73A14DCA10F9AEC47C3B6D09E8C273ABA38B7308B3360280A51D64001C3C5C4CAZ4G2E" TargetMode="External"/><Relationship Id="rId14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2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7" Type="http://schemas.openxmlformats.org/officeDocument/2006/relationships/hyperlink" Target="consultantplus://offline/ref=4DCD34E988704A28EE7B7235175F08D941BF5A18F1E92521520BD7BCC8711C8DC2pAP7I" TargetMode="External"/><Relationship Id="rId30" Type="http://schemas.openxmlformats.org/officeDocument/2006/relationships/hyperlink" Target="consultantplus://offline/ref=4DCD34E988704A28EE7B7235175F08D941BF5A18F1E822275802D7BCC8711C8DC2A790BE53EF5AF5D953E99Ap6P4I" TargetMode="External"/><Relationship Id="rId35" Type="http://schemas.openxmlformats.org/officeDocument/2006/relationships/hyperlink" Target="consultantplus://offline/ref=4DCD34E988704A28EE7B7235175F08D941BF5A18F8EB222053088AB6C028108FpCP5I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consultantplus://offline/ref=E78499FD2582587BD27CD793E8B92C96D6503BA333D3D5AD5699B450F447DC3EE2o7P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E62159A21B4F79CF2EC7979E7B1A0E758EB6F6C4A3D7BDE05610CF73A14DCA10F9AEC47C3B6D09E8C273ABA38B7308B3360280A51D64001C3C5C4CAZ4G2E" TargetMode="External"/><Relationship Id="rId17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25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4DCD34E988704A28EE7B7235175F08D941BF5A18F8EB222053088AB6C028108FpCP5I" TargetMode="External"/><Relationship Id="rId46" Type="http://schemas.openxmlformats.org/officeDocument/2006/relationships/footer" Target="footer2.xml"/><Relationship Id="rId20" Type="http://schemas.openxmlformats.org/officeDocument/2006/relationships/hyperlink" Target="consultantplus://offline/ref=8E2CBED43232E1174E989FA38420AEB7299764FB129269E94CB144B05C60521117E0E0CFB8CF39B418C480FB13F94350FA97F84B4C113AA01212D27FQFKCE" TargetMode="External"/><Relationship Id="rId41" Type="http://schemas.openxmlformats.org/officeDocument/2006/relationships/hyperlink" Target="consultantplus://offline/ref=D631B27C488FAA2EB96A33448819886E9F67CD92D4C406201E44C28FC3DC01DB9Dx1i1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62</Pages>
  <Words>10384</Words>
  <Characters>59190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69436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2024-02-20T07:49:00Z</dcterms:created>
  <dcterms:modified xsi:type="dcterms:W3CDTF">2024-02-20T07:49:00Z</dcterms:modified>
</cp:coreProperties>
</file>