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D" w:rsidRPr="00593E9D" w:rsidRDefault="0059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E9D" w:rsidRPr="00593E9D" w:rsidRDefault="00593E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3E9D">
        <w:rPr>
          <w:rFonts w:ascii="Times New Roman" w:hAnsi="Times New Roman" w:cs="Times New Roman"/>
          <w:sz w:val="24"/>
          <w:szCs w:val="24"/>
        </w:rPr>
        <w:t>Приложение</w:t>
      </w:r>
    </w:p>
    <w:p w:rsidR="00593E9D" w:rsidRPr="00593E9D" w:rsidRDefault="0059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E9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93E9D" w:rsidRPr="00593E9D" w:rsidRDefault="0059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E9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93E9D" w:rsidRPr="00593E9D" w:rsidRDefault="0059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E9D">
        <w:rPr>
          <w:rFonts w:ascii="Times New Roman" w:hAnsi="Times New Roman" w:cs="Times New Roman"/>
          <w:sz w:val="24"/>
          <w:szCs w:val="24"/>
        </w:rPr>
        <w:t>от 14.01.2015 N 20</w:t>
      </w:r>
    </w:p>
    <w:p w:rsidR="00593E9D" w:rsidRPr="00593E9D" w:rsidRDefault="0059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E9D" w:rsidRPr="00593E9D" w:rsidRDefault="0059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593E9D">
        <w:rPr>
          <w:rFonts w:ascii="Times New Roman" w:hAnsi="Times New Roman" w:cs="Times New Roman"/>
          <w:sz w:val="24"/>
          <w:szCs w:val="24"/>
        </w:rPr>
        <w:t>ПРЕДЕЛЬНЫЕ (МАКСИМАЛЬНЫЕ) ТАРИФЫ</w:t>
      </w:r>
    </w:p>
    <w:p w:rsidR="00593E9D" w:rsidRPr="00593E9D" w:rsidRDefault="0059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E9D">
        <w:rPr>
          <w:rFonts w:ascii="Times New Roman" w:hAnsi="Times New Roman" w:cs="Times New Roman"/>
          <w:sz w:val="24"/>
          <w:szCs w:val="24"/>
        </w:rPr>
        <w:t>НА УСЛУГИ УНИТАРНОГО МУНИЦИПАЛЬНОГО ПРЕДПРИЯТИЯ</w:t>
      </w:r>
    </w:p>
    <w:p w:rsidR="00593E9D" w:rsidRPr="00593E9D" w:rsidRDefault="0059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E9D">
        <w:rPr>
          <w:rFonts w:ascii="Times New Roman" w:hAnsi="Times New Roman" w:cs="Times New Roman"/>
          <w:sz w:val="24"/>
          <w:szCs w:val="24"/>
        </w:rPr>
        <w:t>"ЕДИНЫЙ РАСЧЕТНО-КАССОВЫЙ ЦЕНТР Г. ТОМСКА"</w:t>
      </w:r>
    </w:p>
    <w:p w:rsidR="00593E9D" w:rsidRPr="00593E9D" w:rsidRDefault="00593E9D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3E9D" w:rsidRPr="00593E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E9D" w:rsidRPr="00593E9D" w:rsidRDefault="00593E9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E9D" w:rsidRPr="00593E9D" w:rsidRDefault="00593E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3E9D" w:rsidRPr="00593E9D" w:rsidRDefault="00593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93E9D" w:rsidRPr="00593E9D" w:rsidRDefault="00593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E9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593E9D" w:rsidRPr="00593E9D" w:rsidRDefault="00593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9D">
              <w:rPr>
                <w:rFonts w:ascii="Times New Roman" w:hAnsi="Times New Roman" w:cs="Times New Roman"/>
                <w:sz w:val="24"/>
                <w:szCs w:val="24"/>
              </w:rPr>
              <w:t xml:space="preserve">от 18.02.2016 </w:t>
            </w:r>
            <w:hyperlink r:id="rId5" w:history="1">
              <w:r w:rsidRPr="00593E9D">
                <w:rPr>
                  <w:rFonts w:ascii="Times New Roman" w:hAnsi="Times New Roman" w:cs="Times New Roman"/>
                  <w:sz w:val="24"/>
                  <w:szCs w:val="24"/>
                </w:rPr>
                <w:t>N 99</w:t>
              </w:r>
            </w:hyperlink>
            <w:r w:rsidRPr="00593E9D">
              <w:rPr>
                <w:rFonts w:ascii="Times New Roman" w:hAnsi="Times New Roman" w:cs="Times New Roman"/>
                <w:sz w:val="24"/>
                <w:szCs w:val="24"/>
              </w:rPr>
              <w:t xml:space="preserve">, от 22.11.2017 </w:t>
            </w:r>
            <w:hyperlink r:id="rId6" w:history="1">
              <w:r w:rsidRPr="00593E9D">
                <w:rPr>
                  <w:rFonts w:ascii="Times New Roman" w:hAnsi="Times New Roman" w:cs="Times New Roman"/>
                  <w:sz w:val="24"/>
                  <w:szCs w:val="24"/>
                </w:rPr>
                <w:t>N 1148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от 12.11.2021 № 936</w:t>
            </w:r>
            <w:r w:rsidRPr="00593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E9D" w:rsidRPr="00593E9D" w:rsidRDefault="00593E9D">
            <w:pPr>
              <w:rPr>
                <w:sz w:val="24"/>
                <w:szCs w:val="24"/>
              </w:rPr>
            </w:pPr>
          </w:p>
        </w:tc>
      </w:tr>
    </w:tbl>
    <w:p w:rsidR="00593E9D" w:rsidRDefault="00593E9D" w:rsidP="00593E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93E9D" w:rsidRPr="00896F80" w:rsidRDefault="00593E9D" w:rsidP="00593E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 xml:space="preserve">Приложение </w:t>
      </w:r>
    </w:p>
    <w:p w:rsidR="00593E9D" w:rsidRPr="00896F80" w:rsidRDefault="00593E9D" w:rsidP="00593E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>к постановлению</w:t>
      </w:r>
    </w:p>
    <w:p w:rsidR="00593E9D" w:rsidRPr="00896F80" w:rsidRDefault="00593E9D" w:rsidP="00593E9D">
      <w:pPr>
        <w:autoSpaceDE w:val="0"/>
        <w:autoSpaceDN w:val="0"/>
        <w:adjustRightInd w:val="0"/>
        <w:ind w:left="-377"/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>администрации Города Томска</w:t>
      </w:r>
    </w:p>
    <w:p w:rsidR="00593E9D" w:rsidRPr="00896F80" w:rsidRDefault="00593E9D" w:rsidP="00593E9D">
      <w:pPr>
        <w:jc w:val="right"/>
        <w:rPr>
          <w:color w:val="000000"/>
          <w:sz w:val="22"/>
          <w:szCs w:val="22"/>
        </w:rPr>
      </w:pPr>
      <w:r w:rsidRPr="00896F80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12.11.2021 № 936</w:t>
      </w:r>
    </w:p>
    <w:p w:rsidR="00593E9D" w:rsidRDefault="00593E9D" w:rsidP="00593E9D">
      <w:pPr>
        <w:rPr>
          <w:color w:val="000000"/>
        </w:rPr>
      </w:pPr>
    </w:p>
    <w:p w:rsidR="00593E9D" w:rsidRDefault="00593E9D" w:rsidP="00593E9D">
      <w:pPr>
        <w:rPr>
          <w:color w:val="000000"/>
        </w:rPr>
      </w:pPr>
    </w:p>
    <w:p w:rsidR="00593E9D" w:rsidRPr="00896F80" w:rsidRDefault="00593E9D" w:rsidP="00593E9D">
      <w:pPr>
        <w:ind w:firstLine="708"/>
        <w:jc w:val="right"/>
        <w:rPr>
          <w:sz w:val="22"/>
          <w:szCs w:val="22"/>
        </w:rPr>
      </w:pPr>
      <w:r w:rsidRPr="00896F80">
        <w:rPr>
          <w:sz w:val="22"/>
          <w:szCs w:val="22"/>
        </w:rPr>
        <w:t>Таблица 1</w:t>
      </w:r>
    </w:p>
    <w:tbl>
      <w:tblPr>
        <w:tblpPr w:leftFromText="180" w:rightFromText="180" w:vertAnchor="text" w:horzAnchor="margin" w:tblpY="207"/>
        <w:tblW w:w="9747" w:type="dxa"/>
        <w:tblLayout w:type="fixed"/>
        <w:tblLook w:val="04A0" w:firstRow="1" w:lastRow="0" w:firstColumn="1" w:lastColumn="0" w:noHBand="0" w:noVBand="1"/>
      </w:tblPr>
      <w:tblGrid>
        <w:gridCol w:w="568"/>
        <w:gridCol w:w="5319"/>
        <w:gridCol w:w="1837"/>
        <w:gridCol w:w="2023"/>
      </w:tblGrid>
      <w:tr w:rsidR="00593E9D" w:rsidRPr="003F7D43" w:rsidTr="006F167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96F80">
              <w:rPr>
                <w:bCs/>
                <w:sz w:val="22"/>
                <w:szCs w:val="22"/>
              </w:rPr>
              <w:t>п</w:t>
            </w:r>
            <w:proofErr w:type="gramEnd"/>
            <w:r w:rsidRPr="00896F8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9D" w:rsidRPr="00896F80" w:rsidRDefault="00593E9D" w:rsidP="006F167B">
            <w:pPr>
              <w:jc w:val="center"/>
              <w:rPr>
                <w:bCs/>
                <w:sz w:val="22"/>
                <w:szCs w:val="22"/>
              </w:rPr>
            </w:pPr>
            <w:r w:rsidRPr="00896F80">
              <w:rPr>
                <w:bCs/>
                <w:sz w:val="22"/>
                <w:szCs w:val="22"/>
              </w:rPr>
              <w:t>Тариф, руб. (НДС не предусмотрен)</w:t>
            </w:r>
          </w:p>
        </w:tc>
      </w:tr>
      <w:tr w:rsidR="00593E9D" w:rsidRPr="003F7D43" w:rsidTr="006F167B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proofErr w:type="gramStart"/>
            <w:r w:rsidRPr="00896F80">
              <w:rPr>
                <w:sz w:val="22"/>
                <w:szCs w:val="22"/>
              </w:rPr>
              <w:t>Установка программного обеспечения автоматизированного рабочего места (далее – ПО АРМ) «Бухгалтера», ПО АРМ «</w:t>
            </w:r>
            <w:proofErr w:type="spellStart"/>
            <w:r w:rsidRPr="00896F80">
              <w:rPr>
                <w:sz w:val="22"/>
                <w:szCs w:val="22"/>
              </w:rPr>
              <w:t>Найм</w:t>
            </w:r>
            <w:proofErr w:type="spellEnd"/>
            <w:r w:rsidRPr="00896F80">
              <w:rPr>
                <w:sz w:val="22"/>
                <w:szCs w:val="22"/>
              </w:rPr>
              <w:t xml:space="preserve"> жилья», ПО АРМ «Кассира», ПО АРМ «Подомовой учет», ПО АРМ «Диспетчера», ПО АРМ «Паспортный стол»,  ПО АРМ «Защищенный канал»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одно рабочее место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6 048</w:t>
            </w:r>
          </w:p>
        </w:tc>
      </w:tr>
      <w:tr w:rsidR="00593E9D" w:rsidRPr="003F7D43" w:rsidTr="006F167B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2</w:t>
            </w: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  <w:lang w:val="en-US"/>
              </w:rPr>
            </w:pPr>
            <w:r w:rsidRPr="00896F80">
              <w:rPr>
                <w:sz w:val="22"/>
                <w:szCs w:val="22"/>
              </w:rPr>
              <w:t xml:space="preserve">Сопровождение ПО АРМ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одно рабочее место в месяц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1 181</w:t>
            </w:r>
          </w:p>
        </w:tc>
      </w:tr>
      <w:tr w:rsidR="00593E9D" w:rsidRPr="003F7D43" w:rsidTr="006F167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Обработка информации для  ТСЖ, ЖСК, собственников, осуществляющих непосредственное управление многоквартирным домом, по договору на обработку и печать квитанций, при количестве лицевых счетов 17 и более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 xml:space="preserve">один лицевой </w:t>
            </w:r>
          </w:p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счет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24</w:t>
            </w:r>
          </w:p>
        </w:tc>
      </w:tr>
      <w:tr w:rsidR="00593E9D" w:rsidRPr="003F7D43" w:rsidTr="006F167B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 xml:space="preserve">Формирование и предоставление данных в адрес </w:t>
            </w:r>
            <w:proofErr w:type="spellStart"/>
            <w:r w:rsidRPr="00896F80">
              <w:rPr>
                <w:sz w:val="22"/>
                <w:szCs w:val="22"/>
              </w:rPr>
              <w:t>ресурсоснабжающей</w:t>
            </w:r>
            <w:proofErr w:type="spellEnd"/>
            <w:r w:rsidRPr="00896F80">
              <w:rPr>
                <w:sz w:val="22"/>
                <w:szCs w:val="22"/>
              </w:rPr>
              <w:t xml:space="preserve"> организации, органа социальной защиты населения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одна выгрузка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1 808</w:t>
            </w:r>
          </w:p>
        </w:tc>
      </w:tr>
      <w:tr w:rsidR="00593E9D" w:rsidRPr="003F7D43" w:rsidTr="006F167B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Размещение дополнительной текстовой информации на квитанции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одна строка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0,18</w:t>
            </w:r>
          </w:p>
        </w:tc>
      </w:tr>
      <w:tr w:rsidR="00593E9D" w:rsidRPr="003F7D43" w:rsidTr="006F167B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Размещение дополнительной графической информации на квитанции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квадратный сантиметр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0,03</w:t>
            </w:r>
          </w:p>
        </w:tc>
      </w:tr>
      <w:tr w:rsidR="00593E9D" w:rsidRPr="003F7D43" w:rsidTr="006F167B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Ведение бухгалтерского, налогового учета, кадровое делопроизводство для ТСЖ, ЖСК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месяц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8 450</w:t>
            </w:r>
          </w:p>
        </w:tc>
      </w:tr>
      <w:tr w:rsidR="00593E9D" w:rsidRPr="003F7D43" w:rsidTr="006F167B">
        <w:trPr>
          <w:trHeight w:val="4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Раскрытие информации на портале ГИС ЖКХ в объеме до 30 документов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4 097</w:t>
            </w:r>
          </w:p>
        </w:tc>
      </w:tr>
      <w:tr w:rsidR="00593E9D" w:rsidRPr="003F7D43" w:rsidTr="006F167B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Дополнение (внесение изменений) в информацию, размещенную в домене vc.tom.ru и на сайте ГИС ЖКХ, в объеме свыше 30 документов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документ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142</w:t>
            </w:r>
          </w:p>
        </w:tc>
      </w:tr>
      <w:tr w:rsidR="00593E9D" w:rsidRPr="003F7D43" w:rsidTr="006F167B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 xml:space="preserve">Размещение рекламной информации на сайте </w:t>
            </w:r>
            <w:r w:rsidRPr="00896F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УМП «ЕРКЦ  г. Томска»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 xml:space="preserve">один баннер размером 177*100 </w:t>
            </w:r>
            <w:proofErr w:type="spellStart"/>
            <w:r w:rsidRPr="00896F80">
              <w:rPr>
                <w:sz w:val="22"/>
                <w:szCs w:val="22"/>
              </w:rPr>
              <w:t>пикс</w:t>
            </w:r>
            <w:proofErr w:type="spellEnd"/>
            <w:r w:rsidRPr="00896F80">
              <w:rPr>
                <w:sz w:val="22"/>
                <w:szCs w:val="22"/>
              </w:rPr>
              <w:t>.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8 433</w:t>
            </w:r>
          </w:p>
        </w:tc>
      </w:tr>
      <w:tr w:rsidR="00593E9D" w:rsidRPr="003F7D43" w:rsidTr="006F167B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Проверка правильности исчисления льгот (скидок) по оплате коммунальных услуг отдельным категориям  граждан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35 386</w:t>
            </w:r>
          </w:p>
        </w:tc>
      </w:tr>
      <w:tr w:rsidR="00593E9D" w:rsidRPr="003F7D43" w:rsidTr="006F167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96F80">
              <w:rPr>
                <w:rFonts w:eastAsia="Calibri"/>
                <w:sz w:val="22"/>
                <w:szCs w:val="22"/>
                <w:lang w:eastAsia="en-US"/>
              </w:rPr>
              <w:t>Комплексное обслуживание управляющей организации, ТСЖ, специализированных потребительских кооперативов, собственников, осуществляющих непосредственное управление многоквартирным домом, в рамках организации работы службы паспортного стола*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лицевой</w:t>
            </w:r>
          </w:p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счет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11</w:t>
            </w:r>
          </w:p>
        </w:tc>
      </w:tr>
      <w:tr w:rsidR="00593E9D" w:rsidRPr="003F7D43" w:rsidTr="006F167B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Прием, учет, обработка и переадресация обращений от абонентов Заказчика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один дом (до 300 лицевых счетов)   в месяц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9D" w:rsidRPr="00896F80" w:rsidRDefault="00593E9D" w:rsidP="006F167B">
            <w:pPr>
              <w:jc w:val="center"/>
              <w:rPr>
                <w:sz w:val="22"/>
                <w:szCs w:val="22"/>
              </w:rPr>
            </w:pPr>
            <w:r w:rsidRPr="00896F80">
              <w:rPr>
                <w:sz w:val="22"/>
                <w:szCs w:val="22"/>
              </w:rPr>
              <w:t>1 510</w:t>
            </w:r>
          </w:p>
        </w:tc>
      </w:tr>
    </w:tbl>
    <w:p w:rsidR="00593E9D" w:rsidRDefault="00593E9D" w:rsidP="00593E9D">
      <w:pPr>
        <w:autoSpaceDE w:val="0"/>
        <w:autoSpaceDN w:val="0"/>
        <w:adjustRightInd w:val="0"/>
        <w:ind w:firstLine="568"/>
        <w:jc w:val="both"/>
      </w:pPr>
    </w:p>
    <w:p w:rsidR="00593E9D" w:rsidRPr="003F7D43" w:rsidRDefault="00593E9D" w:rsidP="00593E9D">
      <w:pPr>
        <w:autoSpaceDE w:val="0"/>
        <w:autoSpaceDN w:val="0"/>
        <w:adjustRightInd w:val="0"/>
        <w:ind w:firstLine="568"/>
        <w:jc w:val="both"/>
        <w:rPr>
          <w:rFonts w:eastAsia="Calibri"/>
          <w:lang w:eastAsia="en-US"/>
        </w:rPr>
      </w:pPr>
      <w:r w:rsidRPr="003F7D43">
        <w:t xml:space="preserve">* </w:t>
      </w:r>
      <w:r w:rsidRPr="003F7D43">
        <w:rPr>
          <w:rFonts w:eastAsia="Calibri"/>
          <w:lang w:eastAsia="en-US"/>
        </w:rPr>
        <w:t>В состав услуги не входят виды деятельности, отнесенные действующим законодательством о регистрационном учете граждан Российской Федерации по месту пребывания и по месту жительства в пределах Российской Федерации к исключительной компетенции государственных органов, органов местного самоуправления, должностных и иных уполномоченных нормативными правовыми актами лиц.</w:t>
      </w:r>
    </w:p>
    <w:p w:rsidR="00593E9D" w:rsidRDefault="00593E9D" w:rsidP="00593E9D">
      <w:pPr>
        <w:jc w:val="right"/>
        <w:rPr>
          <w:color w:val="000000"/>
        </w:rPr>
      </w:pPr>
    </w:p>
    <w:p w:rsidR="00593E9D" w:rsidRPr="00593E9D" w:rsidRDefault="00593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93E9D" w:rsidRPr="00593E9D" w:rsidSect="0059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D"/>
    <w:rsid w:val="00465B86"/>
    <w:rsid w:val="00593E9D"/>
    <w:rsid w:val="00A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90A94A3D3FD7F7AD6D9D13E56A3605DABFB1EB659C44EA7D7EAEC48C5958D101236429385FCEE72CF1039996FFB22AE3B2D46640F723CB60136CAL7x5C" TargetMode="External"/><Relationship Id="rId5" Type="http://schemas.openxmlformats.org/officeDocument/2006/relationships/hyperlink" Target="consultantplus://offline/ref=10790A94A3D3FD7F7AD6D9D13E56A3605DABFB1EBE5CCA48A2D4B7E6409C998F171D695594CCF0EF72CF103E9B30FE37BF6321407D107223AA0334LCx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2021-11-26T02:37:00Z</dcterms:created>
  <dcterms:modified xsi:type="dcterms:W3CDTF">2021-11-26T02:37:00Z</dcterms:modified>
</cp:coreProperties>
</file>