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1" w:rsidRPr="00824391" w:rsidRDefault="00824391">
      <w:pPr>
        <w:pStyle w:val="ConsPlusNormal"/>
        <w:jc w:val="right"/>
        <w:outlineLvl w:val="0"/>
        <w:rPr>
          <w:rFonts w:ascii="Times New Roman" w:hAnsi="Times New Roman" w:cs="Times New Roman"/>
        </w:rPr>
      </w:pPr>
      <w:bookmarkStart w:id="0" w:name="_GoBack"/>
      <w:bookmarkEnd w:id="0"/>
      <w:r w:rsidRPr="00824391">
        <w:rPr>
          <w:rFonts w:ascii="Times New Roman" w:hAnsi="Times New Roman" w:cs="Times New Roman"/>
        </w:rPr>
        <w:t>Приложение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постановлению</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администрации Города Томска</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от 09.11.2016 N 1173</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1" w:name="P44"/>
      <w:bookmarkEnd w:id="1"/>
      <w:r w:rsidRPr="00824391">
        <w:rPr>
          <w:rFonts w:ascii="Times New Roman" w:hAnsi="Times New Roman" w:cs="Times New Roman"/>
        </w:rPr>
        <w:t>МУНИЦИПАЛЬНАЯ ПРОГРАММА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(в ред. постановлений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от 27.11.2020 </w:t>
            </w:r>
            <w:hyperlink r:id="rId5">
              <w:r w:rsidRPr="00824391">
                <w:rPr>
                  <w:rFonts w:ascii="Times New Roman" w:hAnsi="Times New Roman" w:cs="Times New Roman"/>
                </w:rPr>
                <w:t>N 1037</w:t>
              </w:r>
            </w:hyperlink>
            <w:r w:rsidRPr="00824391">
              <w:rPr>
                <w:rFonts w:ascii="Times New Roman" w:hAnsi="Times New Roman" w:cs="Times New Roman"/>
              </w:rPr>
              <w:t xml:space="preserve">, от 28.01.2021 </w:t>
            </w:r>
            <w:hyperlink r:id="rId6">
              <w:r w:rsidRPr="00824391">
                <w:rPr>
                  <w:rFonts w:ascii="Times New Roman" w:hAnsi="Times New Roman" w:cs="Times New Roman"/>
                </w:rPr>
                <w:t>N 54</w:t>
              </w:r>
            </w:hyperlink>
            <w:r w:rsidRPr="00824391">
              <w:rPr>
                <w:rFonts w:ascii="Times New Roman" w:hAnsi="Times New Roman" w:cs="Times New Roman"/>
              </w:rPr>
              <w:t xml:space="preserve">, от 06.04.2021 </w:t>
            </w:r>
            <w:hyperlink r:id="rId7">
              <w:r w:rsidRPr="00824391">
                <w:rPr>
                  <w:rFonts w:ascii="Times New Roman" w:hAnsi="Times New Roman" w:cs="Times New Roman"/>
                </w:rPr>
                <w:t>N 235</w:t>
              </w:r>
            </w:hyperlink>
            <w:r w:rsidRPr="00824391">
              <w:rPr>
                <w:rFonts w:ascii="Times New Roman" w:hAnsi="Times New Roman" w:cs="Times New Roman"/>
              </w:rPr>
              <w:t>,</w:t>
            </w:r>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от 12.10.2021 </w:t>
            </w:r>
            <w:hyperlink r:id="rId8">
              <w:r w:rsidRPr="00824391">
                <w:rPr>
                  <w:rFonts w:ascii="Times New Roman" w:hAnsi="Times New Roman" w:cs="Times New Roman"/>
                </w:rPr>
                <w:t>N 856</w:t>
              </w:r>
            </w:hyperlink>
            <w:r w:rsidRPr="00824391">
              <w:rPr>
                <w:rFonts w:ascii="Times New Roman" w:hAnsi="Times New Roman" w:cs="Times New Roman"/>
              </w:rPr>
              <w:t xml:space="preserve">, от 29.11.2021 </w:t>
            </w:r>
            <w:hyperlink r:id="rId9">
              <w:r w:rsidRPr="00824391">
                <w:rPr>
                  <w:rFonts w:ascii="Times New Roman" w:hAnsi="Times New Roman" w:cs="Times New Roman"/>
                </w:rPr>
                <w:t>N 990</w:t>
              </w:r>
            </w:hyperlink>
            <w:r w:rsidRPr="00824391">
              <w:rPr>
                <w:rFonts w:ascii="Times New Roman" w:hAnsi="Times New Roman" w:cs="Times New Roman"/>
              </w:rPr>
              <w:t xml:space="preserve">, от 18.01.2022 </w:t>
            </w:r>
            <w:hyperlink r:id="rId10">
              <w:r w:rsidRPr="00824391">
                <w:rPr>
                  <w:rFonts w:ascii="Times New Roman" w:hAnsi="Times New Roman" w:cs="Times New Roman"/>
                </w:rPr>
                <w:t>N 25</w:t>
              </w:r>
            </w:hyperlink>
            <w:r w:rsidRPr="00824391">
              <w:rPr>
                <w:rFonts w:ascii="Times New Roman" w:hAnsi="Times New Roman" w:cs="Times New Roman"/>
              </w:rPr>
              <w:t>,</w:t>
            </w:r>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от 02.03.2022 </w:t>
            </w:r>
            <w:hyperlink r:id="rId11">
              <w:r w:rsidRPr="00824391">
                <w:rPr>
                  <w:rFonts w:ascii="Times New Roman" w:hAnsi="Times New Roman" w:cs="Times New Roman"/>
                </w:rPr>
                <w:t>N 157</w:t>
              </w:r>
            </w:hyperlink>
            <w:r w:rsidRPr="00824391">
              <w:rPr>
                <w:rFonts w:ascii="Times New Roman" w:hAnsi="Times New Roman" w:cs="Times New Roman"/>
              </w:rPr>
              <w:t xml:space="preserve">, от 29.08.2022 </w:t>
            </w:r>
            <w:hyperlink r:id="rId12">
              <w:r w:rsidRPr="00824391">
                <w:rPr>
                  <w:rFonts w:ascii="Times New Roman" w:hAnsi="Times New Roman" w:cs="Times New Roman"/>
                </w:rPr>
                <w:t>N 806</w:t>
              </w:r>
            </w:hyperlink>
            <w:r w:rsidRPr="00824391">
              <w:rPr>
                <w:rFonts w:ascii="Times New Roman" w:hAnsi="Times New Roman" w:cs="Times New Roman"/>
              </w:rPr>
              <w:t xml:space="preserve">, от 26.01.2023 </w:t>
            </w:r>
            <w:hyperlink r:id="rId13">
              <w:r w:rsidRPr="00824391">
                <w:rPr>
                  <w:rFonts w:ascii="Times New Roman" w:hAnsi="Times New Roman" w:cs="Times New Roman"/>
                </w:rPr>
                <w:t>N 64</w:t>
              </w:r>
            </w:hyperlink>
            <w:r w:rsidRPr="00824391">
              <w:rPr>
                <w:rFonts w:ascii="Times New Roman" w:hAnsi="Times New Roman" w:cs="Times New Roman"/>
              </w:rPr>
              <w:t>,</w:t>
            </w:r>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от 17.03.2023 </w:t>
            </w:r>
            <w:hyperlink r:id="rId14">
              <w:r w:rsidRPr="00824391">
                <w:rPr>
                  <w:rFonts w:ascii="Times New Roman" w:hAnsi="Times New Roman" w:cs="Times New Roman"/>
                </w:rPr>
                <w:t>N 192</w:t>
              </w:r>
            </w:hyperlink>
            <w:r w:rsidRPr="00824391">
              <w:rPr>
                <w:rFonts w:ascii="Times New Roman" w:hAnsi="Times New Roman" w:cs="Times New Roman"/>
              </w:rPr>
              <w:t xml:space="preserve">, от 29.01.2024 </w:t>
            </w:r>
            <w:hyperlink r:id="rId15">
              <w:r w:rsidRPr="00824391">
                <w:rPr>
                  <w:rFonts w:ascii="Times New Roman" w:hAnsi="Times New Roman" w:cs="Times New Roman"/>
                </w:rPr>
                <w:t>N 65</w:t>
              </w:r>
            </w:hyperlink>
            <w:r w:rsidRPr="0082439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 xml:space="preserve">I. Паспорт программы "Капитальный ремонт </w:t>
      </w:r>
      <w:proofErr w:type="gramStart"/>
      <w:r w:rsidRPr="00824391">
        <w:rPr>
          <w:rFonts w:ascii="Times New Roman" w:hAnsi="Times New Roman" w:cs="Times New Roman"/>
        </w:rPr>
        <w:t>многоквартирных</w:t>
      </w:r>
      <w:proofErr w:type="gramEnd"/>
    </w:p>
    <w:p w:rsidR="00824391" w:rsidRPr="00824391" w:rsidRDefault="00824391">
      <w:pPr>
        <w:pStyle w:val="ConsPlusTitle"/>
        <w:jc w:val="center"/>
        <w:rPr>
          <w:rFonts w:ascii="Times New Roman" w:hAnsi="Times New Roman" w:cs="Times New Roman"/>
        </w:rPr>
      </w:pPr>
      <w:proofErr w:type="gramStart"/>
      <w:r w:rsidRPr="00824391">
        <w:rPr>
          <w:rFonts w:ascii="Times New Roman" w:hAnsi="Times New Roman" w:cs="Times New Roman"/>
        </w:rPr>
        <w:t>домов" на 2017 - 2025 годы" (далее -</w:t>
      </w:r>
      <w:proofErr w:type="gramEnd"/>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муниципальная программа)</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16">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29.01.2024 N 65)</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rPr>
          <w:rFonts w:ascii="Times New Roman" w:hAnsi="Times New Roman" w:cs="Times New Roman"/>
        </w:rPr>
        <w:sectPr w:rsidR="00824391" w:rsidRPr="00824391" w:rsidSect="009A1B3A">
          <w:pgSz w:w="11906" w:h="16838"/>
          <w:pgMar w:top="1134" w:right="850" w:bottom="1134" w:left="1701" w:header="708" w:footer="708" w:gutter="0"/>
          <w:cols w:space="708"/>
          <w:docGrid w:linePitch="360"/>
        </w:sectPr>
      </w:pPr>
    </w:p>
    <w:tbl>
      <w:tblPr>
        <w:tblW w:w="162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425"/>
        <w:gridCol w:w="567"/>
        <w:gridCol w:w="567"/>
        <w:gridCol w:w="567"/>
        <w:gridCol w:w="426"/>
        <w:gridCol w:w="708"/>
        <w:gridCol w:w="709"/>
        <w:gridCol w:w="567"/>
        <w:gridCol w:w="709"/>
        <w:gridCol w:w="963"/>
        <w:gridCol w:w="963"/>
        <w:gridCol w:w="963"/>
        <w:gridCol w:w="963"/>
        <w:gridCol w:w="963"/>
        <w:gridCol w:w="963"/>
        <w:gridCol w:w="963"/>
        <w:gridCol w:w="963"/>
        <w:gridCol w:w="963"/>
        <w:gridCol w:w="963"/>
      </w:tblGrid>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Правовой акт, являющийся основанием для разработки муниципальной программы</w:t>
            </w:r>
          </w:p>
        </w:tc>
        <w:tc>
          <w:tcPr>
            <w:tcW w:w="14875" w:type="dxa"/>
            <w:gridSpan w:val="19"/>
            <w:vAlign w:val="center"/>
          </w:tcPr>
          <w:p w:rsidR="00824391" w:rsidRPr="00824391" w:rsidRDefault="002C6769">
            <w:pPr>
              <w:pStyle w:val="ConsPlusNormal"/>
              <w:rPr>
                <w:rFonts w:ascii="Times New Roman" w:hAnsi="Times New Roman" w:cs="Times New Roman"/>
              </w:rPr>
            </w:pPr>
            <w:hyperlink r:id="rId17">
              <w:r w:rsidR="00824391" w:rsidRPr="00824391">
                <w:rPr>
                  <w:rFonts w:ascii="Times New Roman" w:hAnsi="Times New Roman" w:cs="Times New Roman"/>
                </w:rPr>
                <w:t>Распоряжение</w:t>
              </w:r>
            </w:hyperlink>
            <w:r w:rsidR="00824391" w:rsidRPr="00824391">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Куратор муниципальной программы</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Заместитель Мэра Города Томска - начальник </w:t>
            </w:r>
            <w:proofErr w:type="gramStart"/>
            <w:r w:rsidRPr="00824391">
              <w:rPr>
                <w:rFonts w:ascii="Times New Roman" w:hAnsi="Times New Roman" w:cs="Times New Roman"/>
              </w:rPr>
              <w:t>департамента городского хозяйства администрации Города Томска</w:t>
            </w:r>
            <w:proofErr w:type="gramEnd"/>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Ответственный исполнитель муниципальной программы</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городского хозяйства администрации Города Томска (жилищно-коммунальный отдел)</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Соисполнители</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 (ДУМС администрации Города Томска)</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Участники</w:t>
            </w:r>
          </w:p>
        </w:tc>
        <w:tc>
          <w:tcPr>
            <w:tcW w:w="14875" w:type="dxa"/>
            <w:gridSpan w:val="19"/>
            <w:vAlign w:val="center"/>
          </w:tcPr>
          <w:p w:rsidR="00824391" w:rsidRPr="00824391" w:rsidRDefault="00824391">
            <w:pPr>
              <w:pStyle w:val="ConsPlusNormal"/>
              <w:rPr>
                <w:rFonts w:ascii="Times New Roman" w:hAnsi="Times New Roman" w:cs="Times New Roman"/>
              </w:rPr>
            </w:pPr>
            <w:proofErr w:type="gramStart"/>
            <w:r w:rsidRPr="00824391">
              <w:rPr>
                <w:rFonts w:ascii="Times New Roman" w:hAnsi="Times New Roman" w:cs="Times New Roman"/>
              </w:rPr>
              <w:t>организации, осуществляющие управление (обслуживание) многоквартирных домов (по согласованию); организации, осуществляющие технический надзор (по согласованию)</w:t>
            </w:r>
            <w:proofErr w:type="gramEnd"/>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Наименование стратегической цели (целевого </w:t>
            </w:r>
            <w:r w:rsidRPr="00824391">
              <w:rPr>
                <w:rFonts w:ascii="Times New Roman" w:hAnsi="Times New Roman" w:cs="Times New Roman"/>
              </w:rPr>
              <w:lastRenderedPageBreak/>
              <w:t>вектора) развития Города Томска</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Доступное и комфортное жилье</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Наименование стратегической задачи развития Города Томска</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Повышение качества жилья</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Цели и задачи муниципальной программы</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Цель: создание безопасных и благоприятных условий проживания граждан</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Задачи:</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1) приведение многоквартирных домов в нормативное состояние и соответствие установленным санитарным и техническим правилам и нормам;</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2) осуществление надзора за выполнением строительно-монтажных работ при проведении ремонта МКД;</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824391" w:rsidRPr="00824391" w:rsidTr="00824391">
        <w:tc>
          <w:tcPr>
            <w:tcW w:w="1418" w:type="dxa"/>
            <w:vMerge w:val="restart"/>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Показатели целей муниципальной программы, единицы измерения</w:t>
            </w:r>
          </w:p>
        </w:tc>
        <w:tc>
          <w:tcPr>
            <w:tcW w:w="42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2016</w:t>
            </w:r>
          </w:p>
        </w:tc>
        <w:tc>
          <w:tcPr>
            <w:tcW w:w="1134"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Merge/>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w:t>
            </w:r>
            <w:r w:rsidRPr="00824391">
              <w:rPr>
                <w:rFonts w:ascii="Times New Roman" w:hAnsi="Times New Roman" w:cs="Times New Roman"/>
              </w:rPr>
              <w:lastRenderedPageBreak/>
              <w:t>нансированием</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в соответствии с потребностью</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Цель: создание безопасных и благоприятных условий проживания граждан</w:t>
            </w:r>
          </w:p>
        </w:tc>
        <w:tc>
          <w:tcPr>
            <w:tcW w:w="425" w:type="dxa"/>
            <w:vAlign w:val="center"/>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rPr>
                <w:rFonts w:ascii="Times New Roman" w:hAnsi="Times New Roman" w:cs="Times New Roman"/>
              </w:rPr>
            </w:pPr>
          </w:p>
        </w:tc>
        <w:tc>
          <w:tcPr>
            <w:tcW w:w="426" w:type="dxa"/>
            <w:vAlign w:val="center"/>
          </w:tcPr>
          <w:p w:rsidR="00824391" w:rsidRPr="00824391" w:rsidRDefault="00824391">
            <w:pPr>
              <w:pStyle w:val="ConsPlusNormal"/>
              <w:rPr>
                <w:rFonts w:ascii="Times New Roman" w:hAnsi="Times New Roman" w:cs="Times New Roman"/>
              </w:rPr>
            </w:pPr>
          </w:p>
        </w:tc>
        <w:tc>
          <w:tcPr>
            <w:tcW w:w="708" w:type="dxa"/>
            <w:vAlign w:val="center"/>
          </w:tcPr>
          <w:p w:rsidR="00824391" w:rsidRPr="00824391" w:rsidRDefault="00824391">
            <w:pPr>
              <w:pStyle w:val="ConsPlusNormal"/>
              <w:rPr>
                <w:rFonts w:ascii="Times New Roman" w:hAnsi="Times New Roman" w:cs="Times New Roman"/>
              </w:rPr>
            </w:pPr>
          </w:p>
        </w:tc>
        <w:tc>
          <w:tcPr>
            <w:tcW w:w="709" w:type="dxa"/>
            <w:vAlign w:val="center"/>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rPr>
                <w:rFonts w:ascii="Times New Roman" w:hAnsi="Times New Roman" w:cs="Times New Roman"/>
              </w:rPr>
            </w:pPr>
          </w:p>
        </w:tc>
        <w:tc>
          <w:tcPr>
            <w:tcW w:w="709"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center"/>
          </w:tcPr>
          <w:p w:rsidR="00824391" w:rsidRPr="00824391" w:rsidRDefault="00824391">
            <w:pPr>
              <w:pStyle w:val="ConsPlusNormal"/>
              <w:rPr>
                <w:rFonts w:ascii="Times New Roman" w:hAnsi="Times New Roman" w:cs="Times New Roman"/>
              </w:rPr>
            </w:pPr>
          </w:p>
        </w:tc>
        <w:tc>
          <w:tcPr>
            <w:tcW w:w="963" w:type="dxa"/>
            <w:vAlign w:val="bottom"/>
          </w:tcPr>
          <w:p w:rsidR="00824391" w:rsidRPr="00824391" w:rsidRDefault="00824391">
            <w:pPr>
              <w:pStyle w:val="ConsPlusNormal"/>
              <w:rPr>
                <w:rFonts w:ascii="Times New Roman" w:hAnsi="Times New Roman" w:cs="Times New Roman"/>
              </w:rPr>
            </w:pPr>
          </w:p>
        </w:tc>
        <w:tc>
          <w:tcPr>
            <w:tcW w:w="963" w:type="dxa"/>
            <w:vAlign w:val="bottom"/>
          </w:tcPr>
          <w:p w:rsidR="00824391" w:rsidRPr="00824391" w:rsidRDefault="00824391">
            <w:pPr>
              <w:pStyle w:val="ConsPlusNormal"/>
              <w:rPr>
                <w:rFonts w:ascii="Times New Roman" w:hAnsi="Times New Roman" w:cs="Times New Roman"/>
              </w:rPr>
            </w:pPr>
          </w:p>
        </w:tc>
      </w:tr>
      <w:tr w:rsidR="00824391" w:rsidRPr="00824391" w:rsidTr="00824391">
        <w:tc>
          <w:tcPr>
            <w:tcW w:w="1418" w:type="dxa"/>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Показатель цели 1. Доля многоквартирных домов, охваченных работами по капитальному ремонту в рамках муниципальной программы, от общего количества многоквартирных домов в городе, %</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15,1</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Показатель цели 2. Доля </w:t>
            </w:r>
            <w:r w:rsidRPr="00824391">
              <w:rPr>
                <w:rFonts w:ascii="Times New Roman" w:hAnsi="Times New Roman" w:cs="Times New Roman"/>
              </w:rPr>
              <w:lastRenderedPageBreak/>
              <w:t xml:space="preserve">МКД с износом более 31%, в </w:t>
            </w:r>
            <w:proofErr w:type="gramStart"/>
            <w:r w:rsidRPr="00824391">
              <w:rPr>
                <w:rFonts w:ascii="Times New Roman" w:hAnsi="Times New Roman" w:cs="Times New Roman"/>
              </w:rPr>
              <w:t>которых</w:t>
            </w:r>
            <w:proofErr w:type="gramEnd"/>
            <w:r w:rsidRPr="00824391">
              <w:rPr>
                <w:rFonts w:ascii="Times New Roman" w:hAnsi="Times New Roman" w:cs="Times New Roman"/>
              </w:rPr>
              <w:t xml:space="preserve"> оказаны услуги и (или) выполнены работы по капитальному ремонту общего имущества в МКД, в общем количестве МКД, требующих капитального ремонта, (за отчетный период), %</w:t>
            </w:r>
          </w:p>
        </w:tc>
        <w:tc>
          <w:tcPr>
            <w:tcW w:w="3969" w:type="dxa"/>
            <w:gridSpan w:val="7"/>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Показатель введен с 01.01.2020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 xml:space="preserve">Показатель цели 3. Доля </w:t>
            </w:r>
            <w:proofErr w:type="gramStart"/>
            <w:r w:rsidRPr="00824391">
              <w:rPr>
                <w:rFonts w:ascii="Times New Roman" w:hAnsi="Times New Roman" w:cs="Times New Roman"/>
              </w:rPr>
              <w:t>отремонтированных</w:t>
            </w:r>
            <w:proofErr w:type="gramEnd"/>
            <w:r w:rsidRPr="00824391">
              <w:rPr>
                <w:rFonts w:ascii="Times New Roman" w:hAnsi="Times New Roman" w:cs="Times New Roman"/>
              </w:rPr>
              <w:t xml:space="preserve"> МКД от общего количества МКД, нуждающихся в капитальном ремонте (нарастающим итогом), %</w:t>
            </w:r>
          </w:p>
        </w:tc>
        <w:tc>
          <w:tcPr>
            <w:tcW w:w="3969" w:type="dxa"/>
            <w:gridSpan w:val="7"/>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Показатель введен с 01.01.2020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27,1</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21,9</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34,4</w:t>
            </w:r>
          </w:p>
        </w:tc>
      </w:tr>
      <w:tr w:rsidR="00824391" w:rsidRPr="00824391" w:rsidTr="00824391">
        <w:tc>
          <w:tcPr>
            <w:tcW w:w="1418" w:type="dxa"/>
            <w:vMerge w:val="restart"/>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Показатели задач муниципальной программы, единицы измерения</w:t>
            </w:r>
          </w:p>
        </w:tc>
        <w:tc>
          <w:tcPr>
            <w:tcW w:w="42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2016</w:t>
            </w:r>
          </w:p>
        </w:tc>
        <w:tc>
          <w:tcPr>
            <w:tcW w:w="1134"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Merge/>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r>
      <w:tr w:rsidR="00824391" w:rsidRPr="00824391" w:rsidTr="00824391">
        <w:tc>
          <w:tcPr>
            <w:tcW w:w="16293" w:type="dxa"/>
            <w:gridSpan w:val="20"/>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1. Приведение многоквартирных домов в нормативное состояние и соответствие установленным санитарным и техническим правилам и нормам</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Доля многоквартирных домов, охваченных работами по капитальному ремонту в рамках муниципальной </w:t>
            </w:r>
            <w:r w:rsidRPr="00824391">
              <w:rPr>
                <w:rFonts w:ascii="Times New Roman" w:hAnsi="Times New Roman" w:cs="Times New Roman"/>
              </w:rPr>
              <w:lastRenderedPageBreak/>
              <w:t>программы, от общего количества МКД, нуждающихся в капитальном ремонте, %</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23,7</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25,5</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6293" w:type="dxa"/>
            <w:gridSpan w:val="20"/>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Задача 2. Осуществление надзора за выполнением строительно-монтажных работ при проведении ремонта МКД</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Показатель задачи 2 Доля обследованной площади МКД при осуществлении технического надзора, от общей площади МКД, </w:t>
            </w:r>
            <w:proofErr w:type="gramStart"/>
            <w:r w:rsidRPr="00824391">
              <w:rPr>
                <w:rFonts w:ascii="Times New Roman" w:hAnsi="Times New Roman" w:cs="Times New Roman"/>
              </w:rPr>
              <w:t>нуждающихся</w:t>
            </w:r>
            <w:proofErr w:type="gramEnd"/>
            <w:r w:rsidRPr="00824391">
              <w:rPr>
                <w:rFonts w:ascii="Times New Roman" w:hAnsi="Times New Roman" w:cs="Times New Roman"/>
              </w:rPr>
              <w:t xml:space="preserve"> в капитальном ремонте, %</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0,25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0,05</w:t>
            </w:r>
          </w:p>
        </w:tc>
        <w:tc>
          <w:tcPr>
            <w:tcW w:w="13316" w:type="dxa"/>
            <w:gridSpan w:val="16"/>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Не реализуется с 01.01.2018.</w:t>
            </w:r>
          </w:p>
        </w:tc>
      </w:tr>
      <w:tr w:rsidR="00824391" w:rsidRPr="00824391" w:rsidTr="00824391">
        <w:tc>
          <w:tcPr>
            <w:tcW w:w="16293" w:type="dxa"/>
            <w:gridSpan w:val="20"/>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Показатель задачи 3 Площадь помещений, </w:t>
            </w:r>
            <w:r w:rsidRPr="00824391">
              <w:rPr>
                <w:rFonts w:ascii="Times New Roman" w:hAnsi="Times New Roman" w:cs="Times New Roman"/>
              </w:rPr>
              <w:lastRenderedPageBreak/>
              <w:t>за которые перечисляется плата, тыс. кв. м</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372,4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385,7</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327,7</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307,9</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270,2</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287,7</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266,8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263,4</w:t>
            </w:r>
          </w:p>
        </w:tc>
      </w:tr>
      <w:tr w:rsidR="00824391" w:rsidRPr="00824391" w:rsidTr="00824391">
        <w:tblPrEx>
          <w:tblBorders>
            <w:right w:val="nil"/>
          </w:tblBorders>
        </w:tblPrEx>
        <w:tc>
          <w:tcPr>
            <w:tcW w:w="1418"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Объемы и источники финансирования муниципальной программы (с разбивкой по годам в тыс. рублей)</w:t>
            </w:r>
          </w:p>
        </w:tc>
        <w:tc>
          <w:tcPr>
            <w:tcW w:w="42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годы</w:t>
            </w:r>
          </w:p>
        </w:tc>
        <w:tc>
          <w:tcPr>
            <w:tcW w:w="1134" w:type="dxa"/>
            <w:gridSpan w:val="2"/>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Объем финансирования (тыс. рублей)</w:t>
            </w:r>
          </w:p>
        </w:tc>
        <w:tc>
          <w:tcPr>
            <w:tcW w:w="13316" w:type="dxa"/>
            <w:gridSpan w:val="16"/>
            <w:tcBorders>
              <w:right w:val="nil"/>
            </w:tcBorders>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том числе, за счет средств</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Merge/>
          </w:tcPr>
          <w:p w:rsidR="00824391" w:rsidRPr="00824391" w:rsidRDefault="00824391">
            <w:pPr>
              <w:pStyle w:val="ConsPlusNormal"/>
              <w:rPr>
                <w:rFonts w:ascii="Times New Roman" w:hAnsi="Times New Roman" w:cs="Times New Roman"/>
              </w:rPr>
            </w:pPr>
          </w:p>
        </w:tc>
        <w:tc>
          <w:tcPr>
            <w:tcW w:w="1134" w:type="dxa"/>
            <w:gridSpan w:val="2"/>
            <w:vMerge/>
          </w:tcPr>
          <w:p w:rsidR="00824391" w:rsidRPr="00824391" w:rsidRDefault="00824391">
            <w:pPr>
              <w:pStyle w:val="ConsPlusNormal"/>
              <w:rPr>
                <w:rFonts w:ascii="Times New Roman" w:hAnsi="Times New Roman" w:cs="Times New Roman"/>
              </w:rPr>
            </w:pPr>
          </w:p>
        </w:tc>
        <w:tc>
          <w:tcPr>
            <w:tcW w:w="241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местный бюджет</w:t>
            </w:r>
          </w:p>
        </w:tc>
        <w:tc>
          <w:tcPr>
            <w:tcW w:w="320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федеральный бюджет</w:t>
            </w:r>
          </w:p>
        </w:tc>
        <w:tc>
          <w:tcPr>
            <w:tcW w:w="385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областной бюджет</w:t>
            </w:r>
          </w:p>
        </w:tc>
        <w:tc>
          <w:tcPr>
            <w:tcW w:w="385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внебюджетные источники</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Merge/>
          </w:tcPr>
          <w:p w:rsidR="00824391" w:rsidRPr="00824391" w:rsidRDefault="00824391">
            <w:pPr>
              <w:pStyle w:val="ConsPlusNormal"/>
              <w:rPr>
                <w:rFonts w:ascii="Times New Roman" w:hAnsi="Times New Roman" w:cs="Times New Roman"/>
              </w:rPr>
            </w:pP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план</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39722,1</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39722,3</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39722,1</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170165,7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170165,7</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174956,5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174956,5</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264917,8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264917,8</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88786,6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88786,6</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96043,9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96043,9</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99997,2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99997,2</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r w:rsidRPr="00824391">
              <w:rPr>
                <w:rFonts w:ascii="Times New Roman" w:hAnsi="Times New Roman" w:cs="Times New Roman"/>
              </w:rPr>
              <w:lastRenderedPageBreak/>
              <w:t>24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9855</w:t>
            </w:r>
            <w:r w:rsidRPr="00824391">
              <w:rPr>
                <w:rFonts w:ascii="Times New Roman" w:hAnsi="Times New Roman" w:cs="Times New Roman"/>
              </w:rPr>
              <w:lastRenderedPageBreak/>
              <w:t>7,2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2901</w:t>
            </w:r>
            <w:r w:rsidRPr="00824391">
              <w:rPr>
                <w:rFonts w:ascii="Times New Roman" w:hAnsi="Times New Roman" w:cs="Times New Roman"/>
              </w:rPr>
              <w:lastRenderedPageBreak/>
              <w:t>6,1</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98557,2</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81417,2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81417,2</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Merge/>
          </w:tcPr>
          <w:p w:rsidR="00824391" w:rsidRPr="00824391" w:rsidRDefault="00824391">
            <w:pPr>
              <w:pStyle w:val="ConsPlusNormal"/>
              <w:rPr>
                <w:rFonts w:ascii="Times New Roman" w:hAnsi="Times New Roman" w:cs="Times New Roman"/>
              </w:rPr>
            </w:pPr>
          </w:p>
        </w:tc>
        <w:tc>
          <w:tcPr>
            <w:tcW w:w="42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1114564,4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256603,2</w:t>
            </w: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1114564,4</w:t>
            </w:r>
          </w:p>
        </w:tc>
        <w:tc>
          <w:tcPr>
            <w:tcW w:w="1417"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256603,2</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Сроки реализации муниципальной программы</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2017 - 2025 годы</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Перечень подпрограмм либо перечень задач муниципальной программы (в случае если подпрограммы не предусмотрены)</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1) основное мероприятие "Приведение многоквартирных домов в нормативное состояние и соответствие установленным санитарным и техническим правилам и нормам";</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2) основное мероприятие "Осуществление надзора за выполнением строительно-монтажных работ при проведении ремонта МКД";</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3) основное мероприятие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Организация управления муниципальной программой и </w:t>
            </w:r>
            <w:proofErr w:type="gramStart"/>
            <w:r w:rsidRPr="00824391">
              <w:rPr>
                <w:rFonts w:ascii="Times New Roman" w:hAnsi="Times New Roman" w:cs="Times New Roman"/>
              </w:rPr>
              <w:t>контроль за</w:t>
            </w:r>
            <w:proofErr w:type="gramEnd"/>
            <w:r w:rsidRPr="00824391">
              <w:rPr>
                <w:rFonts w:ascii="Times New Roman" w:hAnsi="Times New Roman" w:cs="Times New Roman"/>
              </w:rPr>
              <w:t xml:space="preserve"> </w:t>
            </w:r>
            <w:r w:rsidRPr="00824391">
              <w:rPr>
                <w:rFonts w:ascii="Times New Roman" w:hAnsi="Times New Roman" w:cs="Times New Roman"/>
              </w:rPr>
              <w:lastRenderedPageBreak/>
              <w:t>ее реализацией:</w:t>
            </w:r>
          </w:p>
        </w:tc>
        <w:tc>
          <w:tcPr>
            <w:tcW w:w="14875" w:type="dxa"/>
            <w:gridSpan w:val="19"/>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 управление муниципальной программой осуществляет</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городского хозяйства администрации Города Томска (жилищно-коммунальный отдел)</w:t>
            </w:r>
          </w:p>
        </w:tc>
      </w:tr>
      <w:tr w:rsidR="00824391" w:rsidRPr="00824391" w:rsidTr="00824391">
        <w:tc>
          <w:tcPr>
            <w:tcW w:w="14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текущий контроль и мониторинг реализации муниципальной программы осуществляют</w:t>
            </w:r>
          </w:p>
        </w:tc>
        <w:tc>
          <w:tcPr>
            <w:tcW w:w="14875" w:type="dxa"/>
            <w:gridSpan w:val="19"/>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городского хозяйства администрации Города Томска (жилищно-коммунальный отдел);</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 (ДУМС администрации Города Томска)</w:t>
            </w: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II. Анализ текущей ситуации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 xml:space="preserve">Стратегической целью развития Города Томска, определенной в </w:t>
      </w:r>
      <w:hyperlink r:id="rId18">
        <w:r w:rsidRPr="00824391">
          <w:rPr>
            <w:rFonts w:ascii="Times New Roman" w:hAnsi="Times New Roman" w:cs="Times New Roman"/>
          </w:rPr>
          <w:t>Стратегии</w:t>
        </w:r>
      </w:hyperlink>
      <w:r w:rsidRPr="00824391">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824391">
        <w:rPr>
          <w:rFonts w:ascii="Times New Roman" w:hAnsi="Times New Roman" w:cs="Times New Roman"/>
        </w:rPr>
        <w:t>томичей</w:t>
      </w:r>
      <w:proofErr w:type="spellEnd"/>
      <w:r w:rsidRPr="00824391">
        <w:rPr>
          <w:rFonts w:ascii="Times New Roman" w:hAnsi="Times New Roman" w:cs="Times New Roman"/>
        </w:rPr>
        <w:t>, в том числе через создание комфортных условий жизни в Городе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Для решения задачи повышения качества жилья необходимо обеспечение соответствия объема комфортного жилищного фонда потребностям населения и формирование комфортной городской среды, в том числе путем создания условий, обеспечивающих снижение износа жилищного фонда, в том числе ликвидации аварийного жилья.</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Жилой фонд муниципального образования "Город Томск" включает 5599 многоквартирных домов (МКД) общей площадью 11643,6 тыс. кв. м (по данным на 01.01.2018). Количество многоквартирных домов, нуждающихся в капитальном и выборочном капитальном ремонте, в Городе Томске составляет 3850 МКД общей площадью 10749,1 тыс. кв. м (по данным на 01.01.2018).</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Состояние жилищного фонда в городе Томске неоднородно. За последние годы наметилась устойчивая тенденция роста объема ветхого жилищного фонда. Этот процесс связан с объективным фактором естественного старения и ветшания жилищного фонда. Это наиболее характерно для домов, построенных в XIX - начале и середине XX века. </w:t>
      </w:r>
      <w:proofErr w:type="gramStart"/>
      <w:r w:rsidRPr="00824391">
        <w:rPr>
          <w:rFonts w:ascii="Times New Roman" w:hAnsi="Times New Roman" w:cs="Times New Roman"/>
        </w:rPr>
        <w:t xml:space="preserve">Преимущественно, это одно- и двухэтажные дома </w:t>
      </w:r>
      <w:proofErr w:type="spellStart"/>
      <w:r w:rsidRPr="00824391">
        <w:rPr>
          <w:rFonts w:ascii="Times New Roman" w:hAnsi="Times New Roman" w:cs="Times New Roman"/>
        </w:rPr>
        <w:t>брусовой</w:t>
      </w:r>
      <w:proofErr w:type="spellEnd"/>
      <w:r w:rsidRPr="00824391">
        <w:rPr>
          <w:rFonts w:ascii="Times New Roman" w:hAnsi="Times New Roman" w:cs="Times New Roman"/>
        </w:rPr>
        <w:t xml:space="preserve"> и щитовой конструкций, построенные на простейших фундаментах, квартиры в них имеют низкую степень благоустройства.</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Первоочередной задачей является ликвидация многоквартирных домов, признанных аварийными и подлежащих сносу, что позволит снизить общий физический износ многоквартирных домов, повысить качество условий проживания населения муниципального образования "Город Томск".</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Решение проблемы ветхости и аварийности, а также предупреждение возникновения таких технических характеристик жилых домов на территории муниципального образования "Город Томск" осуществлялось в рамках реализации следующих муниципальных программ: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1. Муниципальная </w:t>
      </w:r>
      <w:hyperlink r:id="rId19">
        <w:r w:rsidRPr="00824391">
          <w:rPr>
            <w:rFonts w:ascii="Times New Roman" w:hAnsi="Times New Roman" w:cs="Times New Roman"/>
          </w:rPr>
          <w:t>программа</w:t>
        </w:r>
      </w:hyperlink>
      <w:r w:rsidRPr="00824391">
        <w:rPr>
          <w:rFonts w:ascii="Times New Roman" w:hAnsi="Times New Roman" w:cs="Times New Roman"/>
        </w:rPr>
        <w:t xml:space="preserve"> "Переселение граждан Города Томска из аварийного жилищного фонда в 2010 - 2016 годах" (утв. постановлением администрации Города Томска от 23.09.2009 N 880).</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2. Муниципальная </w:t>
      </w:r>
      <w:hyperlink r:id="rId20">
        <w:r w:rsidRPr="00824391">
          <w:rPr>
            <w:rFonts w:ascii="Times New Roman" w:hAnsi="Times New Roman" w:cs="Times New Roman"/>
          </w:rPr>
          <w:t>программа</w:t>
        </w:r>
      </w:hyperlink>
      <w:r w:rsidRPr="00824391">
        <w:rPr>
          <w:rFonts w:ascii="Times New Roman" w:hAnsi="Times New Roman" w:cs="Times New Roman"/>
        </w:rPr>
        <w:t xml:space="preserve"> "Капитальный ремонт жилищного фонда" на 2013 - 2015 гг. (утв. постановлением администрации Города Томска от 10.07.2012 N 811).</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3. Муниципальная программа "Доступное и комфортное жилье" на 2015 - 2025 гг. (утв. постановлением администрации Города Томска от 19.09.2014 N 944) (</w:t>
      </w:r>
      <w:hyperlink r:id="rId21">
        <w:r w:rsidRPr="00824391">
          <w:rPr>
            <w:rFonts w:ascii="Times New Roman" w:hAnsi="Times New Roman" w:cs="Times New Roman"/>
          </w:rPr>
          <w:t>подпрограмма</w:t>
        </w:r>
      </w:hyperlink>
      <w:r w:rsidRPr="00824391">
        <w:rPr>
          <w:rFonts w:ascii="Times New Roman" w:hAnsi="Times New Roman" w:cs="Times New Roman"/>
        </w:rPr>
        <w:t xml:space="preserve"> "Капитальный ремонт многоквартирных домов" в 2015 - 2020 гг.).</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4. Муниципальные адресные программы капитального ремонта МКД Города Томска и переселения граждан Города Томска из аварийного жилищного фонда, реализуемые в соответствии с требованиями Федерального </w:t>
      </w:r>
      <w:hyperlink r:id="rId22">
        <w:r w:rsidRPr="00824391">
          <w:rPr>
            <w:rFonts w:ascii="Times New Roman" w:hAnsi="Times New Roman" w:cs="Times New Roman"/>
          </w:rPr>
          <w:t>закона</w:t>
        </w:r>
      </w:hyperlink>
      <w:r w:rsidRPr="00824391">
        <w:rPr>
          <w:rFonts w:ascii="Times New Roman" w:hAnsi="Times New Roman" w:cs="Times New Roman"/>
        </w:rPr>
        <w:t xml:space="preserve"> от 21.07.2007 N 185-ФЗ "О Фонде содействия реформированию жилищно-коммунального хозяйства".</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За три года действия городской долгосрочной целевой </w:t>
      </w:r>
      <w:hyperlink r:id="rId23">
        <w:r w:rsidRPr="00824391">
          <w:rPr>
            <w:rFonts w:ascii="Times New Roman" w:hAnsi="Times New Roman" w:cs="Times New Roman"/>
          </w:rPr>
          <w:t>программы</w:t>
        </w:r>
      </w:hyperlink>
      <w:r w:rsidRPr="00824391">
        <w:rPr>
          <w:rFonts w:ascii="Times New Roman" w:hAnsi="Times New Roman" w:cs="Times New Roman"/>
        </w:rPr>
        <w:t xml:space="preserve"> "Капитальный ремонт жилищного фонда" на 2010 - 2012 гг., за два года действия муниципальной </w:t>
      </w:r>
      <w:hyperlink r:id="rId24">
        <w:r w:rsidRPr="00824391">
          <w:rPr>
            <w:rFonts w:ascii="Times New Roman" w:hAnsi="Times New Roman" w:cs="Times New Roman"/>
          </w:rPr>
          <w:t>программы</w:t>
        </w:r>
      </w:hyperlink>
      <w:r w:rsidRPr="00824391">
        <w:rPr>
          <w:rFonts w:ascii="Times New Roman" w:hAnsi="Times New Roman" w:cs="Times New Roman"/>
        </w:rPr>
        <w:t xml:space="preserve"> "Капитальный ремонт жилищного фонда" на 2013 - 2015 гг. и за два года действия муниципальной программы "Доступное и комфортное жилье" 2015 - 2025 годы (</w:t>
      </w:r>
      <w:hyperlink r:id="rId25">
        <w:r w:rsidRPr="00824391">
          <w:rPr>
            <w:rFonts w:ascii="Times New Roman" w:hAnsi="Times New Roman" w:cs="Times New Roman"/>
          </w:rPr>
          <w:t>подпрограмма</w:t>
        </w:r>
      </w:hyperlink>
      <w:r w:rsidRPr="00824391">
        <w:rPr>
          <w:rFonts w:ascii="Times New Roman" w:hAnsi="Times New Roman" w:cs="Times New Roman"/>
        </w:rPr>
        <w:t xml:space="preserve"> "Капитальный ремонт многоквартирных домов" в 2015 - 2020 гг.) проведен ремонт в 654 МКД (11,7% от</w:t>
      </w:r>
      <w:proofErr w:type="gramEnd"/>
      <w:r w:rsidRPr="00824391">
        <w:rPr>
          <w:rFonts w:ascii="Times New Roman" w:hAnsi="Times New Roman" w:cs="Times New Roman"/>
        </w:rPr>
        <w:t xml:space="preserve"> общего </w:t>
      </w:r>
      <w:r w:rsidRPr="00824391">
        <w:rPr>
          <w:rFonts w:ascii="Times New Roman" w:hAnsi="Times New Roman" w:cs="Times New Roman"/>
        </w:rPr>
        <w:lastRenderedPageBreak/>
        <w:t xml:space="preserve">количества МКД в Городе Томске и 19% от общего количества МКД, </w:t>
      </w:r>
      <w:proofErr w:type="gramStart"/>
      <w:r w:rsidRPr="00824391">
        <w:rPr>
          <w:rFonts w:ascii="Times New Roman" w:hAnsi="Times New Roman" w:cs="Times New Roman"/>
        </w:rPr>
        <w:t>нуждающихся</w:t>
      </w:r>
      <w:proofErr w:type="gramEnd"/>
      <w:r w:rsidRPr="00824391">
        <w:rPr>
          <w:rFonts w:ascii="Times New Roman" w:hAnsi="Times New Roman" w:cs="Times New Roman"/>
        </w:rPr>
        <w:t xml:space="preserve"> в капитальном ремонте).</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Реализация "Муниципальной программы "Капитальный ремонт многоквартирных домов" на 2017 - 2025 годы" позволит снизить общий физический износ многоквартирных домов, предупредить рост количества ветхих и аварийных МКД и их общей площади в Городе Томске, повысить качество </w:t>
      </w:r>
      <w:proofErr w:type="gramStart"/>
      <w:r w:rsidRPr="00824391">
        <w:rPr>
          <w:rFonts w:ascii="Times New Roman" w:hAnsi="Times New Roman" w:cs="Times New Roman"/>
        </w:rPr>
        <w:t>условий проживания населения Города Томска</w:t>
      </w:r>
      <w:proofErr w:type="gramEnd"/>
      <w:r w:rsidRPr="00824391">
        <w:rPr>
          <w:rFonts w:ascii="Times New Roman" w:hAnsi="Times New Roman" w:cs="Times New Roman"/>
        </w:rPr>
        <w:t>. При этом в случае отсутствия финансирования количество домов, нуждающихся в капитальном ремонте, будет ежегодно увеличиваться в среднем на 30 домов.</w:t>
      </w:r>
    </w:p>
    <w:p w:rsidR="00824391" w:rsidRPr="00824391" w:rsidRDefault="002C6769">
      <w:pPr>
        <w:pStyle w:val="ConsPlusNormal"/>
        <w:spacing w:before="220"/>
        <w:ind w:firstLine="540"/>
        <w:jc w:val="both"/>
        <w:rPr>
          <w:rFonts w:ascii="Times New Roman" w:hAnsi="Times New Roman" w:cs="Times New Roman"/>
        </w:rPr>
      </w:pPr>
      <w:hyperlink w:anchor="P512">
        <w:r w:rsidR="00824391" w:rsidRPr="00824391">
          <w:rPr>
            <w:rFonts w:ascii="Times New Roman" w:hAnsi="Times New Roman" w:cs="Times New Roman"/>
          </w:rPr>
          <w:t>Показатели</w:t>
        </w:r>
      </w:hyperlink>
      <w:r w:rsidR="00824391" w:rsidRPr="00824391">
        <w:rPr>
          <w:rFonts w:ascii="Times New Roman" w:hAnsi="Times New Roman" w:cs="Times New Roman"/>
        </w:rPr>
        <w:t xml:space="preserve"> цели, задач, мероприятий муниципальной программы приведены в приложении 1, </w:t>
      </w:r>
      <w:hyperlink w:anchor="P786">
        <w:r w:rsidR="00824391" w:rsidRPr="00824391">
          <w:rPr>
            <w:rFonts w:ascii="Times New Roman" w:hAnsi="Times New Roman" w:cs="Times New Roman"/>
          </w:rPr>
          <w:t>перечень</w:t>
        </w:r>
      </w:hyperlink>
      <w:r w:rsidR="00824391" w:rsidRPr="00824391">
        <w:rPr>
          <w:rFonts w:ascii="Times New Roman" w:hAnsi="Times New Roman" w:cs="Times New Roman"/>
        </w:rPr>
        <w:t xml:space="preserve"> мероприятий и ресурсное обеспечение муниципальной программы приведены в приложении 2.</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Сравнительный анализ показателей основных административных центров Сибирского федерального округа с показателями г. Томска провести не представляется возможным ввиду отсутствия аналогичных программ.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Риски, связанные с реализацией мероприятий, направленных на проведение работ по капитальному или выборочному капитальному ремонту многоквартирных домов, приближены к нулю, поскольку указанные мероприятия подразумевают предоставление субсидии, которая предоставляется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Субсидии не предоставляются в случае неисполнения участниками предусмотренных обязательств.</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III. Цели, задачи, показатели муниципальной программы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Настоящая муниципальная программа преследует основную цель - создание безопасных и благоприятных условий проживания граждан.</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Задачи настоящей муниципальной программы:</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приведение многоквартирных домов в нормативное состояние и соответствие установленным санитарным и техническим правилам и нормам;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осуществление надзора за выполнением строительно-монтажных работ при проведении ремонта МКД;</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Перечень </w:t>
      </w:r>
      <w:hyperlink w:anchor="P512">
        <w:r w:rsidRPr="00824391">
          <w:rPr>
            <w:rFonts w:ascii="Times New Roman" w:hAnsi="Times New Roman" w:cs="Times New Roman"/>
          </w:rPr>
          <w:t>показателей</w:t>
        </w:r>
      </w:hyperlink>
      <w:r w:rsidRPr="00824391">
        <w:rPr>
          <w:rFonts w:ascii="Times New Roman" w:hAnsi="Times New Roman" w:cs="Times New Roman"/>
        </w:rPr>
        <w:t xml:space="preserve"> целей, задач, мероприятий представлен в приложении 1 к настоящей муниципальной программе.</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IV. Перечень мероприятий и их экономическое обоснование</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Основными мероприятиями муниципальной программы в отношении каждого ремонтируемого объекта являются:</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1. Проведение работ по капитальному или выборочному капитальному ремонту многоквартирных домов, в том числе:</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проведение обследовательских работ (обследование жилищного фонда, включенного в муниципальную программу (посредством привлечения обслуживающих/управляющих организаций);</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инженерные изыскания для подготовки проектной документации (в случаях, предусмотренных действующим законодательством);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lastRenderedPageBreak/>
        <w:t>- разработка проектно-сметной документации (составление дефектной ведомости);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проверка достоверности сметной стоимости;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государственная экспертиза проектной документации (в случаях, предусмотренных действующим законодательством);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проведение ремонта.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2. Осуществление технического надзора (МБУ "Центр технического надзора", не реализуется с 01.01.2018) и общего контроля (администрации районов Города Томска, жилищно-коммунальный отдел </w:t>
      </w:r>
      <w:proofErr w:type="gramStart"/>
      <w:r w:rsidRPr="00824391">
        <w:rPr>
          <w:rFonts w:ascii="Times New Roman" w:hAnsi="Times New Roman" w:cs="Times New Roman"/>
        </w:rPr>
        <w:t>департамента городского хозяйства администрации Города Томска</w:t>
      </w:r>
      <w:proofErr w:type="gramEnd"/>
      <w:r w:rsidRPr="00824391">
        <w:rPr>
          <w:rFonts w:ascii="Times New Roman" w:hAnsi="Times New Roman" w:cs="Times New Roman"/>
        </w:rPr>
        <w:t>).</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 осуществляется в соответствии с </w:t>
      </w:r>
      <w:hyperlink r:id="rId26">
        <w:r w:rsidRPr="00824391">
          <w:rPr>
            <w:rFonts w:ascii="Times New Roman" w:hAnsi="Times New Roman" w:cs="Times New Roman"/>
          </w:rPr>
          <w:t>Законом</w:t>
        </w:r>
      </w:hyperlink>
      <w:r w:rsidRPr="00824391">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Перечень многоквартирных домов, подлежащих капитальному ремонту, выборочному капитальному ремонту, формируется районными администрациями Города Томска и утверждается муниципальным правовым актом (</w:t>
      </w:r>
      <w:hyperlink r:id="rId27">
        <w:r w:rsidRPr="00824391">
          <w:rPr>
            <w:rFonts w:ascii="Times New Roman" w:hAnsi="Times New Roman" w:cs="Times New Roman"/>
          </w:rPr>
          <w:t>постановление</w:t>
        </w:r>
      </w:hyperlink>
      <w:r w:rsidRPr="00824391">
        <w:rPr>
          <w:rFonts w:ascii="Times New Roman" w:hAnsi="Times New Roman" w:cs="Times New Roman"/>
        </w:rPr>
        <w:t xml:space="preserve"> администрации Города Томска от 09.03.2017 N 134 "Об утверждении порядка формирования районных перечней многоквартирных домов, подлежащих капитальному ремонту, выборочному капитальному ремонту в рамках реализации муниципальной программы "Капитальный ремонт многоквартирных домов" на 2017 - 2025 годы").</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Стоимость работ по капитальному или выборочному капитальному ремонту многоквартирных домов определяется районными администрациями Города Томска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настоящей программы, Региональной </w:t>
      </w:r>
      <w:hyperlink r:id="rId28">
        <w:r w:rsidRPr="00824391">
          <w:rPr>
            <w:rFonts w:ascii="Times New Roman" w:hAnsi="Times New Roman" w:cs="Times New Roman"/>
          </w:rPr>
          <w:t>программы</w:t>
        </w:r>
      </w:hyperlink>
      <w:r w:rsidRPr="00824391">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капитального ремонта). Стоимость работ будет уточняться по мере подготовки проектно-сметной документации.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Сведения о площадях помещений, находящихся в муниципальной собственности, за которые перечисляются взносы на капитальный ремонт общего имущества в многоквартирных домах, предоставляются районными администрациями Города Томска, департаментом управления муниципальной собственностью администрации Города Томска.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Стоимость минимального размера взноса на капитальный ремонт общего имущества в многоквартирном доме на территории Томской области утверждается постановлением Администрации Томской области.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Реализация муниципальной программы должна обеспечить следующие конечные результаты:</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Экономический эффект:</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снижение текущих эксплуатационных затрат на содержание МКД, включенных в муниципальную программу;</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исключение аварийных ситуаций в жилищном фонде города, которые требуют выделения бюджетных средств на их ликвидацию.</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Социальный эффект:</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 снижение социальной напряженности и создание безопасных условий для проживания и </w:t>
      </w:r>
      <w:r w:rsidRPr="00824391">
        <w:rPr>
          <w:rFonts w:ascii="Times New Roman" w:hAnsi="Times New Roman" w:cs="Times New Roman"/>
        </w:rPr>
        <w:lastRenderedPageBreak/>
        <w:t>управления МКД в муниципальном образовании "Город Томск";</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повышение качества жизни граждан, проживающих в МКД, отремонтированных в рамках муниципальной программы;</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создание условий для управления МКД в муниципальном образовании "Город Томск".</w:t>
      </w:r>
    </w:p>
    <w:p w:rsidR="00824391" w:rsidRPr="00824391" w:rsidRDefault="002C6769">
      <w:pPr>
        <w:pStyle w:val="ConsPlusNormal"/>
        <w:spacing w:before="220"/>
        <w:ind w:firstLine="540"/>
        <w:jc w:val="both"/>
        <w:rPr>
          <w:rFonts w:ascii="Times New Roman" w:hAnsi="Times New Roman" w:cs="Times New Roman"/>
        </w:rPr>
      </w:pPr>
      <w:hyperlink w:anchor="P786">
        <w:r w:rsidR="00824391" w:rsidRPr="00824391">
          <w:rPr>
            <w:rFonts w:ascii="Times New Roman" w:hAnsi="Times New Roman" w:cs="Times New Roman"/>
          </w:rPr>
          <w:t>Перечень</w:t>
        </w:r>
      </w:hyperlink>
      <w:r w:rsidR="00824391" w:rsidRPr="00824391">
        <w:rPr>
          <w:rFonts w:ascii="Times New Roman" w:hAnsi="Times New Roman" w:cs="Times New Roman"/>
        </w:rPr>
        <w:t xml:space="preserve"> основных мероприятий и их ресурсное обеспечение представлены в приложении 2 к настоящей муниципальной программе.</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Реализация мероприятий настоящей муниципальной программы осуществляется с учетом уровней приоритетности, определенных на основании </w:t>
      </w:r>
      <w:hyperlink w:anchor="P6760">
        <w:r w:rsidRPr="00824391">
          <w:rPr>
            <w:rFonts w:ascii="Times New Roman" w:hAnsi="Times New Roman" w:cs="Times New Roman"/>
          </w:rPr>
          <w:t>критериев</w:t>
        </w:r>
      </w:hyperlink>
      <w:r w:rsidRPr="00824391">
        <w:rPr>
          <w:rFonts w:ascii="Times New Roman" w:hAnsi="Times New Roman" w:cs="Times New Roman"/>
        </w:rPr>
        <w:t xml:space="preserve"> определения уровней приоритетности мероприятий (объектов мероприятий) муниципальной программы, указанных в приложении 8 к настоящей муниципальной программе (далее - Критерии).</w:t>
      </w:r>
    </w:p>
    <w:p w:rsidR="00824391" w:rsidRPr="00824391" w:rsidRDefault="00824391">
      <w:pPr>
        <w:pStyle w:val="ConsPlusNormal"/>
        <w:jc w:val="both"/>
        <w:rPr>
          <w:rFonts w:ascii="Times New Roman" w:hAnsi="Times New Roman" w:cs="Times New Roman"/>
        </w:rPr>
      </w:pPr>
      <w:r w:rsidRPr="00824391">
        <w:rPr>
          <w:rFonts w:ascii="Times New Roman" w:hAnsi="Times New Roman" w:cs="Times New Roman"/>
        </w:rPr>
        <w:t xml:space="preserve">(абзац введен </w:t>
      </w:r>
      <w:hyperlink r:id="rId29">
        <w:r w:rsidRPr="00824391">
          <w:rPr>
            <w:rFonts w:ascii="Times New Roman" w:hAnsi="Times New Roman" w:cs="Times New Roman"/>
          </w:rPr>
          <w:t>постановлением</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IV.I. Особенности проведения капитального ремонта</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Работы по капитальному и выборочному капитальному ремонту выполняются в соответствии с проектно-сметной документацией, а в случаях, когда действующим законодательством подготовка проектно-сметной документации не предусмотрена, - в соответствии с дефектной ведомостью и локальным сметным расчетом.</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При реализации муниципальной программы бюджетные средства муниципального образования "Город Томск" предоставляются организациям, осуществляющим управление (обслуживание) МКД в форме субсидий.</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Порядок предоставления денежных средств определяется в соответствии со </w:t>
      </w:r>
      <w:hyperlink r:id="rId30">
        <w:r w:rsidRPr="00824391">
          <w:rPr>
            <w:rFonts w:ascii="Times New Roman" w:hAnsi="Times New Roman" w:cs="Times New Roman"/>
          </w:rPr>
          <w:t>статьей 78</w:t>
        </w:r>
      </w:hyperlink>
      <w:r w:rsidRPr="00824391">
        <w:rPr>
          <w:rFonts w:ascii="Times New Roman" w:hAnsi="Times New Roman" w:cs="Times New Roman"/>
        </w:rPr>
        <w:t xml:space="preserve"> Бюджетного кодекса Российской Федерации и соответствующими муниципальными правовыми актами, определяющими Порядок предоставления субсидий.</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Муниципальная программа регламентирует порядок проведения работ по капитальному и выборочному капитальному ремонту многоквартирных домов, включенных в </w:t>
      </w:r>
      <w:hyperlink w:anchor="P2174">
        <w:r w:rsidRPr="00824391">
          <w:rPr>
            <w:rFonts w:ascii="Times New Roman" w:hAnsi="Times New Roman" w:cs="Times New Roman"/>
          </w:rPr>
          <w:t>приложения 3</w:t>
        </w:r>
      </w:hyperlink>
      <w:r w:rsidRPr="00824391">
        <w:rPr>
          <w:rFonts w:ascii="Times New Roman" w:hAnsi="Times New Roman" w:cs="Times New Roman"/>
        </w:rPr>
        <w:t xml:space="preserve"> - </w:t>
      </w:r>
      <w:hyperlink w:anchor="P6157">
        <w:r w:rsidRPr="00824391">
          <w:rPr>
            <w:rFonts w:ascii="Times New Roman" w:hAnsi="Times New Roman" w:cs="Times New Roman"/>
          </w:rPr>
          <w:t>6</w:t>
        </w:r>
      </w:hyperlink>
      <w:r w:rsidRPr="00824391">
        <w:rPr>
          <w:rFonts w:ascii="Times New Roman" w:hAnsi="Times New Roman" w:cs="Times New Roman"/>
        </w:rPr>
        <w:t xml:space="preserve"> к настоящей муниципальной программе.</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Включение многоквартирных домов в </w:t>
      </w:r>
      <w:hyperlink w:anchor="P2174">
        <w:r w:rsidRPr="00824391">
          <w:rPr>
            <w:rFonts w:ascii="Times New Roman" w:hAnsi="Times New Roman" w:cs="Times New Roman"/>
          </w:rPr>
          <w:t>приложения 3</w:t>
        </w:r>
      </w:hyperlink>
      <w:r w:rsidRPr="00824391">
        <w:rPr>
          <w:rFonts w:ascii="Times New Roman" w:hAnsi="Times New Roman" w:cs="Times New Roman"/>
        </w:rPr>
        <w:t xml:space="preserve"> - </w:t>
      </w:r>
      <w:hyperlink w:anchor="P6157">
        <w:r w:rsidRPr="00824391">
          <w:rPr>
            <w:rFonts w:ascii="Times New Roman" w:hAnsi="Times New Roman" w:cs="Times New Roman"/>
          </w:rPr>
          <w:t>6</w:t>
        </w:r>
      </w:hyperlink>
      <w:r w:rsidRPr="00824391">
        <w:rPr>
          <w:rFonts w:ascii="Times New Roman" w:hAnsi="Times New Roman" w:cs="Times New Roman"/>
        </w:rPr>
        <w:t xml:space="preserve"> к муниципальной программе осуществляется ответственным исполнителем на основании перечней многоквартирных домов, утвержденных муниципальными правовыми актами руководителей администраций районов Города Томска, сформированных по результатам анализа состояния многоквартирных домов, подлежащих капитальному ремонту, выборочному капитальному ремонту, проводимому по месту нахождения многоквартирного дома на территории соответствующего района Города Томска исходя из Критериев.</w:t>
      </w:r>
      <w:proofErr w:type="gramEnd"/>
      <w:r w:rsidRPr="00824391">
        <w:rPr>
          <w:rFonts w:ascii="Times New Roman" w:hAnsi="Times New Roman" w:cs="Times New Roman"/>
        </w:rPr>
        <w:t xml:space="preserve"> Порядок формирования районных перечней многоквартирных домов, подлежащих капитальному ремонту, выборочному капитальному ремонту, определяется муниципальным правовым актом администрации Города Томска.</w:t>
      </w:r>
    </w:p>
    <w:p w:rsidR="00824391" w:rsidRPr="00824391" w:rsidRDefault="00824391">
      <w:pPr>
        <w:pStyle w:val="ConsPlusNormal"/>
        <w:jc w:val="both"/>
        <w:rPr>
          <w:rFonts w:ascii="Times New Roman" w:hAnsi="Times New Roman" w:cs="Times New Roman"/>
        </w:rPr>
      </w:pPr>
      <w:r w:rsidRPr="00824391">
        <w:rPr>
          <w:rFonts w:ascii="Times New Roman" w:hAnsi="Times New Roman" w:cs="Times New Roman"/>
        </w:rPr>
        <w:t xml:space="preserve">(в ред. </w:t>
      </w:r>
      <w:hyperlink r:id="rId31">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Очередность выполнения мероприятия по капитальному ремонту, выборочному капитальному ремонту в отношении конкретных объектов в пределах одного уровня и соответствующего критерия определяется датой вступления в законную силу решения суда общей юрисдикции, датой принятия решения межведомственной комиссии для оценки жилых помещений муниципального жилищного фонда, а также даты поступления в администрацию района Города Томска решения собственников общего собрания помещений многоквартирного дома.</w:t>
      </w:r>
      <w:proofErr w:type="gramEnd"/>
    </w:p>
    <w:p w:rsidR="00824391" w:rsidRPr="00824391" w:rsidRDefault="00824391">
      <w:pPr>
        <w:pStyle w:val="ConsPlusNormal"/>
        <w:jc w:val="both"/>
        <w:rPr>
          <w:rFonts w:ascii="Times New Roman" w:hAnsi="Times New Roman" w:cs="Times New Roman"/>
        </w:rPr>
      </w:pPr>
      <w:r w:rsidRPr="00824391">
        <w:rPr>
          <w:rFonts w:ascii="Times New Roman" w:hAnsi="Times New Roman" w:cs="Times New Roman"/>
        </w:rPr>
        <w:t xml:space="preserve">(в ред. </w:t>
      </w:r>
      <w:hyperlink r:id="rId32">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Абзацы шестой - десятый исключены. - </w:t>
      </w:r>
      <w:hyperlink r:id="rId33">
        <w:r w:rsidRPr="00824391">
          <w:rPr>
            <w:rFonts w:ascii="Times New Roman" w:hAnsi="Times New Roman" w:cs="Times New Roman"/>
          </w:rPr>
          <w:t>Постановление</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Проектно-сметная документация, дефектные ведомости и сметы могут разрабатываться в </w:t>
      </w:r>
      <w:r w:rsidRPr="00824391">
        <w:rPr>
          <w:rFonts w:ascii="Times New Roman" w:hAnsi="Times New Roman" w:cs="Times New Roman"/>
        </w:rPr>
        <w:lastRenderedPageBreak/>
        <w:t xml:space="preserve">соответствии с Ведомственными строительными </w:t>
      </w:r>
      <w:hyperlink r:id="rId34">
        <w:r w:rsidRPr="00824391">
          <w:rPr>
            <w:rFonts w:ascii="Times New Roman" w:hAnsi="Times New Roman" w:cs="Times New Roman"/>
          </w:rPr>
          <w:t>нормами</w:t>
        </w:r>
      </w:hyperlink>
      <w:r w:rsidRPr="00824391">
        <w:rPr>
          <w:rFonts w:ascii="Times New Roman" w:hAnsi="Times New Roman" w:cs="Times New Roman"/>
        </w:rPr>
        <w:t xml:space="preserve">,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и </w:t>
      </w:r>
      <w:hyperlink r:id="rId35">
        <w:r w:rsidRPr="00824391">
          <w:rPr>
            <w:rFonts w:ascii="Times New Roman" w:hAnsi="Times New Roman" w:cs="Times New Roman"/>
          </w:rPr>
          <w:t>приложением 8</w:t>
        </w:r>
      </w:hyperlink>
      <w:r w:rsidRPr="00824391">
        <w:rPr>
          <w:rFonts w:ascii="Times New Roman" w:hAnsi="Times New Roman" w:cs="Times New Roman"/>
        </w:rPr>
        <w:t xml:space="preserve"> Правил и норм технической эксплуатации жилищного фонда, утвержденным Постановлением Госстроя РФ от 27.09.2003 N 170.</w:t>
      </w:r>
      <w:proofErr w:type="gramEnd"/>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Состав общего имущества собственников помещений МКД, подлежащих капитальному ремонту, определяется в соответствии с </w:t>
      </w:r>
      <w:hyperlink r:id="rId36">
        <w:r w:rsidRPr="00824391">
          <w:rPr>
            <w:rFonts w:ascii="Times New Roman" w:hAnsi="Times New Roman" w:cs="Times New Roman"/>
          </w:rPr>
          <w:t>Постановлением</w:t>
        </w:r>
      </w:hyperlink>
      <w:r w:rsidRPr="00824391">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824391">
        <w:rPr>
          <w:rFonts w:ascii="Times New Roman" w:hAnsi="Times New Roman" w:cs="Times New Roman"/>
        </w:rPr>
        <w:t>) с перерывами, превышающими установленную продолжительность".</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Согласно </w:t>
      </w:r>
      <w:hyperlink r:id="rId37">
        <w:r w:rsidRPr="00824391">
          <w:rPr>
            <w:rFonts w:ascii="Times New Roman" w:hAnsi="Times New Roman" w:cs="Times New Roman"/>
          </w:rPr>
          <w:t>п. 5.1</w:t>
        </w:r>
      </w:hyperlink>
      <w:r w:rsidRPr="00824391">
        <w:rPr>
          <w:rFonts w:ascii="Times New Roman" w:hAnsi="Times New Roman" w:cs="Times New Roman"/>
        </w:rPr>
        <w:t xml:space="preserve"> Ведомственных строительных норм,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утвержденных Приказом </w:t>
      </w:r>
      <w:proofErr w:type="spellStart"/>
      <w:r w:rsidRPr="00824391">
        <w:rPr>
          <w:rFonts w:ascii="Times New Roman" w:hAnsi="Times New Roman" w:cs="Times New Roman"/>
        </w:rPr>
        <w:t>Госкомархитектуры</w:t>
      </w:r>
      <w:proofErr w:type="spellEnd"/>
      <w:r w:rsidRPr="00824391">
        <w:rPr>
          <w:rFonts w:ascii="Times New Roman" w:hAnsi="Times New Roman" w:cs="Times New Roman"/>
        </w:rPr>
        <w:t xml:space="preserve"> от 23.11.1988 N 312,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w:t>
      </w:r>
      <w:proofErr w:type="gramEnd"/>
      <w:r w:rsidRPr="00824391">
        <w:rPr>
          <w:rFonts w:ascii="Times New Roman" w:hAnsi="Times New Roman" w:cs="Times New Roman"/>
        </w:rPr>
        <w:t xml:space="preserve"> экономичные, улучшающие эксплуатационные показатели ремонтируемых зданий.</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Рекомендуется при составлении сметной документации заказчику применять территориальные сметные </w:t>
      </w:r>
      <w:hyperlink r:id="rId38">
        <w:r w:rsidRPr="00824391">
          <w:rPr>
            <w:rFonts w:ascii="Times New Roman" w:hAnsi="Times New Roman" w:cs="Times New Roman"/>
          </w:rPr>
          <w:t>нормативы</w:t>
        </w:r>
      </w:hyperlink>
      <w:r w:rsidRPr="00824391">
        <w:rPr>
          <w:rFonts w:ascii="Times New Roman" w:hAnsi="Times New Roman" w:cs="Times New Roman"/>
        </w:rPr>
        <w:t xml:space="preserve"> в соответствии с приказом Департамента архитектуры, строительства и дорожного комплекса Томской области от 02.04.2012 N 9-п "Об утверждении территориальных сметных нормативов, предназначенных для определения стоимости строительства, реконструкции, капитального и текущего ремонтов объектов капитального строительства на территории Томской области, осуществляемых за счет средств областного бюджета".</w:t>
      </w:r>
      <w:proofErr w:type="gramEnd"/>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В МКД, восстановление и благоустройство которых выполнять нецелесообразно, в течение ближайших 10 лет, муниципальной программой предусмотрен только выборочный капитальный ремонт, ремонт осуществляется в объеме, обеспечивающем безопасные и санитарные условия проживания в них на оставшийся срок (</w:t>
      </w:r>
      <w:hyperlink r:id="rId39">
        <w:r w:rsidRPr="00824391">
          <w:rPr>
            <w:rFonts w:ascii="Times New Roman" w:hAnsi="Times New Roman" w:cs="Times New Roman"/>
          </w:rPr>
          <w:t>п. 2.4.3</w:t>
        </w:r>
      </w:hyperlink>
      <w:r w:rsidRPr="00824391">
        <w:rPr>
          <w:rFonts w:ascii="Times New Roman" w:hAnsi="Times New Roman" w:cs="Times New Roman"/>
        </w:rPr>
        <w:t xml:space="preserve"> Правил и норм технической эксплуатации жилищного фонда, утвержденных Постановлением Госстроя РФ от 27.09.2003 N 170).</w:t>
      </w:r>
      <w:proofErr w:type="gramEnd"/>
    </w:p>
    <w:p w:rsidR="00824391" w:rsidRPr="00824391" w:rsidRDefault="00824391">
      <w:pPr>
        <w:pStyle w:val="ConsPlusNormal"/>
        <w:jc w:val="both"/>
        <w:rPr>
          <w:rFonts w:ascii="Times New Roman" w:hAnsi="Times New Roman" w:cs="Times New Roman"/>
        </w:rPr>
      </w:pPr>
      <w:r w:rsidRPr="00824391">
        <w:rPr>
          <w:rFonts w:ascii="Times New Roman" w:hAnsi="Times New Roman" w:cs="Times New Roman"/>
        </w:rPr>
        <w:t xml:space="preserve">(в ред. </w:t>
      </w:r>
      <w:hyperlink r:id="rId40">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Абзацы шестнадцатый - восемнадцатый исключены. - </w:t>
      </w:r>
      <w:hyperlink r:id="rId41">
        <w:r w:rsidRPr="00824391">
          <w:rPr>
            <w:rFonts w:ascii="Times New Roman" w:hAnsi="Times New Roman" w:cs="Times New Roman"/>
          </w:rPr>
          <w:t>Постановление</w:t>
        </w:r>
      </w:hyperlink>
      <w:r w:rsidRPr="00824391">
        <w:rPr>
          <w:rFonts w:ascii="Times New Roman" w:hAnsi="Times New Roman" w:cs="Times New Roman"/>
        </w:rPr>
        <w:t xml:space="preserve"> администрации г. Томска от 06.04.2021 N 235.</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IV.II. Исполнение обязанности по уплате взносов</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на капитальный ремонт общего имущества в </w:t>
      </w:r>
      <w:proofErr w:type="gramStart"/>
      <w:r w:rsidRPr="00824391">
        <w:rPr>
          <w:rFonts w:ascii="Times New Roman" w:hAnsi="Times New Roman" w:cs="Times New Roman"/>
        </w:rPr>
        <w:t>многоквартирных</w:t>
      </w:r>
      <w:proofErr w:type="gramEnd"/>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домах, помещения в которых находятся в </w:t>
      </w:r>
      <w:proofErr w:type="gramStart"/>
      <w:r w:rsidRPr="00824391">
        <w:rPr>
          <w:rFonts w:ascii="Times New Roman" w:hAnsi="Times New Roman" w:cs="Times New Roman"/>
        </w:rPr>
        <w:t>муниципальной</w:t>
      </w:r>
      <w:proofErr w:type="gramEnd"/>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собственности, осуществляется в соответствии с Законом</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Томской области от 07.06.2013 N 116-ОЗ "Об организации</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проведения капитального ремонта общего имущества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в многоквартирных домах на территории Томской области"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proofErr w:type="gramStart"/>
      <w:r w:rsidRPr="00824391">
        <w:rPr>
          <w:rFonts w:ascii="Times New Roman" w:hAnsi="Times New Roman" w:cs="Times New Roman"/>
        </w:rPr>
        <w:t xml:space="preserve">В приложении 7 к настоящей муниципальной программе указаны денежные </w:t>
      </w:r>
      <w:hyperlink w:anchor="P6661">
        <w:r w:rsidRPr="00824391">
          <w:rPr>
            <w:rFonts w:ascii="Times New Roman" w:hAnsi="Times New Roman" w:cs="Times New Roman"/>
          </w:rPr>
          <w:t>средства</w:t>
        </w:r>
      </w:hyperlink>
      <w:r w:rsidRPr="00824391">
        <w:rPr>
          <w:rFonts w:ascii="Times New Roman" w:hAnsi="Times New Roman" w:cs="Times New Roman"/>
        </w:rPr>
        <w:t>, направляемые на уплату взносов на капитальный ремонт общего имущества в многоквартирных домах, помещения в которых находятся в муниципальной собственности, в соответствии с Законом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Действующим законодательством предусмотрено два способа формирования фонда капитального ремонта: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1) перечисление взносов на капитальный ремонт на специальный счет в целях формирования </w:t>
      </w:r>
      <w:r w:rsidRPr="00824391">
        <w:rPr>
          <w:rFonts w:ascii="Times New Roman" w:hAnsi="Times New Roman" w:cs="Times New Roman"/>
        </w:rPr>
        <w:lastRenderedPageBreak/>
        <w:t>фонда капитального ремонта в виде денежных средств, находящихся на специальном счете;</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Перечни многоквартирных домов, помещения в которых находятся в муниципальной собственности, формируются районными администрациями Города Томска, департаментом управления муниципальной собственностью администрации Города Томска и актуализируются в срок до 25 февраля ежегодно.</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1"/>
        <w:rPr>
          <w:rFonts w:ascii="Times New Roman" w:hAnsi="Times New Roman" w:cs="Times New Roman"/>
        </w:rPr>
      </w:pPr>
      <w:r w:rsidRPr="00824391">
        <w:rPr>
          <w:rFonts w:ascii="Times New Roman" w:hAnsi="Times New Roman" w:cs="Times New Roman"/>
        </w:rPr>
        <w:t>V. Механизм управления и контроля муниципальной программой</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 xml:space="preserve">Система </w:t>
      </w:r>
      <w:proofErr w:type="gramStart"/>
      <w:r w:rsidRPr="00824391">
        <w:rPr>
          <w:rFonts w:ascii="Times New Roman" w:hAnsi="Times New Roman" w:cs="Times New Roman"/>
        </w:rPr>
        <w:t>контроля за</w:t>
      </w:r>
      <w:proofErr w:type="gramEnd"/>
      <w:r w:rsidRPr="00824391">
        <w:rPr>
          <w:rFonts w:ascii="Times New Roman" w:hAnsi="Times New Roman" w:cs="Times New Roman"/>
        </w:rPr>
        <w:t xml:space="preserve"> реализацией муниципальной программы имеет следующие уровни: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научное руководство проведением работ по сохранению включенного в программу объекта культурного наследия, или выявленного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 технический надзор за работами по сохранению включенных в программу объектов культурного наследия (в том числе выявленных объектов культурного наследия) осуществляют физические и юридические лица, ведущие разработку проектной документации по сохранению объектов культурного наследия согласно действующему законодательству Российской Федерации и обладающие соответствующей лицензией; </w:t>
      </w:r>
      <w:proofErr w:type="gramStart"/>
      <w:r w:rsidRPr="00824391">
        <w:rPr>
          <w:rFonts w:ascii="Times New Roman" w:hAnsi="Times New Roman" w:cs="Times New Roman"/>
        </w:rPr>
        <w:t>строительный контроль за капитальным ремонтом включенных в программу многоквартирных домов, не относящихся к объектам культурного наследия (в том числе к выявленным объектам культурного наследия), проводится лицом, осуществляющим капитальный ремонт, а также заказчиком по договору подряда либо привлекаемым им на основании договора индивидуальным предпринимателем или юридическим лицом;</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департамент городского хозяйства администрации Города Томска осуществляет общий контроль и координацию деятельности соисполнителей;</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администрации районов Города Томска, департамент управления муниципальной собственностью администрации Города Томска осуществляют общий контроль фактического исполнения мероприятий и сроков их исполнения;</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администрации районов Города Томска, департамент управления муниципальной собственностью администрации Города Томска предоставляют в департамент городского хозяйства администрации Города Томска следующую отчетность: ежеквартальный отчет о ходе реализации настоящей муниципальной программы не позднее 10 числа месяца, следующего за отчетным кварталом;</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 департамент городского хозяйства администрации Города Томска ежегодно в срок до 10 февраля года, следующего за отчетным, предоставляет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42">
        <w:r w:rsidRPr="00824391">
          <w:rPr>
            <w:rFonts w:ascii="Times New Roman" w:hAnsi="Times New Roman" w:cs="Times New Roman"/>
          </w:rPr>
          <w:t>приложениям 8</w:t>
        </w:r>
      </w:hyperlink>
      <w:r w:rsidRPr="00824391">
        <w:rPr>
          <w:rFonts w:ascii="Times New Roman" w:hAnsi="Times New Roman" w:cs="Times New Roman"/>
        </w:rPr>
        <w:t xml:space="preserve"> и </w:t>
      </w:r>
      <w:hyperlink r:id="rId43">
        <w:r w:rsidRPr="00824391">
          <w:rPr>
            <w:rFonts w:ascii="Times New Roman" w:hAnsi="Times New Roman" w:cs="Times New Roman"/>
          </w:rPr>
          <w:t>8.1</w:t>
        </w:r>
      </w:hyperlink>
      <w:r w:rsidRPr="00824391">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w:t>
      </w:r>
      <w:proofErr w:type="gramEnd"/>
      <w:r w:rsidRPr="00824391">
        <w:rPr>
          <w:rFonts w:ascii="Times New Roman" w:hAnsi="Times New Roman" w:cs="Times New Roman"/>
        </w:rPr>
        <w:t xml:space="preserve">", их формирования, реализации, корректировки, мониторинга и контроля, </w:t>
      </w:r>
      <w:proofErr w:type="gramStart"/>
      <w:r w:rsidRPr="00824391">
        <w:rPr>
          <w:rFonts w:ascii="Times New Roman" w:hAnsi="Times New Roman" w:cs="Times New Roman"/>
        </w:rPr>
        <w:t>утвержденному</w:t>
      </w:r>
      <w:proofErr w:type="gramEnd"/>
      <w:r w:rsidRPr="00824391">
        <w:rPr>
          <w:rFonts w:ascii="Times New Roman" w:hAnsi="Times New Roman" w:cs="Times New Roman"/>
        </w:rPr>
        <w:t xml:space="preserve"> постановлением администрации Города Томска от 15.07.2014 N 677. 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824391">
        <w:rPr>
          <w:rFonts w:ascii="Times New Roman" w:hAnsi="Times New Roman" w:cs="Times New Roman"/>
        </w:rPr>
        <w:t>с даты поступления</w:t>
      </w:r>
      <w:proofErr w:type="gramEnd"/>
      <w:r w:rsidRPr="00824391">
        <w:rPr>
          <w:rFonts w:ascii="Times New Roman" w:hAnsi="Times New Roman" w:cs="Times New Roman"/>
        </w:rPr>
        <w:t xml:space="preserve"> предварительных отчетов проводят проверку представленных в отчетах данных и направляют свои замечания в департамент городского хозяйства администрации Города Томска. </w:t>
      </w:r>
      <w:proofErr w:type="gramStart"/>
      <w:r w:rsidRPr="00824391">
        <w:rPr>
          <w:rFonts w:ascii="Times New Roman" w:hAnsi="Times New Roman" w:cs="Times New Roman"/>
        </w:rPr>
        <w:t xml:space="preserve">Департамент городского хозяйства администрации Города Томска устраняет замечания и утверждает итоговый отчет муниципальным правовым актом департамента городского хозяйства администрации Города Томска и представляет в </w:t>
      </w:r>
      <w:r w:rsidRPr="00824391">
        <w:rPr>
          <w:rFonts w:ascii="Times New Roman" w:hAnsi="Times New Roman" w:cs="Times New Roman"/>
        </w:rPr>
        <w:lastRenderedPageBreak/>
        <w:t>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Реализация муниципальной программы освещается в средствах массовой информации.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t>Приложение 1</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2" w:name="P512"/>
      <w:bookmarkEnd w:id="2"/>
      <w:r w:rsidRPr="00824391">
        <w:rPr>
          <w:rFonts w:ascii="Times New Roman" w:hAnsi="Times New Roman" w:cs="Times New Roman"/>
        </w:rPr>
        <w:t>ПОКАЗАТЕЛИ</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ЦЕЛЕЙ, ЗАДАЧ, МЕРОПРИЯТИЙ МУНИЦИПАЛЬНОЙ ПРОГРАММЫ</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44">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29.01.2024 N 65)</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rPr>
          <w:rFonts w:ascii="Times New Roman" w:hAnsi="Times New Roman" w:cs="Times New Roman"/>
        </w:rPr>
        <w:sectPr w:rsidR="00824391" w:rsidRPr="00824391">
          <w:pgSz w:w="11905" w:h="16838"/>
          <w:pgMar w:top="1134" w:right="850" w:bottom="1134" w:left="1701" w:header="0" w:footer="0" w:gutter="0"/>
          <w:cols w:space="720"/>
          <w:titlePg/>
        </w:sectPr>
      </w:pPr>
    </w:p>
    <w:tbl>
      <w:tblPr>
        <w:tblW w:w="16415" w:type="dxa"/>
        <w:tblInd w:w="-789"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956"/>
        <w:gridCol w:w="709"/>
        <w:gridCol w:w="850"/>
        <w:gridCol w:w="851"/>
        <w:gridCol w:w="850"/>
        <w:gridCol w:w="426"/>
        <w:gridCol w:w="567"/>
        <w:gridCol w:w="567"/>
        <w:gridCol w:w="708"/>
        <w:gridCol w:w="709"/>
        <w:gridCol w:w="567"/>
        <w:gridCol w:w="709"/>
        <w:gridCol w:w="567"/>
        <w:gridCol w:w="425"/>
        <w:gridCol w:w="567"/>
        <w:gridCol w:w="567"/>
        <w:gridCol w:w="425"/>
        <w:gridCol w:w="709"/>
        <w:gridCol w:w="567"/>
        <w:gridCol w:w="963"/>
        <w:gridCol w:w="963"/>
        <w:gridCol w:w="626"/>
        <w:gridCol w:w="963"/>
      </w:tblGrid>
      <w:tr w:rsidR="00824391" w:rsidRPr="00824391" w:rsidTr="00824391">
        <w:tc>
          <w:tcPr>
            <w:tcW w:w="6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N</w:t>
            </w:r>
          </w:p>
        </w:tc>
        <w:tc>
          <w:tcPr>
            <w:tcW w:w="956"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Цель, задачи и мероприятия муниципальной программы</w:t>
            </w:r>
          </w:p>
        </w:tc>
        <w:tc>
          <w:tcPr>
            <w:tcW w:w="70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85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Метод сбора информации о достижении показателя</w:t>
            </w:r>
          </w:p>
        </w:tc>
        <w:tc>
          <w:tcPr>
            <w:tcW w:w="851"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Фактическое значение показателей на момент разработки муниципальной программы (2016 год)</w:t>
            </w:r>
          </w:p>
        </w:tc>
        <w:tc>
          <w:tcPr>
            <w:tcW w:w="11595" w:type="dxa"/>
            <w:gridSpan w:val="18"/>
            <w:tcBorders>
              <w:right w:val="nil"/>
            </w:tcBorders>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Плановые значения показателей по годам реализации муниципальной программы</w:t>
            </w:r>
          </w:p>
        </w:tc>
      </w:tr>
      <w:tr w:rsidR="00824391" w:rsidRPr="00824391" w:rsidTr="00824391">
        <w:tblPrEx>
          <w:tblBorders>
            <w:right w:val="single" w:sz="4" w:space="0" w:color="auto"/>
          </w:tblBorders>
        </w:tblPrEx>
        <w:tc>
          <w:tcPr>
            <w:tcW w:w="604" w:type="dxa"/>
            <w:vMerge/>
          </w:tcPr>
          <w:p w:rsidR="00824391" w:rsidRPr="00824391" w:rsidRDefault="00824391">
            <w:pPr>
              <w:pStyle w:val="ConsPlusNormal"/>
              <w:rPr>
                <w:rFonts w:ascii="Times New Roman" w:hAnsi="Times New Roman" w:cs="Times New Roman"/>
              </w:rPr>
            </w:pPr>
          </w:p>
        </w:tc>
        <w:tc>
          <w:tcPr>
            <w:tcW w:w="956" w:type="dxa"/>
            <w:vMerge/>
          </w:tcPr>
          <w:p w:rsidR="00824391" w:rsidRPr="00824391" w:rsidRDefault="00824391">
            <w:pPr>
              <w:pStyle w:val="ConsPlusNormal"/>
              <w:rPr>
                <w:rFonts w:ascii="Times New Roman" w:hAnsi="Times New Roman" w:cs="Times New Roman"/>
              </w:rPr>
            </w:pPr>
          </w:p>
        </w:tc>
        <w:tc>
          <w:tcPr>
            <w:tcW w:w="709" w:type="dxa"/>
            <w:vMerge/>
          </w:tcPr>
          <w:p w:rsidR="00824391" w:rsidRPr="00824391" w:rsidRDefault="00824391">
            <w:pPr>
              <w:pStyle w:val="ConsPlusNormal"/>
              <w:rPr>
                <w:rFonts w:ascii="Times New Roman" w:hAnsi="Times New Roman" w:cs="Times New Roman"/>
              </w:rPr>
            </w:pPr>
          </w:p>
        </w:tc>
        <w:tc>
          <w:tcPr>
            <w:tcW w:w="850" w:type="dxa"/>
            <w:vMerge/>
          </w:tcPr>
          <w:p w:rsidR="00824391" w:rsidRPr="00824391" w:rsidRDefault="00824391">
            <w:pPr>
              <w:pStyle w:val="ConsPlusNormal"/>
              <w:rPr>
                <w:rFonts w:ascii="Times New Roman" w:hAnsi="Times New Roman" w:cs="Times New Roman"/>
              </w:rPr>
            </w:pPr>
          </w:p>
        </w:tc>
        <w:tc>
          <w:tcPr>
            <w:tcW w:w="851" w:type="dxa"/>
            <w:vMerge/>
          </w:tcPr>
          <w:p w:rsidR="00824391" w:rsidRPr="00824391" w:rsidRDefault="00824391">
            <w:pPr>
              <w:pStyle w:val="ConsPlusNormal"/>
              <w:rPr>
                <w:rFonts w:ascii="Times New Roman" w:hAnsi="Times New Roman" w:cs="Times New Roman"/>
              </w:rPr>
            </w:pPr>
          </w:p>
        </w:tc>
        <w:tc>
          <w:tcPr>
            <w:tcW w:w="850" w:type="dxa"/>
            <w:vMerge/>
          </w:tcPr>
          <w:p w:rsidR="00824391" w:rsidRPr="00824391" w:rsidRDefault="00824391">
            <w:pPr>
              <w:pStyle w:val="ConsPlusNormal"/>
              <w:rPr>
                <w:rFonts w:ascii="Times New Roman" w:hAnsi="Times New Roman" w:cs="Times New Roman"/>
              </w:rPr>
            </w:pPr>
          </w:p>
        </w:tc>
        <w:tc>
          <w:tcPr>
            <w:tcW w:w="993"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1275"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992"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992"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27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926"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589"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r>
      <w:tr w:rsidR="00824391" w:rsidRPr="00824391" w:rsidTr="00824391">
        <w:tblPrEx>
          <w:tblBorders>
            <w:right w:val="single" w:sz="4" w:space="0" w:color="auto"/>
          </w:tblBorders>
        </w:tblPrEx>
        <w:tc>
          <w:tcPr>
            <w:tcW w:w="604" w:type="dxa"/>
            <w:vMerge/>
          </w:tcPr>
          <w:p w:rsidR="00824391" w:rsidRPr="00824391" w:rsidRDefault="00824391">
            <w:pPr>
              <w:pStyle w:val="ConsPlusNormal"/>
              <w:rPr>
                <w:rFonts w:ascii="Times New Roman" w:hAnsi="Times New Roman" w:cs="Times New Roman"/>
              </w:rPr>
            </w:pPr>
          </w:p>
        </w:tc>
        <w:tc>
          <w:tcPr>
            <w:tcW w:w="956" w:type="dxa"/>
            <w:vMerge/>
          </w:tcPr>
          <w:p w:rsidR="00824391" w:rsidRPr="00824391" w:rsidRDefault="00824391">
            <w:pPr>
              <w:pStyle w:val="ConsPlusNormal"/>
              <w:rPr>
                <w:rFonts w:ascii="Times New Roman" w:hAnsi="Times New Roman" w:cs="Times New Roman"/>
              </w:rPr>
            </w:pPr>
          </w:p>
        </w:tc>
        <w:tc>
          <w:tcPr>
            <w:tcW w:w="709" w:type="dxa"/>
            <w:vMerge/>
          </w:tcPr>
          <w:p w:rsidR="00824391" w:rsidRPr="00824391" w:rsidRDefault="00824391">
            <w:pPr>
              <w:pStyle w:val="ConsPlusNormal"/>
              <w:rPr>
                <w:rFonts w:ascii="Times New Roman" w:hAnsi="Times New Roman" w:cs="Times New Roman"/>
              </w:rPr>
            </w:pPr>
          </w:p>
        </w:tc>
        <w:tc>
          <w:tcPr>
            <w:tcW w:w="850" w:type="dxa"/>
            <w:vMerge/>
          </w:tcPr>
          <w:p w:rsidR="00824391" w:rsidRPr="00824391" w:rsidRDefault="00824391">
            <w:pPr>
              <w:pStyle w:val="ConsPlusNormal"/>
              <w:rPr>
                <w:rFonts w:ascii="Times New Roman" w:hAnsi="Times New Roman" w:cs="Times New Roman"/>
              </w:rPr>
            </w:pPr>
          </w:p>
        </w:tc>
        <w:tc>
          <w:tcPr>
            <w:tcW w:w="851" w:type="dxa"/>
            <w:vMerge/>
          </w:tcPr>
          <w:p w:rsidR="00824391" w:rsidRPr="00824391" w:rsidRDefault="00824391">
            <w:pPr>
              <w:pStyle w:val="ConsPlusNormal"/>
              <w:rPr>
                <w:rFonts w:ascii="Times New Roman" w:hAnsi="Times New Roman" w:cs="Times New Roman"/>
              </w:rPr>
            </w:pPr>
          </w:p>
        </w:tc>
        <w:tc>
          <w:tcPr>
            <w:tcW w:w="850" w:type="dxa"/>
            <w:vMerge/>
          </w:tcPr>
          <w:p w:rsidR="00824391" w:rsidRPr="00824391" w:rsidRDefault="00824391">
            <w:pPr>
              <w:pStyle w:val="ConsPlusNormal"/>
              <w:rPr>
                <w:rFonts w:ascii="Times New Roman" w:hAnsi="Times New Roman" w:cs="Times New Roman"/>
              </w:rPr>
            </w:pP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потребностью</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соответствии с утвержденным финансированием</w:t>
            </w:r>
          </w:p>
        </w:tc>
      </w:tr>
      <w:tr w:rsidR="00824391" w:rsidRPr="00824391" w:rsidTr="00824391">
        <w:tblPrEx>
          <w:tblBorders>
            <w:right w:val="single" w:sz="4" w:space="0" w:color="auto"/>
          </w:tblBorders>
        </w:tblPrEx>
        <w:tc>
          <w:tcPr>
            <w:tcW w:w="6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956"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70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850" w:type="dxa"/>
            <w:vAlign w:val="bottom"/>
          </w:tcPr>
          <w:p w:rsidR="00824391" w:rsidRPr="00824391" w:rsidRDefault="00824391">
            <w:pPr>
              <w:pStyle w:val="ConsPlusNormal"/>
              <w:rPr>
                <w:rFonts w:ascii="Times New Roman" w:hAnsi="Times New Roman" w:cs="Times New Roman"/>
              </w:rPr>
            </w:pPr>
          </w:p>
        </w:tc>
        <w:tc>
          <w:tcPr>
            <w:tcW w:w="851"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850"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426"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708"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70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70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425"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425"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70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567"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963"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963"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626"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963"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r>
      <w:tr w:rsidR="00824391" w:rsidRPr="00824391" w:rsidTr="00824391">
        <w:tblPrEx>
          <w:tblBorders>
            <w:right w:val="single" w:sz="4" w:space="0" w:color="auto"/>
          </w:tblBorders>
        </w:tblPrEx>
        <w:tc>
          <w:tcPr>
            <w:tcW w:w="6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956" w:type="dxa"/>
            <w:vMerge w:val="restart"/>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Цель муниципальной программы: создание безопас</w:t>
            </w:r>
            <w:r w:rsidRPr="00824391">
              <w:rPr>
                <w:rFonts w:ascii="Times New Roman" w:hAnsi="Times New Roman" w:cs="Times New Roman"/>
              </w:rPr>
              <w:lastRenderedPageBreak/>
              <w:t>ных и благоприятных условий проживания граждан</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Доля многоквартирных домов, охвач</w:t>
            </w:r>
            <w:r w:rsidRPr="00824391">
              <w:rPr>
                <w:rFonts w:ascii="Times New Roman" w:hAnsi="Times New Roman" w:cs="Times New Roman"/>
              </w:rPr>
              <w:lastRenderedPageBreak/>
              <w:t>енных работами по капитальному ремонту в рамках муниципальной программы, от общего количества многоквартирных домов в городе, %</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периодическая отчетность</w:t>
            </w:r>
          </w:p>
        </w:tc>
        <w:tc>
          <w:tcPr>
            <w:tcW w:w="85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Администрации районов Города Томска</w:t>
            </w: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15,1</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blPrEx>
          <w:tblBorders>
            <w:right w:val="single" w:sz="4" w:space="0" w:color="auto"/>
          </w:tblBorders>
        </w:tblPrEx>
        <w:tc>
          <w:tcPr>
            <w:tcW w:w="604" w:type="dxa"/>
            <w:vMerge/>
          </w:tcPr>
          <w:p w:rsidR="00824391" w:rsidRPr="00824391" w:rsidRDefault="00824391">
            <w:pPr>
              <w:pStyle w:val="ConsPlusNormal"/>
              <w:rPr>
                <w:rFonts w:ascii="Times New Roman" w:hAnsi="Times New Roman" w:cs="Times New Roman"/>
              </w:rPr>
            </w:pPr>
          </w:p>
        </w:tc>
        <w:tc>
          <w:tcPr>
            <w:tcW w:w="956" w:type="dxa"/>
            <w:vMerge/>
          </w:tcPr>
          <w:p w:rsidR="00824391" w:rsidRPr="00824391" w:rsidRDefault="00824391">
            <w:pPr>
              <w:pStyle w:val="ConsPlusNormal"/>
              <w:rPr>
                <w:rFonts w:ascii="Times New Roman" w:hAnsi="Times New Roman" w:cs="Times New Roman"/>
              </w:rPr>
            </w:pP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Доля МКД с износом </w:t>
            </w:r>
            <w:r w:rsidRPr="00824391">
              <w:rPr>
                <w:rFonts w:ascii="Times New Roman" w:hAnsi="Times New Roman" w:cs="Times New Roman"/>
              </w:rPr>
              <w:lastRenderedPageBreak/>
              <w:t xml:space="preserve">более 31%, в </w:t>
            </w:r>
            <w:proofErr w:type="gramStart"/>
            <w:r w:rsidRPr="00824391">
              <w:rPr>
                <w:rFonts w:ascii="Times New Roman" w:hAnsi="Times New Roman" w:cs="Times New Roman"/>
              </w:rPr>
              <w:t>которых</w:t>
            </w:r>
            <w:proofErr w:type="gramEnd"/>
            <w:r w:rsidRPr="00824391">
              <w:rPr>
                <w:rFonts w:ascii="Times New Roman" w:hAnsi="Times New Roman" w:cs="Times New Roman"/>
              </w:rPr>
              <w:t xml:space="preserve"> оказаны услуги и (или) выполнены работы по капитальному ремонту общего имущества в МКД, в общем количестве МКД, требующих капитально</w:t>
            </w:r>
            <w:r w:rsidRPr="00824391">
              <w:rPr>
                <w:rFonts w:ascii="Times New Roman" w:hAnsi="Times New Roman" w:cs="Times New Roman"/>
              </w:rPr>
              <w:lastRenderedPageBreak/>
              <w:t>го ремонта, (за отчетный период), % &lt;***&gt;</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периодическая отчетность</w:t>
            </w:r>
          </w:p>
        </w:tc>
        <w:tc>
          <w:tcPr>
            <w:tcW w:w="85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Администрации районов </w:t>
            </w:r>
            <w:r w:rsidRPr="00824391">
              <w:rPr>
                <w:rFonts w:ascii="Times New Roman" w:hAnsi="Times New Roman" w:cs="Times New Roman"/>
              </w:rPr>
              <w:lastRenderedPageBreak/>
              <w:t>Города Томска, Региональный фонд капитального ремонта многоквартирных домов Томской области (по согласованию)</w:t>
            </w:r>
          </w:p>
        </w:tc>
        <w:tc>
          <w:tcPr>
            <w:tcW w:w="4394" w:type="dxa"/>
            <w:gridSpan w:val="7"/>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Показатель введен с 01.01.2020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w:t>
            </w:r>
          </w:p>
        </w:tc>
      </w:tr>
      <w:tr w:rsidR="00824391" w:rsidRPr="00824391" w:rsidTr="00824391">
        <w:tblPrEx>
          <w:tblBorders>
            <w:right w:val="single" w:sz="4" w:space="0" w:color="auto"/>
          </w:tblBorders>
        </w:tblPrEx>
        <w:tc>
          <w:tcPr>
            <w:tcW w:w="604" w:type="dxa"/>
            <w:vMerge/>
          </w:tcPr>
          <w:p w:rsidR="00824391" w:rsidRPr="00824391" w:rsidRDefault="00824391">
            <w:pPr>
              <w:pStyle w:val="ConsPlusNormal"/>
              <w:rPr>
                <w:rFonts w:ascii="Times New Roman" w:hAnsi="Times New Roman" w:cs="Times New Roman"/>
              </w:rPr>
            </w:pPr>
          </w:p>
        </w:tc>
        <w:tc>
          <w:tcPr>
            <w:tcW w:w="956" w:type="dxa"/>
            <w:vMerge/>
          </w:tcPr>
          <w:p w:rsidR="00824391" w:rsidRPr="00824391" w:rsidRDefault="00824391">
            <w:pPr>
              <w:pStyle w:val="ConsPlusNormal"/>
              <w:rPr>
                <w:rFonts w:ascii="Times New Roman" w:hAnsi="Times New Roman" w:cs="Times New Roman"/>
              </w:rPr>
            </w:pP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Доля </w:t>
            </w:r>
            <w:proofErr w:type="gramStart"/>
            <w:r w:rsidRPr="00824391">
              <w:rPr>
                <w:rFonts w:ascii="Times New Roman" w:hAnsi="Times New Roman" w:cs="Times New Roman"/>
              </w:rPr>
              <w:t>отремонтированных</w:t>
            </w:r>
            <w:proofErr w:type="gramEnd"/>
            <w:r w:rsidRPr="00824391">
              <w:rPr>
                <w:rFonts w:ascii="Times New Roman" w:hAnsi="Times New Roman" w:cs="Times New Roman"/>
              </w:rPr>
              <w:t xml:space="preserve"> МКД от общего количества МКД, нуждающихся в капитальном ремонте (нарастающим итогом), % &lt;**&gt;</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периодическая отчетность</w:t>
            </w:r>
          </w:p>
        </w:tc>
        <w:tc>
          <w:tcPr>
            <w:tcW w:w="85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Администрации районов Города Томска, Региональный фонд капитального ремонта многоквартирных домов Томской области (по согласованию)</w:t>
            </w:r>
          </w:p>
        </w:tc>
        <w:tc>
          <w:tcPr>
            <w:tcW w:w="4394" w:type="dxa"/>
            <w:gridSpan w:val="7"/>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Показатель введен с 01.01.2020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21,9</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25,4</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30,6</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34,4</w:t>
            </w:r>
          </w:p>
        </w:tc>
      </w:tr>
      <w:tr w:rsidR="00824391" w:rsidRPr="00824391" w:rsidTr="00824391">
        <w:tblPrEx>
          <w:tblBorders>
            <w:right w:val="single" w:sz="4" w:space="0" w:color="auto"/>
          </w:tblBorders>
        </w:tblPrEx>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1.1</w:t>
            </w:r>
          </w:p>
        </w:tc>
        <w:tc>
          <w:tcPr>
            <w:tcW w:w="956"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1. Приведение многоквартирных домов в нормативное состояние и соответствие установленным санитарным и техническим правилам и нормам</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w:t>
            </w:r>
            <w:r w:rsidRPr="00824391">
              <w:rPr>
                <w:rFonts w:ascii="Times New Roman" w:hAnsi="Times New Roman" w:cs="Times New Roman"/>
              </w:rPr>
              <w:lastRenderedPageBreak/>
              <w:t>м ремонте, %</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периодическая отчетность</w:t>
            </w:r>
          </w:p>
        </w:tc>
        <w:tc>
          <w:tcPr>
            <w:tcW w:w="851" w:type="dxa"/>
            <w:vMerge w:val="restart"/>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Администрации районов Города Томска</w:t>
            </w: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24,8</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r>
      <w:tr w:rsidR="00824391" w:rsidRPr="00824391" w:rsidTr="00824391">
        <w:tblPrEx>
          <w:tblBorders>
            <w:right w:val="single" w:sz="4" w:space="0" w:color="auto"/>
          </w:tblBorders>
        </w:tblPrEx>
        <w:tc>
          <w:tcPr>
            <w:tcW w:w="6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1.1.1</w:t>
            </w:r>
          </w:p>
        </w:tc>
        <w:tc>
          <w:tcPr>
            <w:tcW w:w="956" w:type="dxa"/>
            <w:vMerge w:val="restart"/>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Мероприятие 1.1 Проведение работ по капитальному или выборочному капитальному ремонту многоквартирных домов</w:t>
            </w:r>
          </w:p>
        </w:tc>
        <w:tc>
          <w:tcPr>
            <w:tcW w:w="709" w:type="dxa"/>
            <w:vAlign w:val="center"/>
          </w:tcPr>
          <w:p w:rsidR="00824391" w:rsidRPr="00824391" w:rsidRDefault="00824391">
            <w:pPr>
              <w:pStyle w:val="ConsPlusNormal"/>
              <w:rPr>
                <w:rFonts w:ascii="Times New Roman" w:hAnsi="Times New Roman" w:cs="Times New Roman"/>
              </w:rPr>
            </w:pPr>
            <w:proofErr w:type="gramStart"/>
            <w:r w:rsidRPr="00824391">
              <w:rPr>
                <w:rFonts w:ascii="Times New Roman" w:hAnsi="Times New Roman" w:cs="Times New Roman"/>
              </w:rPr>
              <w:t>Количество МКД, в которых проводился капитальный ремонт в рамках муниципальной программы, ед.</w:t>
            </w:r>
            <w:proofErr w:type="gramEnd"/>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периодическая отчетность</w:t>
            </w:r>
          </w:p>
        </w:tc>
        <w:tc>
          <w:tcPr>
            <w:tcW w:w="851" w:type="dxa"/>
            <w:vMerge/>
          </w:tcPr>
          <w:p w:rsidR="00824391" w:rsidRPr="00824391" w:rsidRDefault="00824391">
            <w:pPr>
              <w:pStyle w:val="ConsPlusNormal"/>
              <w:rPr>
                <w:rFonts w:ascii="Times New Roman" w:hAnsi="Times New Roman" w:cs="Times New Roman"/>
              </w:rPr>
            </w:pP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963" w:type="dxa"/>
            <w:vAlign w:val="center"/>
          </w:tcPr>
          <w:p w:rsidR="00824391" w:rsidRPr="00824391" w:rsidRDefault="00824391">
            <w:pPr>
              <w:pStyle w:val="ConsPlusNormal"/>
              <w:rPr>
                <w:rFonts w:ascii="Times New Roman" w:hAnsi="Times New Roman" w:cs="Times New Roman"/>
              </w:rPr>
            </w:pPr>
          </w:p>
        </w:tc>
      </w:tr>
      <w:tr w:rsidR="00824391" w:rsidRPr="00824391" w:rsidTr="00824391">
        <w:tblPrEx>
          <w:tblBorders>
            <w:right w:val="single" w:sz="4" w:space="0" w:color="auto"/>
          </w:tblBorders>
        </w:tblPrEx>
        <w:tc>
          <w:tcPr>
            <w:tcW w:w="604" w:type="dxa"/>
            <w:vMerge/>
          </w:tcPr>
          <w:p w:rsidR="00824391" w:rsidRPr="00824391" w:rsidRDefault="00824391">
            <w:pPr>
              <w:pStyle w:val="ConsPlusNormal"/>
              <w:rPr>
                <w:rFonts w:ascii="Times New Roman" w:hAnsi="Times New Roman" w:cs="Times New Roman"/>
              </w:rPr>
            </w:pPr>
          </w:p>
        </w:tc>
        <w:tc>
          <w:tcPr>
            <w:tcW w:w="956" w:type="dxa"/>
            <w:vMerge/>
          </w:tcPr>
          <w:p w:rsidR="00824391" w:rsidRPr="00824391" w:rsidRDefault="00824391">
            <w:pPr>
              <w:pStyle w:val="ConsPlusNormal"/>
              <w:rPr>
                <w:rFonts w:ascii="Times New Roman" w:hAnsi="Times New Roman" w:cs="Times New Roman"/>
              </w:rPr>
            </w:pPr>
          </w:p>
        </w:tc>
        <w:tc>
          <w:tcPr>
            <w:tcW w:w="709" w:type="dxa"/>
            <w:vAlign w:val="center"/>
          </w:tcPr>
          <w:p w:rsidR="00824391" w:rsidRPr="00824391" w:rsidRDefault="00824391">
            <w:pPr>
              <w:pStyle w:val="ConsPlusNormal"/>
              <w:rPr>
                <w:rFonts w:ascii="Times New Roman" w:hAnsi="Times New Roman" w:cs="Times New Roman"/>
              </w:rPr>
            </w:pPr>
            <w:proofErr w:type="gramStart"/>
            <w:r w:rsidRPr="00824391">
              <w:rPr>
                <w:rFonts w:ascii="Times New Roman" w:hAnsi="Times New Roman" w:cs="Times New Roman"/>
              </w:rPr>
              <w:t>Количество МКД, в которых проводилис</w:t>
            </w:r>
            <w:r w:rsidRPr="00824391">
              <w:rPr>
                <w:rFonts w:ascii="Times New Roman" w:hAnsi="Times New Roman" w:cs="Times New Roman"/>
              </w:rPr>
              <w:lastRenderedPageBreak/>
              <w:t>ь отдельные виды работ по капитальному ремонту в рамках Региональной программы, ед.</w:t>
            </w:r>
            <w:proofErr w:type="gramEnd"/>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периодическая отчетность</w:t>
            </w:r>
          </w:p>
        </w:tc>
        <w:tc>
          <w:tcPr>
            <w:tcW w:w="85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Региональный фонд капитального ремонта многоквартир</w:t>
            </w:r>
            <w:r w:rsidRPr="00824391">
              <w:rPr>
                <w:rFonts w:ascii="Times New Roman" w:hAnsi="Times New Roman" w:cs="Times New Roman"/>
              </w:rPr>
              <w:lastRenderedPageBreak/>
              <w:t>ных домов Томской области (по согласованию)</w:t>
            </w:r>
          </w:p>
        </w:tc>
        <w:tc>
          <w:tcPr>
            <w:tcW w:w="4394" w:type="dxa"/>
            <w:gridSpan w:val="7"/>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Показатель введен с 01.01.2020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86</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107</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107</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134</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134</w:t>
            </w:r>
          </w:p>
        </w:tc>
      </w:tr>
      <w:tr w:rsidR="00824391" w:rsidRPr="00824391" w:rsidTr="00824391">
        <w:tblPrEx>
          <w:tblBorders>
            <w:right w:val="single" w:sz="4" w:space="0" w:color="auto"/>
          </w:tblBorders>
        </w:tblPrEx>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w:t>
            </w:r>
          </w:p>
        </w:tc>
        <w:tc>
          <w:tcPr>
            <w:tcW w:w="956"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Задача 2. Осуществление надзора за выполнением строительно-монтажных работ при проведении </w:t>
            </w:r>
            <w:r w:rsidRPr="00824391">
              <w:rPr>
                <w:rFonts w:ascii="Times New Roman" w:hAnsi="Times New Roman" w:cs="Times New Roman"/>
              </w:rPr>
              <w:lastRenderedPageBreak/>
              <w:t>ремонта МКД</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 xml:space="preserve">Доля обследованной площади МКД при осуществлении технического надзора от </w:t>
            </w:r>
            <w:r w:rsidRPr="00824391">
              <w:rPr>
                <w:rFonts w:ascii="Times New Roman" w:hAnsi="Times New Roman" w:cs="Times New Roman"/>
              </w:rPr>
              <w:lastRenderedPageBreak/>
              <w:t xml:space="preserve">общей площади МКД, </w:t>
            </w:r>
            <w:proofErr w:type="gramStart"/>
            <w:r w:rsidRPr="00824391">
              <w:rPr>
                <w:rFonts w:ascii="Times New Roman" w:hAnsi="Times New Roman" w:cs="Times New Roman"/>
              </w:rPr>
              <w:t>нуждающихся</w:t>
            </w:r>
            <w:proofErr w:type="gramEnd"/>
            <w:r w:rsidRPr="00824391">
              <w:rPr>
                <w:rFonts w:ascii="Times New Roman" w:hAnsi="Times New Roman" w:cs="Times New Roman"/>
              </w:rPr>
              <w:t xml:space="preserve"> в капитальном ремонте, %</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периодическая отчетность</w:t>
            </w:r>
          </w:p>
        </w:tc>
        <w:tc>
          <w:tcPr>
            <w:tcW w:w="851" w:type="dxa"/>
            <w:vMerge w:val="restart"/>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Города Томска (МБУ "Центр технического надзора"), юридическое лицо или индиви</w:t>
            </w:r>
            <w:r w:rsidRPr="00824391">
              <w:rPr>
                <w:rFonts w:ascii="Times New Roman" w:hAnsi="Times New Roman" w:cs="Times New Roman"/>
              </w:rPr>
              <w:lastRenderedPageBreak/>
              <w:t>дуальный предприниматель, отвечающие предусмотренным законодательством требованиям, предъявляемым к лицам, осуществляющим технический надзор (по согласованию)</w:t>
            </w: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0,25</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0,05</w:t>
            </w:r>
          </w:p>
        </w:tc>
        <w:tc>
          <w:tcPr>
            <w:tcW w:w="10602" w:type="dxa"/>
            <w:gridSpan w:val="16"/>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Не реализуется с 01.01.2018.</w:t>
            </w:r>
          </w:p>
        </w:tc>
      </w:tr>
      <w:tr w:rsidR="00824391" w:rsidRPr="00824391" w:rsidTr="00824391">
        <w:tblPrEx>
          <w:tblBorders>
            <w:right w:val="single" w:sz="4" w:space="0" w:color="auto"/>
          </w:tblBorders>
        </w:tblPrEx>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1.2.1</w:t>
            </w:r>
          </w:p>
        </w:tc>
        <w:tc>
          <w:tcPr>
            <w:tcW w:w="956"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Мероприятие 2.1 Проведение технического надзора уполномоченным органом (организацией) в установленном порядке</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Площадь помещений, обследованных при осуществлении технического надзора, кв. м</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периодическая отчетность</w:t>
            </w:r>
          </w:p>
        </w:tc>
        <w:tc>
          <w:tcPr>
            <w:tcW w:w="851" w:type="dxa"/>
            <w:vMerge/>
          </w:tcPr>
          <w:p w:rsidR="00824391" w:rsidRPr="00824391" w:rsidRDefault="00824391">
            <w:pPr>
              <w:pStyle w:val="ConsPlusNormal"/>
              <w:rPr>
                <w:rFonts w:ascii="Times New Roman" w:hAnsi="Times New Roman" w:cs="Times New Roman"/>
              </w:rPr>
            </w:pP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5521,8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5521,8</w:t>
            </w:r>
          </w:p>
        </w:tc>
        <w:tc>
          <w:tcPr>
            <w:tcW w:w="10602" w:type="dxa"/>
            <w:gridSpan w:val="16"/>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Не реализуется с 01.01.2018.</w:t>
            </w:r>
          </w:p>
        </w:tc>
      </w:tr>
      <w:tr w:rsidR="00824391" w:rsidRPr="00824391" w:rsidTr="00824391">
        <w:tblPrEx>
          <w:tblBorders>
            <w:right w:val="single" w:sz="4" w:space="0" w:color="auto"/>
          </w:tblBorders>
        </w:tblPrEx>
        <w:tc>
          <w:tcPr>
            <w:tcW w:w="60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1.3</w:t>
            </w:r>
          </w:p>
        </w:tc>
        <w:tc>
          <w:tcPr>
            <w:tcW w:w="956"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3</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Исполнение </w:t>
            </w:r>
            <w:r w:rsidRPr="00824391">
              <w:rPr>
                <w:rFonts w:ascii="Times New Roman" w:hAnsi="Times New Roman" w:cs="Times New Roman"/>
              </w:rPr>
              <w:lastRenderedPageBreak/>
              <w:t>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Площадь поме</w:t>
            </w:r>
            <w:r w:rsidRPr="00824391">
              <w:rPr>
                <w:rFonts w:ascii="Times New Roman" w:hAnsi="Times New Roman" w:cs="Times New Roman"/>
              </w:rPr>
              <w:lastRenderedPageBreak/>
              <w:t>щений, за которые перечисляется плата, тыс. кв. м &lt;*&gt;</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 xml:space="preserve">периодическая </w:t>
            </w:r>
            <w:r w:rsidRPr="00824391">
              <w:rPr>
                <w:rFonts w:ascii="Times New Roman" w:hAnsi="Times New Roman" w:cs="Times New Roman"/>
              </w:rPr>
              <w:lastRenderedPageBreak/>
              <w:t>отчетность</w:t>
            </w:r>
          </w:p>
        </w:tc>
        <w:tc>
          <w:tcPr>
            <w:tcW w:w="851" w:type="dxa"/>
            <w:vMerge w:val="restart"/>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 xml:space="preserve">Администрации </w:t>
            </w:r>
            <w:r w:rsidRPr="00824391">
              <w:rPr>
                <w:rFonts w:ascii="Times New Roman" w:hAnsi="Times New Roman" w:cs="Times New Roman"/>
              </w:rPr>
              <w:lastRenderedPageBreak/>
              <w:t>районов Города Томска,</w:t>
            </w:r>
          </w:p>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372,4</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385,7</w:t>
            </w:r>
          </w:p>
        </w:tc>
        <w:tc>
          <w:tcPr>
            <w:tcW w:w="708"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327,7</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307,9</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307,1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270,2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287,7</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266,8</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263,4</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299,6</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263,4</w:t>
            </w:r>
          </w:p>
        </w:tc>
      </w:tr>
      <w:tr w:rsidR="00824391" w:rsidRPr="00824391" w:rsidTr="00824391">
        <w:tblPrEx>
          <w:tblBorders>
            <w:right w:val="single" w:sz="4" w:space="0" w:color="auto"/>
          </w:tblBorders>
        </w:tblPrEx>
        <w:tc>
          <w:tcPr>
            <w:tcW w:w="60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1.3.1</w:t>
            </w:r>
          </w:p>
        </w:tc>
        <w:tc>
          <w:tcPr>
            <w:tcW w:w="956"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Мероприятие 3.1 Взносы на капитальный ремонт жилых и нежилых помеще</w:t>
            </w:r>
            <w:r w:rsidRPr="00824391">
              <w:rPr>
                <w:rFonts w:ascii="Times New Roman" w:hAnsi="Times New Roman" w:cs="Times New Roman"/>
              </w:rPr>
              <w:lastRenderedPageBreak/>
              <w:t>ний в многоквартирных домах, находящихся в муниципальной собственности</w:t>
            </w:r>
          </w:p>
        </w:tc>
        <w:tc>
          <w:tcPr>
            <w:tcW w:w="70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lastRenderedPageBreak/>
              <w:t>Размер перечисленных средств, тыс. руб.</w:t>
            </w:r>
          </w:p>
        </w:tc>
        <w:tc>
          <w:tcPr>
            <w:tcW w:w="850"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финансовая отчетность</w:t>
            </w:r>
          </w:p>
        </w:tc>
        <w:tc>
          <w:tcPr>
            <w:tcW w:w="851" w:type="dxa"/>
            <w:vMerge/>
          </w:tcPr>
          <w:p w:rsidR="00824391" w:rsidRPr="00824391" w:rsidRDefault="00824391">
            <w:pPr>
              <w:pStyle w:val="ConsPlusNormal"/>
              <w:rPr>
                <w:rFonts w:ascii="Times New Roman" w:hAnsi="Times New Roman" w:cs="Times New Roman"/>
              </w:rPr>
            </w:pPr>
          </w:p>
        </w:tc>
        <w:tc>
          <w:tcPr>
            <w:tcW w:w="85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27959,8</w:t>
            </w:r>
          </w:p>
        </w:tc>
        <w:tc>
          <w:tcPr>
            <w:tcW w:w="4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27401,7</w:t>
            </w:r>
          </w:p>
        </w:tc>
        <w:tc>
          <w:tcPr>
            <w:tcW w:w="567" w:type="dxa"/>
            <w:vAlign w:val="center"/>
          </w:tcPr>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30320,4</w:t>
            </w:r>
          </w:p>
        </w:tc>
        <w:tc>
          <w:tcPr>
            <w:tcW w:w="708" w:type="dxa"/>
            <w:vAlign w:val="center"/>
          </w:tcPr>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25758,0</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28525,4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27865,4</w:t>
            </w:r>
          </w:p>
        </w:tc>
        <w:tc>
          <w:tcPr>
            <w:tcW w:w="4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70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626"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963"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 xml:space="preserve">&lt;*&gt; Данный показатель корректируется в связи с включением новых площадей в состав муниципального жилищного фонда, взносы на капитальный ремонт по которому уплачиваются за счет городского бюджета, а также приватизацией и </w:t>
      </w:r>
      <w:proofErr w:type="spellStart"/>
      <w:r w:rsidRPr="00824391">
        <w:rPr>
          <w:rFonts w:ascii="Times New Roman" w:hAnsi="Times New Roman" w:cs="Times New Roman"/>
        </w:rPr>
        <w:t>деприватизацией</w:t>
      </w:r>
      <w:proofErr w:type="spellEnd"/>
      <w:r w:rsidRPr="00824391">
        <w:rPr>
          <w:rFonts w:ascii="Times New Roman" w:hAnsi="Times New Roman" w:cs="Times New Roman"/>
        </w:rPr>
        <w:t xml:space="preserve"> муниципальных жилых помещений.</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&lt;**&gt; Значения данного показателя в графах "в соответствии с потребностью" и "в соответствии с утвержденным финансированием" ежегодно корректируются в связи с периодической актуализацией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 Томск", и Региональной программы капитального ремонта общего имущества в многоквартирных домах на территории Томской области (не реже 1 раза в</w:t>
      </w:r>
      <w:proofErr w:type="gramEnd"/>
      <w:r w:rsidRPr="00824391">
        <w:rPr>
          <w:rFonts w:ascii="Times New Roman" w:hAnsi="Times New Roman" w:cs="Times New Roman"/>
        </w:rPr>
        <w:t xml:space="preserve"> год), в связи с чем, значения показателя муниципальной программы отличаются от значений, указанных в Стратегии социально-экономического развития муниципального образования "Город Томск" до 2030 года (далее - Стратегия) по аналогичному показателю. В дальнейшем значения указанного показателя в Стратегии будут скорректированы согласно актуализированному краткосрочному плану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 Томск", и актуализированной Региональной программы капитального ремонта общего имущества в многоквартирных домах на территории Томской области.</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 xml:space="preserve">&lt;***&gt; Наименование показателя "Доля отремонтированных МКД от общего количества МКД, нуждающихся в капитальном ремонте (за отчетный период), %" приведено в соответствие с наименованием аналогичного показателя </w:t>
      </w:r>
      <w:hyperlink r:id="rId45">
        <w:r w:rsidRPr="00824391">
          <w:rPr>
            <w:rFonts w:ascii="Times New Roman" w:hAnsi="Times New Roman" w:cs="Times New Roman"/>
          </w:rPr>
          <w:t>подпрограммы</w:t>
        </w:r>
      </w:hyperlink>
      <w:r w:rsidRPr="00824391">
        <w:rPr>
          <w:rFonts w:ascii="Times New Roman" w:hAnsi="Times New Roman" w:cs="Times New Roman"/>
        </w:rPr>
        <w:t xml:space="preserve"> "Обеспечение доступности и комфортности жилища, формирование качественной жилой среды" государственной программы "Жилье и городская среда Томской области", утвержденной Постановлением Администрации Томской области от 25.09.2019 N 337а, "Доля МКД с износом более 31%, в которых оказаны услуги</w:t>
      </w:r>
      <w:proofErr w:type="gramEnd"/>
      <w:r w:rsidRPr="00824391">
        <w:rPr>
          <w:rFonts w:ascii="Times New Roman" w:hAnsi="Times New Roman" w:cs="Times New Roman"/>
        </w:rPr>
        <w:t xml:space="preserve"> и (или) выполнены работы по капитальному ремонту общего имущества в МКД, в общем количестве МКД, </w:t>
      </w:r>
      <w:proofErr w:type="gramStart"/>
      <w:r w:rsidRPr="00824391">
        <w:rPr>
          <w:rFonts w:ascii="Times New Roman" w:hAnsi="Times New Roman" w:cs="Times New Roman"/>
        </w:rPr>
        <w:t>требующих</w:t>
      </w:r>
      <w:proofErr w:type="gramEnd"/>
      <w:r w:rsidRPr="00824391">
        <w:rPr>
          <w:rFonts w:ascii="Times New Roman" w:hAnsi="Times New Roman" w:cs="Times New Roman"/>
        </w:rPr>
        <w:t xml:space="preserve"> капитального ремонта, %".</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Доля многоквартирных домов, охваченных работами по капитальному ремонту в рамках муниципальной программы, от общего количества многоквартирных домов в городе рассчитана исходя из общего количества МКД в Городе Томске (на январь 2016 года - 5601 МКД, на январь 2017 года - 5598 МКД, на январь 2018 года - 5599 МКД, на январь 2019 года - 5599 МКД, на январь 2020 года - 5602 МКД, на январь</w:t>
      </w:r>
      <w:proofErr w:type="gramEnd"/>
      <w:r w:rsidRPr="00824391">
        <w:rPr>
          <w:rFonts w:ascii="Times New Roman" w:hAnsi="Times New Roman" w:cs="Times New Roman"/>
        </w:rPr>
        <w:t xml:space="preserve"> </w:t>
      </w:r>
      <w:proofErr w:type="gramStart"/>
      <w:r w:rsidRPr="00824391">
        <w:rPr>
          <w:rFonts w:ascii="Times New Roman" w:hAnsi="Times New Roman" w:cs="Times New Roman"/>
        </w:rPr>
        <w:t>2021 - 5602 МКД, на январь 2022 - 5596 МКД, на январь 2023 - 5581) с учетом блокированной застройки, с нарастающим итогом с учетом индикатора "Доля МКД, охваченных работами по капитальному ремонту в рамках Программы, от общего количества МКД в городе", достигнутого на 2016 год в ходе реализации городской долгосрочной целевой программы "Капитальный ремонт жилищного фонда" на 2010 - 2012 гг., муниципальной программы "Капитальный</w:t>
      </w:r>
      <w:proofErr w:type="gramEnd"/>
      <w:r w:rsidRPr="00824391">
        <w:rPr>
          <w:rFonts w:ascii="Times New Roman" w:hAnsi="Times New Roman" w:cs="Times New Roman"/>
        </w:rPr>
        <w:t xml:space="preserve"> ремонт жилищного фонда" на 2013 - 2015 гг., муниципальной программы "Доступное и комфортное жилье" на 2015 - 2025 гг., который </w:t>
      </w:r>
      <w:proofErr w:type="gramStart"/>
      <w:r w:rsidRPr="00824391">
        <w:rPr>
          <w:rFonts w:ascii="Times New Roman" w:hAnsi="Times New Roman" w:cs="Times New Roman"/>
        </w:rPr>
        <w:t>на конец</w:t>
      </w:r>
      <w:proofErr w:type="gramEnd"/>
      <w:r w:rsidRPr="00824391">
        <w:rPr>
          <w:rFonts w:ascii="Times New Roman" w:hAnsi="Times New Roman" w:cs="Times New Roman"/>
        </w:rPr>
        <w:t xml:space="preserve"> 2016 года составил 14,4. Данный индикатор рассчитывается по формуле: А / В x 100%; где</w:t>
      </w:r>
      <w:proofErr w:type="gramStart"/>
      <w:r w:rsidRPr="00824391">
        <w:rPr>
          <w:rFonts w:ascii="Times New Roman" w:hAnsi="Times New Roman" w:cs="Times New Roman"/>
        </w:rPr>
        <w:t xml:space="preserve"> А</w:t>
      </w:r>
      <w:proofErr w:type="gramEnd"/>
      <w:r w:rsidRPr="00824391">
        <w:rPr>
          <w:rFonts w:ascii="Times New Roman" w:hAnsi="Times New Roman" w:cs="Times New Roman"/>
        </w:rPr>
        <w:t xml:space="preserve"> - количество МКД, в которых проводился капитальный ремонт в рамках муниципальной программы в соответствии с потребностью/с утвержденным финансированием; В - общее количество МКД в Городе Томске (по данным статистического отчета по форме N 1 - жилфонд).</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Доля отремонтированных МКД от общего количества МКД, нуждающихся в капитальном ремонте (за отчетный период), рассчитана исходя из количества МКД, в которых проводился капитальный ремонт в Городе Томске за отчетный период по формуле:</w:t>
      </w:r>
      <w:proofErr w:type="gramEnd"/>
      <w:r w:rsidRPr="00824391">
        <w:rPr>
          <w:rFonts w:ascii="Times New Roman" w:hAnsi="Times New Roman" w:cs="Times New Roman"/>
        </w:rPr>
        <w:t xml:space="preserve"> А / В x 100%; где</w:t>
      </w:r>
      <w:proofErr w:type="gramStart"/>
      <w:r w:rsidRPr="00824391">
        <w:rPr>
          <w:rFonts w:ascii="Times New Roman" w:hAnsi="Times New Roman" w:cs="Times New Roman"/>
        </w:rPr>
        <w:t xml:space="preserve"> А</w:t>
      </w:r>
      <w:proofErr w:type="gramEnd"/>
      <w:r w:rsidRPr="00824391">
        <w:rPr>
          <w:rFonts w:ascii="Times New Roman" w:hAnsi="Times New Roman" w:cs="Times New Roman"/>
        </w:rPr>
        <w:t xml:space="preserve"> - общее количество МКД, в которых проводились отдельные виды работ по капитальному ремонту в рамках Региональной программы и муниципальной программы в соответствии с потребностью/с утвержденным финансированием; В - количество МКД, нуждающихся в капитальном и выборочном капитальном ремонте в Городе Томске (в соответствии с Региональной программой капитального ремонта).</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lastRenderedPageBreak/>
        <w:t>Доля отремонтированных МКД от общего количества МКД, нуждающихся в капитальном ремонте (нарастающим итогом), рассчитана исходя из количества МКД, в которых проводился капитальный ремонт в Городе Томске за отчетный период с нарастающим итогом, с учетом индикатора "Количество капитально отремонтированных многоквартирных жилых домов", фактическое значение которого в 2016 году составило 4,1%, по формуле:</w:t>
      </w:r>
      <w:proofErr w:type="gramEnd"/>
      <w:r w:rsidRPr="00824391">
        <w:rPr>
          <w:rFonts w:ascii="Times New Roman" w:hAnsi="Times New Roman" w:cs="Times New Roman"/>
        </w:rPr>
        <w:t xml:space="preserve"> А / В x 100%; где</w:t>
      </w:r>
      <w:proofErr w:type="gramStart"/>
      <w:r w:rsidRPr="00824391">
        <w:rPr>
          <w:rFonts w:ascii="Times New Roman" w:hAnsi="Times New Roman" w:cs="Times New Roman"/>
        </w:rPr>
        <w:t xml:space="preserve"> А</w:t>
      </w:r>
      <w:proofErr w:type="gramEnd"/>
      <w:r w:rsidRPr="00824391">
        <w:rPr>
          <w:rFonts w:ascii="Times New Roman" w:hAnsi="Times New Roman" w:cs="Times New Roman"/>
        </w:rPr>
        <w:t xml:space="preserve"> - общее количество МКД, в которых проводились отдельные виды работ по капитальному ремонту в рамках Региональной программы и муниципальной программы в соответствии с потребностью/с утвержденным финансированием, рассчитанное исходя из условия исключения домов, повторно встречающихся в разные периоды Региональной программы; В - количество МКД, </w:t>
      </w:r>
      <w:proofErr w:type="gramStart"/>
      <w:r w:rsidRPr="00824391">
        <w:rPr>
          <w:rFonts w:ascii="Times New Roman" w:hAnsi="Times New Roman" w:cs="Times New Roman"/>
        </w:rPr>
        <w:t>нуждающихся</w:t>
      </w:r>
      <w:proofErr w:type="gramEnd"/>
      <w:r w:rsidRPr="00824391">
        <w:rPr>
          <w:rFonts w:ascii="Times New Roman" w:hAnsi="Times New Roman" w:cs="Times New Roman"/>
        </w:rPr>
        <w:t xml:space="preserve"> в капитальном и выборочном капитальном ремонте в Городе Томске (в соответствии с Региональной программой капитального ремонта).</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капитальном ремонте, рассчитана исходя из количества МКД, нуждающихся в капитальном и выборочном капитальном ремонте в Городе Томске (на январь 2016 года - 3435 МКД, общей площадью 12020,36 тыс. кв. м, на январь 2017 года - 3332 МКД, общей площадью 12197,33 тыс. кв. м, на</w:t>
      </w:r>
      <w:proofErr w:type="gramEnd"/>
      <w:r w:rsidRPr="00824391">
        <w:rPr>
          <w:rFonts w:ascii="Times New Roman" w:hAnsi="Times New Roman" w:cs="Times New Roman"/>
        </w:rPr>
        <w:t xml:space="preserve"> </w:t>
      </w:r>
      <w:proofErr w:type="gramStart"/>
      <w:r w:rsidRPr="00824391">
        <w:rPr>
          <w:rFonts w:ascii="Times New Roman" w:hAnsi="Times New Roman" w:cs="Times New Roman"/>
        </w:rPr>
        <w:t>январь 2018 года - 3325 МКД, на январь 2019 - 3226 МКД, на январь 2020 - 3139 МКД, на январь 2021 - 3113 МКД, на январь 2022 - 3002 МКД, на январь 2023 - 2952 МКД) с нарастающим итогом с учетом индикатора "Доля отремонтированных МКД от общего количества МКД, нуждающихся в капитальном ремонте", достигнутого на 2016 год в ходе реализации вышеуказанных программ который на конец 2016</w:t>
      </w:r>
      <w:proofErr w:type="gramEnd"/>
      <w:r w:rsidRPr="00824391">
        <w:rPr>
          <w:rFonts w:ascii="Times New Roman" w:hAnsi="Times New Roman" w:cs="Times New Roman"/>
        </w:rPr>
        <w:t xml:space="preserve"> года составил 17,5. Данный индикатор рассчитывается по формуле: А / В x 100%; где</w:t>
      </w:r>
      <w:proofErr w:type="gramStart"/>
      <w:r w:rsidRPr="00824391">
        <w:rPr>
          <w:rFonts w:ascii="Times New Roman" w:hAnsi="Times New Roman" w:cs="Times New Roman"/>
        </w:rPr>
        <w:t xml:space="preserve"> А</w:t>
      </w:r>
      <w:proofErr w:type="gramEnd"/>
      <w:r w:rsidRPr="00824391">
        <w:rPr>
          <w:rFonts w:ascii="Times New Roman" w:hAnsi="Times New Roman" w:cs="Times New Roman"/>
        </w:rPr>
        <w:t xml:space="preserve"> - количество МКД, в которых проводился капитальный ремонт в рамках муниципальной программы в соответствии с потребностью/с утвержденным финансированием; В - количество МКД, нуждающихся в капитальном и выборочном капитальном ремонте в Городе Томске (в соответствии с Региональной программой капитального ремонта).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Взносы на капитальный ремонт жилых и нежилых помещений в многоквартирных домах, находящихся в муниципальной собственности, рассчитаны по формуле: V = S x</w:t>
      </w:r>
      <w:proofErr w:type="gramStart"/>
      <w:r w:rsidRPr="00824391">
        <w:rPr>
          <w:rFonts w:ascii="Times New Roman" w:hAnsi="Times New Roman" w:cs="Times New Roman"/>
        </w:rPr>
        <w:t xml:space="preserve"> Т</w:t>
      </w:r>
      <w:proofErr w:type="gramEnd"/>
      <w:r w:rsidRPr="00824391">
        <w:rPr>
          <w:rFonts w:ascii="Times New Roman" w:hAnsi="Times New Roman" w:cs="Times New Roman"/>
        </w:rPr>
        <w:t xml:space="preserve"> x 12 мес.</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V - размер перечисленных средств, тыс. руб.</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Т - минимальный размер взноса на капитальный ремонт общего имущества в МКД, руб./кв. м (устанавливается Постановлением Администрации Томской области).</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S - площадь помещений, за которые перечисляется плата, тыс. кв. м.</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t>Приложение 2</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3" w:name="P786"/>
      <w:bookmarkEnd w:id="3"/>
      <w:r w:rsidRPr="00824391">
        <w:rPr>
          <w:rFonts w:ascii="Times New Roman" w:hAnsi="Times New Roman" w:cs="Times New Roman"/>
        </w:rPr>
        <w:t>ПЕРЕЧЕНЬ</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МЕРОПРИЯТИЙ И РЕСУРСНОЕ ОБЕСПЕЧЕНИЕ МУНИЦИПАЛЬНОЙ ПРОГРАММЫ</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46">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29.01.2024 N 65)</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rPr>
          <w:rFonts w:ascii="Times New Roman" w:hAnsi="Times New Roman" w:cs="Times New Roman"/>
        </w:rPr>
        <w:sectPr w:rsidR="00824391" w:rsidRPr="00824391">
          <w:pgSz w:w="11905" w:h="16838"/>
          <w:pgMar w:top="1134" w:right="850" w:bottom="1134" w:left="1701" w:header="0" w:footer="0" w:gutter="0"/>
          <w:cols w:space="720"/>
          <w:titlePg/>
        </w:sectPr>
      </w:pPr>
    </w:p>
    <w:tbl>
      <w:tblPr>
        <w:tblW w:w="161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54"/>
        <w:gridCol w:w="1025"/>
        <w:gridCol w:w="1077"/>
        <w:gridCol w:w="1247"/>
        <w:gridCol w:w="737"/>
        <w:gridCol w:w="1144"/>
        <w:gridCol w:w="1024"/>
        <w:gridCol w:w="1144"/>
        <w:gridCol w:w="1024"/>
        <w:gridCol w:w="567"/>
        <w:gridCol w:w="567"/>
        <w:gridCol w:w="624"/>
        <w:gridCol w:w="624"/>
        <w:gridCol w:w="567"/>
        <w:gridCol w:w="567"/>
        <w:gridCol w:w="1789"/>
      </w:tblGrid>
      <w:tr w:rsidR="00824391" w:rsidRPr="00824391" w:rsidTr="00824391">
        <w:tc>
          <w:tcPr>
            <w:tcW w:w="42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N</w:t>
            </w:r>
          </w:p>
        </w:tc>
        <w:tc>
          <w:tcPr>
            <w:tcW w:w="19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Наименования целей, задач, мероприятий муниципальной программы</w:t>
            </w:r>
          </w:p>
        </w:tc>
        <w:tc>
          <w:tcPr>
            <w:tcW w:w="102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Код бюджетной классификации (КЦСР, КВР)</w:t>
            </w:r>
          </w:p>
        </w:tc>
        <w:tc>
          <w:tcPr>
            <w:tcW w:w="107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Уровень приоритетности мероприятий</w:t>
            </w:r>
          </w:p>
        </w:tc>
        <w:tc>
          <w:tcPr>
            <w:tcW w:w="124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Критерий определения уровня приоритетности мероприятий</w:t>
            </w: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Срок исполнения</w:t>
            </w:r>
          </w:p>
        </w:tc>
        <w:tc>
          <w:tcPr>
            <w:tcW w:w="2168" w:type="dxa"/>
            <w:gridSpan w:val="2"/>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Объем финансирования (тыс. рублей)</w:t>
            </w:r>
          </w:p>
        </w:tc>
        <w:tc>
          <w:tcPr>
            <w:tcW w:w="5684" w:type="dxa"/>
            <w:gridSpan w:val="8"/>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 том числе, за счет средств</w:t>
            </w:r>
          </w:p>
        </w:tc>
        <w:tc>
          <w:tcPr>
            <w:tcW w:w="178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Ответственный исполнитель, соисполнители, участники</w:t>
            </w: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2168" w:type="dxa"/>
            <w:gridSpan w:val="2"/>
            <w:vMerge/>
          </w:tcPr>
          <w:p w:rsidR="00824391" w:rsidRPr="00824391" w:rsidRDefault="00824391">
            <w:pPr>
              <w:pStyle w:val="ConsPlusNormal"/>
              <w:rPr>
                <w:rFonts w:ascii="Times New Roman" w:hAnsi="Times New Roman" w:cs="Times New Roman"/>
              </w:rPr>
            </w:pPr>
          </w:p>
        </w:tc>
        <w:tc>
          <w:tcPr>
            <w:tcW w:w="216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местного бюджета</w:t>
            </w:r>
          </w:p>
        </w:tc>
        <w:tc>
          <w:tcPr>
            <w:tcW w:w="1134"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федерального бюджета</w:t>
            </w:r>
          </w:p>
        </w:tc>
        <w:tc>
          <w:tcPr>
            <w:tcW w:w="124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областного бюджета</w:t>
            </w:r>
          </w:p>
        </w:tc>
        <w:tc>
          <w:tcPr>
            <w:tcW w:w="1134"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внебюджетных источников</w:t>
            </w:r>
          </w:p>
        </w:tc>
        <w:tc>
          <w:tcPr>
            <w:tcW w:w="178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план</w:t>
            </w:r>
          </w:p>
        </w:tc>
        <w:tc>
          <w:tcPr>
            <w:tcW w:w="178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9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025"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07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4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78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r>
      <w:tr w:rsidR="00824391" w:rsidRPr="00824391" w:rsidTr="00824391">
        <w:tc>
          <w:tcPr>
            <w:tcW w:w="16105" w:type="dxa"/>
            <w:gridSpan w:val="17"/>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Цель муниципальной программы: Создание безопасных и благоприятных условий проживания граждан</w:t>
            </w:r>
          </w:p>
        </w:tc>
      </w:tr>
      <w:tr w:rsidR="00824391" w:rsidRPr="00824391" w:rsidTr="00824391">
        <w:tc>
          <w:tcPr>
            <w:tcW w:w="16105" w:type="dxa"/>
            <w:gridSpan w:val="17"/>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1 муниципальной программы: Приведение многоквартирных домов в нормативное состояние и соответствие установленным санитарным и техническим правилам и нормам</w:t>
            </w:r>
          </w:p>
        </w:tc>
      </w:tr>
      <w:tr w:rsidR="00824391" w:rsidRPr="00824391" w:rsidTr="00824391">
        <w:tc>
          <w:tcPr>
            <w:tcW w:w="424" w:type="dxa"/>
            <w:vMerge w:val="restart"/>
            <w:tcBorders>
              <w:bottom w:val="nil"/>
            </w:tcBorders>
            <w:vAlign w:val="bottom"/>
          </w:tcPr>
          <w:p w:rsidR="00824391" w:rsidRPr="00824391" w:rsidRDefault="00824391">
            <w:pPr>
              <w:pStyle w:val="ConsPlusNormal"/>
              <w:rPr>
                <w:rFonts w:ascii="Times New Roman" w:hAnsi="Times New Roman" w:cs="Times New Roman"/>
              </w:rPr>
            </w:pPr>
          </w:p>
        </w:tc>
        <w:tc>
          <w:tcPr>
            <w:tcW w:w="1954" w:type="dxa"/>
            <w:vMerge w:val="restart"/>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Мероприятие 1.1: Проведение работ по капитальному или выборочному капитальному ремонту многоквартирных домов</w:t>
            </w:r>
          </w:p>
        </w:tc>
        <w:tc>
          <w:tcPr>
            <w:tcW w:w="102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2200020440, 814</w:t>
            </w:r>
          </w:p>
        </w:tc>
        <w:tc>
          <w:tcPr>
            <w:tcW w:w="107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24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 Б, В, Г</w:t>
            </w: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32970,0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32970,0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39875,3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39875,3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139845,3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139845,3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35200,0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35200,0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w:t>
            </w:r>
            <w:r w:rsidRPr="00824391">
              <w:rPr>
                <w:rFonts w:ascii="Times New Roman" w:hAnsi="Times New Roman" w:cs="Times New Roman"/>
              </w:rPr>
              <w:lastRenderedPageBreak/>
              <w:t>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148800,0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148800,0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164000,0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164000,0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32662,3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32662,3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238062,3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238062,3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Октябрьского </w:t>
            </w:r>
            <w:r w:rsidRPr="00824391">
              <w:rPr>
                <w:rFonts w:ascii="Times New Roman" w:hAnsi="Times New Roman" w:cs="Times New Roman"/>
              </w:rPr>
              <w:lastRenderedPageBreak/>
              <w:t>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2738,5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2738,5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2722,7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2722,7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60261,2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60261,2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6178,5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6178,5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w:t>
            </w:r>
            <w:r w:rsidRPr="00824391">
              <w:rPr>
                <w:rFonts w:ascii="Times New Roman" w:hAnsi="Times New Roman" w:cs="Times New Roman"/>
              </w:rPr>
              <w:lastRenderedPageBreak/>
              <w:t>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68178,5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68178,5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8490,0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8490,0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66990,0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66990,0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Кировского </w:t>
            </w:r>
            <w:r w:rsidRPr="00824391">
              <w:rPr>
                <w:rFonts w:ascii="Times New Roman" w:hAnsi="Times New Roman" w:cs="Times New Roman"/>
              </w:rPr>
              <w:lastRenderedPageBreak/>
              <w:t>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10550,0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10550,0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65550,0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65550,0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Итого </w:t>
            </w:r>
            <w:r w:rsidRPr="00824391">
              <w:rPr>
                <w:rFonts w:ascii="Times New Roman" w:hAnsi="Times New Roman" w:cs="Times New Roman"/>
              </w:rPr>
              <w:lastRenderedPageBreak/>
              <w:t>в 2025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48410,0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48410,0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tcBorders>
              <w:top w:val="nil"/>
            </w:tcBorders>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1.1</w:t>
            </w:r>
          </w:p>
        </w:tc>
        <w:tc>
          <w:tcPr>
            <w:tcW w:w="6040" w:type="dxa"/>
            <w:gridSpan w:val="5"/>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задаче 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848417,9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848417,9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12320,5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105" w:type="dxa"/>
            <w:gridSpan w:val="17"/>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2 муниципальной программы: Осуществление надзора за выполнением строительно-монтажных работ при проведении ремонта МКД</w:t>
            </w:r>
          </w:p>
        </w:tc>
      </w:tr>
      <w:tr w:rsidR="00824391" w:rsidRPr="00824391" w:rsidTr="00824391">
        <w:tc>
          <w:tcPr>
            <w:tcW w:w="424" w:type="dxa"/>
            <w:vMerge w:val="restart"/>
            <w:tcBorders>
              <w:bottom w:val="nil"/>
            </w:tcBorders>
            <w:vAlign w:val="bottom"/>
          </w:tcPr>
          <w:p w:rsidR="00824391" w:rsidRPr="00824391" w:rsidRDefault="00824391">
            <w:pPr>
              <w:pStyle w:val="ConsPlusNormal"/>
              <w:rPr>
                <w:rFonts w:ascii="Times New Roman" w:hAnsi="Times New Roman" w:cs="Times New Roman"/>
              </w:rPr>
            </w:pPr>
          </w:p>
        </w:tc>
        <w:tc>
          <w:tcPr>
            <w:tcW w:w="19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Мероприятие 2.1: Проведение технического надзора уполномоченным органом (организацией) в установленном порядке</w:t>
            </w:r>
          </w:p>
        </w:tc>
        <w:tc>
          <w:tcPr>
            <w:tcW w:w="1025" w:type="dxa"/>
            <w:vMerge w:val="restart"/>
            <w:vAlign w:val="center"/>
          </w:tcPr>
          <w:p w:rsidR="00824391" w:rsidRPr="00824391" w:rsidRDefault="00824391">
            <w:pPr>
              <w:pStyle w:val="ConsPlusNormal"/>
              <w:rPr>
                <w:rFonts w:ascii="Times New Roman" w:hAnsi="Times New Roman" w:cs="Times New Roman"/>
              </w:rPr>
            </w:pPr>
          </w:p>
        </w:tc>
        <w:tc>
          <w:tcPr>
            <w:tcW w:w="1077" w:type="dxa"/>
            <w:vMerge w:val="restart"/>
            <w:vAlign w:val="center"/>
          </w:tcPr>
          <w:p w:rsidR="00824391" w:rsidRPr="00824391" w:rsidRDefault="00824391">
            <w:pPr>
              <w:pStyle w:val="ConsPlusNormal"/>
              <w:rPr>
                <w:rFonts w:ascii="Times New Roman" w:hAnsi="Times New Roman" w:cs="Times New Roman"/>
              </w:rPr>
            </w:pPr>
          </w:p>
        </w:tc>
        <w:tc>
          <w:tcPr>
            <w:tcW w:w="1247" w:type="dxa"/>
            <w:vMerge w:val="restart"/>
            <w:vAlign w:val="center"/>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Города Томска (МБУ "Центр технического надзора")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9641" w:type="dxa"/>
            <w:gridSpan w:val="11"/>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Не реализуется с 01.01.2018.</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c>
          <w:tcPr>
            <w:tcW w:w="9641" w:type="dxa"/>
            <w:gridSpan w:val="11"/>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tcBorders>
              <w:top w:val="nil"/>
            </w:tcBorders>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6040" w:type="dxa"/>
            <w:gridSpan w:val="5"/>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задаче 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105" w:type="dxa"/>
            <w:gridSpan w:val="17"/>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Задача 3 муниципальной программы: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824391" w:rsidRPr="00824391" w:rsidTr="00824391">
        <w:tc>
          <w:tcPr>
            <w:tcW w:w="424" w:type="dxa"/>
            <w:vMerge w:val="restart"/>
            <w:tcBorders>
              <w:bottom w:val="nil"/>
            </w:tcBorders>
            <w:vAlign w:val="bottom"/>
          </w:tcPr>
          <w:p w:rsidR="00824391" w:rsidRPr="00824391" w:rsidRDefault="00824391">
            <w:pPr>
              <w:pStyle w:val="ConsPlusNormal"/>
              <w:rPr>
                <w:rFonts w:ascii="Times New Roman" w:hAnsi="Times New Roman" w:cs="Times New Roman"/>
              </w:rPr>
            </w:pPr>
          </w:p>
        </w:tc>
        <w:tc>
          <w:tcPr>
            <w:tcW w:w="1954" w:type="dxa"/>
            <w:vMerge w:val="restart"/>
            <w:tcBorders>
              <w:bottom w:val="nil"/>
            </w:tcBorders>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Мероприятие 3.1: Взносы на капитальный ремонт жилых и </w:t>
            </w:r>
            <w:r w:rsidRPr="00824391">
              <w:rPr>
                <w:rFonts w:ascii="Times New Roman" w:hAnsi="Times New Roman" w:cs="Times New Roman"/>
              </w:rPr>
              <w:lastRenderedPageBreak/>
              <w:t>нежилых помещений в многоквартирных домах, находящихся в муниципальной собственности</w:t>
            </w:r>
          </w:p>
        </w:tc>
        <w:tc>
          <w:tcPr>
            <w:tcW w:w="1025" w:type="dxa"/>
            <w:vMerge w:val="restart"/>
            <w:tcBorders>
              <w:bottom w:val="nil"/>
            </w:tcBorders>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2200020480, 244</w:t>
            </w:r>
          </w:p>
        </w:tc>
        <w:tc>
          <w:tcPr>
            <w:tcW w:w="1077" w:type="dxa"/>
            <w:vMerge w:val="restart"/>
            <w:tcBorders>
              <w:bottom w:val="nil"/>
            </w:tcBorders>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247" w:type="dxa"/>
            <w:vMerge w:val="restart"/>
            <w:tcBorders>
              <w:bottom w:val="nil"/>
            </w:tcBorders>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Д</w:t>
            </w: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3367,1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3367,1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3367,1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3367,1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4387,0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4386,9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4387,0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4386,9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2747,6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2747,6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2747,6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2747,6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9410,0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9410,0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3612,5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3370,5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3612,5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3370,5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4020,7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4020,7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Советского </w:t>
            </w:r>
            <w:r w:rsidRPr="00824391">
              <w:rPr>
                <w:rFonts w:ascii="Times New Roman" w:hAnsi="Times New Roman" w:cs="Times New Roman"/>
              </w:rPr>
              <w:lastRenderedPageBreak/>
              <w:t>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7183,9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7183,9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3007,9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1772,9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3007,9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1772,9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30320,4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30320,4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9629,8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9629,8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9629,8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9629,8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4451,1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4451,1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4451,1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4451,1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7195,8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7195,8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7195,8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7195,8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2035,6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2035,6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2035,6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2035,6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2019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9610,0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9610,0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9610,0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3738,1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3738,1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3738,1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3738,1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4148,1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4148,1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4148,1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4148,1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7346,6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7346,6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7346,6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7346,6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2012,6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2012,6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8720,5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10500,0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8720,5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3796,8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3796,8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3796,8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3796,8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4297,8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4068,1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4297,8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4068,1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7978,4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6589,5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7978,4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6589,5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1922,4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28525,4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28525,4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10526,0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10095,6</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10526,0</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10095,6</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3815,1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3659,1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3815,1</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3659,1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4408,9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4285,7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4408,9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4285,7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7125,6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6094,4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7125,6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6094,4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bottom w:val="nil"/>
            </w:tcBorders>
          </w:tcPr>
          <w:p w:rsidR="00824391" w:rsidRPr="00824391" w:rsidRDefault="00824391">
            <w:pPr>
              <w:pStyle w:val="ConsPlusNormal"/>
              <w:rPr>
                <w:rFonts w:ascii="Times New Roman" w:hAnsi="Times New Roman" w:cs="Times New Roman"/>
              </w:rPr>
            </w:pPr>
          </w:p>
        </w:tc>
        <w:tc>
          <w:tcPr>
            <w:tcW w:w="1954" w:type="dxa"/>
            <w:vMerge/>
            <w:tcBorders>
              <w:bottom w:val="nil"/>
            </w:tcBorders>
          </w:tcPr>
          <w:p w:rsidR="00824391" w:rsidRPr="00824391" w:rsidRDefault="00824391">
            <w:pPr>
              <w:pStyle w:val="ConsPlusNormal"/>
              <w:rPr>
                <w:rFonts w:ascii="Times New Roman" w:hAnsi="Times New Roman" w:cs="Times New Roman"/>
              </w:rPr>
            </w:pPr>
          </w:p>
        </w:tc>
        <w:tc>
          <w:tcPr>
            <w:tcW w:w="1025" w:type="dxa"/>
            <w:vMerge/>
            <w:tcBorders>
              <w:bottom w:val="nil"/>
            </w:tcBorders>
          </w:tcPr>
          <w:p w:rsidR="00824391" w:rsidRPr="00824391" w:rsidRDefault="00824391">
            <w:pPr>
              <w:pStyle w:val="ConsPlusNormal"/>
              <w:rPr>
                <w:rFonts w:ascii="Times New Roman" w:hAnsi="Times New Roman" w:cs="Times New Roman"/>
              </w:rPr>
            </w:pPr>
          </w:p>
        </w:tc>
        <w:tc>
          <w:tcPr>
            <w:tcW w:w="1077" w:type="dxa"/>
            <w:vMerge/>
            <w:tcBorders>
              <w:bottom w:val="nil"/>
            </w:tcBorders>
          </w:tcPr>
          <w:p w:rsidR="00824391" w:rsidRPr="00824391" w:rsidRDefault="00824391">
            <w:pPr>
              <w:pStyle w:val="ConsPlusNormal"/>
              <w:rPr>
                <w:rFonts w:ascii="Times New Roman" w:hAnsi="Times New Roman" w:cs="Times New Roman"/>
              </w:rPr>
            </w:pPr>
          </w:p>
        </w:tc>
        <w:tc>
          <w:tcPr>
            <w:tcW w:w="1247" w:type="dxa"/>
            <w:vMerge/>
            <w:tcBorders>
              <w:bottom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1989,8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1699,9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1989,8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1699,9</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val="restart"/>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val="restart"/>
            <w:tcBorders>
              <w:top w:val="nil"/>
            </w:tcBorders>
          </w:tcPr>
          <w:p w:rsidR="00824391" w:rsidRPr="00824391" w:rsidRDefault="00824391">
            <w:pPr>
              <w:pStyle w:val="ConsPlusNormal"/>
              <w:rPr>
                <w:rFonts w:ascii="Times New Roman" w:hAnsi="Times New Roman" w:cs="Times New Roman"/>
              </w:rPr>
            </w:pPr>
          </w:p>
        </w:tc>
        <w:tc>
          <w:tcPr>
            <w:tcW w:w="1025" w:type="dxa"/>
            <w:vMerge w:val="restart"/>
            <w:tcBorders>
              <w:top w:val="nil"/>
            </w:tcBorders>
          </w:tcPr>
          <w:p w:rsidR="00824391" w:rsidRPr="00824391" w:rsidRDefault="00824391">
            <w:pPr>
              <w:pStyle w:val="ConsPlusNormal"/>
              <w:rPr>
                <w:rFonts w:ascii="Times New Roman" w:hAnsi="Times New Roman" w:cs="Times New Roman"/>
              </w:rPr>
            </w:pPr>
          </w:p>
        </w:tc>
        <w:tc>
          <w:tcPr>
            <w:tcW w:w="1077" w:type="dxa"/>
            <w:vMerge w:val="restart"/>
            <w:tcBorders>
              <w:top w:val="nil"/>
            </w:tcBorders>
          </w:tcPr>
          <w:p w:rsidR="00824391" w:rsidRPr="00824391" w:rsidRDefault="00824391">
            <w:pPr>
              <w:pStyle w:val="ConsPlusNormal"/>
              <w:rPr>
                <w:rFonts w:ascii="Times New Roman" w:hAnsi="Times New Roman" w:cs="Times New Roman"/>
              </w:rPr>
            </w:pPr>
          </w:p>
        </w:tc>
        <w:tc>
          <w:tcPr>
            <w:tcW w:w="1247" w:type="dxa"/>
            <w:vMerge w:val="restart"/>
            <w:tcBorders>
              <w:top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27865,4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27865,4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11627,0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11627,0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4949,7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4949,7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Советского </w:t>
            </w:r>
            <w:r w:rsidRPr="00824391">
              <w:rPr>
                <w:rFonts w:ascii="Times New Roman" w:hAnsi="Times New Roman" w:cs="Times New Roman"/>
              </w:rPr>
              <w:lastRenderedPageBreak/>
              <w:t>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1585,8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1585,8</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10514,5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5699,7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5699,7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1817,4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1817,4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10514,5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10514,5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4011,1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5699,7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5699,7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Советского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6973,4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1817,4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1817,4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r>
      <w:tr w:rsidR="00824391" w:rsidRPr="00824391" w:rsidTr="00824391">
        <w:tc>
          <w:tcPr>
            <w:tcW w:w="424" w:type="dxa"/>
            <w:vMerge/>
            <w:tcBorders>
              <w:top w:val="nil"/>
              <w:bottom w:val="nil"/>
            </w:tcBorders>
          </w:tcPr>
          <w:p w:rsidR="00824391" w:rsidRPr="00824391" w:rsidRDefault="00824391">
            <w:pPr>
              <w:pStyle w:val="ConsPlusNormal"/>
              <w:rPr>
                <w:rFonts w:ascii="Times New Roman" w:hAnsi="Times New Roman" w:cs="Times New Roman"/>
              </w:rPr>
            </w:pPr>
          </w:p>
        </w:tc>
        <w:tc>
          <w:tcPr>
            <w:tcW w:w="1954" w:type="dxa"/>
            <w:vMerge/>
            <w:tcBorders>
              <w:top w:val="nil"/>
            </w:tcBorders>
          </w:tcPr>
          <w:p w:rsidR="00824391" w:rsidRPr="00824391" w:rsidRDefault="00824391">
            <w:pPr>
              <w:pStyle w:val="ConsPlusNormal"/>
              <w:rPr>
                <w:rFonts w:ascii="Times New Roman" w:hAnsi="Times New Roman" w:cs="Times New Roman"/>
              </w:rPr>
            </w:pPr>
          </w:p>
        </w:tc>
        <w:tc>
          <w:tcPr>
            <w:tcW w:w="1025" w:type="dxa"/>
            <w:vMerge/>
            <w:tcBorders>
              <w:top w:val="nil"/>
            </w:tcBorders>
          </w:tcPr>
          <w:p w:rsidR="00824391" w:rsidRPr="00824391" w:rsidRDefault="00824391">
            <w:pPr>
              <w:pStyle w:val="ConsPlusNormal"/>
              <w:rPr>
                <w:rFonts w:ascii="Times New Roman" w:hAnsi="Times New Roman" w:cs="Times New Roman"/>
              </w:rPr>
            </w:pPr>
          </w:p>
        </w:tc>
        <w:tc>
          <w:tcPr>
            <w:tcW w:w="1077" w:type="dxa"/>
            <w:vMerge/>
            <w:tcBorders>
              <w:top w:val="nil"/>
            </w:tcBorders>
          </w:tcPr>
          <w:p w:rsidR="00824391" w:rsidRPr="00824391" w:rsidRDefault="00824391">
            <w:pPr>
              <w:pStyle w:val="ConsPlusNormal"/>
              <w:rPr>
                <w:rFonts w:ascii="Times New Roman" w:hAnsi="Times New Roman" w:cs="Times New Roman"/>
              </w:rPr>
            </w:pPr>
          </w:p>
        </w:tc>
        <w:tc>
          <w:tcPr>
            <w:tcW w:w="1247" w:type="dxa"/>
            <w:vMerge/>
            <w:tcBorders>
              <w:top w:val="nil"/>
            </w:tcBorders>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в 2025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tcBorders>
              <w:top w:val="nil"/>
            </w:tcBorders>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6040" w:type="dxa"/>
            <w:gridSpan w:val="5"/>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задаче 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266146,5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244282,7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266146,5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244282,7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val="restart"/>
            <w:vAlign w:val="bottom"/>
          </w:tcPr>
          <w:p w:rsidR="00824391" w:rsidRPr="00824391" w:rsidRDefault="00824391">
            <w:pPr>
              <w:pStyle w:val="ConsPlusNormal"/>
              <w:rPr>
                <w:rFonts w:ascii="Times New Roman" w:hAnsi="Times New Roman" w:cs="Times New Roman"/>
              </w:rPr>
            </w:pPr>
          </w:p>
        </w:tc>
        <w:tc>
          <w:tcPr>
            <w:tcW w:w="19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ВСЕГО ПО ПРОГРАММЕ</w:t>
            </w:r>
          </w:p>
        </w:tc>
        <w:tc>
          <w:tcPr>
            <w:tcW w:w="1025" w:type="dxa"/>
            <w:vMerge w:val="restart"/>
          </w:tcPr>
          <w:p w:rsidR="00824391" w:rsidRPr="00824391" w:rsidRDefault="00824391">
            <w:pPr>
              <w:pStyle w:val="ConsPlusNormal"/>
              <w:rPr>
                <w:rFonts w:ascii="Times New Roman" w:hAnsi="Times New Roman" w:cs="Times New Roman"/>
              </w:rPr>
            </w:pPr>
          </w:p>
        </w:tc>
        <w:tc>
          <w:tcPr>
            <w:tcW w:w="1077" w:type="dxa"/>
            <w:vMerge w:val="restart"/>
          </w:tcPr>
          <w:p w:rsidR="00824391" w:rsidRPr="00824391" w:rsidRDefault="00824391">
            <w:pPr>
              <w:pStyle w:val="ConsPlusNormal"/>
              <w:rPr>
                <w:rFonts w:ascii="Times New Roman" w:hAnsi="Times New Roman" w:cs="Times New Roman"/>
              </w:rPr>
            </w:pPr>
          </w:p>
        </w:tc>
        <w:tc>
          <w:tcPr>
            <w:tcW w:w="1247" w:type="dxa"/>
            <w:vMerge w:val="restart"/>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39722,3</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39722,1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170165,7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170165,7</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25758,0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174956,5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174956,5</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264917,8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264917,8</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88786,6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88786,6</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25097,3</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96043,9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96043,9</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25834,7</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Merge w:val="restart"/>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99997,2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99997,2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29147,0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98557,2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98557,2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81417,2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81417,2</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29016,1</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424" w:type="dxa"/>
            <w:vMerge/>
          </w:tcPr>
          <w:p w:rsidR="00824391" w:rsidRPr="00824391" w:rsidRDefault="00824391">
            <w:pPr>
              <w:pStyle w:val="ConsPlusNormal"/>
              <w:rPr>
                <w:rFonts w:ascii="Times New Roman" w:hAnsi="Times New Roman" w:cs="Times New Roman"/>
              </w:rPr>
            </w:pPr>
          </w:p>
        </w:tc>
        <w:tc>
          <w:tcPr>
            <w:tcW w:w="1954" w:type="dxa"/>
            <w:vMerge/>
          </w:tcPr>
          <w:p w:rsidR="00824391" w:rsidRPr="00824391" w:rsidRDefault="00824391">
            <w:pPr>
              <w:pStyle w:val="ConsPlusNormal"/>
              <w:rPr>
                <w:rFonts w:ascii="Times New Roman" w:hAnsi="Times New Roman" w:cs="Times New Roman"/>
              </w:rPr>
            </w:pPr>
          </w:p>
        </w:tc>
        <w:tc>
          <w:tcPr>
            <w:tcW w:w="1025" w:type="dxa"/>
            <w:vMerge/>
          </w:tcPr>
          <w:p w:rsidR="00824391" w:rsidRPr="00824391" w:rsidRDefault="00824391">
            <w:pPr>
              <w:pStyle w:val="ConsPlusNormal"/>
              <w:rPr>
                <w:rFonts w:ascii="Times New Roman" w:hAnsi="Times New Roman" w:cs="Times New Roman"/>
              </w:rPr>
            </w:pPr>
          </w:p>
        </w:tc>
        <w:tc>
          <w:tcPr>
            <w:tcW w:w="1077" w:type="dxa"/>
            <w:vMerge/>
          </w:tcPr>
          <w:p w:rsidR="00824391" w:rsidRPr="00824391" w:rsidRDefault="00824391">
            <w:pPr>
              <w:pStyle w:val="ConsPlusNormal"/>
              <w:rPr>
                <w:rFonts w:ascii="Times New Roman" w:hAnsi="Times New Roman" w:cs="Times New Roman"/>
              </w:rPr>
            </w:pPr>
          </w:p>
        </w:tc>
        <w:tc>
          <w:tcPr>
            <w:tcW w:w="1247" w:type="dxa"/>
            <w:vMerge/>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ВСЕГО</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1114564,4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256603,2</w:t>
            </w:r>
          </w:p>
        </w:tc>
        <w:tc>
          <w:tcPr>
            <w:tcW w:w="114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1114564,4</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256603,2</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56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w:t>
            </w:r>
          </w:p>
        </w:tc>
        <w:tc>
          <w:tcPr>
            <w:tcW w:w="1789" w:type="dxa"/>
            <w:vMerge/>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lastRenderedPageBreak/>
        <w:t>Приложение 3</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4" w:name="P2174"/>
      <w:bookmarkEnd w:id="4"/>
      <w:r w:rsidRPr="00824391">
        <w:rPr>
          <w:rFonts w:ascii="Times New Roman" w:hAnsi="Times New Roman" w:cs="Times New Roman"/>
        </w:rPr>
        <w:t>ПЕРЕЧЕНЬ</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МНОГОКВАРТИРНЫХ ДОМОВ ОКТЯБРЬСКОГО РАЙОНА ГОРОДА ТОМСКА,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В </w:t>
      </w:r>
      <w:proofErr w:type="gramStart"/>
      <w:r w:rsidRPr="00824391">
        <w:rPr>
          <w:rFonts w:ascii="Times New Roman" w:hAnsi="Times New Roman" w:cs="Times New Roman"/>
        </w:rPr>
        <w:t>ОТНОШЕНИИ</w:t>
      </w:r>
      <w:proofErr w:type="gramEnd"/>
      <w:r w:rsidRPr="00824391">
        <w:rPr>
          <w:rFonts w:ascii="Times New Roman" w:hAnsi="Times New Roman" w:cs="Times New Roman"/>
        </w:rPr>
        <w:t xml:space="preserve"> КОТОРЫХ ПЛАНИРУЕТСЯ ПРОВЕДЕНИЕ РАБОТ</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ПО КАПИТАЛЬНОМУ РЕМОНТУ В 2017 - 2025 ГГ.</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47">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12.10.2021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34"/>
        <w:gridCol w:w="1304"/>
        <w:gridCol w:w="1020"/>
        <w:gridCol w:w="1054"/>
        <w:gridCol w:w="1020"/>
        <w:gridCol w:w="737"/>
        <w:gridCol w:w="1587"/>
        <w:gridCol w:w="1504"/>
        <w:gridCol w:w="624"/>
        <w:gridCol w:w="1757"/>
      </w:tblGrid>
      <w:tr w:rsidR="00824391" w:rsidRPr="00824391">
        <w:tc>
          <w:tcPr>
            <w:tcW w:w="4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N </w:t>
            </w:r>
            <w:proofErr w:type="gramStart"/>
            <w:r w:rsidRPr="00824391">
              <w:rPr>
                <w:rFonts w:ascii="Times New Roman" w:hAnsi="Times New Roman" w:cs="Times New Roman"/>
              </w:rPr>
              <w:t>п</w:t>
            </w:r>
            <w:proofErr w:type="gramEnd"/>
            <w:r w:rsidRPr="00824391">
              <w:rPr>
                <w:rFonts w:ascii="Times New Roman" w:hAnsi="Times New Roman" w:cs="Times New Roman"/>
              </w:rPr>
              <w:t>/п</w:t>
            </w:r>
          </w:p>
        </w:tc>
        <w:tc>
          <w:tcPr>
            <w:tcW w:w="1361"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Адрес МКД</w:t>
            </w:r>
          </w:p>
        </w:tc>
        <w:tc>
          <w:tcPr>
            <w:tcW w:w="113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Уровень приоритетности</w:t>
            </w:r>
          </w:p>
        </w:tc>
        <w:tc>
          <w:tcPr>
            <w:tcW w:w="13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Критерий определения уровня приоритетности</w:t>
            </w:r>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Форма собственности</w:t>
            </w:r>
          </w:p>
        </w:tc>
        <w:tc>
          <w:tcPr>
            <w:tcW w:w="10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Общая площадь, м</w:t>
            </w:r>
            <w:proofErr w:type="gramStart"/>
            <w:r w:rsidRPr="00824391">
              <w:rPr>
                <w:rFonts w:ascii="Times New Roman" w:hAnsi="Times New Roman" w:cs="Times New Roman"/>
                <w:vertAlign w:val="superscript"/>
              </w:rPr>
              <w:t>2</w:t>
            </w:r>
            <w:proofErr w:type="gramEnd"/>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Количество проживающих, чел.</w:t>
            </w: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Год постройки</w:t>
            </w:r>
          </w:p>
        </w:tc>
        <w:tc>
          <w:tcPr>
            <w:tcW w:w="158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Вид капитального ремонта</w:t>
            </w:r>
          </w:p>
        </w:tc>
        <w:tc>
          <w:tcPr>
            <w:tcW w:w="212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Стоимость капитального ремонта, руб.</w:t>
            </w:r>
          </w:p>
        </w:tc>
        <w:tc>
          <w:tcPr>
            <w:tcW w:w="175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Наименование управляющей (обслуживающей) организации</w:t>
            </w:r>
          </w:p>
        </w:tc>
      </w:tr>
      <w:tr w:rsidR="00824391" w:rsidRPr="00824391">
        <w:tc>
          <w:tcPr>
            <w:tcW w:w="454" w:type="dxa"/>
            <w:vMerge/>
          </w:tcPr>
          <w:p w:rsidR="00824391" w:rsidRPr="00824391" w:rsidRDefault="00824391">
            <w:pPr>
              <w:pStyle w:val="ConsPlusNormal"/>
              <w:rPr>
                <w:rFonts w:ascii="Times New Roman" w:hAnsi="Times New Roman" w:cs="Times New Roman"/>
              </w:rPr>
            </w:pPr>
          </w:p>
        </w:tc>
        <w:tc>
          <w:tcPr>
            <w:tcW w:w="1361" w:type="dxa"/>
            <w:vMerge/>
          </w:tcPr>
          <w:p w:rsidR="00824391" w:rsidRPr="00824391" w:rsidRDefault="00824391">
            <w:pPr>
              <w:pStyle w:val="ConsPlusNormal"/>
              <w:rPr>
                <w:rFonts w:ascii="Times New Roman" w:hAnsi="Times New Roman" w:cs="Times New Roman"/>
              </w:rPr>
            </w:pPr>
          </w:p>
        </w:tc>
        <w:tc>
          <w:tcPr>
            <w:tcW w:w="1134" w:type="dxa"/>
            <w:vMerge/>
          </w:tcPr>
          <w:p w:rsidR="00824391" w:rsidRPr="00824391" w:rsidRDefault="00824391">
            <w:pPr>
              <w:pStyle w:val="ConsPlusNormal"/>
              <w:rPr>
                <w:rFonts w:ascii="Times New Roman" w:hAnsi="Times New Roman" w:cs="Times New Roman"/>
              </w:rPr>
            </w:pPr>
          </w:p>
        </w:tc>
        <w:tc>
          <w:tcPr>
            <w:tcW w:w="1304"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1054"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587" w:type="dxa"/>
            <w:vMerge/>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757" w:type="dxa"/>
            <w:vMerge/>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2017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gramStart"/>
            <w:r w:rsidRPr="00824391">
              <w:rPr>
                <w:rFonts w:ascii="Times New Roman" w:hAnsi="Times New Roman" w:cs="Times New Roman"/>
              </w:rPr>
              <w:t>Дальне-Ключевская</w:t>
            </w:r>
            <w:proofErr w:type="gramEnd"/>
            <w:r w:rsidRPr="00824391">
              <w:rPr>
                <w:rFonts w:ascii="Times New Roman" w:hAnsi="Times New Roman" w:cs="Times New Roman"/>
              </w:rPr>
              <w:t>, 113</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779,60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16950000,00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Бирюкова, 3</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577,50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11250000,00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"Энергия"</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Бирюкова, 5</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587,30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11850000,00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"Энергия"</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2017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1944,4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141</w:t>
            </w:r>
          </w:p>
        </w:tc>
        <w:tc>
          <w:tcPr>
            <w:tcW w:w="232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2018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МПС, 15</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210,4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1930</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Песочный, 19</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279,2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9320000,00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Октябрьская, 10</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Станиславского, 23</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Центральная, 22</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157,00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1990</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w:t>
            </w:r>
            <w:r w:rsidRPr="00824391">
              <w:rPr>
                <w:rFonts w:ascii="Times New Roman" w:hAnsi="Times New Roman" w:cs="Times New Roman"/>
              </w:rPr>
              <w:lastRenderedPageBreak/>
              <w:t>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6950000,00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"ЖЭП-9"</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2018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1017,90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w:t>
            </w:r>
          </w:p>
        </w:tc>
        <w:tc>
          <w:tcPr>
            <w:tcW w:w="232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32970000,00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2019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Бакунина ул., 14</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207,40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1905</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Октябрьская ул., 10</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264,90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2019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472,30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232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2020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proofErr w:type="gramStart"/>
            <w:r w:rsidRPr="00824391">
              <w:rPr>
                <w:rFonts w:ascii="Times New Roman" w:hAnsi="Times New Roman" w:cs="Times New Roman"/>
              </w:rPr>
              <w:t>Дальне-Ключевская</w:t>
            </w:r>
            <w:proofErr w:type="gramEnd"/>
            <w:r w:rsidRPr="00824391">
              <w:rPr>
                <w:rFonts w:ascii="Times New Roman" w:hAnsi="Times New Roman" w:cs="Times New Roman"/>
              </w:rPr>
              <w:t xml:space="preserve"> ул., 113</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779,00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проведение проверки достоверности определения </w:t>
            </w:r>
            <w:r w:rsidRPr="00824391">
              <w:rPr>
                <w:rFonts w:ascii="Times New Roman" w:hAnsi="Times New Roman" w:cs="Times New Roman"/>
              </w:rPr>
              <w:lastRenderedPageBreak/>
              <w:t>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18500000,00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Загорная</w:t>
            </w:r>
            <w:proofErr w:type="spellEnd"/>
            <w:r w:rsidRPr="00824391">
              <w:rPr>
                <w:rFonts w:ascii="Times New Roman" w:hAnsi="Times New Roman" w:cs="Times New Roman"/>
              </w:rPr>
              <w:t xml:space="preserve"> ул., 9</w:t>
            </w:r>
          </w:p>
        </w:tc>
        <w:tc>
          <w:tcPr>
            <w:tcW w:w="1134"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142,60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1888</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2020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921,60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w:t>
            </w:r>
          </w:p>
        </w:tc>
        <w:tc>
          <w:tcPr>
            <w:tcW w:w="737" w:type="dxa"/>
            <w:vAlign w:val="center"/>
          </w:tcPr>
          <w:p w:rsidR="00824391" w:rsidRPr="00824391" w:rsidRDefault="00824391">
            <w:pPr>
              <w:pStyle w:val="ConsPlusNormal"/>
              <w:rPr>
                <w:rFonts w:ascii="Times New Roman" w:hAnsi="Times New Roman" w:cs="Times New Roman"/>
              </w:rPr>
            </w:pPr>
          </w:p>
        </w:tc>
        <w:tc>
          <w:tcPr>
            <w:tcW w:w="158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26400000,00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2021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Свердлова ул., 5</w:t>
            </w:r>
          </w:p>
        </w:tc>
        <w:tc>
          <w:tcPr>
            <w:tcW w:w="113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167,30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58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Октябрьский массив"</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2021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167,30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rPr>
                <w:rFonts w:ascii="Times New Roman" w:hAnsi="Times New Roman" w:cs="Times New Roman"/>
              </w:rPr>
            </w:pPr>
          </w:p>
        </w:tc>
        <w:tc>
          <w:tcPr>
            <w:tcW w:w="158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56"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2022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2022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37" w:type="dxa"/>
            <w:vAlign w:val="center"/>
          </w:tcPr>
          <w:p w:rsidR="00824391" w:rsidRPr="00824391" w:rsidRDefault="00824391">
            <w:pPr>
              <w:pStyle w:val="ConsPlusNormal"/>
              <w:rPr>
                <w:rFonts w:ascii="Times New Roman" w:hAnsi="Times New Roman" w:cs="Times New Roman"/>
              </w:rPr>
            </w:pPr>
          </w:p>
        </w:tc>
        <w:tc>
          <w:tcPr>
            <w:tcW w:w="158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blPrEx>
          <w:tblBorders>
            <w:right w:val="nil"/>
          </w:tblBorders>
        </w:tblPrEx>
        <w:tc>
          <w:tcPr>
            <w:tcW w:w="13556" w:type="dxa"/>
            <w:gridSpan w:val="12"/>
            <w:tcBorders>
              <w:right w:val="nil"/>
            </w:tcBorders>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2023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2023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37" w:type="dxa"/>
            <w:vAlign w:val="center"/>
          </w:tcPr>
          <w:p w:rsidR="00824391" w:rsidRPr="00824391" w:rsidRDefault="00824391">
            <w:pPr>
              <w:pStyle w:val="ConsPlusNormal"/>
              <w:rPr>
                <w:rFonts w:ascii="Times New Roman" w:hAnsi="Times New Roman" w:cs="Times New Roman"/>
              </w:rPr>
            </w:pPr>
          </w:p>
        </w:tc>
        <w:tc>
          <w:tcPr>
            <w:tcW w:w="158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blPrEx>
          <w:tblBorders>
            <w:right w:val="nil"/>
          </w:tblBorders>
        </w:tblPrEx>
        <w:tc>
          <w:tcPr>
            <w:tcW w:w="13556" w:type="dxa"/>
            <w:gridSpan w:val="12"/>
            <w:tcBorders>
              <w:right w:val="nil"/>
            </w:tcBorders>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lastRenderedPageBreak/>
              <w:t>2024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2024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737" w:type="dxa"/>
            <w:vAlign w:val="center"/>
          </w:tcPr>
          <w:p w:rsidR="00824391" w:rsidRPr="00824391" w:rsidRDefault="00824391">
            <w:pPr>
              <w:pStyle w:val="ConsPlusNormal"/>
              <w:rPr>
                <w:rFonts w:ascii="Times New Roman" w:hAnsi="Times New Roman" w:cs="Times New Roman"/>
              </w:rPr>
            </w:pPr>
          </w:p>
        </w:tc>
        <w:tc>
          <w:tcPr>
            <w:tcW w:w="158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blPrEx>
          <w:tblBorders>
            <w:right w:val="nil"/>
          </w:tblBorders>
        </w:tblPrEx>
        <w:tc>
          <w:tcPr>
            <w:tcW w:w="13556" w:type="dxa"/>
            <w:gridSpan w:val="12"/>
            <w:tcBorders>
              <w:right w:val="nil"/>
            </w:tcBorders>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2025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Итого по 2025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w:t>
            </w:r>
          </w:p>
        </w:tc>
        <w:tc>
          <w:tcPr>
            <w:tcW w:w="232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4819"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ОБЩИЙ ИТОГ: за 2017 - 2025 -22 МКД</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4523,50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296</w:t>
            </w:r>
          </w:p>
        </w:tc>
        <w:tc>
          <w:tcPr>
            <w:tcW w:w="232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127820000,00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t>Приложение 4</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ПЕРЕЧЕНЬ</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МНОГОКВАРТИРНЫХ ДОМОВ КИРОВСКОГО РАЙОНА ГОРОДА ТОМСКА,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В </w:t>
      </w:r>
      <w:proofErr w:type="gramStart"/>
      <w:r w:rsidRPr="00824391">
        <w:rPr>
          <w:rFonts w:ascii="Times New Roman" w:hAnsi="Times New Roman" w:cs="Times New Roman"/>
        </w:rPr>
        <w:t>ОТНОШЕНИИ</w:t>
      </w:r>
      <w:proofErr w:type="gramEnd"/>
      <w:r w:rsidRPr="00824391">
        <w:rPr>
          <w:rFonts w:ascii="Times New Roman" w:hAnsi="Times New Roman" w:cs="Times New Roman"/>
        </w:rPr>
        <w:t xml:space="preserve"> КОТОРЫХ ПЛАНИРУЕТСЯ ПРОВЕДЕНИЕ РАБОТ</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ПО КАПИТАЛЬНОМУ РЕМОНТУ В 2017 - 2025 ГГ.</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48">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12.10.2021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361"/>
        <w:gridCol w:w="1020"/>
        <w:gridCol w:w="1191"/>
        <w:gridCol w:w="1020"/>
        <w:gridCol w:w="1054"/>
        <w:gridCol w:w="964"/>
        <w:gridCol w:w="737"/>
        <w:gridCol w:w="1417"/>
        <w:gridCol w:w="1504"/>
        <w:gridCol w:w="1384"/>
        <w:gridCol w:w="1417"/>
      </w:tblGrid>
      <w:tr w:rsidR="00824391" w:rsidRPr="00824391">
        <w:tc>
          <w:tcPr>
            <w:tcW w:w="48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N </w:t>
            </w:r>
            <w:proofErr w:type="gramStart"/>
            <w:r w:rsidRPr="00824391">
              <w:rPr>
                <w:rFonts w:ascii="Times New Roman" w:hAnsi="Times New Roman" w:cs="Times New Roman"/>
              </w:rPr>
              <w:t>п</w:t>
            </w:r>
            <w:proofErr w:type="gramEnd"/>
            <w:r w:rsidRPr="00824391">
              <w:rPr>
                <w:rFonts w:ascii="Times New Roman" w:hAnsi="Times New Roman" w:cs="Times New Roman"/>
              </w:rPr>
              <w:t>/п</w:t>
            </w:r>
          </w:p>
        </w:tc>
        <w:tc>
          <w:tcPr>
            <w:tcW w:w="1361"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Адрес МКД</w:t>
            </w:r>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Уровень приоритетности</w:t>
            </w:r>
          </w:p>
        </w:tc>
        <w:tc>
          <w:tcPr>
            <w:tcW w:w="1191"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Критерий определения уровня приоритетности</w:t>
            </w:r>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Форма собственности</w:t>
            </w:r>
          </w:p>
        </w:tc>
        <w:tc>
          <w:tcPr>
            <w:tcW w:w="10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Общая площадь, м</w:t>
            </w:r>
            <w:proofErr w:type="gramStart"/>
            <w:r w:rsidRPr="00824391">
              <w:rPr>
                <w:rFonts w:ascii="Times New Roman" w:hAnsi="Times New Roman" w:cs="Times New Roman"/>
                <w:vertAlign w:val="superscript"/>
              </w:rPr>
              <w:t>2</w:t>
            </w:r>
            <w:proofErr w:type="gramEnd"/>
          </w:p>
        </w:tc>
        <w:tc>
          <w:tcPr>
            <w:tcW w:w="96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Количество проживающих, чел.</w:t>
            </w:r>
          </w:p>
        </w:tc>
        <w:tc>
          <w:tcPr>
            <w:tcW w:w="73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Год постройки</w:t>
            </w:r>
          </w:p>
        </w:tc>
        <w:tc>
          <w:tcPr>
            <w:tcW w:w="141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Вид капитального ремонта</w:t>
            </w:r>
          </w:p>
        </w:tc>
        <w:tc>
          <w:tcPr>
            <w:tcW w:w="288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Стоимость капитального ремонта, руб.</w:t>
            </w:r>
          </w:p>
        </w:tc>
        <w:tc>
          <w:tcPr>
            <w:tcW w:w="141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Наименование управляющей (обслуживающей) </w:t>
            </w:r>
            <w:r w:rsidRPr="00824391">
              <w:rPr>
                <w:rFonts w:ascii="Times New Roman" w:hAnsi="Times New Roman" w:cs="Times New Roman"/>
              </w:rPr>
              <w:lastRenderedPageBreak/>
              <w:t>организации</w:t>
            </w:r>
          </w:p>
        </w:tc>
      </w:tr>
      <w:tr w:rsidR="00824391" w:rsidRPr="00824391">
        <w:tc>
          <w:tcPr>
            <w:tcW w:w="484" w:type="dxa"/>
            <w:vMerge/>
          </w:tcPr>
          <w:p w:rsidR="00824391" w:rsidRPr="00824391" w:rsidRDefault="00824391">
            <w:pPr>
              <w:pStyle w:val="ConsPlusNormal"/>
              <w:rPr>
                <w:rFonts w:ascii="Times New Roman" w:hAnsi="Times New Roman" w:cs="Times New Roman"/>
              </w:rPr>
            </w:pPr>
          </w:p>
        </w:tc>
        <w:tc>
          <w:tcPr>
            <w:tcW w:w="1361"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1191"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1054" w:type="dxa"/>
            <w:vMerge/>
          </w:tcPr>
          <w:p w:rsidR="00824391" w:rsidRPr="00824391" w:rsidRDefault="00824391">
            <w:pPr>
              <w:pStyle w:val="ConsPlusNormal"/>
              <w:rPr>
                <w:rFonts w:ascii="Times New Roman" w:hAnsi="Times New Roman" w:cs="Times New Roman"/>
              </w:rPr>
            </w:pPr>
          </w:p>
        </w:tc>
        <w:tc>
          <w:tcPr>
            <w:tcW w:w="964" w:type="dxa"/>
            <w:vMerge/>
          </w:tcPr>
          <w:p w:rsidR="00824391" w:rsidRPr="00824391" w:rsidRDefault="00824391">
            <w:pPr>
              <w:pStyle w:val="ConsPlusNormal"/>
              <w:rPr>
                <w:rFonts w:ascii="Times New Roman" w:hAnsi="Times New Roman" w:cs="Times New Roman"/>
              </w:rPr>
            </w:pPr>
          </w:p>
        </w:tc>
        <w:tc>
          <w:tcPr>
            <w:tcW w:w="737" w:type="dxa"/>
            <w:vMerge/>
          </w:tcPr>
          <w:p w:rsidR="00824391" w:rsidRPr="00824391" w:rsidRDefault="00824391">
            <w:pPr>
              <w:pStyle w:val="ConsPlusNormal"/>
              <w:rPr>
                <w:rFonts w:ascii="Times New Roman" w:hAnsi="Times New Roman" w:cs="Times New Roman"/>
              </w:rPr>
            </w:pPr>
          </w:p>
        </w:tc>
        <w:tc>
          <w:tcPr>
            <w:tcW w:w="1417" w:type="dxa"/>
            <w:vMerge/>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417" w:type="dxa"/>
            <w:vMerge/>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lastRenderedPageBreak/>
              <w:t>2017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Аркадия Иванова, 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3036319,18</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3036300,00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Студенческий городок, 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557,80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2252120,71</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1097564,00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31б</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891,50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75370,40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532,25</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проведение </w:t>
            </w:r>
            <w:r w:rsidRPr="00824391">
              <w:rPr>
                <w:rFonts w:ascii="Times New Roman" w:hAnsi="Times New Roman" w:cs="Times New Roman"/>
              </w:rPr>
              <w:lastRenderedPageBreak/>
              <w:t>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2114797,79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17</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1752,20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4756746,28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Косарева, 19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1327,80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847995,58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34б</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836,38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Карташова, </w:t>
            </w:r>
            <w:r w:rsidRPr="00824391">
              <w:rPr>
                <w:rFonts w:ascii="Times New Roman" w:hAnsi="Times New Roman" w:cs="Times New Roman"/>
              </w:rPr>
              <w:lastRenderedPageBreak/>
              <w:t>31б (ул. Дзержинского, 34)</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1167,30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w:t>
            </w:r>
            <w:r w:rsidRPr="00824391">
              <w:rPr>
                <w:rFonts w:ascii="Times New Roman" w:hAnsi="Times New Roman" w:cs="Times New Roman"/>
              </w:rPr>
              <w:lastRenderedPageBreak/>
              <w:t>проведение проверки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"УК "Кировский </w:t>
            </w:r>
            <w:r w:rsidRPr="00824391">
              <w:rPr>
                <w:rFonts w:ascii="Times New Roman" w:hAnsi="Times New Roman" w:cs="Times New Roman"/>
              </w:rPr>
              <w:lastRenderedPageBreak/>
              <w:t>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31а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835,00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Карташова, 31а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854,35</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34в</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408,23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34г</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2017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9847,61</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386</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45488439,89</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11928774,05</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2018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Студенческий городок, 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507,50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Источное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Студенческий городок, 5а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968,80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Источное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37а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2510,30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Белинского, 21а/1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812,00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Белинского, 21а/2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812,00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Кирова, 53/2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828,90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Елизаровское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11а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Киевская, 105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1219,30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Жилсервис</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2018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9555,10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460</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2019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31б</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740,57</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Белинского, 21а/1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812,00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Кирова, 53/2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828,90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Елизаровское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11а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Киевская, 105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1219,30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проверка достоверности определения </w:t>
            </w:r>
            <w:r w:rsidRPr="00824391">
              <w:rPr>
                <w:rFonts w:ascii="Times New Roman" w:hAnsi="Times New Roman" w:cs="Times New Roman"/>
              </w:rPr>
              <w:lastRenderedPageBreak/>
              <w:t>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Жилсервис</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Белинского, 21а/2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812,00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66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2306,58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Косарева, 11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696,50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Волынова</w:t>
            </w:r>
            <w:proofErr w:type="spellEnd"/>
            <w:r w:rsidRPr="00824391">
              <w:rPr>
                <w:rFonts w:ascii="Times New Roman" w:hAnsi="Times New Roman" w:cs="Times New Roman"/>
              </w:rPr>
              <w:t xml:space="preserve">, 6 </w:t>
            </w:r>
            <w:r w:rsidRPr="00824391">
              <w:rPr>
                <w:rFonts w:ascii="Times New Roman" w:hAnsi="Times New Roman" w:cs="Times New Roman"/>
              </w:rPr>
              <w:lastRenderedPageBreak/>
              <w:t>(с. Дзержинское)</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448,80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w:t>
            </w:r>
            <w:r w:rsidRPr="00824391">
              <w:rPr>
                <w:rFonts w:ascii="Times New Roman" w:hAnsi="Times New Roman" w:cs="Times New Roman"/>
              </w:rPr>
              <w:lastRenderedPageBreak/>
              <w:t>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Источное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Кулева</w:t>
            </w:r>
            <w:proofErr w:type="spellEnd"/>
            <w:r w:rsidRPr="00824391">
              <w:rPr>
                <w:rFonts w:ascii="Times New Roman" w:hAnsi="Times New Roman" w:cs="Times New Roman"/>
              </w:rPr>
              <w:t>, 31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514,70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7</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569,02</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Ленина, 47/1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248,10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проверка достоверности определения сметной стоимости, </w:t>
            </w:r>
            <w:r w:rsidRPr="00824391">
              <w:rPr>
                <w:rFonts w:ascii="Times New Roman" w:hAnsi="Times New Roman" w:cs="Times New Roman"/>
              </w:rPr>
              <w:lastRenderedPageBreak/>
              <w:t>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Калужская, 25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Московский тракт, 56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Полины Осипенко, 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1291,10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"Заводской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w:t>
            </w:r>
            <w:r w:rsidRPr="00824391">
              <w:rPr>
                <w:rFonts w:ascii="Times New Roman" w:hAnsi="Times New Roman" w:cs="Times New Roman"/>
              </w:rPr>
              <w:lastRenderedPageBreak/>
              <w:t>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Савиных, 1/2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269,10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Карпова, 8/4</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Карпова, 10</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407,90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проверка достоверности определения сметной стоимости, ВКР</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19</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2019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14603,57</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794</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2020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3</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1575,00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1463,30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783,60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proofErr w:type="gramStart"/>
            <w:r w:rsidRPr="00824391">
              <w:rPr>
                <w:rFonts w:ascii="Times New Roman" w:hAnsi="Times New Roman" w:cs="Times New Roman"/>
              </w:rPr>
              <w:t xml:space="preserve">ул. </w:t>
            </w:r>
            <w:proofErr w:type="spellStart"/>
            <w:r w:rsidRPr="00824391">
              <w:rPr>
                <w:rFonts w:ascii="Times New Roman" w:hAnsi="Times New Roman" w:cs="Times New Roman"/>
              </w:rPr>
              <w:t>Волынова</w:t>
            </w:r>
            <w:proofErr w:type="spellEnd"/>
            <w:r w:rsidRPr="00824391">
              <w:rPr>
                <w:rFonts w:ascii="Times New Roman" w:hAnsi="Times New Roman" w:cs="Times New Roman"/>
              </w:rPr>
              <w:t xml:space="preserve">, 6 </w:t>
            </w:r>
            <w:r w:rsidRPr="00824391">
              <w:rPr>
                <w:rFonts w:ascii="Times New Roman" w:hAnsi="Times New Roman" w:cs="Times New Roman"/>
              </w:rPr>
              <w:lastRenderedPageBreak/>
              <w:t>(с. Дзержинское"</w:t>
            </w:r>
            <w:proofErr w:type="gramEnd"/>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480,80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w:t>
            </w:r>
            <w:r w:rsidRPr="00824391">
              <w:rPr>
                <w:rFonts w:ascii="Times New Roman" w:hAnsi="Times New Roman" w:cs="Times New Roman"/>
              </w:rPr>
              <w:lastRenderedPageBreak/>
              <w:t>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Глухой, 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349,38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Горького М, 70</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Аркадия Иванова, 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выборочного капитального </w:t>
            </w:r>
            <w:r w:rsidRPr="00824391">
              <w:rPr>
                <w:rFonts w:ascii="Times New Roman" w:hAnsi="Times New Roman" w:cs="Times New Roman"/>
              </w:rPr>
              <w:lastRenderedPageBreak/>
              <w:t>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Калужская, 19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439,50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Калужская, 25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6а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953,70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ТСЖ</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11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678,60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w:t>
            </w:r>
            <w:r w:rsidRPr="00824391">
              <w:rPr>
                <w:rFonts w:ascii="Times New Roman" w:hAnsi="Times New Roman" w:cs="Times New Roman"/>
              </w:rPr>
              <w:lastRenderedPageBreak/>
              <w:t>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19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667,00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Косарева, 11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696,50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Кулева</w:t>
            </w:r>
            <w:proofErr w:type="spellEnd"/>
            <w:r w:rsidRPr="00824391">
              <w:rPr>
                <w:rFonts w:ascii="Times New Roman" w:hAnsi="Times New Roman" w:cs="Times New Roman"/>
              </w:rPr>
              <w:t>, 31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514,70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Мелиоративная, 4</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315,50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1973</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Московский тракт, 56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7</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569,02</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Полины Осипенко, 1</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1291,10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w:t>
            </w:r>
            <w:r w:rsidRPr="00824391">
              <w:rPr>
                <w:rFonts w:ascii="Times New Roman" w:hAnsi="Times New Roman" w:cs="Times New Roman"/>
              </w:rPr>
              <w:lastRenderedPageBreak/>
              <w:t>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"Заводской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Тимакова, 35</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449,50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11а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17</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1752,20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37а</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2510,30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w:t>
            </w:r>
            <w:r w:rsidRPr="00824391">
              <w:rPr>
                <w:rFonts w:ascii="Times New Roman" w:hAnsi="Times New Roman" w:cs="Times New Roman"/>
              </w:rPr>
              <w:lastRenderedPageBreak/>
              <w:t>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"УК "Кировский </w:t>
            </w:r>
            <w:r w:rsidRPr="00824391">
              <w:rPr>
                <w:rFonts w:ascii="Times New Roman" w:hAnsi="Times New Roman" w:cs="Times New Roman"/>
              </w:rPr>
              <w:lastRenderedPageBreak/>
              <w:t>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66</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2306,58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9</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Савиных, 1/2</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269,10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выборочного капитального </w:t>
            </w:r>
            <w:r w:rsidRPr="00824391">
              <w:rPr>
                <w:rFonts w:ascii="Times New Roman" w:hAnsi="Times New Roman" w:cs="Times New Roman"/>
              </w:rPr>
              <w:lastRenderedPageBreak/>
              <w:t>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Карпова, 8/4</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Карпова, 10</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407,90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Московский тракт, 21, кв. 3</w:t>
            </w:r>
          </w:p>
        </w:tc>
        <w:tc>
          <w:tcPr>
            <w:tcW w:w="1020" w:type="dxa"/>
            <w:vAlign w:val="center"/>
          </w:tcPr>
          <w:p w:rsidR="00824391" w:rsidRPr="00824391" w:rsidRDefault="00824391">
            <w:pPr>
              <w:pStyle w:val="ConsPlusNormal"/>
              <w:rPr>
                <w:rFonts w:ascii="Times New Roman" w:hAnsi="Times New Roman" w:cs="Times New Roman"/>
              </w:rPr>
            </w:pPr>
          </w:p>
        </w:tc>
        <w:tc>
          <w:tcPr>
            <w:tcW w:w="1191" w:type="dxa"/>
            <w:vAlign w:val="center"/>
          </w:tcPr>
          <w:p w:rsidR="00824391" w:rsidRPr="00824391" w:rsidRDefault="00824391">
            <w:pPr>
              <w:pStyle w:val="ConsPlusNormal"/>
              <w:rPr>
                <w:rFonts w:ascii="Times New Roman" w:hAnsi="Times New Roman" w:cs="Times New Roman"/>
              </w:rPr>
            </w:pP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rPr>
                <w:rFonts w:ascii="Times New Roman" w:hAnsi="Times New Roman" w:cs="Times New Roman"/>
              </w:rPr>
            </w:pPr>
          </w:p>
        </w:tc>
        <w:tc>
          <w:tcPr>
            <w:tcW w:w="964" w:type="dxa"/>
            <w:vAlign w:val="center"/>
          </w:tcPr>
          <w:p w:rsidR="00824391" w:rsidRPr="00824391" w:rsidRDefault="00824391">
            <w:pPr>
              <w:pStyle w:val="ConsPlusNormal"/>
              <w:rPr>
                <w:rFonts w:ascii="Times New Roman" w:hAnsi="Times New Roman" w:cs="Times New Roman"/>
              </w:rPr>
            </w:pP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2020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22387,58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1073</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2021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Кузнецова, </w:t>
            </w:r>
            <w:r w:rsidRPr="00824391">
              <w:rPr>
                <w:rFonts w:ascii="Times New Roman" w:hAnsi="Times New Roman" w:cs="Times New Roman"/>
              </w:rPr>
              <w:lastRenderedPageBreak/>
              <w:t>ул., 31/1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w:t>
            </w:r>
            <w:r w:rsidRPr="00824391">
              <w:rPr>
                <w:rFonts w:ascii="Times New Roman" w:hAnsi="Times New Roman" w:cs="Times New Roman"/>
              </w:rPr>
              <w:lastRenderedPageBreak/>
              <w:t>ПСД, капитальный ремонт крыши,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УК </w:t>
            </w:r>
            <w:r w:rsidRPr="00824391">
              <w:rPr>
                <w:rFonts w:ascii="Times New Roman" w:hAnsi="Times New Roman" w:cs="Times New Roman"/>
              </w:rPr>
              <w:lastRenderedPageBreak/>
              <w:t>"Возрождение"</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19 </w:t>
            </w:r>
            <w:proofErr w:type="spellStart"/>
            <w:r w:rsidRPr="00824391">
              <w:rPr>
                <w:rFonts w:ascii="Times New Roman" w:hAnsi="Times New Roman" w:cs="Times New Roman"/>
              </w:rPr>
              <w:t>Гвард</w:t>
            </w:r>
            <w:proofErr w:type="spellEnd"/>
            <w:r w:rsidRPr="00824391">
              <w:rPr>
                <w:rFonts w:ascii="Times New Roman" w:hAnsi="Times New Roman" w:cs="Times New Roman"/>
              </w:rPr>
              <w:t>. дивизии ул., 26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19 </w:t>
            </w:r>
            <w:proofErr w:type="spellStart"/>
            <w:r w:rsidRPr="00824391">
              <w:rPr>
                <w:rFonts w:ascii="Times New Roman" w:hAnsi="Times New Roman" w:cs="Times New Roman"/>
              </w:rPr>
              <w:t>Гвард</w:t>
            </w:r>
            <w:proofErr w:type="spellEnd"/>
            <w:r w:rsidRPr="00824391">
              <w:rPr>
                <w:rFonts w:ascii="Times New Roman" w:hAnsi="Times New Roman" w:cs="Times New Roman"/>
              </w:rPr>
              <w:t>. дивизии ул., 26б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116,73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непосредственное управление</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19 </w:t>
            </w:r>
            <w:proofErr w:type="spellStart"/>
            <w:r w:rsidRPr="00824391">
              <w:rPr>
                <w:rFonts w:ascii="Times New Roman" w:hAnsi="Times New Roman" w:cs="Times New Roman"/>
              </w:rPr>
              <w:t>Гвард</w:t>
            </w:r>
            <w:proofErr w:type="spellEnd"/>
            <w:r w:rsidRPr="00824391">
              <w:rPr>
                <w:rFonts w:ascii="Times New Roman" w:hAnsi="Times New Roman" w:cs="Times New Roman"/>
              </w:rPr>
              <w:t>. дивизии ул., 34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72,21</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w:t>
            </w:r>
            <w:r w:rsidRPr="00824391">
              <w:rPr>
                <w:rFonts w:ascii="Times New Roman" w:hAnsi="Times New Roman" w:cs="Times New Roman"/>
              </w:rPr>
              <w:lastRenderedPageBreak/>
              <w:t>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19 </w:t>
            </w:r>
            <w:proofErr w:type="spellStart"/>
            <w:r w:rsidRPr="00824391">
              <w:rPr>
                <w:rFonts w:ascii="Times New Roman" w:hAnsi="Times New Roman" w:cs="Times New Roman"/>
              </w:rPr>
              <w:t>Гвард</w:t>
            </w:r>
            <w:proofErr w:type="spellEnd"/>
            <w:r w:rsidRPr="00824391">
              <w:rPr>
                <w:rFonts w:ascii="Times New Roman" w:hAnsi="Times New Roman" w:cs="Times New Roman"/>
              </w:rPr>
              <w:t>. дивизии ул., 36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Басандайская</w:t>
            </w:r>
            <w:proofErr w:type="spellEnd"/>
            <w:r w:rsidRPr="00824391">
              <w:rPr>
                <w:rFonts w:ascii="Times New Roman" w:hAnsi="Times New Roman" w:cs="Times New Roman"/>
              </w:rPr>
              <w:t xml:space="preserve"> ул., 48а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534,50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Басандайская</w:t>
            </w:r>
            <w:proofErr w:type="spellEnd"/>
            <w:r w:rsidRPr="00824391">
              <w:rPr>
                <w:rFonts w:ascii="Times New Roman" w:hAnsi="Times New Roman" w:cs="Times New Roman"/>
              </w:rPr>
              <w:t xml:space="preserve"> ул., 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105,40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Богашевский</w:t>
            </w:r>
            <w:proofErr w:type="spellEnd"/>
            <w:r w:rsidRPr="00824391">
              <w:rPr>
                <w:rFonts w:ascii="Times New Roman" w:hAnsi="Times New Roman" w:cs="Times New Roman"/>
              </w:rPr>
              <w:t xml:space="preserve"> тракт, 14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Джалиля</w:t>
            </w:r>
            <w:proofErr w:type="spellEnd"/>
            <w:r w:rsidRPr="00824391">
              <w:rPr>
                <w:rFonts w:ascii="Times New Roman" w:hAnsi="Times New Roman" w:cs="Times New Roman"/>
              </w:rPr>
              <w:t xml:space="preserve"> М. ул., 41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Кузнечный проезд ул., 10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Ломоносова ул., 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140,00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системы электроснабжения, отопления и водоснабжения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непосредственное управление</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Предвокзальная</w:t>
            </w:r>
            <w:proofErr w:type="spellEnd"/>
            <w:r w:rsidRPr="00824391">
              <w:rPr>
                <w:rFonts w:ascii="Times New Roman" w:hAnsi="Times New Roman" w:cs="Times New Roman"/>
              </w:rPr>
              <w:t xml:space="preserve"> ул., 16а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157,00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капитальный ремонт крыши, печей, </w:t>
            </w:r>
            <w:r w:rsidRPr="00824391">
              <w:rPr>
                <w:rFonts w:ascii="Times New Roman" w:hAnsi="Times New Roman" w:cs="Times New Roman"/>
              </w:rPr>
              <w:lastRenderedPageBreak/>
              <w:t>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Предвокзальная</w:t>
            </w:r>
            <w:proofErr w:type="spellEnd"/>
            <w:r w:rsidRPr="00824391">
              <w:rPr>
                <w:rFonts w:ascii="Times New Roman" w:hAnsi="Times New Roman" w:cs="Times New Roman"/>
              </w:rPr>
              <w:t xml:space="preserve"> ул., 24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108,80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Предвокзальная</w:t>
            </w:r>
            <w:proofErr w:type="spellEnd"/>
            <w:r w:rsidRPr="00824391">
              <w:rPr>
                <w:rFonts w:ascii="Times New Roman" w:hAnsi="Times New Roman" w:cs="Times New Roman"/>
              </w:rPr>
              <w:t xml:space="preserve"> ул., 26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Предвокзальная</w:t>
            </w:r>
            <w:proofErr w:type="spellEnd"/>
            <w:r w:rsidRPr="00824391">
              <w:rPr>
                <w:rFonts w:ascii="Times New Roman" w:hAnsi="Times New Roman" w:cs="Times New Roman"/>
              </w:rPr>
              <w:t xml:space="preserve"> ул., 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94,50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Эуштинская</w:t>
            </w:r>
            <w:proofErr w:type="spellEnd"/>
            <w:r w:rsidRPr="00824391">
              <w:rPr>
                <w:rFonts w:ascii="Times New Roman" w:hAnsi="Times New Roman" w:cs="Times New Roman"/>
              </w:rPr>
              <w:t xml:space="preserve"> ул., 11а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168,60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w:t>
            </w:r>
            <w:r w:rsidRPr="00824391">
              <w:rPr>
                <w:rFonts w:ascii="Times New Roman" w:hAnsi="Times New Roman" w:cs="Times New Roman"/>
              </w:rPr>
              <w:lastRenderedPageBreak/>
              <w:t>капитальный ремонт крыши, системы электроснабжения, отопления и водоснабжения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Басандайская</w:t>
            </w:r>
            <w:proofErr w:type="spellEnd"/>
            <w:r w:rsidRPr="00824391">
              <w:rPr>
                <w:rFonts w:ascii="Times New Roman" w:hAnsi="Times New Roman" w:cs="Times New Roman"/>
              </w:rPr>
              <w:t xml:space="preserve"> ул., 16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1967</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системы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"Жилремсервис-1"</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361"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Волынова</w:t>
            </w:r>
            <w:proofErr w:type="spellEnd"/>
            <w:r w:rsidRPr="00824391">
              <w:rPr>
                <w:rFonts w:ascii="Times New Roman" w:hAnsi="Times New Roman" w:cs="Times New Roman"/>
              </w:rPr>
              <w:t xml:space="preserve"> ул., 8 с. Дзержинское</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448,80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Дзержинского ул., 41 с. Дзержинское</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271,08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Дзержинского ул., 48 с. Дзержинско</w:t>
            </w:r>
            <w:r w:rsidRPr="00824391">
              <w:rPr>
                <w:rFonts w:ascii="Times New Roman" w:hAnsi="Times New Roman" w:cs="Times New Roman"/>
              </w:rPr>
              <w:lastRenderedPageBreak/>
              <w:t>е</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106,30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ПСД, капитальный </w:t>
            </w:r>
            <w:r w:rsidRPr="00824391">
              <w:rPr>
                <w:rFonts w:ascii="Times New Roman" w:hAnsi="Times New Roman" w:cs="Times New Roman"/>
              </w:rPr>
              <w:lastRenderedPageBreak/>
              <w:t>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"Народная"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Дзержинского ул., 49 с. Дзержинское</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ПСД, капитальный ремонт крыши, печей</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непосредственное управление</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2021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3566,22</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199</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2022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1575,00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1463,30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Артема, 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783,60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6а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953,70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Аркадия Иванова, 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ХВС, 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569,02</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w:t>
            </w:r>
            <w:r w:rsidRPr="00824391">
              <w:rPr>
                <w:rFonts w:ascii="Times New Roman" w:hAnsi="Times New Roman" w:cs="Times New Roman"/>
              </w:rPr>
              <w:lastRenderedPageBreak/>
              <w:t>документации, проведение выборочного капитального ремонта (СО, ХВС, 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Нахимова,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ХВС, 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37а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2510,30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4366887,00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66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2306,58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w:t>
            </w:r>
            <w:r w:rsidRPr="00824391">
              <w:rPr>
                <w:rFonts w:ascii="Times New Roman" w:hAnsi="Times New Roman" w:cs="Times New Roman"/>
              </w:rPr>
              <w:lastRenderedPageBreak/>
              <w:t>выборочного капитального ремонта (МОП)</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11а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Усова, 17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1752,20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(МОП)</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Кирова, 49 строение 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1676,20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проведение обследования, разработка ПСД на замену лифта, замена лифта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2411062,00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Жилкомплекс</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пр. Кирова, </w:t>
            </w:r>
            <w:r w:rsidRPr="00824391">
              <w:rPr>
                <w:rFonts w:ascii="Times New Roman" w:hAnsi="Times New Roman" w:cs="Times New Roman"/>
              </w:rPr>
              <w:lastRenderedPageBreak/>
              <w:t>49 строение 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w:t>
            </w:r>
            <w:r w:rsidRPr="00824391">
              <w:rPr>
                <w:rFonts w:ascii="Times New Roman" w:hAnsi="Times New Roman" w:cs="Times New Roman"/>
              </w:rPr>
              <w:lastRenderedPageBreak/>
              <w:t>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1676,20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w:t>
            </w:r>
            <w:r w:rsidRPr="00824391">
              <w:rPr>
                <w:rFonts w:ascii="Times New Roman" w:hAnsi="Times New Roman" w:cs="Times New Roman"/>
              </w:rPr>
              <w:lastRenderedPageBreak/>
              <w:t>проектно-сметной документации, проведение выборочного капитального ремонта (система электроснабжения)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5322051,00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w:t>
            </w:r>
            <w:r w:rsidRPr="00824391">
              <w:rPr>
                <w:rFonts w:ascii="Times New Roman" w:hAnsi="Times New Roman" w:cs="Times New Roman"/>
              </w:rPr>
              <w:lastRenderedPageBreak/>
              <w:t>"</w:t>
            </w:r>
            <w:proofErr w:type="spellStart"/>
            <w:r w:rsidRPr="00824391">
              <w:rPr>
                <w:rFonts w:ascii="Times New Roman" w:hAnsi="Times New Roman" w:cs="Times New Roman"/>
              </w:rPr>
              <w:t>Жилкомплекс</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2022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17787,20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796</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2023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Кирова, 53/2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826,90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1946</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Елизаровское</w:t>
            </w:r>
            <w:proofErr w:type="spellEnd"/>
            <w:r w:rsidRPr="00824391">
              <w:rPr>
                <w:rFonts w:ascii="Times New Roman" w:hAnsi="Times New Roman" w:cs="Times New Roman"/>
              </w:rPr>
              <w:t>"</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Полины Осипенко, 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1291,10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выборочного капитального ремонта </w:t>
            </w:r>
            <w:r w:rsidRPr="00824391">
              <w:rPr>
                <w:rFonts w:ascii="Times New Roman" w:hAnsi="Times New Roman" w:cs="Times New Roman"/>
              </w:rPr>
              <w:lastRenderedPageBreak/>
              <w:t>(крыша)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7300000,00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"Заводской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Волынова</w:t>
            </w:r>
            <w:proofErr w:type="spellEnd"/>
            <w:r w:rsidRPr="00824391">
              <w:rPr>
                <w:rFonts w:ascii="Times New Roman" w:hAnsi="Times New Roman" w:cs="Times New Roman"/>
              </w:rPr>
              <w:t>, 6 (с. Дзержинское)</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480,80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(фундамент)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Мелиоративная, 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315,50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1973</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(фундамент)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Горького М, 70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Глухой,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349,38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Калужская, 19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439,50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Калужская, 25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11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678,60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19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667,00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Косарева, 11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696,50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4950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"Социальная"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2023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6363,38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278,00</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13553"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lastRenderedPageBreak/>
              <w:t>2024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Кулева</w:t>
            </w:r>
            <w:proofErr w:type="spellEnd"/>
            <w:r w:rsidRPr="00824391">
              <w:rPr>
                <w:rFonts w:ascii="Times New Roman" w:hAnsi="Times New Roman" w:cs="Times New Roman"/>
              </w:rPr>
              <w:t>, 31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514,70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 фундамент, СО, ХВС, 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Московский тракт, 56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 фундамент,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"Народная"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Тимакова, 35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449,50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w:t>
            </w:r>
            <w:r w:rsidRPr="00824391">
              <w:rPr>
                <w:rFonts w:ascii="Times New Roman" w:hAnsi="Times New Roman" w:cs="Times New Roman"/>
              </w:rPr>
              <w:lastRenderedPageBreak/>
              <w:t>проведение выборочного капитального ремонта (крыша, перекрытия, наружные стены, фундамент,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6200000,00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"Народная"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Савиных, 1/2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269,10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Карпова, 8/4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379,20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"Громада"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Карпова, </w:t>
            </w:r>
            <w:r w:rsidRPr="00824391">
              <w:rPr>
                <w:rFonts w:ascii="Times New Roman" w:hAnsi="Times New Roman" w:cs="Times New Roman"/>
              </w:rPr>
              <w:lastRenderedPageBreak/>
              <w:t>10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407,90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w:t>
            </w:r>
            <w:r w:rsidRPr="00824391">
              <w:rPr>
                <w:rFonts w:ascii="Times New Roman" w:hAnsi="Times New Roman" w:cs="Times New Roman"/>
              </w:rPr>
              <w:lastRenderedPageBreak/>
              <w:t>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"УК </w:t>
            </w:r>
            <w:r w:rsidRPr="00824391">
              <w:rPr>
                <w:rFonts w:ascii="Times New Roman" w:hAnsi="Times New Roman" w:cs="Times New Roman"/>
              </w:rPr>
              <w:lastRenderedPageBreak/>
              <w:t>"Кировская"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Московский тракт, 21, кв. 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муниципальная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52,50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(квартира)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Карташова, 17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608,00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Киевская, 82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415,80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w:t>
            </w:r>
            <w:r w:rsidRPr="00824391">
              <w:rPr>
                <w:rFonts w:ascii="Times New Roman" w:hAnsi="Times New Roman" w:cs="Times New Roman"/>
              </w:rPr>
              <w:lastRenderedPageBreak/>
              <w:t>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5200000,00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пер. </w:t>
            </w:r>
            <w:proofErr w:type="spellStart"/>
            <w:r w:rsidRPr="00824391">
              <w:rPr>
                <w:rFonts w:ascii="Times New Roman" w:hAnsi="Times New Roman" w:cs="Times New Roman"/>
              </w:rPr>
              <w:t>Буткеевский</w:t>
            </w:r>
            <w:proofErr w:type="spellEnd"/>
            <w:r w:rsidRPr="00824391">
              <w:rPr>
                <w:rFonts w:ascii="Times New Roman" w:hAnsi="Times New Roman" w:cs="Times New Roman"/>
              </w:rPr>
              <w:t>, 5а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309,13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"Народная"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2024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3801,73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2128,00</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blPrEx>
          <w:tblBorders>
            <w:left w:val="nil"/>
            <w:right w:val="nil"/>
          </w:tblBorders>
        </w:tblPrEx>
        <w:tc>
          <w:tcPr>
            <w:tcW w:w="13553" w:type="dxa"/>
            <w:gridSpan w:val="12"/>
            <w:tcBorders>
              <w:left w:val="nil"/>
              <w:right w:val="nil"/>
            </w:tcBorders>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2025 год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26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1277,10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Жилсервис</w:t>
            </w:r>
            <w:proofErr w:type="spellEnd"/>
            <w:r w:rsidRPr="00824391">
              <w:rPr>
                <w:rFonts w:ascii="Times New Roman" w:hAnsi="Times New Roman" w:cs="Times New Roman"/>
              </w:rPr>
              <w:t xml:space="preserve"> на Дзержинского"</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31а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31б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740,57</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1948</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"Наш Город"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532,55</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1951</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836,38</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w:t>
            </w:r>
            <w:r w:rsidRPr="00824391">
              <w:rPr>
                <w:rFonts w:ascii="Times New Roman" w:hAnsi="Times New Roman" w:cs="Times New Roman"/>
              </w:rPr>
              <w:lastRenderedPageBreak/>
              <w:t>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3900000,00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34в</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408,23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Дзержинского, 34г</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405,90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"Кировский массив"</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Карташова, 31б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1167,30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w:t>
            </w:r>
            <w:r w:rsidRPr="00824391">
              <w:rPr>
                <w:rFonts w:ascii="Times New Roman" w:hAnsi="Times New Roman" w:cs="Times New Roman"/>
              </w:rPr>
              <w:lastRenderedPageBreak/>
              <w:t>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Карташова, 31а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854,35</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1949</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(СО, ХГВС)</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7500000,00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"Наш Город"</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Киевская, 105а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139,80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1922</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(крыша,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Щорса, 2б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1083,03</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116</w:t>
            </w:r>
          </w:p>
        </w:tc>
        <w:tc>
          <w:tcPr>
            <w:tcW w:w="73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разработка проектно-сметной документации, проведение выборочного капитального </w:t>
            </w:r>
            <w:r w:rsidRPr="00824391">
              <w:rPr>
                <w:rFonts w:ascii="Times New Roman" w:hAnsi="Times New Roman" w:cs="Times New Roman"/>
              </w:rPr>
              <w:lastRenderedPageBreak/>
              <w:t>ремонта (фасад)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3300000,00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"Кировская"</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w:t>
            </w:r>
          </w:p>
        </w:tc>
        <w:tc>
          <w:tcPr>
            <w:tcW w:w="1361"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Короленко, 19, кв. 10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191"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муниципальная</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41,90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737" w:type="dxa"/>
            <w:vAlign w:val="center"/>
          </w:tcPr>
          <w:p w:rsidR="00824391" w:rsidRPr="00824391" w:rsidRDefault="00824391">
            <w:pPr>
              <w:pStyle w:val="ConsPlusNormal"/>
              <w:rPr>
                <w:rFonts w:ascii="Times New Roman" w:hAnsi="Times New Roman" w:cs="Times New Roman"/>
              </w:rPr>
            </w:pP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разработка проектно-сметной документации, проведение выборочного капитального ремонта (квартира)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непосредственная форма</w:t>
            </w: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2025 году</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7821,01</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416,00</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42100000,00</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417" w:type="dxa"/>
            <w:vAlign w:val="center"/>
          </w:tcPr>
          <w:p w:rsidR="00824391" w:rsidRPr="00824391" w:rsidRDefault="00824391">
            <w:pPr>
              <w:pStyle w:val="ConsPlusNormal"/>
              <w:rPr>
                <w:rFonts w:ascii="Times New Roman" w:hAnsi="Times New Roman" w:cs="Times New Roman"/>
              </w:rPr>
            </w:pPr>
          </w:p>
        </w:tc>
      </w:tr>
      <w:tr w:rsidR="00824391" w:rsidRP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134</w:t>
            </w:r>
          </w:p>
        </w:tc>
        <w:tc>
          <w:tcPr>
            <w:tcW w:w="4592"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ОБЩИЙ ИТОГ: за 2017 - 2025 - 145 МКД</w:t>
            </w:r>
          </w:p>
        </w:tc>
        <w:tc>
          <w:tcPr>
            <w:tcW w:w="10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95733,40</w:t>
            </w:r>
          </w:p>
        </w:tc>
        <w:tc>
          <w:tcPr>
            <w:tcW w:w="96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6530,00</w:t>
            </w:r>
          </w:p>
        </w:tc>
        <w:tc>
          <w:tcPr>
            <w:tcW w:w="2154"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555588439,89</w:t>
            </w:r>
          </w:p>
        </w:tc>
        <w:tc>
          <w:tcPr>
            <w:tcW w:w="13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11928774,05</w:t>
            </w:r>
          </w:p>
        </w:tc>
        <w:tc>
          <w:tcPr>
            <w:tcW w:w="1417" w:type="dxa"/>
            <w:vAlign w:val="cente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lastRenderedPageBreak/>
        <w:t>Приложение 5</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ПЕРЕЧЕНЬ</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МНОГОКВАРТИРНЫХ ДОМОВ СОВЕТСКОГО РАЙОНА ГОРОДА ТОМСКА,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В </w:t>
      </w:r>
      <w:proofErr w:type="gramStart"/>
      <w:r w:rsidRPr="00824391">
        <w:rPr>
          <w:rFonts w:ascii="Times New Roman" w:hAnsi="Times New Roman" w:cs="Times New Roman"/>
        </w:rPr>
        <w:t>ОТНОШЕНИИ</w:t>
      </w:r>
      <w:proofErr w:type="gramEnd"/>
      <w:r w:rsidRPr="00824391">
        <w:rPr>
          <w:rFonts w:ascii="Times New Roman" w:hAnsi="Times New Roman" w:cs="Times New Roman"/>
        </w:rPr>
        <w:t xml:space="preserve"> КОТОРЫХ ПЛАНИРУЕТСЯ ПРОВЕДЕНИЕ РАБОТ</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ПО КАПИТАЛЬНОМУ РЕМОНТУ В 2017 - 2025 ГГ.</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49">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29.11.2021 N 990)</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tbl>
      <w:tblPr>
        <w:tblW w:w="1603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218"/>
        <w:gridCol w:w="1020"/>
        <w:gridCol w:w="1304"/>
        <w:gridCol w:w="1639"/>
        <w:gridCol w:w="1084"/>
        <w:gridCol w:w="1669"/>
        <w:gridCol w:w="1204"/>
        <w:gridCol w:w="1435"/>
        <w:gridCol w:w="1624"/>
        <w:gridCol w:w="1324"/>
        <w:gridCol w:w="2029"/>
      </w:tblGrid>
      <w:tr w:rsidR="00824391" w:rsidRPr="00824391" w:rsidTr="00824391">
        <w:tc>
          <w:tcPr>
            <w:tcW w:w="48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N </w:t>
            </w:r>
            <w:proofErr w:type="gramStart"/>
            <w:r w:rsidRPr="00824391">
              <w:rPr>
                <w:rFonts w:ascii="Times New Roman" w:hAnsi="Times New Roman" w:cs="Times New Roman"/>
              </w:rPr>
              <w:t>п</w:t>
            </w:r>
            <w:proofErr w:type="gramEnd"/>
            <w:r w:rsidRPr="00824391">
              <w:rPr>
                <w:rFonts w:ascii="Times New Roman" w:hAnsi="Times New Roman" w:cs="Times New Roman"/>
              </w:rPr>
              <w:t>/п</w:t>
            </w:r>
          </w:p>
        </w:tc>
        <w:tc>
          <w:tcPr>
            <w:tcW w:w="1218"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Адрес МКД</w:t>
            </w:r>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Уровень приоритетности</w:t>
            </w:r>
          </w:p>
        </w:tc>
        <w:tc>
          <w:tcPr>
            <w:tcW w:w="13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Критерий определения уровня приоритетности</w:t>
            </w:r>
          </w:p>
        </w:tc>
        <w:tc>
          <w:tcPr>
            <w:tcW w:w="163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Форма собственности</w:t>
            </w:r>
          </w:p>
        </w:tc>
        <w:tc>
          <w:tcPr>
            <w:tcW w:w="108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Общая площадь, м</w:t>
            </w:r>
            <w:proofErr w:type="gramStart"/>
            <w:r w:rsidRPr="00824391">
              <w:rPr>
                <w:rFonts w:ascii="Times New Roman" w:hAnsi="Times New Roman" w:cs="Times New Roman"/>
                <w:vertAlign w:val="superscript"/>
              </w:rPr>
              <w:t>2</w:t>
            </w:r>
            <w:proofErr w:type="gramEnd"/>
          </w:p>
        </w:tc>
        <w:tc>
          <w:tcPr>
            <w:tcW w:w="166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Количество проживающих, чел.</w:t>
            </w:r>
          </w:p>
        </w:tc>
        <w:tc>
          <w:tcPr>
            <w:tcW w:w="12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Год постройки</w:t>
            </w:r>
          </w:p>
        </w:tc>
        <w:tc>
          <w:tcPr>
            <w:tcW w:w="1435"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Вид капитального ремонта</w:t>
            </w:r>
          </w:p>
        </w:tc>
        <w:tc>
          <w:tcPr>
            <w:tcW w:w="294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Стоимость капитального ремонта, руб.</w:t>
            </w:r>
          </w:p>
        </w:tc>
        <w:tc>
          <w:tcPr>
            <w:tcW w:w="202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Наименование управляющей (обслуживающей) организации</w:t>
            </w:r>
          </w:p>
        </w:tc>
      </w:tr>
      <w:tr w:rsidR="00824391" w:rsidRPr="00824391" w:rsidTr="00824391">
        <w:tc>
          <w:tcPr>
            <w:tcW w:w="484" w:type="dxa"/>
            <w:vMerge/>
          </w:tcPr>
          <w:p w:rsidR="00824391" w:rsidRPr="00824391" w:rsidRDefault="00824391">
            <w:pPr>
              <w:pStyle w:val="ConsPlusNormal"/>
              <w:rPr>
                <w:rFonts w:ascii="Times New Roman" w:hAnsi="Times New Roman" w:cs="Times New Roman"/>
              </w:rPr>
            </w:pPr>
          </w:p>
        </w:tc>
        <w:tc>
          <w:tcPr>
            <w:tcW w:w="1218"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1304" w:type="dxa"/>
            <w:vMerge/>
          </w:tcPr>
          <w:p w:rsidR="00824391" w:rsidRPr="00824391" w:rsidRDefault="00824391">
            <w:pPr>
              <w:pStyle w:val="ConsPlusNormal"/>
              <w:rPr>
                <w:rFonts w:ascii="Times New Roman" w:hAnsi="Times New Roman" w:cs="Times New Roman"/>
              </w:rPr>
            </w:pPr>
          </w:p>
        </w:tc>
        <w:tc>
          <w:tcPr>
            <w:tcW w:w="1639" w:type="dxa"/>
            <w:vMerge/>
          </w:tcPr>
          <w:p w:rsidR="00824391" w:rsidRPr="00824391" w:rsidRDefault="00824391">
            <w:pPr>
              <w:pStyle w:val="ConsPlusNormal"/>
              <w:rPr>
                <w:rFonts w:ascii="Times New Roman" w:hAnsi="Times New Roman" w:cs="Times New Roman"/>
              </w:rPr>
            </w:pPr>
          </w:p>
        </w:tc>
        <w:tc>
          <w:tcPr>
            <w:tcW w:w="1084" w:type="dxa"/>
            <w:vMerge/>
          </w:tcPr>
          <w:p w:rsidR="00824391" w:rsidRPr="00824391" w:rsidRDefault="00824391">
            <w:pPr>
              <w:pStyle w:val="ConsPlusNormal"/>
              <w:rPr>
                <w:rFonts w:ascii="Times New Roman" w:hAnsi="Times New Roman" w:cs="Times New Roman"/>
              </w:rPr>
            </w:pPr>
          </w:p>
        </w:tc>
        <w:tc>
          <w:tcPr>
            <w:tcW w:w="1669" w:type="dxa"/>
            <w:vMerge/>
          </w:tcPr>
          <w:p w:rsidR="00824391" w:rsidRPr="00824391" w:rsidRDefault="00824391">
            <w:pPr>
              <w:pStyle w:val="ConsPlusNormal"/>
              <w:rPr>
                <w:rFonts w:ascii="Times New Roman" w:hAnsi="Times New Roman" w:cs="Times New Roman"/>
              </w:rPr>
            </w:pPr>
          </w:p>
        </w:tc>
        <w:tc>
          <w:tcPr>
            <w:tcW w:w="1204" w:type="dxa"/>
            <w:vMerge/>
          </w:tcPr>
          <w:p w:rsidR="00824391" w:rsidRPr="00824391" w:rsidRDefault="00824391">
            <w:pPr>
              <w:pStyle w:val="ConsPlusNormal"/>
              <w:rPr>
                <w:rFonts w:ascii="Times New Roman" w:hAnsi="Times New Roman" w:cs="Times New Roman"/>
              </w:rPr>
            </w:pPr>
          </w:p>
        </w:tc>
        <w:tc>
          <w:tcPr>
            <w:tcW w:w="1435" w:type="dxa"/>
            <w:vMerge/>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2029" w:type="dxa"/>
            <w:vMerge/>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2017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пер. </w:t>
            </w:r>
            <w:proofErr w:type="spellStart"/>
            <w:r w:rsidRPr="00824391">
              <w:rPr>
                <w:rFonts w:ascii="Times New Roman" w:hAnsi="Times New Roman" w:cs="Times New Roman"/>
              </w:rPr>
              <w:t>Источный</w:t>
            </w:r>
            <w:proofErr w:type="spellEnd"/>
            <w:r w:rsidRPr="00824391">
              <w:rPr>
                <w:rFonts w:ascii="Times New Roman" w:hAnsi="Times New Roman" w:cs="Times New Roman"/>
              </w:rPr>
              <w:t>, 11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391771,24</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391771,24</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646,90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2160000,00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пр. </w:t>
            </w:r>
            <w:r w:rsidRPr="00824391">
              <w:rPr>
                <w:rFonts w:ascii="Times New Roman" w:hAnsi="Times New Roman" w:cs="Times New Roman"/>
              </w:rPr>
              <w:lastRenderedPageBreak/>
              <w:t>Комсомольский, 63</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616,00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w:t>
            </w:r>
            <w:r w:rsidRPr="00824391">
              <w:rPr>
                <w:rFonts w:ascii="Times New Roman" w:hAnsi="Times New Roman" w:cs="Times New Roman"/>
              </w:rPr>
              <w:lastRenderedPageBreak/>
              <w:t>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2160000,00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w:t>
            </w:r>
            <w:r w:rsidRPr="00824391">
              <w:rPr>
                <w:rFonts w:ascii="Times New Roman" w:hAnsi="Times New Roman" w:cs="Times New Roman"/>
              </w:rPr>
              <w:lastRenderedPageBreak/>
              <w:t>"</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65</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725,19</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2160000,00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572,20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2160000,00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63а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857,60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1765000,00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Возрождение"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Крылова, 6</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931,62</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2128712,00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Крылова, 14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1832,70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837780,76</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Прогресс"</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lastRenderedPageBreak/>
              <w:t>, 40</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555,50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w:t>
            </w:r>
            <w:r w:rsidRPr="00824391">
              <w:rPr>
                <w:rFonts w:ascii="Times New Roman" w:hAnsi="Times New Roman" w:cs="Times New Roman"/>
              </w:rPr>
              <w:lastRenderedPageBreak/>
              <w:t>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42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645,50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44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644,60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46</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601,70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48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411,10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50</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622,60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3410000,00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Советская, 30</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325,00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w:t>
            </w:r>
            <w:r w:rsidRPr="00824391">
              <w:rPr>
                <w:rFonts w:ascii="Times New Roman" w:hAnsi="Times New Roman" w:cs="Times New Roman"/>
              </w:rPr>
              <w:lastRenderedPageBreak/>
              <w:t>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2737128,00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2017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10169,61</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498</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36960392,00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391771,24</w:t>
            </w:r>
          </w:p>
        </w:tc>
        <w:tc>
          <w:tcPr>
            <w:tcW w:w="202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2018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43</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468,40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112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704,90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114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655,90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А.Беленца</w:t>
            </w:r>
            <w:proofErr w:type="spellEnd"/>
            <w:r w:rsidRPr="00824391">
              <w:rPr>
                <w:rFonts w:ascii="Times New Roman" w:hAnsi="Times New Roman" w:cs="Times New Roman"/>
              </w:rPr>
              <w:t>, 2А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835,90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2475247,00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2/1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249,10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пер. </w:t>
            </w:r>
            <w:proofErr w:type="spellStart"/>
            <w:r w:rsidRPr="00824391">
              <w:rPr>
                <w:rFonts w:ascii="Times New Roman" w:hAnsi="Times New Roman" w:cs="Times New Roman"/>
              </w:rPr>
              <w:t>Источный</w:t>
            </w:r>
            <w:proofErr w:type="spellEnd"/>
            <w:r w:rsidRPr="00824391">
              <w:rPr>
                <w:rFonts w:ascii="Times New Roman" w:hAnsi="Times New Roman" w:cs="Times New Roman"/>
              </w:rPr>
              <w:t>, 5</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432,60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Кирова, 60/8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1058,46</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1948</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"Советская"</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13А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649,41</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Л.Толстого</w:t>
            </w:r>
            <w:proofErr w:type="spellEnd"/>
            <w:r w:rsidRPr="00824391">
              <w:rPr>
                <w:rFonts w:ascii="Times New Roman" w:hAnsi="Times New Roman" w:cs="Times New Roman"/>
              </w:rPr>
              <w:t>, 67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588,70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"Жилище"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101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723,50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"Жилище"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105</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687,80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r w:rsidRPr="00824391">
              <w:rPr>
                <w:rFonts w:ascii="Times New Roman" w:hAnsi="Times New Roman" w:cs="Times New Roman"/>
              </w:rPr>
              <w:lastRenderedPageBreak/>
              <w:t>Сибирская, 107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497,30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w:t>
            </w:r>
            <w:r w:rsidRPr="00824391">
              <w:rPr>
                <w:rFonts w:ascii="Times New Roman" w:hAnsi="Times New Roman" w:cs="Times New Roman"/>
              </w:rPr>
              <w:lastRenderedPageBreak/>
              <w:t>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ООО </w:t>
            </w:r>
            <w:r w:rsidRPr="00824391">
              <w:rPr>
                <w:rFonts w:ascii="Times New Roman" w:hAnsi="Times New Roman" w:cs="Times New Roman"/>
              </w:rPr>
              <w:lastRenderedPageBreak/>
              <w:t>"</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Советская, 28/1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324,80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3</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363,00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5</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259,30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Шевченко, 39а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1550,71</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1961</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"Союз"</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2018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10049,78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516</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39875247,00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2019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127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266,50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Стройсоюз</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157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4583,40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"Жилище"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Базарный, 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440,50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Балтийская, 9А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310,80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5/1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783,50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"Центральная"</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248,00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Крылова, 11/1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164,20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1870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Ленина, 46</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4847,74</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Прогресс"</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Некрасова, 1Б</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Никитина, 21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222,10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64а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317,10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38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234,70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2019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12863,54</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615</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35200000,00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2020 год</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16/2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w:t>
            </w:r>
            <w:r w:rsidRPr="00824391">
              <w:rPr>
                <w:rFonts w:ascii="Times New Roman" w:hAnsi="Times New Roman" w:cs="Times New Roman"/>
              </w:rPr>
              <w:lastRenderedPageBreak/>
              <w:t>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13А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649,41</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Советская, 27</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390,20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30</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158,10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42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156,90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52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718,40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3283835,00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Смоленский, 12а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322,10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1971</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38</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204,10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42а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369,05</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37</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353,66</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25</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451,70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16/2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13</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172,00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323,40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1а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180,60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3</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333,00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1893</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3а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262,60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5</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229,30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5/1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7</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285,80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1963</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7/1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439,40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227,70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2а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181,10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6</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304,30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Советская, 16</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458,90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6/1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258,90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28а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29</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М.Джалиля</w:t>
            </w:r>
            <w:proofErr w:type="spellEnd"/>
            <w:r w:rsidRPr="00824391">
              <w:rPr>
                <w:rFonts w:ascii="Times New Roman" w:hAnsi="Times New Roman" w:cs="Times New Roman"/>
              </w:rPr>
              <w:t>, 34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Крылова, 3а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218,00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16/1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315,30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60</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55/5</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521,90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 Комсомольский, 67</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497,20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1654</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393,20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38</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34/4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401,35</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13а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589,41</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15</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179,40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318500,00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122,80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16</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228,70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16а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210,90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Аптекарский, 8</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181,50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30/1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34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187,60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28</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48</w:t>
            </w:r>
          </w:p>
        </w:tc>
        <w:tc>
          <w:tcPr>
            <w:tcW w:w="1218" w:type="dxa"/>
            <w:vAlign w:val="bottom"/>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w:t>
            </w:r>
            <w:proofErr w:type="spellEnd"/>
            <w:r w:rsidRPr="00824391">
              <w:rPr>
                <w:rFonts w:ascii="Times New Roman" w:hAnsi="Times New Roman" w:cs="Times New Roman"/>
              </w:rPr>
              <w:t>-д Александровский, 18</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237,30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w:t>
            </w:r>
          </w:p>
        </w:tc>
        <w:tc>
          <w:tcPr>
            <w:tcW w:w="1218" w:type="dxa"/>
            <w:vAlign w:val="bottom"/>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w:t>
            </w:r>
            <w:proofErr w:type="spellEnd"/>
            <w:r w:rsidRPr="00824391">
              <w:rPr>
                <w:rFonts w:ascii="Times New Roman" w:hAnsi="Times New Roman" w:cs="Times New Roman"/>
              </w:rPr>
              <w:t>-д Александровский, 18/1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107,80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294,50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Заливная, 21а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199,60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52</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Рузского, 22/1</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106,00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53</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24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126,90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54</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6</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334,20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8</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56</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230,80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10а</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393,20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58</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12</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218,40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w:t>
            </w:r>
            <w:r w:rsidRPr="00824391">
              <w:rPr>
                <w:rFonts w:ascii="Times New Roman" w:hAnsi="Times New Roman" w:cs="Times New Roman"/>
              </w:rPr>
              <w:lastRenderedPageBreak/>
              <w:t>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59</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14</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193,00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w:t>
            </w:r>
          </w:p>
        </w:tc>
        <w:tc>
          <w:tcPr>
            <w:tcW w:w="1218" w:type="dxa"/>
            <w:vAlign w:val="bottom"/>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59</w:t>
            </w:r>
          </w:p>
        </w:tc>
        <w:tc>
          <w:tcPr>
            <w:tcW w:w="1020" w:type="dxa"/>
            <w:vAlign w:val="bottom"/>
          </w:tcPr>
          <w:p w:rsidR="00824391" w:rsidRPr="00824391" w:rsidRDefault="00824391">
            <w:pPr>
              <w:pStyle w:val="ConsPlusNormal"/>
              <w:rPr>
                <w:rFonts w:ascii="Times New Roman" w:hAnsi="Times New Roman" w:cs="Times New Roman"/>
              </w:rPr>
            </w:pPr>
          </w:p>
        </w:tc>
        <w:tc>
          <w:tcPr>
            <w:tcW w:w="1304" w:type="dxa"/>
            <w:vAlign w:val="bottom"/>
          </w:tcPr>
          <w:p w:rsidR="00824391" w:rsidRPr="00824391" w:rsidRDefault="00824391">
            <w:pPr>
              <w:pStyle w:val="ConsPlusNormal"/>
              <w:rPr>
                <w:rFonts w:ascii="Times New Roman" w:hAnsi="Times New Roman" w:cs="Times New Roman"/>
              </w:rPr>
            </w:pPr>
          </w:p>
        </w:tc>
        <w:tc>
          <w:tcPr>
            <w:tcW w:w="163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196,40</w:t>
            </w:r>
          </w:p>
        </w:tc>
        <w:tc>
          <w:tcPr>
            <w:tcW w:w="1669"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2020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16962,28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1148</w:t>
            </w:r>
          </w:p>
        </w:tc>
        <w:tc>
          <w:tcPr>
            <w:tcW w:w="1204" w:type="dxa"/>
            <w:vAlign w:val="center"/>
          </w:tcPr>
          <w:p w:rsidR="00824391" w:rsidRPr="00824391" w:rsidRDefault="00824391">
            <w:pPr>
              <w:pStyle w:val="ConsPlusNormal"/>
              <w:rPr>
                <w:rFonts w:ascii="Times New Roman" w:hAnsi="Times New Roman" w:cs="Times New Roman"/>
              </w:rPr>
            </w:pPr>
          </w:p>
        </w:tc>
        <w:tc>
          <w:tcPr>
            <w:tcW w:w="1435" w:type="dxa"/>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32662335,00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2021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337,10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179,40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проведение проверки достоверности определения сметной стоимости (фасад)</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318500,00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59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176,40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ПСД, проверка достоверности определения </w:t>
            </w:r>
            <w:r w:rsidRPr="00824391">
              <w:rPr>
                <w:rFonts w:ascii="Times New Roman" w:hAnsi="Times New Roman" w:cs="Times New Roman"/>
              </w:rPr>
              <w:lastRenderedPageBreak/>
              <w:t>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14/1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28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30/1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34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187,60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2021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1786,20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141</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2738500,00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2022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337,10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ПСД, проверка достоверности определения сметной </w:t>
            </w:r>
            <w:r w:rsidRPr="00824391">
              <w:rPr>
                <w:rFonts w:ascii="Times New Roman" w:hAnsi="Times New Roman" w:cs="Times New Roman"/>
              </w:rPr>
              <w:lastRenderedPageBreak/>
              <w:t>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1300000,00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15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179,40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1856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проведение проверки достоверности определения сметной стоимости (фасад)</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318500,00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Красноармейская, 59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176,40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w:t>
            </w:r>
            <w:r w:rsidRPr="00824391">
              <w:rPr>
                <w:rFonts w:ascii="Times New Roman" w:hAnsi="Times New Roman" w:cs="Times New Roman"/>
              </w:rPr>
              <w:lastRenderedPageBreak/>
              <w:t>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14/1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28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144,60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1892</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Плеханова, 30/1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174,90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определения сметной стоимости </w:t>
            </w:r>
            <w:r w:rsidRPr="00824391">
              <w:rPr>
                <w:rFonts w:ascii="Times New Roman" w:hAnsi="Times New Roman" w:cs="Times New Roman"/>
              </w:rPr>
              <w:lastRenderedPageBreak/>
              <w:t>(печи)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46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1903</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8/1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152,60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228,70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определения сметной </w:t>
            </w:r>
            <w:r w:rsidRPr="00824391">
              <w:rPr>
                <w:rFonts w:ascii="Times New Roman" w:hAnsi="Times New Roman" w:cs="Times New Roman"/>
              </w:rPr>
              <w:lastRenderedPageBreak/>
              <w:t>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13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172,00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w:t>
            </w:r>
            <w:r w:rsidRPr="00824391">
              <w:rPr>
                <w:rFonts w:ascii="Times New Roman" w:hAnsi="Times New Roman" w:cs="Times New Roman"/>
              </w:rPr>
              <w:lastRenderedPageBreak/>
              <w:t>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Никитина,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208,10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1909</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устройство выгребной ямы</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34/7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393,58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устройство выгребной ямы и уличного туалета</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Балтийская, 22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549,50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устройство выгребной ямы</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blPrEx>
          <w:tblBorders>
            <w:right w:val="nil"/>
          </w:tblBorders>
        </w:tblPrEx>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2022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3927,98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311</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6178500,00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tcBorders>
              <w:right w:val="nil"/>
            </w:tcBorders>
            <w:vAlign w:val="bottom"/>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2023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Советская, 27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Б</w:t>
            </w:r>
            <w:proofErr w:type="gramEnd"/>
            <w:r w:rsidRPr="00824391">
              <w:rPr>
                <w:rFonts w:ascii="Times New Roman" w:hAnsi="Times New Roman" w:cs="Times New Roman"/>
              </w:rPr>
              <w:t>, 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390,20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ПСД, проверка достоверности определения сметной стоимости, проведение историко-культурной экспертизы (крыша, перекрытие, </w:t>
            </w:r>
            <w:r w:rsidRPr="00824391">
              <w:rPr>
                <w:rFonts w:ascii="Times New Roman" w:hAnsi="Times New Roman" w:cs="Times New Roman"/>
              </w:rPr>
              <w:lastRenderedPageBreak/>
              <w:t>фасад)</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13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173,30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43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Непосредственное управление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16а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210,90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определения сметной </w:t>
            </w:r>
            <w:r w:rsidRPr="00824391">
              <w:rPr>
                <w:rFonts w:ascii="Times New Roman" w:hAnsi="Times New Roman" w:cs="Times New Roman"/>
              </w:rPr>
              <w:lastRenderedPageBreak/>
              <w:t>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294,50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24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126,90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2а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181,10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w:t>
            </w:r>
            <w:r w:rsidRPr="00824391">
              <w:rPr>
                <w:rFonts w:ascii="Times New Roman" w:hAnsi="Times New Roman" w:cs="Times New Roman"/>
              </w:rPr>
              <w:lastRenderedPageBreak/>
              <w:t>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5/1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Непосредственное управление</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2023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1622,60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98</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8490000,00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bottom"/>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2024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Источная</w:t>
            </w:r>
            <w:proofErr w:type="spellEnd"/>
            <w:r w:rsidRPr="00824391">
              <w:rPr>
                <w:rFonts w:ascii="Times New Roman" w:hAnsi="Times New Roman" w:cs="Times New Roman"/>
              </w:rPr>
              <w:t>, 30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158,10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 смена венцов)</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w:t>
            </w:r>
            <w:r w:rsidRPr="00824391">
              <w:rPr>
                <w:rFonts w:ascii="Times New Roman" w:hAnsi="Times New Roman" w:cs="Times New Roman"/>
              </w:rPr>
              <w:lastRenderedPageBreak/>
              <w:t>о</w:t>
            </w:r>
            <w:proofErr w:type="spellEnd"/>
            <w:r w:rsidRPr="00824391">
              <w:rPr>
                <w:rFonts w:ascii="Times New Roman" w:hAnsi="Times New Roman" w:cs="Times New Roman"/>
              </w:rPr>
              <w:t>, 42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156,90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w:t>
            </w:r>
            <w:r w:rsidRPr="00824391">
              <w:rPr>
                <w:rFonts w:ascii="Times New Roman" w:hAnsi="Times New Roman" w:cs="Times New Roman"/>
              </w:rPr>
              <w:lastRenderedPageBreak/>
              <w:t>ремонт, изготовление ПСД, проверка достоверности определения сметной стоимости (крыша, перекрытие, фундамент, тамбур, замена венцов)</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5500000,00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Крылова, 23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226,70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Татарская, 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318,40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w:t>
            </w:r>
            <w:r w:rsidRPr="00824391">
              <w:rPr>
                <w:rFonts w:ascii="Times New Roman" w:hAnsi="Times New Roman" w:cs="Times New Roman"/>
              </w:rPr>
              <w:lastRenderedPageBreak/>
              <w:t>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Алтайская, 14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122,80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w:t>
            </w:r>
            <w:proofErr w:type="spellEnd"/>
            <w:r w:rsidRPr="00824391">
              <w:rPr>
                <w:rFonts w:ascii="Times New Roman" w:hAnsi="Times New Roman" w:cs="Times New Roman"/>
              </w:rPr>
              <w:t>-д. Александровский, 18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237,30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218"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пр</w:t>
            </w:r>
            <w:proofErr w:type="spellEnd"/>
            <w:r w:rsidRPr="00824391">
              <w:rPr>
                <w:rFonts w:ascii="Times New Roman" w:hAnsi="Times New Roman" w:cs="Times New Roman"/>
              </w:rPr>
              <w:t>-д. Александровский, 18/1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107,80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определения сметной </w:t>
            </w:r>
            <w:r w:rsidRPr="00824391">
              <w:rPr>
                <w:rFonts w:ascii="Times New Roman" w:hAnsi="Times New Roman" w:cs="Times New Roman"/>
              </w:rPr>
              <w:lastRenderedPageBreak/>
              <w:t>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170000,00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34/7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393,58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Гагарина, 28а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(система электроснабжения)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М.Джалиля</w:t>
            </w:r>
            <w:proofErr w:type="spellEnd"/>
            <w:r w:rsidRPr="00824391">
              <w:rPr>
                <w:rFonts w:ascii="Times New Roman" w:hAnsi="Times New Roman" w:cs="Times New Roman"/>
              </w:rPr>
              <w:t>, 34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192,30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определения сметной стоимости </w:t>
            </w:r>
            <w:r w:rsidRPr="00824391">
              <w:rPr>
                <w:rFonts w:ascii="Times New Roman" w:hAnsi="Times New Roman" w:cs="Times New Roman"/>
              </w:rPr>
              <w:lastRenderedPageBreak/>
              <w:t>(система электроснабжения)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2024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2217,48</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180</w:t>
            </w:r>
          </w:p>
        </w:tc>
        <w:tc>
          <w:tcPr>
            <w:tcW w:w="1204" w:type="dxa"/>
            <w:vAlign w:val="center"/>
          </w:tcPr>
          <w:p w:rsidR="00824391" w:rsidRPr="00824391" w:rsidRDefault="00824391">
            <w:pPr>
              <w:pStyle w:val="ConsPlusNormal"/>
              <w:rPr>
                <w:rFonts w:ascii="Times New Roman" w:hAnsi="Times New Roman" w:cs="Times New Roman"/>
              </w:rPr>
            </w:pPr>
          </w:p>
        </w:tc>
        <w:tc>
          <w:tcPr>
            <w:tcW w:w="1435" w:type="dxa"/>
            <w:vAlign w:val="center"/>
          </w:tcPr>
          <w:p w:rsidR="00824391" w:rsidRPr="00824391" w:rsidRDefault="00824391">
            <w:pPr>
              <w:pStyle w:val="ConsPlusNormal"/>
              <w:rPr>
                <w:rFonts w:ascii="Times New Roman" w:hAnsi="Times New Roman" w:cs="Times New Roman"/>
              </w:rPr>
            </w:pP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bottom"/>
          </w:tcPr>
          <w:p w:rsidR="00824391" w:rsidRPr="00824391" w:rsidRDefault="00824391">
            <w:pPr>
              <w:pStyle w:val="ConsPlusNormal"/>
              <w:rPr>
                <w:rFonts w:ascii="Times New Roman" w:hAnsi="Times New Roman" w:cs="Times New Roman"/>
              </w:rPr>
            </w:pPr>
          </w:p>
        </w:tc>
      </w:tr>
      <w:tr w:rsidR="00824391" w:rsidRPr="00824391" w:rsidTr="00824391">
        <w:tc>
          <w:tcPr>
            <w:tcW w:w="16034"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2025 год</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16/2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348,90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пер. </w:t>
            </w:r>
            <w:proofErr w:type="spellStart"/>
            <w:r w:rsidRPr="00824391">
              <w:rPr>
                <w:rFonts w:ascii="Times New Roman" w:hAnsi="Times New Roman" w:cs="Times New Roman"/>
              </w:rPr>
              <w:t>Даниловский</w:t>
            </w:r>
            <w:proofErr w:type="spellEnd"/>
            <w:r w:rsidRPr="00824391">
              <w:rPr>
                <w:rFonts w:ascii="Times New Roman" w:hAnsi="Times New Roman" w:cs="Times New Roman"/>
              </w:rPr>
              <w:t>, 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242,77</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Татарская, </w:t>
            </w:r>
            <w:r w:rsidRPr="00824391">
              <w:rPr>
                <w:rFonts w:ascii="Times New Roman" w:hAnsi="Times New Roman" w:cs="Times New Roman"/>
              </w:rPr>
              <w:lastRenderedPageBreak/>
              <w:t>31/1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131,70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13</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w:t>
            </w:r>
            <w:r w:rsidRPr="00824391">
              <w:rPr>
                <w:rFonts w:ascii="Times New Roman" w:hAnsi="Times New Roman" w:cs="Times New Roman"/>
              </w:rPr>
              <w:lastRenderedPageBreak/>
              <w:t>ремонт, изготовление ПСД, проверка достоверности определения сметной стоимости (тамбур)</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1000000,00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Заливная, 21а</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199,60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Рузского, 22/1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106,00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1830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6</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334,20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w:t>
            </w:r>
            <w:r w:rsidRPr="00824391">
              <w:rPr>
                <w:rFonts w:ascii="Times New Roman" w:hAnsi="Times New Roman" w:cs="Times New Roman"/>
              </w:rPr>
              <w:lastRenderedPageBreak/>
              <w:t>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7</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пер. Комсомольский, 12</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218,40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ул. Сибирская, 34/4</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401,35</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1936</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проверка достоверности определения сметной стоимости (печи)</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w:t>
            </w:r>
          </w:p>
        </w:tc>
        <w:tc>
          <w:tcPr>
            <w:tcW w:w="1218"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ул. </w:t>
            </w:r>
            <w:proofErr w:type="spellStart"/>
            <w:r w:rsidRPr="00824391">
              <w:rPr>
                <w:rFonts w:ascii="Times New Roman" w:hAnsi="Times New Roman" w:cs="Times New Roman"/>
              </w:rPr>
              <w:t>М.Горького</w:t>
            </w:r>
            <w:proofErr w:type="spellEnd"/>
            <w:r w:rsidRPr="00824391">
              <w:rPr>
                <w:rFonts w:ascii="Times New Roman" w:hAnsi="Times New Roman" w:cs="Times New Roman"/>
              </w:rPr>
              <w:t>, 60</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w:t>
            </w:r>
          </w:p>
        </w:tc>
        <w:tc>
          <w:tcPr>
            <w:tcW w:w="163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230,30</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w:t>
            </w:r>
          </w:p>
        </w:tc>
        <w:tc>
          <w:tcPr>
            <w:tcW w:w="12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1900</w:t>
            </w:r>
          </w:p>
        </w:tc>
        <w:tc>
          <w:tcPr>
            <w:tcW w:w="1435"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проверка достоверности </w:t>
            </w:r>
            <w:r w:rsidRPr="00824391">
              <w:rPr>
                <w:rFonts w:ascii="Times New Roman" w:hAnsi="Times New Roman" w:cs="Times New Roman"/>
              </w:rPr>
              <w:lastRenderedPageBreak/>
              <w:t>определения сметной стоимости (система электроснабжения)</w:t>
            </w:r>
          </w:p>
        </w:tc>
        <w:tc>
          <w:tcPr>
            <w:tcW w:w="16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150000,00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w:t>
            </w:r>
            <w:proofErr w:type="spellStart"/>
            <w:r w:rsidRPr="00824391">
              <w:rPr>
                <w:rFonts w:ascii="Times New Roman" w:hAnsi="Times New Roman" w:cs="Times New Roman"/>
              </w:rPr>
              <w:t>Жилремсервис</w:t>
            </w:r>
            <w:proofErr w:type="spellEnd"/>
            <w:r w:rsidRPr="00824391">
              <w:rPr>
                <w:rFonts w:ascii="Times New Roman" w:hAnsi="Times New Roman" w:cs="Times New Roman"/>
              </w:rPr>
              <w:t>"</w:t>
            </w:r>
          </w:p>
        </w:tc>
      </w:tr>
      <w:tr w:rsidR="00824391" w:rsidRPr="00824391" w:rsidTr="00824391">
        <w:tblPrEx>
          <w:tblBorders>
            <w:right w:val="nil"/>
          </w:tblBorders>
        </w:tblPrEx>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9</w:t>
            </w:r>
          </w:p>
        </w:tc>
        <w:tc>
          <w:tcPr>
            <w:tcW w:w="5181"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2025 году</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2213,22</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149</w:t>
            </w:r>
          </w:p>
        </w:tc>
        <w:tc>
          <w:tcPr>
            <w:tcW w:w="1204" w:type="dxa"/>
            <w:vAlign w:val="center"/>
          </w:tcPr>
          <w:p w:rsidR="00824391" w:rsidRPr="00824391" w:rsidRDefault="00824391">
            <w:pPr>
              <w:pStyle w:val="ConsPlusNormal"/>
              <w:rPr>
                <w:rFonts w:ascii="Times New Roman" w:hAnsi="Times New Roman" w:cs="Times New Roman"/>
              </w:rPr>
            </w:pPr>
          </w:p>
        </w:tc>
        <w:tc>
          <w:tcPr>
            <w:tcW w:w="1435" w:type="dxa"/>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3810000,00</w:t>
            </w:r>
          </w:p>
        </w:tc>
        <w:tc>
          <w:tcPr>
            <w:tcW w:w="132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2029" w:type="dxa"/>
            <w:tcBorders>
              <w:right w:val="nil"/>
            </w:tcBorders>
            <w:vAlign w:val="bottom"/>
          </w:tcPr>
          <w:p w:rsidR="00824391" w:rsidRPr="00824391" w:rsidRDefault="00824391">
            <w:pPr>
              <w:pStyle w:val="ConsPlusNormal"/>
              <w:rPr>
                <w:rFonts w:ascii="Times New Roman" w:hAnsi="Times New Roman" w:cs="Times New Roman"/>
              </w:rPr>
            </w:pPr>
          </w:p>
        </w:tc>
      </w:tr>
      <w:tr w:rsidR="00824391" w:rsidRPr="00824391" w:rsidTr="00824391">
        <w:tc>
          <w:tcPr>
            <w:tcW w:w="4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154</w:t>
            </w:r>
          </w:p>
        </w:tc>
        <w:tc>
          <w:tcPr>
            <w:tcW w:w="5181"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ОБЩИЙ ИТОГ: за 2017 - 2025 - 154 МКД</w:t>
            </w:r>
          </w:p>
        </w:tc>
        <w:tc>
          <w:tcPr>
            <w:tcW w:w="10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61812,69</w:t>
            </w:r>
          </w:p>
        </w:tc>
        <w:tc>
          <w:tcPr>
            <w:tcW w:w="166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3656</w:t>
            </w:r>
          </w:p>
        </w:tc>
        <w:tc>
          <w:tcPr>
            <w:tcW w:w="2639" w:type="dxa"/>
            <w:gridSpan w:val="2"/>
            <w:vAlign w:val="center"/>
          </w:tcPr>
          <w:p w:rsidR="00824391" w:rsidRPr="00824391" w:rsidRDefault="00824391">
            <w:pPr>
              <w:pStyle w:val="ConsPlusNormal"/>
              <w:rPr>
                <w:rFonts w:ascii="Times New Roman" w:hAnsi="Times New Roman" w:cs="Times New Roman"/>
              </w:rPr>
            </w:pPr>
          </w:p>
        </w:tc>
        <w:tc>
          <w:tcPr>
            <w:tcW w:w="1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176464974,00</w:t>
            </w:r>
          </w:p>
        </w:tc>
        <w:tc>
          <w:tcPr>
            <w:tcW w:w="13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391771,24</w:t>
            </w:r>
          </w:p>
        </w:tc>
        <w:tc>
          <w:tcPr>
            <w:tcW w:w="2029" w:type="dxa"/>
            <w:vAlign w:val="cente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lastRenderedPageBreak/>
        <w:t>Приложение 6</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5" w:name="P6157"/>
      <w:bookmarkEnd w:id="5"/>
      <w:r w:rsidRPr="00824391">
        <w:rPr>
          <w:rFonts w:ascii="Times New Roman" w:hAnsi="Times New Roman" w:cs="Times New Roman"/>
        </w:rPr>
        <w:t>ПЕРЕЧЕНЬ</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МНОГОКВАРТИРНЫХ ДОМОВ ЛЕНИНСКОГО РАЙОНА ГОРОДА ТОМСКА,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 xml:space="preserve">В </w:t>
      </w:r>
      <w:proofErr w:type="gramStart"/>
      <w:r w:rsidRPr="00824391">
        <w:rPr>
          <w:rFonts w:ascii="Times New Roman" w:hAnsi="Times New Roman" w:cs="Times New Roman"/>
        </w:rPr>
        <w:t>ОТНОШЕНИИ</w:t>
      </w:r>
      <w:proofErr w:type="gramEnd"/>
      <w:r w:rsidRPr="00824391">
        <w:rPr>
          <w:rFonts w:ascii="Times New Roman" w:hAnsi="Times New Roman" w:cs="Times New Roman"/>
        </w:rPr>
        <w:t xml:space="preserve"> КОТОРЫХ ПЛАНИРУЕТСЯ ПРОВЕДЕНИЕ РАБОТ</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ПО КАПИТАЛЬНОМУ РЕМОНТУ В 2017 - 2025 ГГ.</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50">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12.10.2021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1020"/>
        <w:gridCol w:w="1304"/>
        <w:gridCol w:w="907"/>
        <w:gridCol w:w="1024"/>
        <w:gridCol w:w="784"/>
        <w:gridCol w:w="604"/>
        <w:gridCol w:w="1814"/>
        <w:gridCol w:w="1504"/>
        <w:gridCol w:w="624"/>
        <w:gridCol w:w="1757"/>
      </w:tblGrid>
      <w:tr w:rsidR="00824391" w:rsidRPr="00824391">
        <w:tc>
          <w:tcPr>
            <w:tcW w:w="4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N </w:t>
            </w:r>
            <w:proofErr w:type="gramStart"/>
            <w:r w:rsidRPr="00824391">
              <w:rPr>
                <w:rFonts w:ascii="Times New Roman" w:hAnsi="Times New Roman" w:cs="Times New Roman"/>
              </w:rPr>
              <w:t>п</w:t>
            </w:r>
            <w:proofErr w:type="gramEnd"/>
            <w:r w:rsidRPr="00824391">
              <w:rPr>
                <w:rFonts w:ascii="Times New Roman" w:hAnsi="Times New Roman" w:cs="Times New Roman"/>
              </w:rPr>
              <w:t>/п</w:t>
            </w:r>
          </w:p>
        </w:tc>
        <w:tc>
          <w:tcPr>
            <w:tcW w:w="178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Адрес МКД</w:t>
            </w:r>
          </w:p>
        </w:tc>
        <w:tc>
          <w:tcPr>
            <w:tcW w:w="1020"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Уровень приоритетности</w:t>
            </w:r>
          </w:p>
        </w:tc>
        <w:tc>
          <w:tcPr>
            <w:tcW w:w="13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Критерий определения уровня приоритетности</w:t>
            </w:r>
          </w:p>
        </w:tc>
        <w:tc>
          <w:tcPr>
            <w:tcW w:w="90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Форма собственности</w:t>
            </w:r>
          </w:p>
        </w:tc>
        <w:tc>
          <w:tcPr>
            <w:tcW w:w="102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Общая площадь, м</w:t>
            </w:r>
            <w:proofErr w:type="gramStart"/>
            <w:r w:rsidRPr="00824391">
              <w:rPr>
                <w:rFonts w:ascii="Times New Roman" w:hAnsi="Times New Roman" w:cs="Times New Roman"/>
                <w:vertAlign w:val="superscript"/>
              </w:rPr>
              <w:t>2</w:t>
            </w:r>
            <w:proofErr w:type="gramEnd"/>
          </w:p>
        </w:tc>
        <w:tc>
          <w:tcPr>
            <w:tcW w:w="78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Количество проживающих, чел.</w:t>
            </w:r>
          </w:p>
        </w:tc>
        <w:tc>
          <w:tcPr>
            <w:tcW w:w="60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Год постройки</w:t>
            </w:r>
          </w:p>
        </w:tc>
        <w:tc>
          <w:tcPr>
            <w:tcW w:w="181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Вид капитального ремонта</w:t>
            </w:r>
          </w:p>
        </w:tc>
        <w:tc>
          <w:tcPr>
            <w:tcW w:w="2128" w:type="dxa"/>
            <w:gridSpan w:val="2"/>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Стоимость капитального ремонта, руб.</w:t>
            </w:r>
          </w:p>
        </w:tc>
        <w:tc>
          <w:tcPr>
            <w:tcW w:w="1757"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Наименование управляющей (обслуживающей) организации</w:t>
            </w:r>
          </w:p>
        </w:tc>
      </w:tr>
      <w:tr w:rsidR="00824391" w:rsidRPr="00824391">
        <w:tc>
          <w:tcPr>
            <w:tcW w:w="454" w:type="dxa"/>
            <w:vMerge/>
          </w:tcPr>
          <w:p w:rsidR="00824391" w:rsidRPr="00824391" w:rsidRDefault="00824391">
            <w:pPr>
              <w:pStyle w:val="ConsPlusNormal"/>
              <w:rPr>
                <w:rFonts w:ascii="Times New Roman" w:hAnsi="Times New Roman" w:cs="Times New Roman"/>
              </w:rPr>
            </w:pPr>
          </w:p>
        </w:tc>
        <w:tc>
          <w:tcPr>
            <w:tcW w:w="1789" w:type="dxa"/>
            <w:vMerge/>
          </w:tcPr>
          <w:p w:rsidR="00824391" w:rsidRPr="00824391" w:rsidRDefault="00824391">
            <w:pPr>
              <w:pStyle w:val="ConsPlusNormal"/>
              <w:rPr>
                <w:rFonts w:ascii="Times New Roman" w:hAnsi="Times New Roman" w:cs="Times New Roman"/>
              </w:rPr>
            </w:pPr>
          </w:p>
        </w:tc>
        <w:tc>
          <w:tcPr>
            <w:tcW w:w="1020" w:type="dxa"/>
            <w:vMerge/>
          </w:tcPr>
          <w:p w:rsidR="00824391" w:rsidRPr="00824391" w:rsidRDefault="00824391">
            <w:pPr>
              <w:pStyle w:val="ConsPlusNormal"/>
              <w:rPr>
                <w:rFonts w:ascii="Times New Roman" w:hAnsi="Times New Roman" w:cs="Times New Roman"/>
              </w:rPr>
            </w:pPr>
          </w:p>
        </w:tc>
        <w:tc>
          <w:tcPr>
            <w:tcW w:w="1304" w:type="dxa"/>
            <w:vMerge/>
          </w:tcPr>
          <w:p w:rsidR="00824391" w:rsidRPr="00824391" w:rsidRDefault="00824391">
            <w:pPr>
              <w:pStyle w:val="ConsPlusNormal"/>
              <w:rPr>
                <w:rFonts w:ascii="Times New Roman" w:hAnsi="Times New Roman" w:cs="Times New Roman"/>
              </w:rPr>
            </w:pPr>
          </w:p>
        </w:tc>
        <w:tc>
          <w:tcPr>
            <w:tcW w:w="907" w:type="dxa"/>
            <w:vMerge/>
          </w:tcPr>
          <w:p w:rsidR="00824391" w:rsidRPr="00824391" w:rsidRDefault="00824391">
            <w:pPr>
              <w:pStyle w:val="ConsPlusNormal"/>
              <w:rPr>
                <w:rFonts w:ascii="Times New Roman" w:hAnsi="Times New Roman" w:cs="Times New Roman"/>
              </w:rPr>
            </w:pPr>
          </w:p>
        </w:tc>
        <w:tc>
          <w:tcPr>
            <w:tcW w:w="1024" w:type="dxa"/>
            <w:vMerge/>
          </w:tcPr>
          <w:p w:rsidR="00824391" w:rsidRPr="00824391" w:rsidRDefault="00824391">
            <w:pPr>
              <w:pStyle w:val="ConsPlusNormal"/>
              <w:rPr>
                <w:rFonts w:ascii="Times New Roman" w:hAnsi="Times New Roman" w:cs="Times New Roman"/>
              </w:rPr>
            </w:pPr>
          </w:p>
        </w:tc>
        <w:tc>
          <w:tcPr>
            <w:tcW w:w="784" w:type="dxa"/>
            <w:vMerge/>
          </w:tcPr>
          <w:p w:rsidR="00824391" w:rsidRPr="00824391" w:rsidRDefault="00824391">
            <w:pPr>
              <w:pStyle w:val="ConsPlusNormal"/>
              <w:rPr>
                <w:rFonts w:ascii="Times New Roman" w:hAnsi="Times New Roman" w:cs="Times New Roman"/>
              </w:rPr>
            </w:pPr>
          </w:p>
        </w:tc>
        <w:tc>
          <w:tcPr>
            <w:tcW w:w="604" w:type="dxa"/>
            <w:vMerge/>
          </w:tcPr>
          <w:p w:rsidR="00824391" w:rsidRPr="00824391" w:rsidRDefault="00824391">
            <w:pPr>
              <w:pStyle w:val="ConsPlusNormal"/>
              <w:rPr>
                <w:rFonts w:ascii="Times New Roman" w:hAnsi="Times New Roman" w:cs="Times New Roman"/>
              </w:rPr>
            </w:pPr>
          </w:p>
        </w:tc>
        <w:tc>
          <w:tcPr>
            <w:tcW w:w="1814" w:type="dxa"/>
            <w:vMerge/>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потребность</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утверждено</w:t>
            </w:r>
          </w:p>
        </w:tc>
        <w:tc>
          <w:tcPr>
            <w:tcW w:w="1757" w:type="dxa"/>
            <w:vMerge/>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2017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Кооперативный пер., 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283,4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1860</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198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494,74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212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214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596,4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216</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Смирнова ул., 22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371,2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1950</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Каштачная</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Смирнова ул., 24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81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Каштачная</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2017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2784,04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196,00</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2018 год</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Тихий пер., 27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329,9</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w:t>
            </w:r>
            <w:r w:rsidRPr="00824391">
              <w:rPr>
                <w:rFonts w:ascii="Times New Roman" w:hAnsi="Times New Roman" w:cs="Times New Roman"/>
              </w:rPr>
              <w:lastRenderedPageBreak/>
              <w:t>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"Ленинский массив"</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23</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452,8</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1872</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1905 года пер., 15</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544,3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Бердская</w:t>
            </w:r>
            <w:proofErr w:type="spellEnd"/>
            <w:r w:rsidRPr="00824391">
              <w:rPr>
                <w:rFonts w:ascii="Times New Roman" w:hAnsi="Times New Roman" w:cs="Times New Roman"/>
              </w:rPr>
              <w:t xml:space="preserve"> ул., 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413,7</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Правобережная ул., 9/1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517,1</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w:t>
            </w:r>
            <w:proofErr w:type="spellStart"/>
            <w:r w:rsidRPr="00824391">
              <w:rPr>
                <w:rFonts w:ascii="Times New Roman" w:hAnsi="Times New Roman" w:cs="Times New Roman"/>
              </w:rPr>
              <w:t>Каштачная</w:t>
            </w:r>
            <w:proofErr w:type="spellEnd"/>
            <w:r w:rsidRPr="00824391">
              <w:rPr>
                <w:rFonts w:ascii="Times New Roman" w:hAnsi="Times New Roman" w:cs="Times New Roman"/>
              </w:rPr>
              <w:t>"</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2018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2257,80</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2019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Б. Подгорная ул., 147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52</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1958</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 Ленинского район"</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Водяная ул., 31</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271,6</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21</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1931</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К.Ильмера</w:t>
            </w:r>
            <w:proofErr w:type="spellEnd"/>
            <w:r w:rsidRPr="00824391">
              <w:rPr>
                <w:rFonts w:ascii="Times New Roman" w:hAnsi="Times New Roman" w:cs="Times New Roman"/>
              </w:rPr>
              <w:t>, д. 19</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5759,4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162</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1976</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проведение инструментального обследования состояния строительных конструкций (наружных стен)</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"Компания "</w:t>
            </w:r>
            <w:proofErr w:type="spellStart"/>
            <w:r w:rsidRPr="00824391">
              <w:rPr>
                <w:rFonts w:ascii="Times New Roman" w:hAnsi="Times New Roman" w:cs="Times New Roman"/>
              </w:rPr>
              <w:t>Жилсервис</w:t>
            </w:r>
            <w:proofErr w:type="spellEnd"/>
            <w:r w:rsidRPr="00824391">
              <w:rPr>
                <w:rFonts w:ascii="Times New Roman" w:hAnsi="Times New Roman" w:cs="Times New Roman"/>
              </w:rPr>
              <w:t xml:space="preserve"> Ленинского района"</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xml:space="preserve"> ул., д. 17</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300,6</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1860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xml:space="preserve"> ул., д. 15а</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550,8</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43</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212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29</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5100000,00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 Ленинского район"</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2019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7588,8</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2020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198</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494,74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 Ленинского район"</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пр., 214</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596,4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 Ленинского район"</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Смирнова ул., 22</w:t>
            </w:r>
          </w:p>
        </w:tc>
        <w:tc>
          <w:tcPr>
            <w:tcW w:w="1020" w:type="dxa"/>
            <w:vAlign w:val="center"/>
          </w:tcPr>
          <w:p w:rsidR="00824391" w:rsidRPr="00824391" w:rsidRDefault="00824391">
            <w:pPr>
              <w:pStyle w:val="ConsPlusNormal"/>
              <w:rPr>
                <w:rFonts w:ascii="Times New Roman" w:hAnsi="Times New Roman" w:cs="Times New Roman"/>
              </w:rPr>
            </w:pPr>
          </w:p>
        </w:tc>
        <w:tc>
          <w:tcPr>
            <w:tcW w:w="1304" w:type="dxa"/>
            <w:vAlign w:val="center"/>
          </w:tcPr>
          <w:p w:rsidR="00824391" w:rsidRPr="00824391" w:rsidRDefault="00824391">
            <w:pPr>
              <w:pStyle w:val="ConsPlusNormal"/>
              <w:rPr>
                <w:rFonts w:ascii="Times New Roman" w:hAnsi="Times New Roman" w:cs="Times New Roman"/>
              </w:rPr>
            </w:pP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371,2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Каштачная</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2020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1462,34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101</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2021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Ленина ул., д. 98</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392,3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1882</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(замена венцов, восстановление обшивки)</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1495813,28</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Тихий пер., 27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частная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329,9</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(замена венцов, восстановление обшивки)</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1226914,00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2021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722,2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2722727,28</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2022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1905 года пер., 15</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544,3</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47</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выборочный капитальный ремонт, изготовление ПСД (тамбур, печное оборудование, </w:t>
            </w:r>
            <w:r w:rsidRPr="00824391">
              <w:rPr>
                <w:rFonts w:ascii="Times New Roman" w:hAnsi="Times New Roman" w:cs="Times New Roman"/>
              </w:rPr>
              <w:lastRenderedPageBreak/>
              <w:t>межэтажные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3500000,00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Бердская</w:t>
            </w:r>
            <w:proofErr w:type="spellEnd"/>
            <w:r w:rsidRPr="00824391">
              <w:rPr>
                <w:rFonts w:ascii="Times New Roman" w:hAnsi="Times New Roman" w:cs="Times New Roman"/>
              </w:rPr>
              <w:t xml:space="preserve"> ул., 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627</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1934</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межэтажные перекрытия)</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"Мой Дом Ленинского район"</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23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452,8</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1872</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2022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1624,1</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115</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2023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Бердская</w:t>
            </w:r>
            <w:proofErr w:type="spellEnd"/>
            <w:r w:rsidRPr="00824391">
              <w:rPr>
                <w:rFonts w:ascii="Times New Roman" w:hAnsi="Times New Roman" w:cs="Times New Roman"/>
              </w:rPr>
              <w:t xml:space="preserve"> ул., 17</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328,4</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1953</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(межэтажные перекрытия, замена венцов)</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Водяная ул., д. 53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415,7</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1955</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выгребная яма)</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xml:space="preserve"> ул., д. 79</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398,1</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1960</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2023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1142,2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81</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2024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proofErr w:type="spellStart"/>
            <w:r w:rsidRPr="00824391">
              <w:rPr>
                <w:rFonts w:ascii="Times New Roman" w:hAnsi="Times New Roman" w:cs="Times New Roman"/>
              </w:rPr>
              <w:t>К.Маркса</w:t>
            </w:r>
            <w:proofErr w:type="spellEnd"/>
            <w:r w:rsidRPr="00824391">
              <w:rPr>
                <w:rFonts w:ascii="Times New Roman" w:hAnsi="Times New Roman" w:cs="Times New Roman"/>
              </w:rPr>
              <w:t>, д. 43</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317,5</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22</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1897</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межэтажные перекрытия, входные группы, замена венцов)</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 Люксембург ул., 16/1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357,7</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(лестничные марши, межэтажные перекрытия, входные группы)</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2024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675,2</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50</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8000000,00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13585" w:type="dxa"/>
            <w:gridSpan w:val="12"/>
          </w:tcPr>
          <w:p w:rsidR="00824391" w:rsidRPr="00824391" w:rsidRDefault="00824391">
            <w:pPr>
              <w:pStyle w:val="ConsPlusNormal"/>
              <w:jc w:val="center"/>
              <w:outlineLvl w:val="2"/>
              <w:rPr>
                <w:rFonts w:ascii="Times New Roman" w:hAnsi="Times New Roman" w:cs="Times New Roman"/>
              </w:rPr>
            </w:pPr>
            <w:r w:rsidRPr="00824391">
              <w:rPr>
                <w:rFonts w:ascii="Times New Roman" w:hAnsi="Times New Roman" w:cs="Times New Roman"/>
              </w:rPr>
              <w:t>2025 год</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Р. Люксембург ул., 61</w:t>
            </w:r>
          </w:p>
        </w:tc>
        <w:tc>
          <w:tcPr>
            <w:tcW w:w="1020"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I</w:t>
            </w:r>
          </w:p>
        </w:tc>
        <w:tc>
          <w:tcPr>
            <w:tcW w:w="13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Б</w:t>
            </w:r>
          </w:p>
        </w:tc>
        <w:tc>
          <w:tcPr>
            <w:tcW w:w="907"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смешанная</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242,5</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6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1917</w:t>
            </w:r>
          </w:p>
        </w:tc>
        <w:tc>
          <w:tcPr>
            <w:tcW w:w="1814"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выборочный капитальный ремонт, изготовление ПСД (тамбур, печное оборудование, лестничные марши)</w:t>
            </w: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ООО "УК "</w:t>
            </w:r>
            <w:proofErr w:type="spellStart"/>
            <w:r w:rsidRPr="00824391">
              <w:rPr>
                <w:rFonts w:ascii="Times New Roman" w:hAnsi="Times New Roman" w:cs="Times New Roman"/>
              </w:rPr>
              <w:t>Ремстройбыт</w:t>
            </w:r>
            <w:proofErr w:type="spellEnd"/>
            <w:r w:rsidRPr="00824391">
              <w:rPr>
                <w:rFonts w:ascii="Times New Roman" w:hAnsi="Times New Roman" w:cs="Times New Roman"/>
              </w:rPr>
              <w:t>"</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5020" w:type="dxa"/>
            <w:gridSpan w:val="4"/>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 по 2025 году</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242,5</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23</w:t>
            </w:r>
          </w:p>
        </w:tc>
        <w:tc>
          <w:tcPr>
            <w:tcW w:w="2418" w:type="dxa"/>
            <w:gridSpan w:val="2"/>
            <w:vAlign w:val="center"/>
          </w:tcPr>
          <w:p w:rsidR="00824391" w:rsidRPr="00824391" w:rsidRDefault="00824391">
            <w:pPr>
              <w:pStyle w:val="ConsPlusNormal"/>
              <w:rPr>
                <w:rFonts w:ascii="Times New Roman" w:hAnsi="Times New Roman" w:cs="Times New Roman"/>
              </w:rPr>
            </w:pPr>
          </w:p>
        </w:tc>
        <w:tc>
          <w:tcPr>
            <w:tcW w:w="1504" w:type="dxa"/>
            <w:vAlign w:val="bottom"/>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2500000,00</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32</w:t>
            </w:r>
          </w:p>
        </w:tc>
        <w:tc>
          <w:tcPr>
            <w:tcW w:w="5020" w:type="dxa"/>
            <w:gridSpan w:val="4"/>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ОБЩИЙ ИТОГ: за 2017 - 2025 -32 МКД</w:t>
            </w:r>
          </w:p>
        </w:tc>
        <w:tc>
          <w:tcPr>
            <w:tcW w:w="10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18499,18</w:t>
            </w:r>
          </w:p>
        </w:tc>
        <w:tc>
          <w:tcPr>
            <w:tcW w:w="78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1156</w:t>
            </w:r>
          </w:p>
        </w:tc>
        <w:tc>
          <w:tcPr>
            <w:tcW w:w="2418" w:type="dxa"/>
            <w:gridSpan w:val="2"/>
            <w:vAlign w:val="bottom"/>
          </w:tcPr>
          <w:p w:rsidR="00824391" w:rsidRPr="00824391" w:rsidRDefault="00824391">
            <w:pPr>
              <w:pStyle w:val="ConsPlusNormal"/>
              <w:rPr>
                <w:rFonts w:ascii="Times New Roman" w:hAnsi="Times New Roman" w:cs="Times New Roman"/>
              </w:rPr>
            </w:pPr>
          </w:p>
        </w:tc>
        <w:tc>
          <w:tcPr>
            <w:tcW w:w="15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121222727,28</w:t>
            </w:r>
          </w:p>
        </w:tc>
        <w:tc>
          <w:tcPr>
            <w:tcW w:w="62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0,00</w:t>
            </w:r>
          </w:p>
        </w:tc>
        <w:tc>
          <w:tcPr>
            <w:tcW w:w="1757" w:type="dxa"/>
            <w:vAlign w:val="cente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lastRenderedPageBreak/>
        <w:t>Приложение 7</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6" w:name="P6661"/>
      <w:bookmarkEnd w:id="6"/>
      <w:r w:rsidRPr="00824391">
        <w:rPr>
          <w:rFonts w:ascii="Times New Roman" w:hAnsi="Times New Roman" w:cs="Times New Roman"/>
        </w:rPr>
        <w:t>ДЕНЕЖНЫЕ СРЕДСТВА,</w:t>
      </w:r>
    </w:p>
    <w:p w:rsidR="00824391" w:rsidRPr="00824391" w:rsidRDefault="00824391">
      <w:pPr>
        <w:pStyle w:val="ConsPlusTitle"/>
        <w:jc w:val="center"/>
        <w:rPr>
          <w:rFonts w:ascii="Times New Roman" w:hAnsi="Times New Roman" w:cs="Times New Roman"/>
        </w:rPr>
      </w:pPr>
      <w:proofErr w:type="gramStart"/>
      <w:r w:rsidRPr="00824391">
        <w:rPr>
          <w:rFonts w:ascii="Times New Roman" w:hAnsi="Times New Roman" w:cs="Times New Roman"/>
        </w:rPr>
        <w:t>НАПРАВЛЯЕМЫЕ</w:t>
      </w:r>
      <w:proofErr w:type="gramEnd"/>
      <w:r w:rsidRPr="00824391">
        <w:rPr>
          <w:rFonts w:ascii="Times New Roman" w:hAnsi="Times New Roman" w:cs="Times New Roman"/>
        </w:rPr>
        <w:t xml:space="preserve"> НА УПЛАТУ ВЗНОСОВ НА КАПИТАЛЬНЫЙ РЕМОНТ ОБЩЕГО</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ИМУЩЕСТВА В МНОГОКВАРТИРНЫХ ДОМАХ, ПОМЕЩЕНИЯ В КОТОРЫХ</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НАХОДЯТСЯ В МУНИЦИПАЛЬНОЙ СОБСТВЕННОСТИ В СООТВЕТСТВИИ</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С ЗАКОНОМ ТОМСКОЙ ОБЛАСТИ ОТ 07.06.2013 N 116-ОЗ "</w:t>
      </w:r>
      <w:proofErr w:type="gramStart"/>
      <w:r w:rsidRPr="00824391">
        <w:rPr>
          <w:rFonts w:ascii="Times New Roman" w:hAnsi="Times New Roman" w:cs="Times New Roman"/>
        </w:rPr>
        <w:t>ОБ</w:t>
      </w:r>
      <w:proofErr w:type="gramEnd"/>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ОРГАНИЗАЦИИ ПРОВЕДЕНИЯ КАПИТАЛЬНОГО РЕМОНТА ОБЩЕГО ИМУЩЕСТВА</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В МНОГОКВАРТИРНЫХ ДОМАХ НА ТЕРРИТОРИИ ТОМСКОЙ ОБЛАСТИ"</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 ред. </w:t>
            </w:r>
            <w:hyperlink r:id="rId51">
              <w:r w:rsidRPr="00824391">
                <w:rPr>
                  <w:rFonts w:ascii="Times New Roman" w:hAnsi="Times New Roman" w:cs="Times New Roman"/>
                </w:rPr>
                <w:t>постановления</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17.03.2023 N 192)</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904"/>
        <w:gridCol w:w="904"/>
        <w:gridCol w:w="904"/>
        <w:gridCol w:w="904"/>
        <w:gridCol w:w="904"/>
        <w:gridCol w:w="904"/>
        <w:gridCol w:w="904"/>
        <w:gridCol w:w="904"/>
        <w:gridCol w:w="904"/>
      </w:tblGrid>
      <w:tr w:rsidR="00824391" w:rsidRPr="00824391">
        <w:tc>
          <w:tcPr>
            <w:tcW w:w="454"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 xml:space="preserve">N </w:t>
            </w:r>
            <w:proofErr w:type="gramStart"/>
            <w:r w:rsidRPr="00824391">
              <w:rPr>
                <w:rFonts w:ascii="Times New Roman" w:hAnsi="Times New Roman" w:cs="Times New Roman"/>
              </w:rPr>
              <w:t>п</w:t>
            </w:r>
            <w:proofErr w:type="gramEnd"/>
            <w:r w:rsidRPr="00824391">
              <w:rPr>
                <w:rFonts w:ascii="Times New Roman" w:hAnsi="Times New Roman" w:cs="Times New Roman"/>
              </w:rPr>
              <w:t>/п</w:t>
            </w:r>
          </w:p>
        </w:tc>
        <w:tc>
          <w:tcPr>
            <w:tcW w:w="1789" w:type="dxa"/>
            <w:vMerge w:val="restart"/>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Наименование ГРБС</w:t>
            </w:r>
          </w:p>
        </w:tc>
        <w:tc>
          <w:tcPr>
            <w:tcW w:w="8136" w:type="dxa"/>
            <w:gridSpan w:val="9"/>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Объем ассигнований из бюджета муниципального образования "Город Томск" с учетом потребности в денежных средствах на уплату взносов на капитальный ремонт жилых и нежилых помещений в многоквартирных домах, находящихся в муниципальной собственности, (тыс. руб.)</w:t>
            </w:r>
          </w:p>
        </w:tc>
      </w:tr>
      <w:tr w:rsidR="00824391" w:rsidRPr="00824391">
        <w:tc>
          <w:tcPr>
            <w:tcW w:w="454" w:type="dxa"/>
            <w:vMerge/>
          </w:tcPr>
          <w:p w:rsidR="00824391" w:rsidRPr="00824391" w:rsidRDefault="00824391">
            <w:pPr>
              <w:pStyle w:val="ConsPlusNormal"/>
              <w:rPr>
                <w:rFonts w:ascii="Times New Roman" w:hAnsi="Times New Roman" w:cs="Times New Roman"/>
              </w:rPr>
            </w:pPr>
          </w:p>
        </w:tc>
        <w:tc>
          <w:tcPr>
            <w:tcW w:w="1789" w:type="dxa"/>
            <w:vMerge/>
          </w:tcPr>
          <w:p w:rsidR="00824391" w:rsidRPr="00824391" w:rsidRDefault="00824391">
            <w:pPr>
              <w:pStyle w:val="ConsPlusNormal"/>
              <w:rPr>
                <w:rFonts w:ascii="Times New Roman" w:hAnsi="Times New Roman" w:cs="Times New Roman"/>
              </w:rPr>
            </w:pP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2017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2018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2019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2020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2021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2022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2023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2024 г.</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2025 г.</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Октябрьского района Города Томска</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9100,0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11400,0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9629,8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9610,0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10526,0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11960,7</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Кировского района Города Томска</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3367,1</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3612,5</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2844,2</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3738,1</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3796,8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3815,1</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4562,8</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 xml:space="preserve">Администрация </w:t>
            </w:r>
            <w:r w:rsidRPr="00824391">
              <w:rPr>
                <w:rFonts w:ascii="Times New Roman" w:hAnsi="Times New Roman" w:cs="Times New Roman"/>
              </w:rPr>
              <w:lastRenderedPageBreak/>
              <w:t>Советского района Города Томска</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4387,0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4500,0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4451,1</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4148,1</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4297,8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4408,9</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6483,7</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lastRenderedPageBreak/>
              <w:t>4</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Администрация Ленинского района Города Томска</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7800,0</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7195,8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7346,6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7978,4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7125,6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7932,6</w:t>
            </w:r>
          </w:p>
        </w:tc>
      </w:tr>
      <w:tr w:rsidR="00824391" w:rsidRPr="00824391">
        <w:tc>
          <w:tcPr>
            <w:tcW w:w="45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5</w:t>
            </w:r>
          </w:p>
        </w:tc>
        <w:tc>
          <w:tcPr>
            <w:tcW w:w="1789" w:type="dxa"/>
            <w:vAlign w:val="center"/>
          </w:tcPr>
          <w:p w:rsidR="00824391" w:rsidRPr="00824391" w:rsidRDefault="00824391">
            <w:pPr>
              <w:pStyle w:val="ConsPlusNormal"/>
              <w:rPr>
                <w:rFonts w:ascii="Times New Roman" w:hAnsi="Times New Roman" w:cs="Times New Roman"/>
              </w:rPr>
            </w:pPr>
            <w:r w:rsidRPr="00824391">
              <w:rPr>
                <w:rFonts w:ascii="Times New Roman" w:hAnsi="Times New Roman" w:cs="Times New Roman"/>
              </w:rPr>
              <w:t>Департамент управления муниципальной собственностью администрации Города Томска</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2747,6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3007,9</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2035,6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2012,6</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1952,4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1989,8</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2067,4</w:t>
            </w:r>
          </w:p>
        </w:tc>
      </w:tr>
      <w:tr w:rsidR="00824391" w:rsidRPr="00824391">
        <w:tc>
          <w:tcPr>
            <w:tcW w:w="454" w:type="dxa"/>
            <w:vAlign w:val="center"/>
          </w:tcPr>
          <w:p w:rsidR="00824391" w:rsidRPr="00824391" w:rsidRDefault="00824391">
            <w:pPr>
              <w:pStyle w:val="ConsPlusNormal"/>
              <w:rPr>
                <w:rFonts w:ascii="Times New Roman" w:hAnsi="Times New Roman" w:cs="Times New Roman"/>
              </w:rPr>
            </w:pPr>
          </w:p>
        </w:tc>
        <w:tc>
          <w:tcPr>
            <w:tcW w:w="1789"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Итого</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27401,7</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30320,4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26156,5</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26855,4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28525,4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27865,4</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c>
          <w:tcPr>
            <w:tcW w:w="904" w:type="dxa"/>
            <w:vAlign w:val="cente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33007,2</w:t>
            </w:r>
          </w:p>
        </w:tc>
      </w:tr>
    </w:tbl>
    <w:p w:rsidR="00824391" w:rsidRPr="00824391" w:rsidRDefault="00824391">
      <w:pPr>
        <w:pStyle w:val="ConsPlusNormal"/>
        <w:rPr>
          <w:rFonts w:ascii="Times New Roman" w:hAnsi="Times New Roman" w:cs="Times New Roman"/>
        </w:rPr>
        <w:sectPr w:rsidR="00824391" w:rsidRPr="00824391">
          <w:pgSz w:w="16838" w:h="11905" w:orient="landscape"/>
          <w:pgMar w:top="1701" w:right="1134" w:bottom="850" w:left="1134" w:header="0" w:footer="0" w:gutter="0"/>
          <w:cols w:space="720"/>
          <w:titlePg/>
        </w:sect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right"/>
        <w:outlineLvl w:val="1"/>
        <w:rPr>
          <w:rFonts w:ascii="Times New Roman" w:hAnsi="Times New Roman" w:cs="Times New Roman"/>
        </w:rPr>
      </w:pPr>
      <w:r w:rsidRPr="00824391">
        <w:rPr>
          <w:rFonts w:ascii="Times New Roman" w:hAnsi="Times New Roman" w:cs="Times New Roman"/>
        </w:rPr>
        <w:t>Приложение 8</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 муниципальной программе</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"Капитальный ремонт многоквартирных домов"</w:t>
      </w:r>
    </w:p>
    <w:p w:rsidR="00824391" w:rsidRPr="00824391" w:rsidRDefault="00824391">
      <w:pPr>
        <w:pStyle w:val="ConsPlusNormal"/>
        <w:jc w:val="right"/>
        <w:rPr>
          <w:rFonts w:ascii="Times New Roman" w:hAnsi="Times New Roman" w:cs="Times New Roman"/>
        </w:rPr>
      </w:pPr>
      <w:r w:rsidRPr="00824391">
        <w:rPr>
          <w:rFonts w:ascii="Times New Roman" w:hAnsi="Times New Roman" w:cs="Times New Roman"/>
        </w:rPr>
        <w:t>на 2017 - 2025 годы"</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rPr>
          <w:rFonts w:ascii="Times New Roman" w:hAnsi="Times New Roman" w:cs="Times New Roman"/>
        </w:rPr>
      </w:pPr>
      <w:bookmarkStart w:id="7" w:name="P6760"/>
      <w:bookmarkEnd w:id="7"/>
      <w:r w:rsidRPr="00824391">
        <w:rPr>
          <w:rFonts w:ascii="Times New Roman" w:hAnsi="Times New Roman" w:cs="Times New Roman"/>
        </w:rPr>
        <w:t>КРИТЕРИИ</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ОПРЕДЕЛЕНИЯ УРОВНЕЙ ПРИОРИТЕТНОСТИ МЕРОПРИЯТИЙ</w:t>
      </w:r>
    </w:p>
    <w:p w:rsidR="00824391" w:rsidRPr="00824391" w:rsidRDefault="00824391">
      <w:pPr>
        <w:pStyle w:val="ConsPlusTitle"/>
        <w:jc w:val="center"/>
        <w:rPr>
          <w:rFonts w:ascii="Times New Roman" w:hAnsi="Times New Roman" w:cs="Times New Roman"/>
        </w:rPr>
      </w:pPr>
      <w:r w:rsidRPr="00824391">
        <w:rPr>
          <w:rFonts w:ascii="Times New Roman" w:hAnsi="Times New Roman" w:cs="Times New Roman"/>
        </w:rPr>
        <w:t>(ОБЪЕКТОВ МЕРОПРИЯТИЙ) МУНИЦИПАЛЬНОЙ ПРОГРАММЫ</w:t>
      </w:r>
    </w:p>
    <w:p w:rsidR="00824391" w:rsidRPr="00824391" w:rsidRDefault="0082439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4391" w:rsidRPr="00824391">
        <w:tc>
          <w:tcPr>
            <w:tcW w:w="60" w:type="dxa"/>
            <w:tcBorders>
              <w:top w:val="nil"/>
              <w:left w:val="nil"/>
              <w:bottom w:val="nil"/>
              <w:right w:val="nil"/>
            </w:tcBorders>
            <w:shd w:val="clear" w:color="auto" w:fill="CED3F1"/>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Список изменяющих документов</w:t>
            </w:r>
          </w:p>
          <w:p w:rsidR="00824391" w:rsidRPr="00824391" w:rsidRDefault="00824391">
            <w:pPr>
              <w:pStyle w:val="ConsPlusNormal"/>
              <w:jc w:val="center"/>
              <w:rPr>
                <w:rFonts w:ascii="Times New Roman" w:hAnsi="Times New Roman" w:cs="Times New Roman"/>
              </w:rPr>
            </w:pPr>
            <w:proofErr w:type="gramStart"/>
            <w:r w:rsidRPr="00824391">
              <w:rPr>
                <w:rFonts w:ascii="Times New Roman" w:hAnsi="Times New Roman" w:cs="Times New Roman"/>
              </w:rPr>
              <w:t xml:space="preserve">(введены </w:t>
            </w:r>
            <w:hyperlink r:id="rId52">
              <w:r w:rsidRPr="00824391">
                <w:rPr>
                  <w:rFonts w:ascii="Times New Roman" w:hAnsi="Times New Roman" w:cs="Times New Roman"/>
                </w:rPr>
                <w:t>постановлением</w:t>
              </w:r>
            </w:hyperlink>
            <w:r w:rsidRPr="00824391">
              <w:rPr>
                <w:rFonts w:ascii="Times New Roman" w:hAnsi="Times New Roman" w:cs="Times New Roman"/>
              </w:rPr>
              <w:t xml:space="preserve"> администрации г. Томска</w:t>
            </w:r>
            <w:proofErr w:type="gramEnd"/>
          </w:p>
          <w:p w:rsidR="00824391" w:rsidRPr="00824391" w:rsidRDefault="00824391">
            <w:pPr>
              <w:pStyle w:val="ConsPlusNormal"/>
              <w:jc w:val="center"/>
              <w:rPr>
                <w:rFonts w:ascii="Times New Roman" w:hAnsi="Times New Roman" w:cs="Times New Roman"/>
              </w:rPr>
            </w:pPr>
            <w:r w:rsidRPr="00824391">
              <w:rPr>
                <w:rFonts w:ascii="Times New Roman" w:hAnsi="Times New Roman" w:cs="Times New Roman"/>
              </w:rPr>
              <w:t>от 06.04.2021 N 235)</w:t>
            </w:r>
          </w:p>
        </w:tc>
        <w:tc>
          <w:tcPr>
            <w:tcW w:w="113" w:type="dxa"/>
            <w:tcBorders>
              <w:top w:val="nil"/>
              <w:left w:val="nil"/>
              <w:bottom w:val="nil"/>
              <w:right w:val="nil"/>
            </w:tcBorders>
            <w:shd w:val="clear" w:color="auto" w:fill="F4F3F8"/>
            <w:tcMar>
              <w:top w:w="0" w:type="dxa"/>
              <w:left w:w="0" w:type="dxa"/>
              <w:bottom w:w="0" w:type="dxa"/>
              <w:right w:w="0" w:type="dxa"/>
            </w:tcMar>
          </w:tcPr>
          <w:p w:rsidR="00824391" w:rsidRPr="00824391" w:rsidRDefault="00824391">
            <w:pPr>
              <w:pStyle w:val="ConsPlusNormal"/>
              <w:rPr>
                <w:rFonts w:ascii="Times New Roman" w:hAnsi="Times New Roman" w:cs="Times New Roman"/>
              </w:rPr>
            </w:pPr>
          </w:p>
        </w:tc>
      </w:tr>
    </w:tbl>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2"/>
        <w:rPr>
          <w:rFonts w:ascii="Times New Roman" w:hAnsi="Times New Roman" w:cs="Times New Roman"/>
        </w:rPr>
      </w:pPr>
      <w:r w:rsidRPr="00824391">
        <w:rPr>
          <w:rFonts w:ascii="Times New Roman" w:hAnsi="Times New Roman" w:cs="Times New Roman"/>
        </w:rPr>
        <w:t>Первый уровень приоритетности: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 xml:space="preserve">А. Объекты и мероприятия, направленные на исполнение вступившего в законную силу решения суда общей юрисдикции о понуждении </w:t>
      </w:r>
      <w:proofErr w:type="gramStart"/>
      <w:r w:rsidRPr="00824391">
        <w:rPr>
          <w:rFonts w:ascii="Times New Roman" w:hAnsi="Times New Roman" w:cs="Times New Roman"/>
        </w:rPr>
        <w:t>администрации Города Томска проведения капитального ремонта</w:t>
      </w:r>
      <w:proofErr w:type="gramEnd"/>
      <w:r w:rsidRPr="00824391">
        <w:rPr>
          <w:rFonts w:ascii="Times New Roman" w:hAnsi="Times New Roman" w:cs="Times New Roman"/>
        </w:rPr>
        <w:t>.</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Б. Объекты и мероприятия, направленные на проведение капитального ремонта в многоквартирных домах, в отношении которых межведомственной комиссией для оценки жилых помещений муниципального жилищного фонда принято решение о признании многоквартирного дома подлежащим капитальному ремонту.</w:t>
      </w:r>
    </w:p>
    <w:p w:rsidR="00824391" w:rsidRPr="00824391" w:rsidRDefault="00824391">
      <w:pPr>
        <w:pStyle w:val="ConsPlusNormal"/>
        <w:spacing w:before="220"/>
        <w:ind w:firstLine="540"/>
        <w:jc w:val="both"/>
        <w:rPr>
          <w:rFonts w:ascii="Times New Roman" w:hAnsi="Times New Roman" w:cs="Times New Roman"/>
        </w:rPr>
      </w:pPr>
      <w:proofErr w:type="gramStart"/>
      <w:r w:rsidRPr="00824391">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Г. Объекты и мероприятия, направленные на достижение показателей национальных и региональных проектов.</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Д. Объекты и мероприятия, направленные на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Title"/>
        <w:jc w:val="center"/>
        <w:outlineLvl w:val="2"/>
        <w:rPr>
          <w:rFonts w:ascii="Times New Roman" w:hAnsi="Times New Roman" w:cs="Times New Roman"/>
        </w:rPr>
      </w:pPr>
      <w:r w:rsidRPr="00824391">
        <w:rPr>
          <w:rFonts w:ascii="Times New Roman" w:hAnsi="Times New Roman" w:cs="Times New Roman"/>
        </w:rPr>
        <w:t>Второй уровень приоритетности:</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ind w:firstLine="540"/>
        <w:jc w:val="both"/>
        <w:rPr>
          <w:rFonts w:ascii="Times New Roman" w:hAnsi="Times New Roman" w:cs="Times New Roman"/>
        </w:rPr>
      </w:pPr>
      <w:r w:rsidRPr="00824391">
        <w:rPr>
          <w:rFonts w:ascii="Times New Roman" w:hAnsi="Times New Roman" w:cs="Times New Roman"/>
        </w:rPr>
        <w:t>А. Объекты и мероприятия, направленные на проведение капитального ремонта в многоквартирных домах, в которых общим собранием собственников помещений принято решение о проведении капитального ремонта многоквартирного дома.</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Б. Объекты и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24391" w:rsidRPr="00824391" w:rsidRDefault="00824391">
      <w:pPr>
        <w:pStyle w:val="ConsPlusNormal"/>
        <w:spacing w:before="220"/>
        <w:ind w:firstLine="540"/>
        <w:jc w:val="both"/>
        <w:rPr>
          <w:rFonts w:ascii="Times New Roman" w:hAnsi="Times New Roman" w:cs="Times New Roman"/>
        </w:rPr>
      </w:pPr>
      <w:r w:rsidRPr="00824391">
        <w:rPr>
          <w:rFonts w:ascii="Times New Roman" w:hAnsi="Times New Roman" w:cs="Times New Roman"/>
        </w:rPr>
        <w:t>В. Иные мероприятия.</w:t>
      </w: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jc w:val="both"/>
        <w:rPr>
          <w:rFonts w:ascii="Times New Roman" w:hAnsi="Times New Roman" w:cs="Times New Roman"/>
        </w:rPr>
      </w:pPr>
    </w:p>
    <w:p w:rsidR="00824391" w:rsidRPr="00824391" w:rsidRDefault="00824391">
      <w:pPr>
        <w:pStyle w:val="ConsPlusNormal"/>
        <w:pBdr>
          <w:bottom w:val="single" w:sz="6" w:space="0" w:color="auto"/>
        </w:pBdr>
        <w:spacing w:before="100" w:after="100"/>
        <w:jc w:val="both"/>
        <w:rPr>
          <w:rFonts w:ascii="Times New Roman" w:hAnsi="Times New Roman" w:cs="Times New Roman"/>
          <w:sz w:val="2"/>
          <w:szCs w:val="2"/>
        </w:rPr>
      </w:pPr>
    </w:p>
    <w:p w:rsidR="00C13572" w:rsidRDefault="00C13572"/>
    <w:sectPr w:rsidR="00C1357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1"/>
    <w:rsid w:val="002C6769"/>
    <w:rsid w:val="00824391"/>
    <w:rsid w:val="00C1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4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43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4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43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43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43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43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4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43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4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43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43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43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43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71045&amp;dst=100005" TargetMode="External"/><Relationship Id="rId18" Type="http://schemas.openxmlformats.org/officeDocument/2006/relationships/hyperlink" Target="https://login.consultant.ru/link/?req=doc&amp;base=RLAW091&amp;n=144115&amp;dst=101703" TargetMode="External"/><Relationship Id="rId26" Type="http://schemas.openxmlformats.org/officeDocument/2006/relationships/hyperlink" Target="https://login.consultant.ru/link/?req=doc&amp;base=RLAW091&amp;n=179234" TargetMode="External"/><Relationship Id="rId39" Type="http://schemas.openxmlformats.org/officeDocument/2006/relationships/hyperlink" Target="https://login.consultant.ru/link/?req=doc&amp;base=LAW&amp;n=44772&amp;dst=100141" TargetMode="External"/><Relationship Id="rId21" Type="http://schemas.openxmlformats.org/officeDocument/2006/relationships/hyperlink" Target="https://login.consultant.ru/link/?req=doc&amp;base=RLAW091&amp;n=106862&amp;dst=110027" TargetMode="External"/><Relationship Id="rId34" Type="http://schemas.openxmlformats.org/officeDocument/2006/relationships/hyperlink" Target="https://login.consultant.ru/link/?req=doc&amp;base=LAW&amp;n=85632&amp;dst=100013" TargetMode="External"/><Relationship Id="rId42" Type="http://schemas.openxmlformats.org/officeDocument/2006/relationships/hyperlink" Target="https://login.consultant.ru/link/?req=doc&amp;base=RLAW091&amp;n=180565&amp;dst=100366" TargetMode="External"/><Relationship Id="rId47" Type="http://schemas.openxmlformats.org/officeDocument/2006/relationships/hyperlink" Target="https://login.consultant.ru/link/?req=doc&amp;base=RLAW091&amp;n=156480&amp;dst=100010" TargetMode="External"/><Relationship Id="rId50" Type="http://schemas.openxmlformats.org/officeDocument/2006/relationships/hyperlink" Target="https://login.consultant.ru/link/?req=doc&amp;base=RLAW091&amp;n=156480&amp;dst=100013" TargetMode="External"/><Relationship Id="rId7" Type="http://schemas.openxmlformats.org/officeDocument/2006/relationships/hyperlink" Target="https://login.consultant.ru/link/?req=doc&amp;base=RLAW091&amp;n=151667&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80869&amp;dst=100006" TargetMode="External"/><Relationship Id="rId29" Type="http://schemas.openxmlformats.org/officeDocument/2006/relationships/hyperlink" Target="https://login.consultant.ru/link/?req=doc&amp;base=RLAW091&amp;n=151667&amp;dst=100008" TargetMode="External"/><Relationship Id="rId11" Type="http://schemas.openxmlformats.org/officeDocument/2006/relationships/hyperlink" Target="https://login.consultant.ru/link/?req=doc&amp;base=RLAW091&amp;n=160841&amp;dst=100006" TargetMode="External"/><Relationship Id="rId24" Type="http://schemas.openxmlformats.org/officeDocument/2006/relationships/hyperlink" Target="https://login.consultant.ru/link/?req=doc&amp;base=RLAW091&amp;n=85942&amp;dst=3" TargetMode="External"/><Relationship Id="rId32" Type="http://schemas.openxmlformats.org/officeDocument/2006/relationships/hyperlink" Target="https://login.consultant.ru/link/?req=doc&amp;base=RLAW091&amp;n=151667&amp;dst=100012" TargetMode="External"/><Relationship Id="rId37" Type="http://schemas.openxmlformats.org/officeDocument/2006/relationships/hyperlink" Target="https://login.consultant.ru/link/?req=doc&amp;base=LAW&amp;n=85632&amp;dst=100066" TargetMode="External"/><Relationship Id="rId40" Type="http://schemas.openxmlformats.org/officeDocument/2006/relationships/hyperlink" Target="https://login.consultant.ru/link/?req=doc&amp;base=RLAW091&amp;n=151667&amp;dst=100014" TargetMode="External"/><Relationship Id="rId45" Type="http://schemas.openxmlformats.org/officeDocument/2006/relationships/hyperlink" Target="https://login.consultant.ru/link/?req=doc&amp;base=RLAW091&amp;n=177489&amp;dst=283" TargetMode="External"/><Relationship Id="rId53" Type="http://schemas.openxmlformats.org/officeDocument/2006/relationships/fontTable" Target="fontTable.xml"/><Relationship Id="rId5" Type="http://schemas.openxmlformats.org/officeDocument/2006/relationships/hyperlink" Target="https://login.consultant.ru/link/?req=doc&amp;base=RLAW091&amp;n=147636&amp;dst=100005" TargetMode="External"/><Relationship Id="rId10" Type="http://schemas.openxmlformats.org/officeDocument/2006/relationships/hyperlink" Target="https://login.consultant.ru/link/?req=doc&amp;base=RLAW091&amp;n=159774&amp;dst=100006" TargetMode="External"/><Relationship Id="rId19" Type="http://schemas.openxmlformats.org/officeDocument/2006/relationships/hyperlink" Target="https://login.consultant.ru/link/?req=doc&amp;base=RLAW091&amp;n=86693&amp;dst=104090" TargetMode="External"/><Relationship Id="rId31" Type="http://schemas.openxmlformats.org/officeDocument/2006/relationships/hyperlink" Target="https://login.consultant.ru/link/?req=doc&amp;base=RLAW091&amp;n=151667&amp;dst=100010" TargetMode="External"/><Relationship Id="rId44" Type="http://schemas.openxmlformats.org/officeDocument/2006/relationships/hyperlink" Target="https://login.consultant.ru/link/?req=doc&amp;base=RLAW091&amp;n=180869&amp;dst=100007" TargetMode="External"/><Relationship Id="rId52" Type="http://schemas.openxmlformats.org/officeDocument/2006/relationships/hyperlink" Target="https://login.consultant.ru/link/?req=doc&amp;base=RLAW091&amp;n=151667&amp;dst=100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57864&amp;dst=100006" TargetMode="External"/><Relationship Id="rId14" Type="http://schemas.openxmlformats.org/officeDocument/2006/relationships/hyperlink" Target="https://login.consultant.ru/link/?req=doc&amp;base=RLAW091&amp;n=172241&amp;dst=100005" TargetMode="External"/><Relationship Id="rId22" Type="http://schemas.openxmlformats.org/officeDocument/2006/relationships/hyperlink" Target="https://login.consultant.ru/link/?req=doc&amp;base=LAW&amp;n=465583" TargetMode="External"/><Relationship Id="rId27" Type="http://schemas.openxmlformats.org/officeDocument/2006/relationships/hyperlink" Target="https://login.consultant.ru/link/?req=doc&amp;base=RLAW091&amp;n=152689" TargetMode="External"/><Relationship Id="rId30" Type="http://schemas.openxmlformats.org/officeDocument/2006/relationships/hyperlink" Target="https://login.consultant.ru/link/?req=doc&amp;base=LAW&amp;n=465808&amp;dst=103395" TargetMode="External"/><Relationship Id="rId35" Type="http://schemas.openxmlformats.org/officeDocument/2006/relationships/hyperlink" Target="https://login.consultant.ru/link/?req=doc&amp;base=LAW&amp;n=44772&amp;dst=101720" TargetMode="External"/><Relationship Id="rId43" Type="http://schemas.openxmlformats.org/officeDocument/2006/relationships/hyperlink" Target="https://login.consultant.ru/link/?req=doc&amp;base=RLAW091&amp;n=180565&amp;dst=100461" TargetMode="External"/><Relationship Id="rId48" Type="http://schemas.openxmlformats.org/officeDocument/2006/relationships/hyperlink" Target="https://login.consultant.ru/link/?req=doc&amp;base=RLAW091&amp;n=156480&amp;dst=100011" TargetMode="External"/><Relationship Id="rId8" Type="http://schemas.openxmlformats.org/officeDocument/2006/relationships/hyperlink" Target="https://login.consultant.ru/link/?req=doc&amp;base=RLAW091&amp;n=156480&amp;dst=100006" TargetMode="External"/><Relationship Id="rId51" Type="http://schemas.openxmlformats.org/officeDocument/2006/relationships/hyperlink" Target="https://login.consultant.ru/link/?req=doc&amp;base=RLAW091&amp;n=172241&amp;dst=100009" TargetMode="External"/><Relationship Id="rId3" Type="http://schemas.openxmlformats.org/officeDocument/2006/relationships/settings" Target="settings.xml"/><Relationship Id="rId12" Type="http://schemas.openxmlformats.org/officeDocument/2006/relationships/hyperlink" Target="https://login.consultant.ru/link/?req=doc&amp;base=RLAW091&amp;n=165836&amp;dst=100006" TargetMode="External"/><Relationship Id="rId17" Type="http://schemas.openxmlformats.org/officeDocument/2006/relationships/hyperlink" Target="https://login.consultant.ru/link/?req=doc&amp;base=RLAW091&amp;n=169913" TargetMode="External"/><Relationship Id="rId25" Type="http://schemas.openxmlformats.org/officeDocument/2006/relationships/hyperlink" Target="https://login.consultant.ru/link/?req=doc&amp;base=RLAW091&amp;n=106862&amp;dst=110027" TargetMode="External"/><Relationship Id="rId33" Type="http://schemas.openxmlformats.org/officeDocument/2006/relationships/hyperlink" Target="https://login.consultant.ru/link/?req=doc&amp;base=RLAW091&amp;n=151667&amp;dst=100013" TargetMode="External"/><Relationship Id="rId38" Type="http://schemas.openxmlformats.org/officeDocument/2006/relationships/hyperlink" Target="https://login.consultant.ru/link/?req=doc&amp;base=RLAW091&amp;n=65741&amp;dst=100013" TargetMode="External"/><Relationship Id="rId46" Type="http://schemas.openxmlformats.org/officeDocument/2006/relationships/hyperlink" Target="https://login.consultant.ru/link/?req=doc&amp;base=RLAW091&amp;n=180869&amp;dst=100008" TargetMode="External"/><Relationship Id="rId20" Type="http://schemas.openxmlformats.org/officeDocument/2006/relationships/hyperlink" Target="https://login.consultant.ru/link/?req=doc&amp;base=RLAW091&amp;n=85942&amp;dst=3" TargetMode="External"/><Relationship Id="rId41" Type="http://schemas.openxmlformats.org/officeDocument/2006/relationships/hyperlink" Target="https://login.consultant.ru/link/?req=doc&amp;base=RLAW091&amp;n=151667&amp;dst=10001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149705&amp;dst=100006" TargetMode="External"/><Relationship Id="rId15" Type="http://schemas.openxmlformats.org/officeDocument/2006/relationships/hyperlink" Target="https://login.consultant.ru/link/?req=doc&amp;base=RLAW091&amp;n=180869&amp;dst=100006" TargetMode="External"/><Relationship Id="rId23" Type="http://schemas.openxmlformats.org/officeDocument/2006/relationships/hyperlink" Target="https://login.consultant.ru/link/?req=doc&amp;base=RLAW091&amp;n=74673&amp;dst=104479" TargetMode="External"/><Relationship Id="rId28" Type="http://schemas.openxmlformats.org/officeDocument/2006/relationships/hyperlink" Target="https://login.consultant.ru/link/?req=doc&amp;base=RLAW091&amp;n=179703&amp;dst=126960" TargetMode="External"/><Relationship Id="rId36" Type="http://schemas.openxmlformats.org/officeDocument/2006/relationships/hyperlink" Target="https://login.consultant.ru/link/?req=doc&amp;base=LAW&amp;n=443550" TargetMode="External"/><Relationship Id="rId49" Type="http://schemas.openxmlformats.org/officeDocument/2006/relationships/hyperlink" Target="https://login.consultant.ru/link/?req=doc&amp;base=RLAW091&amp;n=15786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18294</Words>
  <Characters>104282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2024-03-15T07:52:00Z</dcterms:created>
  <dcterms:modified xsi:type="dcterms:W3CDTF">2024-03-15T07:52:00Z</dcterms:modified>
</cp:coreProperties>
</file>