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E8" w:rsidRPr="00A54DE8" w:rsidRDefault="00A54D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54DE8">
        <w:rPr>
          <w:rFonts w:ascii="Times New Roman" w:hAnsi="Times New Roman" w:cs="Times New Roman"/>
        </w:rPr>
        <w:t>Приложение</w:t>
      </w:r>
    </w:p>
    <w:p w:rsidR="00A54DE8" w:rsidRPr="00A54DE8" w:rsidRDefault="00A54DE8">
      <w:pPr>
        <w:pStyle w:val="ConsPlusNormal"/>
        <w:jc w:val="right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к постановлению</w:t>
      </w:r>
    </w:p>
    <w:p w:rsidR="00A54DE8" w:rsidRPr="00A54DE8" w:rsidRDefault="00A54DE8">
      <w:pPr>
        <w:pStyle w:val="ConsPlusNormal"/>
        <w:jc w:val="right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администрации Города Томска</w:t>
      </w:r>
    </w:p>
    <w:p w:rsidR="00A54DE8" w:rsidRPr="00A54DE8" w:rsidRDefault="00A54DE8">
      <w:pPr>
        <w:pStyle w:val="ConsPlusNormal"/>
        <w:jc w:val="right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от 21.05.2019 N 396</w:t>
      </w:r>
    </w:p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</w:p>
    <w:p w:rsidR="00A54DE8" w:rsidRPr="00A54DE8" w:rsidRDefault="00A54DE8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A54DE8">
        <w:rPr>
          <w:rFonts w:ascii="Times New Roman" w:hAnsi="Times New Roman" w:cs="Times New Roman"/>
        </w:rPr>
        <w:t>ПРАВИЛА</w:t>
      </w:r>
    </w:p>
    <w:p w:rsidR="00A54DE8" w:rsidRPr="00A54DE8" w:rsidRDefault="00A54DE8">
      <w:pPr>
        <w:pStyle w:val="ConsPlusTitle"/>
        <w:jc w:val="center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ПРИНЯТИЯ РЕШЕНИЙ О ПРЕДОСТАВЛЕНИИ СУБСИДИЙ ИЛИ</w:t>
      </w:r>
    </w:p>
    <w:p w:rsidR="00A54DE8" w:rsidRPr="00A54DE8" w:rsidRDefault="00A54DE8">
      <w:pPr>
        <w:pStyle w:val="ConsPlusTitle"/>
        <w:jc w:val="center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ОБ ОСУЩЕСТВЛЕНИИ БЮДЖЕТНЫХ ИНВЕСТИЦИЙ НА ПОДГОТОВКУ</w:t>
      </w:r>
    </w:p>
    <w:p w:rsidR="00A54DE8" w:rsidRPr="00A54DE8" w:rsidRDefault="00A54DE8">
      <w:pPr>
        <w:pStyle w:val="ConsPlusTitle"/>
        <w:jc w:val="center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ОБОСНОВАНИЯ ИНВЕСТИЦИЙ И ПРОВЕДЕНИЕ</w:t>
      </w:r>
    </w:p>
    <w:p w:rsidR="00A54DE8" w:rsidRPr="00A54DE8" w:rsidRDefault="00A54DE8">
      <w:pPr>
        <w:pStyle w:val="ConsPlusTitle"/>
        <w:jc w:val="center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ЕГО ТЕХНОЛОГИЧЕСКОГО И ЦЕНОВОГО АУДИТА</w:t>
      </w:r>
    </w:p>
    <w:p w:rsidR="00A54DE8" w:rsidRPr="00A54DE8" w:rsidRDefault="00A54DE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DE8" w:rsidRPr="00A54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DE8" w:rsidRPr="00A54DE8" w:rsidRDefault="00A5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DE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54DE8" w:rsidRPr="00A54DE8" w:rsidRDefault="00A5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DE8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A54DE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54DE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54DE8" w:rsidRPr="00A54DE8" w:rsidRDefault="00A54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DE8">
              <w:rPr>
                <w:rFonts w:ascii="Times New Roman" w:hAnsi="Times New Roman" w:cs="Times New Roman"/>
              </w:rPr>
              <w:t>от 22.10.2020 N 933)</w:t>
            </w:r>
          </w:p>
        </w:tc>
      </w:tr>
    </w:tbl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</w:p>
    <w:p w:rsidR="00A54DE8" w:rsidRPr="00A54DE8" w:rsidRDefault="00A54D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1. Настоящие Правила устанавливают порядок принятия решений: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54DE8">
        <w:rPr>
          <w:rFonts w:ascii="Times New Roman" w:hAnsi="Times New Roman" w:cs="Times New Roman"/>
        </w:rPr>
        <w:t>а) о предоставлении субсидий из бюджета муниципального образования "Город Томск" муниципальным бюджетным учреждениям Города Томска и муниципальным автономным учреждениям Города Томска, а также муниципальным унитарным предприятиям Города Томска, в том числе казенным предприятиям Города Томска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proofErr w:type="gramEnd"/>
      <w:r w:rsidRPr="00A54DE8">
        <w:rPr>
          <w:rFonts w:ascii="Times New Roman" w:hAnsi="Times New Roman" w:cs="Times New Roman"/>
        </w:rPr>
        <w:t xml:space="preserve"> Города Томска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54DE8">
        <w:rPr>
          <w:rFonts w:ascii="Times New Roman" w:hAnsi="Times New Roman" w:cs="Times New Roman"/>
        </w:rPr>
        <w:t>б) об осуществлении бюджетных инвестиций из бюджета муниципального образования "Город Томск" муниципальным бюджетным, автономным и казенным учреждениям Города Томска (далее - учреждения),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  <w:proofErr w:type="gramEnd"/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 принимается посредством принятия муниципального правового акта администрации Города Томска.</w:t>
      </w:r>
    </w:p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(п. 2 в ред. </w:t>
      </w:r>
      <w:hyperlink r:id="rId6" w:history="1">
        <w:r w:rsidRPr="00A54DE8">
          <w:rPr>
            <w:rFonts w:ascii="Times New Roman" w:hAnsi="Times New Roman" w:cs="Times New Roman"/>
          </w:rPr>
          <w:t>постановления</w:t>
        </w:r>
      </w:hyperlink>
      <w:r w:rsidRPr="00A54DE8">
        <w:rPr>
          <w:rFonts w:ascii="Times New Roman" w:hAnsi="Times New Roman" w:cs="Times New Roman"/>
        </w:rPr>
        <w:t xml:space="preserve"> администрации г. Томска от 22.10.2020 N 933)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3. Разработка проекта решения осуществляется с учетом норм настоящих Правил.</w:t>
      </w:r>
    </w:p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(п. 3 в ред. </w:t>
      </w:r>
      <w:hyperlink r:id="rId7" w:history="1">
        <w:r w:rsidRPr="00A54DE8">
          <w:rPr>
            <w:rFonts w:ascii="Times New Roman" w:hAnsi="Times New Roman" w:cs="Times New Roman"/>
          </w:rPr>
          <w:t>постановления</w:t>
        </w:r>
      </w:hyperlink>
      <w:r w:rsidRPr="00A54DE8">
        <w:rPr>
          <w:rFonts w:ascii="Times New Roman" w:hAnsi="Times New Roman" w:cs="Times New Roman"/>
        </w:rPr>
        <w:t xml:space="preserve"> администрации г. Томска от 22.10.2020 N 933)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4. Инициатором подготовки проекта решения выступает главный распорядитель бюджетных средств, наделенный в установленном действующим законодательством порядке полномочиями в соответствующей сфере ведения (далее - главный распорядитель).</w:t>
      </w:r>
    </w:p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(п. 4 в ред. </w:t>
      </w:r>
      <w:hyperlink r:id="rId8" w:history="1">
        <w:r w:rsidRPr="00A54DE8">
          <w:rPr>
            <w:rFonts w:ascii="Times New Roman" w:hAnsi="Times New Roman" w:cs="Times New Roman"/>
          </w:rPr>
          <w:t>постановления</w:t>
        </w:r>
      </w:hyperlink>
      <w:r w:rsidRPr="00A54DE8">
        <w:rPr>
          <w:rFonts w:ascii="Times New Roman" w:hAnsi="Times New Roman" w:cs="Times New Roman"/>
        </w:rPr>
        <w:t xml:space="preserve"> администрации г. Томска от 22.10.2020 N 933)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5. В проект решения может быть включено несколько объектов капитального строительства одного учреждения или предприятия, относящихся к одной сфере деятельности главного распорядителя.</w:t>
      </w:r>
    </w:p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(п. 5 в ред. </w:t>
      </w:r>
      <w:hyperlink r:id="rId9" w:history="1">
        <w:r w:rsidRPr="00A54DE8">
          <w:rPr>
            <w:rFonts w:ascii="Times New Roman" w:hAnsi="Times New Roman" w:cs="Times New Roman"/>
          </w:rPr>
          <w:t>постановления</w:t>
        </w:r>
      </w:hyperlink>
      <w:r w:rsidRPr="00A54DE8">
        <w:rPr>
          <w:rFonts w:ascii="Times New Roman" w:hAnsi="Times New Roman" w:cs="Times New Roman"/>
        </w:rPr>
        <w:t xml:space="preserve"> администрации г. Томска от 22.10.2020 N 933)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6. Исключен. - </w:t>
      </w:r>
      <w:hyperlink r:id="rId10" w:history="1">
        <w:r w:rsidRPr="00A54DE8">
          <w:rPr>
            <w:rFonts w:ascii="Times New Roman" w:hAnsi="Times New Roman" w:cs="Times New Roman"/>
          </w:rPr>
          <w:t>Постановление</w:t>
        </w:r>
      </w:hyperlink>
      <w:r w:rsidRPr="00A54DE8">
        <w:rPr>
          <w:rFonts w:ascii="Times New Roman" w:hAnsi="Times New Roman" w:cs="Times New Roman"/>
        </w:rPr>
        <w:t xml:space="preserve"> администрации г. Томска от 22.10.2020 N 933.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7. Проект решения содержит следующую информацию в отношении каждого объекта капитального строительства: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lastRenderedPageBreak/>
        <w:t>а) наименование объекта капитального строительства;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в) наименование главного распорядителя;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г) мощность (прирост мощности) объекта капитального строительства, подлежащая вводу в эксплуатацию;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д) срок подготовки обоснования инвестиций и проведения его технологического и ценового аудита;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е)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8. Главный распорядитель направляет согласованный в установленном муниципальным правовым актом администрации Города Томска порядке, в том числе с департаментом архитектуры и градостроительства администрации Города Томска, а также с департаментом капитального строительства администрации Города Томска, проект решения с пояснительной запиской и финансово-экономическим обоснованием одновременно в управление экономического развития администрации Города Томска и департамент финансов администрации Города Томска не </w:t>
      </w:r>
      <w:proofErr w:type="gramStart"/>
      <w:r w:rsidRPr="00A54DE8">
        <w:rPr>
          <w:rFonts w:ascii="Times New Roman" w:hAnsi="Times New Roman" w:cs="Times New Roman"/>
        </w:rPr>
        <w:t>позднее</w:t>
      </w:r>
      <w:proofErr w:type="gramEnd"/>
      <w:r w:rsidRPr="00A54DE8">
        <w:rPr>
          <w:rFonts w:ascii="Times New Roman" w:hAnsi="Times New Roman" w:cs="Times New Roman"/>
        </w:rPr>
        <w:t xml:space="preserve"> чем за 2 </w:t>
      </w:r>
      <w:proofErr w:type="gramStart"/>
      <w:r w:rsidRPr="00A54DE8">
        <w:rPr>
          <w:rFonts w:ascii="Times New Roman" w:hAnsi="Times New Roman" w:cs="Times New Roman"/>
        </w:rPr>
        <w:t>месяца до установленного графиком разработки прогноза социально-экономического развития и проекта бюджета муниципального образования "Город Томск" на очередной финансовый год и плановый период, утвержденным муниципальным правовым актом администрации Города Томска, срока для представления перечня инвестиционных проектов в целях формирования проекта бюджета на очередной финансовый год и плановый период.</w:t>
      </w:r>
      <w:proofErr w:type="gramEnd"/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9. Управление экономического развития администрации Города Томска согласовывает проект решения в части, касающейся его соответствия документам стратегического планирования муниципального образования "Город Томск", а также инвестиционной политики муниципального образования "Город Томск".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Документы и материалы, необходимые для согласования, представляются в управление экономического развития администрации Города Томска одновременно с проектом решения.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10. Согласование управлением экономического развития </w:t>
      </w:r>
      <w:proofErr w:type="gramStart"/>
      <w:r w:rsidRPr="00A54DE8">
        <w:rPr>
          <w:rFonts w:ascii="Times New Roman" w:hAnsi="Times New Roman" w:cs="Times New Roman"/>
        </w:rPr>
        <w:t>администрации Города Томска проекта решения</w:t>
      </w:r>
      <w:proofErr w:type="gramEnd"/>
      <w:r w:rsidRPr="00A54DE8">
        <w:rPr>
          <w:rFonts w:ascii="Times New Roman" w:hAnsi="Times New Roman" w:cs="Times New Roman"/>
        </w:rPr>
        <w:t xml:space="preserve"> производится с учетом следующих критериев: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а) наличие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б) соответствие цели создания объекта капитального строительства целям и задачам развития муниципального образования "Город Томск", исходя из </w:t>
      </w:r>
      <w:hyperlink r:id="rId11" w:history="1">
        <w:r w:rsidRPr="00A54DE8">
          <w:rPr>
            <w:rFonts w:ascii="Times New Roman" w:hAnsi="Times New Roman" w:cs="Times New Roman"/>
          </w:rPr>
          <w:t>Стратегии</w:t>
        </w:r>
      </w:hyperlink>
      <w:r w:rsidRPr="00A54DE8"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"Город Томск" до 2030 года, а также программ и прогнозов социально-экономического развития города Томска;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в) влияние создания объекта капитального строительства на комплексное развитие муниципального образования "Город Томск";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г)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11. Необходимым условием согласования проекта решения департаментом финансов администрации Города Томска является наличие информации о невозможности подготовки обоснования инвестиций и проведение его технологического и ценового аудита без предоставления средств из бюджета муниципального образования "Город Томск".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 xml:space="preserve">12. Управление экономического развития администрации Города Томска и департамент </w:t>
      </w:r>
      <w:r w:rsidRPr="00A54DE8">
        <w:rPr>
          <w:rFonts w:ascii="Times New Roman" w:hAnsi="Times New Roman" w:cs="Times New Roman"/>
        </w:rPr>
        <w:lastRenderedPageBreak/>
        <w:t>финансов администрации Города Томска рассматривают проект решения в течение 30 календарных дней со дня его поступления.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13. После согласования проекта решения управлением экономического развития администрации Города Томска и департаментом финансов администрации Города Томска дальнейшее согласование осуществляется в порядке, предусмотренном муниципальным правовым актом, устанавливающим правила и порядок работы с организационно-распорядительными документами.</w:t>
      </w:r>
    </w:p>
    <w:p w:rsidR="00A54DE8" w:rsidRPr="00A54DE8" w:rsidRDefault="00A5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4DE8">
        <w:rPr>
          <w:rFonts w:ascii="Times New Roman" w:hAnsi="Times New Roman" w:cs="Times New Roman"/>
        </w:rPr>
        <w:t>14. Внесение изменений в решение осуществляется в порядке, установленном настоящим Порядком для его принятия.</w:t>
      </w:r>
    </w:p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</w:p>
    <w:p w:rsidR="00A54DE8" w:rsidRPr="00A54DE8" w:rsidRDefault="00A54DE8">
      <w:pPr>
        <w:pStyle w:val="ConsPlusNormal"/>
        <w:jc w:val="both"/>
        <w:rPr>
          <w:rFonts w:ascii="Times New Roman" w:hAnsi="Times New Roman" w:cs="Times New Roman"/>
        </w:rPr>
      </w:pPr>
    </w:p>
    <w:p w:rsidR="00A54DE8" w:rsidRPr="00A54DE8" w:rsidRDefault="00A54D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7304A" w:rsidRPr="00A54DE8" w:rsidRDefault="0017304A">
      <w:pPr>
        <w:rPr>
          <w:rFonts w:ascii="Times New Roman" w:hAnsi="Times New Roman" w:cs="Times New Roman"/>
        </w:rPr>
      </w:pPr>
    </w:p>
    <w:sectPr w:rsidR="0017304A" w:rsidRPr="00A54DE8" w:rsidSect="00EF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8"/>
    <w:rsid w:val="0017304A"/>
    <w:rsid w:val="00A54DE8"/>
    <w:rsid w:val="00C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7719D1057FB0C7431A02D913AF552EFA9223E4B94E48881E9BB389FC6FC435EF0F0B8CB2980686C496877AAADE6A811E4449ACF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709DB3841BC3CA323E7719D1057FB0C7431A02D913AF552EFA9223E4B94E48881E9BB389FC6FC435EF0F0B8FB2980686C496877AAADE6A811E4449ACF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09DB3841BC3CA323E7719D1057FB0C7431A02D913AF552EFA9223E4B94E48881E9BB389FC6FC435EF0F0B89B2980686C496877AAADE6A811E4449ACFDI" TargetMode="External"/><Relationship Id="rId11" Type="http://schemas.openxmlformats.org/officeDocument/2006/relationships/hyperlink" Target="consultantplus://offline/ref=1F709DB3841BC3CA323E7719D1057FB0C7431A02D913AD5027F69223E4B94E48881E9BB389FC6FC435EF060E8FB2980686C496877AAADE6A811E4449ACFDI" TargetMode="External"/><Relationship Id="rId5" Type="http://schemas.openxmlformats.org/officeDocument/2006/relationships/hyperlink" Target="consultantplus://offline/ref=1F709DB3841BC3CA323E7719D1057FB0C7431A02D913AF552EFA9223E4B94E48881E9BB389FC6FC435EF0F0B88B2980686C496877AAADE6A811E4449ACFDI" TargetMode="External"/><Relationship Id="rId10" Type="http://schemas.openxmlformats.org/officeDocument/2006/relationships/hyperlink" Target="consultantplus://offline/ref=1F709DB3841BC3CA323E7719D1057FB0C7431A02D913AF552EFA9223E4B94E48881E9BB389FC6FC435EF0F0B82B2980686C496877AAADE6A811E4449AC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09DB3841BC3CA323E7719D1057FB0C7431A02D913AF552EFA9223E4B94E48881E9BB389FC6FC435EF0F0B8DB2980686C496877AAADE6A811E4449AC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2020-11-24T07:19:00Z</dcterms:created>
  <dcterms:modified xsi:type="dcterms:W3CDTF">2020-11-24T07:19:00Z</dcterms:modified>
</cp:coreProperties>
</file>