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E1" w:rsidRPr="00AD75E1" w:rsidRDefault="00AD75E1">
      <w:pPr>
        <w:pStyle w:val="ConsPlusNormal"/>
        <w:jc w:val="right"/>
        <w:outlineLvl w:val="0"/>
        <w:rPr>
          <w:rFonts w:ascii="Times New Roman" w:hAnsi="Times New Roman" w:cs="Times New Roman"/>
        </w:rPr>
      </w:pPr>
      <w:bookmarkStart w:id="0" w:name="_GoBack"/>
      <w:bookmarkEnd w:id="0"/>
      <w:r w:rsidRPr="00AD75E1">
        <w:rPr>
          <w:rFonts w:ascii="Times New Roman" w:hAnsi="Times New Roman" w:cs="Times New Roman"/>
        </w:rPr>
        <w:t>Приложение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постановлению</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администрации Города Томска</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от 04.10.2023 N 841</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1" w:name="P73"/>
      <w:bookmarkEnd w:id="1"/>
      <w:r w:rsidRPr="00AD75E1">
        <w:rPr>
          <w:rFonts w:ascii="Times New Roman" w:hAnsi="Times New Roman" w:cs="Times New Roman"/>
        </w:rPr>
        <w:t>МУНИЦИПАЛЬНАЯ ПРОГРАММА</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"УЛУЧШЕНИЕ ЖИЛИЩНЫХ УСЛОВИЙ ОТДЕЛЬНЫХ КАТЕГОРИЙ ГРАЖДАН"</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НА 2024 - 2030 ГОДЫ (ДАЛЕЕ - МУНИЦИПАЛЬНАЯ ПРОГРАММА)</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5">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1"/>
        <w:rPr>
          <w:rFonts w:ascii="Times New Roman" w:hAnsi="Times New Roman" w:cs="Times New Roman"/>
        </w:rPr>
      </w:pPr>
      <w:r w:rsidRPr="00AD75E1">
        <w:rPr>
          <w:rFonts w:ascii="Times New Roman" w:hAnsi="Times New Roman" w:cs="Times New Roman"/>
        </w:rPr>
        <w:t xml:space="preserve">I. ПАСПОРТ МУНИЦИПАЛЬНОЙ ПРОГРАММЫ "УЛУЧШЕНИЕ </w:t>
      </w:r>
      <w:proofErr w:type="gramStart"/>
      <w:r w:rsidRPr="00AD75E1">
        <w:rPr>
          <w:rFonts w:ascii="Times New Roman" w:hAnsi="Times New Roman" w:cs="Times New Roman"/>
        </w:rPr>
        <w:t>ЖИЛИЩНЫХ</w:t>
      </w:r>
      <w:proofErr w:type="gramEnd"/>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УСЛОВИЙ ОТДЕЛЬНЫХ КАТЕГОРИЙ ГРАЖДАН" НА 2024 - 2030 ГОДЫ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rPr>
          <w:rFonts w:ascii="Times New Roman" w:hAnsi="Times New Roman" w:cs="Times New Roman"/>
        </w:rPr>
        <w:sectPr w:rsidR="00AD75E1" w:rsidRPr="00AD75E1" w:rsidSect="00A56636">
          <w:pgSz w:w="11906" w:h="16838"/>
          <w:pgMar w:top="1134" w:right="850" w:bottom="1134" w:left="1701" w:header="708" w:footer="708" w:gutter="0"/>
          <w:cols w:space="708"/>
          <w:docGrid w:linePitch="360"/>
        </w:sectPr>
      </w:pPr>
    </w:p>
    <w:tbl>
      <w:tblPr>
        <w:tblW w:w="1652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1279"/>
        <w:gridCol w:w="1134"/>
        <w:gridCol w:w="963"/>
        <w:gridCol w:w="963"/>
        <w:gridCol w:w="963"/>
        <w:gridCol w:w="1077"/>
        <w:gridCol w:w="963"/>
        <w:gridCol w:w="963"/>
        <w:gridCol w:w="963"/>
        <w:gridCol w:w="1020"/>
        <w:gridCol w:w="963"/>
        <w:gridCol w:w="963"/>
        <w:gridCol w:w="963"/>
        <w:gridCol w:w="963"/>
        <w:gridCol w:w="963"/>
      </w:tblGrid>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Правовой акт, являющийся основанием для разработки муниципальной программы</w:t>
            </w: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Куратор муниципальной программы</w:t>
            </w: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Заместитель Мэра Города Томска по социальной политике</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Ответственный исполнитель муниципальной программы</w:t>
            </w: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Соисполнители</w:t>
            </w:r>
          </w:p>
        </w:tc>
        <w:tc>
          <w:tcPr>
            <w:tcW w:w="15103" w:type="dxa"/>
            <w:gridSpan w:val="15"/>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Участники</w:t>
            </w:r>
          </w:p>
        </w:tc>
        <w:tc>
          <w:tcPr>
            <w:tcW w:w="15103" w:type="dxa"/>
            <w:gridSpan w:val="15"/>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Наименование стратегической цели (целевого вектора) развития Города Томска</w:t>
            </w: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Доступное и комфортное жилье</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Наименование стратегической задачи развития Города Томска</w:t>
            </w: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Развитие жилищного строительства</w:t>
            </w:r>
          </w:p>
        </w:tc>
      </w:tr>
      <w:tr w:rsidR="00AD75E1" w:rsidRPr="00AD75E1" w:rsidTr="00AD75E1">
        <w:tc>
          <w:tcPr>
            <w:tcW w:w="141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и задачи муниципальной программы</w:t>
            </w: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Цель. Повышение доступности жилищного обеспечения населения</w:t>
            </w: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1.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2. Улучшение жилищных условий и социальная поддержка работников социально значимых и иных организаций</w:t>
            </w:r>
          </w:p>
        </w:tc>
      </w:tr>
      <w:tr w:rsidR="00AD75E1" w:rsidRPr="00AD75E1" w:rsidTr="00AD75E1">
        <w:tc>
          <w:tcPr>
            <w:tcW w:w="141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Показатели цели муниципальной программы, единицы измерения</w:t>
            </w: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Год разработки программы</w:t>
            </w:r>
          </w:p>
        </w:tc>
        <w:tc>
          <w:tcPr>
            <w:tcW w:w="2097"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2040"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98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r>
      <w:tr w:rsidR="00AD75E1" w:rsidRPr="00AD75E1" w:rsidTr="00AD75E1">
        <w:tc>
          <w:tcPr>
            <w:tcW w:w="16522" w:type="dxa"/>
            <w:gridSpan w:val="16"/>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Цель. Повышение доступности жилищного обеспечения населения</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Показатель 1. </w:t>
            </w:r>
            <w:proofErr w:type="gramStart"/>
            <w:r w:rsidRPr="00AD75E1">
              <w:rPr>
                <w:rFonts w:ascii="Times New Roman" w:hAnsi="Times New Roman" w:cs="Times New Roman"/>
              </w:rPr>
              <w:t xml:space="preserve">Доля молодых семей, фактически улучшивших жилищные </w:t>
            </w:r>
            <w:r w:rsidRPr="00AD75E1">
              <w:rPr>
                <w:rFonts w:ascii="Times New Roman" w:hAnsi="Times New Roman" w:cs="Times New Roman"/>
              </w:rPr>
              <w:lastRenderedPageBreak/>
              <w:t>условия от числа молодых семей, претендующих на улучшение жилищных условий в рамках программы), %</w:t>
            </w:r>
            <w:proofErr w:type="gramEnd"/>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16,3</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Показатель 2. Обеспеченность населения жильем, кв. м общей площади на душу населения</w:t>
            </w: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26,3</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26,7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26,7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27,1</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27,8</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27,8</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28,2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28,2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28,6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29,5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41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Показатели задач муниципальной программы, единицы измерения</w:t>
            </w: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Год разработки программы</w:t>
            </w:r>
          </w:p>
        </w:tc>
        <w:tc>
          <w:tcPr>
            <w:tcW w:w="2097"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2040"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98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r>
      <w:tr w:rsidR="00AD75E1" w:rsidRPr="00AD75E1" w:rsidTr="00AD75E1">
        <w:tc>
          <w:tcPr>
            <w:tcW w:w="16522" w:type="dxa"/>
            <w:gridSpan w:val="16"/>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Задача 1.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Показатель 1. Количество предоставленных социальных выплат на цели улучшения жилищных условий, ед.</w:t>
            </w: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83</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64</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6522" w:type="dxa"/>
            <w:gridSpan w:val="16"/>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2. Улучшение жилищных условий и социальная поддержка работников социально значимых и иных организаций</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Показатель 1. Количество получателей социальных выплат в рамках </w:t>
            </w:r>
            <w:hyperlink w:anchor="P2728">
              <w:r w:rsidRPr="00AD75E1">
                <w:rPr>
                  <w:rFonts w:ascii="Times New Roman" w:hAnsi="Times New Roman" w:cs="Times New Roman"/>
                </w:rPr>
                <w:t>подпрограммы</w:t>
              </w:r>
            </w:hyperlink>
            <w:r w:rsidRPr="00AD75E1">
              <w:rPr>
                <w:rFonts w:ascii="Times New Roman" w:hAnsi="Times New Roman" w:cs="Times New Roman"/>
              </w:rPr>
              <w:t xml:space="preserve"> "Улучшение жилищных условий работников социально значимых и иных организаций", чел.</w:t>
            </w: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41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Объемы и источники </w:t>
            </w:r>
            <w:r w:rsidRPr="00AD75E1">
              <w:rPr>
                <w:rFonts w:ascii="Times New Roman" w:hAnsi="Times New Roman" w:cs="Times New Roman"/>
              </w:rPr>
              <w:lastRenderedPageBreak/>
              <w:t>финансирования муниципальной программы (с разбивкой по годам, тыс. рублей)</w:t>
            </w:r>
          </w:p>
        </w:tc>
        <w:tc>
          <w:tcPr>
            <w:tcW w:w="127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Годы:</w:t>
            </w:r>
          </w:p>
        </w:tc>
        <w:tc>
          <w:tcPr>
            <w:tcW w:w="2097"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 по источникам</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местный бюджет</w:t>
            </w:r>
          </w:p>
        </w:tc>
        <w:tc>
          <w:tcPr>
            <w:tcW w:w="2040"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федеральный бюджет</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областной бюджет</w:t>
            </w:r>
          </w:p>
        </w:tc>
        <w:tc>
          <w:tcPr>
            <w:tcW w:w="198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внебюджетные источники</w:t>
            </w:r>
          </w:p>
        </w:tc>
        <w:tc>
          <w:tcPr>
            <w:tcW w:w="3852" w:type="dxa"/>
            <w:gridSpan w:val="4"/>
            <w:vMerge w:val="restart"/>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план</w:t>
            </w:r>
          </w:p>
        </w:tc>
        <w:tc>
          <w:tcPr>
            <w:tcW w:w="3852"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172806,3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11306,3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11306,3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11306,3</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852"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172806,3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11306,3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11306,3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11306,3</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852"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172119,3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10619,3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10619,3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10619,3</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852"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170500,0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9000,0</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852"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170500,0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9000,0</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852"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173129,3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11629,3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852"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173129,3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11629,3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852"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419"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Итого:</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1204990,5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51231,9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74490,5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51231,9</w:t>
            </w:r>
          </w:p>
        </w:tc>
        <w:tc>
          <w:tcPr>
            <w:tcW w:w="10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80500,0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910000,0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852"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Сроки реализации муниципальной программы</w:t>
            </w: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2024 - 2030 гг.</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Перечень подпрограмм либо перечень задач муниципальной программы (в случае если подпрограммы не предусмотре</w:t>
            </w:r>
            <w:r w:rsidRPr="00AD75E1">
              <w:rPr>
                <w:rFonts w:ascii="Times New Roman" w:hAnsi="Times New Roman" w:cs="Times New Roman"/>
              </w:rPr>
              <w:lastRenderedPageBreak/>
              <w:t>ны)</w:t>
            </w:r>
          </w:p>
        </w:tc>
        <w:tc>
          <w:tcPr>
            <w:tcW w:w="15103" w:type="dxa"/>
            <w:gridSpan w:val="15"/>
          </w:tcPr>
          <w:p w:rsidR="00AD75E1" w:rsidRPr="00AD75E1" w:rsidRDefault="004311DB">
            <w:pPr>
              <w:pStyle w:val="ConsPlusNormal"/>
              <w:rPr>
                <w:rFonts w:ascii="Times New Roman" w:hAnsi="Times New Roman" w:cs="Times New Roman"/>
              </w:rPr>
            </w:pPr>
            <w:hyperlink w:anchor="P848">
              <w:r w:rsidR="00AD75E1" w:rsidRPr="00AD75E1">
                <w:rPr>
                  <w:rFonts w:ascii="Times New Roman" w:hAnsi="Times New Roman" w:cs="Times New Roman"/>
                </w:rPr>
                <w:t>подпрограмма 1)</w:t>
              </w:r>
            </w:hyperlink>
            <w:r w:rsidR="00AD75E1" w:rsidRPr="00AD75E1">
              <w:rPr>
                <w:rFonts w:ascii="Times New Roman" w:hAnsi="Times New Roman" w:cs="Times New Roman"/>
              </w:rPr>
              <w:t xml:space="preserve"> "Обеспечение жильем молодых семей"</w:t>
            </w:r>
          </w:p>
          <w:p w:rsidR="00AD75E1" w:rsidRPr="00AD75E1" w:rsidRDefault="004311DB">
            <w:pPr>
              <w:pStyle w:val="ConsPlusNormal"/>
              <w:rPr>
                <w:rFonts w:ascii="Times New Roman" w:hAnsi="Times New Roman" w:cs="Times New Roman"/>
              </w:rPr>
            </w:pPr>
            <w:hyperlink w:anchor="P2728">
              <w:r w:rsidR="00AD75E1" w:rsidRPr="00AD75E1">
                <w:rPr>
                  <w:rFonts w:ascii="Times New Roman" w:hAnsi="Times New Roman" w:cs="Times New Roman"/>
                </w:rPr>
                <w:t>подпрограмма 2)</w:t>
              </w:r>
            </w:hyperlink>
            <w:r w:rsidR="00AD75E1" w:rsidRPr="00AD75E1">
              <w:rPr>
                <w:rFonts w:ascii="Times New Roman" w:hAnsi="Times New Roman" w:cs="Times New Roman"/>
              </w:rPr>
              <w:t xml:space="preserve"> "Улучшение жилищных условий работников социально значимых и иных организаций"</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 xml:space="preserve">Организация управления муниципальной программой и </w:t>
            </w:r>
            <w:proofErr w:type="gramStart"/>
            <w:r w:rsidRPr="00AD75E1">
              <w:rPr>
                <w:rFonts w:ascii="Times New Roman" w:hAnsi="Times New Roman" w:cs="Times New Roman"/>
              </w:rPr>
              <w:t>контроль за</w:t>
            </w:r>
            <w:proofErr w:type="gramEnd"/>
            <w:r w:rsidRPr="00AD75E1">
              <w:rPr>
                <w:rFonts w:ascii="Times New Roman" w:hAnsi="Times New Roman" w:cs="Times New Roman"/>
              </w:rPr>
              <w:t xml:space="preserve"> ее реализацией:</w:t>
            </w:r>
          </w:p>
        </w:tc>
        <w:tc>
          <w:tcPr>
            <w:tcW w:w="15103" w:type="dxa"/>
            <w:gridSpan w:val="15"/>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муниципальной программой осуществляет</w:t>
            </w: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141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текущий контроль и мониторинг реализации муниципальной программы осуществляют</w:t>
            </w:r>
          </w:p>
        </w:tc>
        <w:tc>
          <w:tcPr>
            <w:tcW w:w="15103"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bl>
    <w:p w:rsidR="00AD75E1" w:rsidRPr="00AD75E1" w:rsidRDefault="00AD75E1">
      <w:pPr>
        <w:pStyle w:val="ConsPlusNormal"/>
        <w:rPr>
          <w:rFonts w:ascii="Times New Roman" w:hAnsi="Times New Roman" w:cs="Times New Roman"/>
        </w:rPr>
        <w:sectPr w:rsidR="00AD75E1" w:rsidRPr="00AD75E1">
          <w:pgSz w:w="16838" w:h="11905" w:orient="landscape"/>
          <w:pgMar w:top="1701" w:right="1134" w:bottom="850" w:left="1134" w:header="0" w:footer="0" w:gutter="0"/>
          <w:cols w:space="720"/>
          <w:titlePg/>
        </w:sect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1"/>
        <w:rPr>
          <w:rFonts w:ascii="Times New Roman" w:hAnsi="Times New Roman" w:cs="Times New Roman"/>
        </w:rPr>
      </w:pPr>
      <w:r w:rsidRPr="00AD75E1">
        <w:rPr>
          <w:rFonts w:ascii="Times New Roman" w:hAnsi="Times New Roman" w:cs="Times New Roman"/>
        </w:rPr>
        <w:t>II. ОБЩАЯ ХАРАКТЕРИСТИКА МУНИЦИПАЛЬНОЙ ПРОГРАММЫ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 xml:space="preserve">Приоритеты и цели государственной политики в жилищной сфере определены </w:t>
      </w:r>
      <w:hyperlink r:id="rId6">
        <w:r w:rsidRPr="00AD75E1">
          <w:rPr>
            <w:rFonts w:ascii="Times New Roman" w:hAnsi="Times New Roman" w:cs="Times New Roman"/>
          </w:rPr>
          <w:t>Указом</w:t>
        </w:r>
      </w:hyperlink>
      <w:r w:rsidRPr="00AD75E1">
        <w:rPr>
          <w:rFonts w:ascii="Times New Roman" w:hAnsi="Times New Roman" w:cs="Times New Roman"/>
        </w:rPr>
        <w:t xml:space="preserve"> Президента Российской Федерации от 21 июля 2020 г. N 474 "О национальных целях развития Российской Федерации на период до 2030 года.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Стратегической целью развития Города Томска, определенной в </w:t>
      </w:r>
      <w:hyperlink r:id="rId7">
        <w:r w:rsidRPr="00AD75E1">
          <w:rPr>
            <w:rFonts w:ascii="Times New Roman" w:hAnsi="Times New Roman" w:cs="Times New Roman"/>
          </w:rPr>
          <w:t>Стратегии</w:t>
        </w:r>
      </w:hyperlink>
      <w:r w:rsidRPr="00AD75E1">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устойчивое повышение качества жизни </w:t>
      </w:r>
      <w:proofErr w:type="spellStart"/>
      <w:r w:rsidRPr="00AD75E1">
        <w:rPr>
          <w:rFonts w:ascii="Times New Roman" w:hAnsi="Times New Roman" w:cs="Times New Roman"/>
        </w:rPr>
        <w:t>томичей</w:t>
      </w:r>
      <w:proofErr w:type="spellEnd"/>
      <w:r w:rsidRPr="00AD75E1">
        <w:rPr>
          <w:rFonts w:ascii="Times New Roman" w:hAnsi="Times New Roman" w:cs="Times New Roman"/>
        </w:rPr>
        <w:t>, в том числе посредством создания комфортных условий жизни в городе Томске. Ключевой задачей для достижения цели является развитие жилищного строительства.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настоящее время приобретение и строительство жилья с использованием рыночных механизмов </w:t>
      </w:r>
      <w:proofErr w:type="gramStart"/>
      <w:r w:rsidRPr="00AD75E1">
        <w:rPr>
          <w:rFonts w:ascii="Times New Roman" w:hAnsi="Times New Roman" w:cs="Times New Roman"/>
        </w:rPr>
        <w:t>доступны</w:t>
      </w:r>
      <w:proofErr w:type="gramEnd"/>
      <w:r w:rsidRPr="00AD75E1">
        <w:rPr>
          <w:rFonts w:ascii="Times New Roman" w:hAnsi="Times New Roman" w:cs="Times New Roman"/>
        </w:rPr>
        <w:t xml:space="preserve"> лишь семьям с высоким уровнем доходов. В то время как семьи с умеренным уровнем дохода могут улучшить свои жилищные условия только с помощью кредитных средств, взятых на приобретение жилья. Граждане, имеющие достаточные доходы необходимые для осуществления ежемесячных платежей по ипотечным кредитам, взятым на цели улучшения жилищных условий, зачастую не имеют накоплений, требуемых кредитными организациями в качестве первоначального взноса. Таким </w:t>
      </w:r>
      <w:proofErr w:type="gramStart"/>
      <w:r w:rsidRPr="00AD75E1">
        <w:rPr>
          <w:rFonts w:ascii="Times New Roman" w:hAnsi="Times New Roman" w:cs="Times New Roman"/>
        </w:rPr>
        <w:t>образом</w:t>
      </w:r>
      <w:proofErr w:type="gramEnd"/>
      <w:r w:rsidRPr="00AD75E1">
        <w:rPr>
          <w:rFonts w:ascii="Times New Roman" w:hAnsi="Times New Roman" w:cs="Times New Roman"/>
        </w:rPr>
        <w:t xml:space="preserve"> основная проблема граждан заключается в невозможности накопления средств в размере, необходимом для оплаты первоначального взноса. Использование единовременной социальной выплаты в качестве первоначального взноса в рамках муниципальной программы позволит гражданам решить эту проблему и улучшить свои жилищные условия.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отдельную категорию можно выделить семьи и граждан, являющихся работниками муниципальных учреждений социальной сферы, со среднедушевым уровнем дохода в пределах прожиточного минимума, для которых невозможно приобретение либо строительство жилья даже при условии предоставления социальных выплат на данные цели в рамках существующих подпрограмм, направленных на улучшение жилищных условий.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Учитывая данные обстоятельства, необходимо дифференцировать адресные категории граждан, для каждой из которой, исходя из ее особенностей, необходимо разработать отдельные меры социальной поддержки, предусматривающие конечным результатом обеспечение </w:t>
      </w:r>
      <w:proofErr w:type="gramStart"/>
      <w:r w:rsidRPr="00AD75E1">
        <w:rPr>
          <w:rFonts w:ascii="Times New Roman" w:hAnsi="Times New Roman" w:cs="Times New Roman"/>
        </w:rPr>
        <w:t>жильем</w:t>
      </w:r>
      <w:proofErr w:type="gramEnd"/>
      <w:r w:rsidRPr="00AD75E1">
        <w:rPr>
          <w:rFonts w:ascii="Times New Roman" w:hAnsi="Times New Roman" w:cs="Times New Roman"/>
        </w:rPr>
        <w:t xml:space="preserve"> как на постоянной основе, так и на временной, на период работы в муниципальных учреждениях и организациях:</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для граждан с умеренными доходами (ниже средних, но не позволяющими гражданам быть отнесенными к категории малоимущих) необходимо создать систему мер, предусматривающую оказание частичной помощи за счет бюджетных средств, в том числе средств областного и федерального бюджетов и стимулирующую привлечение гражданами собственных либо кредитных средств на цели приобретения собственного жилья;</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для граждан, имеющих невысокий уровень дохода и работающих при этом в муниципальных организациях, имеющих высокое социальное значение для города (образование, муниципальные пассажирские перевозки, санитарное обслуживание и т.п.), планируется предусмотреть меры по развитию найма жилых помещений в жилищном фонде коммерческого использования. Плата за </w:t>
      </w:r>
      <w:proofErr w:type="spellStart"/>
      <w:r w:rsidRPr="00AD75E1">
        <w:rPr>
          <w:rFonts w:ascii="Times New Roman" w:hAnsi="Times New Roman" w:cs="Times New Roman"/>
        </w:rPr>
        <w:t>найм</w:t>
      </w:r>
      <w:proofErr w:type="spellEnd"/>
      <w:r w:rsidRPr="00AD75E1">
        <w:rPr>
          <w:rFonts w:ascii="Times New Roman" w:hAnsi="Times New Roman" w:cs="Times New Roman"/>
        </w:rPr>
        <w:t xml:space="preserve"> жилых помещений будет компенсироваться за счет бюджета муниципального образования "Город Томск".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Муниципальной программой планируется достижение цели - повышение доступности жилищного обеспечения населения, результативность которой предлагается оценивать посредством оценки следующих плановых показателей: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 xml:space="preserve">1. Доля молодых семей, фактически улучшивших жилищные условия от числа молодых семей, претендующих на улучшение жилищных условий в рамках программы, %. Данные показателя рассчитываются ежегодно, в четкой корреляции с числом молодых семей, претендующих на улучшение жилищных условий. </w:t>
      </w:r>
      <w:proofErr w:type="gramStart"/>
      <w:r w:rsidRPr="00AD75E1">
        <w:rPr>
          <w:rFonts w:ascii="Times New Roman" w:hAnsi="Times New Roman" w:cs="Times New Roman"/>
        </w:rPr>
        <w:t>В 2022 году число таких молодых семей, претендовавших на улучшение жилищных условий с помощью мероприятий муниципальной программы составляло - 699, соответственно доля улучшивших жилищные условия в отчетном периоде 2022 года составила 10,9%. Плановые значения показателя на 2023 год составляют 15,9%. При этом число молодых семей, претендующих на улучшение жилищных условий с помощью мероприятий муниципальной программы, в 2023 году составляет 508.</w:t>
      </w:r>
      <w:proofErr w:type="gramEnd"/>
      <w:r w:rsidRPr="00AD75E1">
        <w:rPr>
          <w:rFonts w:ascii="Times New Roman" w:hAnsi="Times New Roman" w:cs="Times New Roman"/>
        </w:rPr>
        <w:t xml:space="preserve"> В планах на 2030 год предусмотрено достижение данного показателя в размере 20,9%.</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 Обеспеченность населения жильем, кв. м общей площади на душу населения. В 2023 году планировалось установить значение данного показателя в размере 25,4, однако по факту его значение составило 24,9 (процент отклонения составил 2%). В планах на 2024 год предусмотрено достижение данного показателя в размере 25,7 кв. м общей площади на душу населения.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Отклонение от планового показателя в 2023 году было обусловлено тем, что фактическая площадь жилищного фонда, с учетом фактически выданных разрешений на введение жилья, была меньше планового показателя, а также тем, что фактическая численность населения муниципального образования "Город Томск", обусловленная миграционными и естественными демографическими процессами, оказалась менее планируемой.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Смежные цели установлены муниципальной программой "Расселение аварийного жилья и создание маневренного жилищного фонда" на 2024 - 2030 годы", исполнитель - комитет жилищной политики администрации Города Томска. Задача 1 "Расселение аварийного жилищного фонда".</w:t>
      </w:r>
    </w:p>
    <w:p w:rsidR="00AD75E1" w:rsidRPr="00AD75E1" w:rsidRDefault="004311DB">
      <w:pPr>
        <w:pStyle w:val="ConsPlusNormal"/>
        <w:spacing w:before="220"/>
        <w:ind w:firstLine="540"/>
        <w:jc w:val="both"/>
        <w:rPr>
          <w:rFonts w:ascii="Times New Roman" w:hAnsi="Times New Roman" w:cs="Times New Roman"/>
        </w:rPr>
      </w:pPr>
      <w:hyperlink w:anchor="P378">
        <w:r w:rsidR="00AD75E1" w:rsidRPr="00AD75E1">
          <w:rPr>
            <w:rFonts w:ascii="Times New Roman" w:hAnsi="Times New Roman" w:cs="Times New Roman"/>
          </w:rPr>
          <w:t>Показатели</w:t>
        </w:r>
      </w:hyperlink>
      <w:r w:rsidR="00AD75E1" w:rsidRPr="00AD75E1">
        <w:rPr>
          <w:rFonts w:ascii="Times New Roman" w:hAnsi="Times New Roman" w:cs="Times New Roman"/>
        </w:rPr>
        <w:t xml:space="preserve"> цели, задач, мероприятий муниципальной программы приведены в приложении 1 к муниципальной программе "Улучшение жилищных условий отдельных категорий граждан" на 2024 - 2030 годы.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Перечень мероприятий и ресурсное </w:t>
      </w:r>
      <w:hyperlink w:anchor="P510">
        <w:r w:rsidRPr="00AD75E1">
          <w:rPr>
            <w:rFonts w:ascii="Times New Roman" w:hAnsi="Times New Roman" w:cs="Times New Roman"/>
          </w:rPr>
          <w:t>обеспечение</w:t>
        </w:r>
      </w:hyperlink>
      <w:r w:rsidRPr="00AD75E1">
        <w:rPr>
          <w:rFonts w:ascii="Times New Roman" w:hAnsi="Times New Roman" w:cs="Times New Roman"/>
        </w:rPr>
        <w:t xml:space="preserve"> муниципальной программы приведены в приложении 2 к муниципальной программе "Улучшение жилищных условий отдельных категорий граждан" на 2024 - 2030 годы.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1"/>
        <w:rPr>
          <w:rFonts w:ascii="Times New Roman" w:hAnsi="Times New Roman" w:cs="Times New Roman"/>
        </w:rPr>
      </w:pPr>
      <w:r w:rsidRPr="00AD75E1">
        <w:rPr>
          <w:rFonts w:ascii="Times New Roman" w:hAnsi="Times New Roman" w:cs="Times New Roman"/>
        </w:rPr>
        <w:t>III. МЕХАНИЗМЫ УПРАВЛЕНИЯ И КОНТРОЛЯ</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В рамках муниципальной программы управление молодежной политики администрации Города Томска выполняет следующие функции:</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 - по формам согласно </w:t>
      </w:r>
      <w:hyperlink r:id="rId8">
        <w:r w:rsidRPr="00AD75E1">
          <w:rPr>
            <w:rFonts w:ascii="Times New Roman" w:hAnsi="Times New Roman" w:cs="Times New Roman"/>
          </w:rPr>
          <w:t>приложениям 8</w:t>
        </w:r>
      </w:hyperlink>
      <w:r w:rsidRPr="00AD75E1">
        <w:rPr>
          <w:rFonts w:ascii="Times New Roman" w:hAnsi="Times New Roman" w:cs="Times New Roman"/>
        </w:rPr>
        <w:t xml:space="preserve"> и </w:t>
      </w:r>
      <w:hyperlink r:id="rId9">
        <w:r w:rsidRPr="00AD75E1">
          <w:rPr>
            <w:rFonts w:ascii="Times New Roman" w:hAnsi="Times New Roman" w:cs="Times New Roman"/>
          </w:rPr>
          <w:t>8.1</w:t>
        </w:r>
      </w:hyperlink>
      <w:r w:rsidRPr="00AD75E1">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w:t>
      </w:r>
      <w:proofErr w:type="gramEnd"/>
      <w:r w:rsidRPr="00AD75E1">
        <w:rPr>
          <w:rFonts w:ascii="Times New Roman" w:hAnsi="Times New Roman" w:cs="Times New Roman"/>
        </w:rPr>
        <w:t xml:space="preserve"> контроля, </w:t>
      </w:r>
      <w:proofErr w:type="gramStart"/>
      <w:r w:rsidRPr="00AD75E1">
        <w:rPr>
          <w:rFonts w:ascii="Times New Roman" w:hAnsi="Times New Roman" w:cs="Times New Roman"/>
        </w:rPr>
        <w:t>утвержденному</w:t>
      </w:r>
      <w:proofErr w:type="gramEnd"/>
      <w:r w:rsidRPr="00AD75E1">
        <w:rPr>
          <w:rFonts w:ascii="Times New Roman" w:hAnsi="Times New Roman" w:cs="Times New Roman"/>
        </w:rPr>
        <w:t xml:space="preserve"> постановлением администрации Города Томска от 15.07.2014 N 677;</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устраняет замечания управления экономического развития администрации Города Томска и департамента финансов администрации Города Томска к предварительному отчету о реализации муниципальных программ по итогам отчетного года (при наличии), утверждает муниципальным правовым актом начальника управления молодежной политики администрации Города Томска итоговый отчет о реализации настоящей муниципальной программы и представляет его в управление экономического развития администрации Города Томска, департамент финансов администрации Города Томска</w:t>
      </w:r>
      <w:proofErr w:type="gramEnd"/>
      <w:r w:rsidRPr="00AD75E1">
        <w:rPr>
          <w:rFonts w:ascii="Times New Roman" w:hAnsi="Times New Roman" w:cs="Times New Roman"/>
        </w:rPr>
        <w:t xml:space="preserve"> и в Счетную палату Города Томска в срок до 10 марта года, следующего за </w:t>
      </w:r>
      <w:proofErr w:type="gramStart"/>
      <w:r w:rsidRPr="00AD75E1">
        <w:rPr>
          <w:rFonts w:ascii="Times New Roman" w:hAnsi="Times New Roman" w:cs="Times New Roman"/>
        </w:rPr>
        <w:t>отчетным</w:t>
      </w:r>
      <w:proofErr w:type="gramEnd"/>
      <w:r w:rsidRPr="00AD75E1">
        <w:rPr>
          <w:rFonts w:ascii="Times New Roman" w:hAnsi="Times New Roman" w:cs="Times New Roman"/>
        </w:rPr>
        <w:t>, в бумажном, а также в электронном виде;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организует и координирует реализацию муниципальной программы, осуществляет общий </w:t>
      </w:r>
      <w:proofErr w:type="gramStart"/>
      <w:r w:rsidRPr="00AD75E1">
        <w:rPr>
          <w:rFonts w:ascii="Times New Roman" w:hAnsi="Times New Roman" w:cs="Times New Roman"/>
        </w:rPr>
        <w:lastRenderedPageBreak/>
        <w:t>контроль за</w:t>
      </w:r>
      <w:proofErr w:type="gramEnd"/>
      <w:r w:rsidRPr="00AD75E1">
        <w:rPr>
          <w:rFonts w:ascii="Times New Roman" w:hAnsi="Times New Roman" w:cs="Times New Roman"/>
        </w:rPr>
        <w:t xml:space="preserve"> ходом выполнения муниципальной программы и подпрограмм;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обеспечивает ежегодное направление информации о реализации муниципальной программы в Думу Города Томска;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Муниципальная программа </w:t>
      </w:r>
      <w:proofErr w:type="gramStart"/>
      <w:r w:rsidRPr="00AD75E1">
        <w:rPr>
          <w:rFonts w:ascii="Times New Roman" w:hAnsi="Times New Roman" w:cs="Times New Roman"/>
        </w:rPr>
        <w:t>разработана</w:t>
      </w:r>
      <w:proofErr w:type="gramEnd"/>
      <w:r w:rsidRPr="00AD75E1">
        <w:rPr>
          <w:rFonts w:ascii="Times New Roman" w:hAnsi="Times New Roman" w:cs="Times New Roman"/>
        </w:rPr>
        <w:t xml:space="preserve"> в том числе для обеспечения участия муниципального образования "Город Томск" в реализации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 привлечения средств федерального и областного бюджетов на </w:t>
      </w:r>
      <w:proofErr w:type="spellStart"/>
      <w:r w:rsidRPr="00AD75E1">
        <w:rPr>
          <w:rFonts w:ascii="Times New Roman" w:hAnsi="Times New Roman" w:cs="Times New Roman"/>
        </w:rPr>
        <w:t>софинансирование</w:t>
      </w:r>
      <w:proofErr w:type="spellEnd"/>
      <w:r w:rsidRPr="00AD75E1">
        <w:rPr>
          <w:rFonts w:ascii="Times New Roman" w:hAnsi="Times New Roman" w:cs="Times New Roman"/>
        </w:rPr>
        <w:t xml:space="preserve"> мероприятий муниципальной программы, а также привлечения внебюджетных источников финансирования (средства кредитных организаций - в форме кредитов и займов, предоставляемых участникам муниципальной программы, средств материнского (семейного) / регионального капиталов и т.п.) на цели улучшения жилищных условий.</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Порядок получения средств областного и федерального бюджетов определяется нормативными правовыми актами, регламентирующими реализацию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w:t>
      </w:r>
      <w:proofErr w:type="gramEnd"/>
      <w:r w:rsidRPr="00AD75E1">
        <w:rPr>
          <w:rFonts w:ascii="Times New Roman" w:hAnsi="Times New Roman" w:cs="Times New Roman"/>
        </w:rPr>
        <w:t xml:space="preserve"> среда Томской области" и условия предоставления субсидий субъектам Российской Федерации и муниципальным образованиям. Средства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1"/>
        <w:rPr>
          <w:rFonts w:ascii="Times New Roman" w:hAnsi="Times New Roman" w:cs="Times New Roman"/>
        </w:rPr>
      </w:pPr>
      <w:r w:rsidRPr="00AD75E1">
        <w:rPr>
          <w:rFonts w:ascii="Times New Roman" w:hAnsi="Times New Roman" w:cs="Times New Roman"/>
        </w:rPr>
        <w:t>IV. ПОДПРОГРАММЫ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В рамках муниципальной программы реализуются 2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1. Обеспечение жильем молодых семей согласно </w:t>
      </w:r>
      <w:hyperlink w:anchor="P848">
        <w:r w:rsidRPr="00AD75E1">
          <w:rPr>
            <w:rFonts w:ascii="Times New Roman" w:hAnsi="Times New Roman" w:cs="Times New Roman"/>
          </w:rPr>
          <w:t>приложению 3</w:t>
        </w:r>
      </w:hyperlink>
      <w:r w:rsidRPr="00AD75E1">
        <w:rPr>
          <w:rFonts w:ascii="Times New Roman" w:hAnsi="Times New Roman" w:cs="Times New Roman"/>
        </w:rPr>
        <w:t xml:space="preserve"> к муниципальной программе "Улучшение жилищных условий отдельных категорий граждан" на 2024 - 2030 годы;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2. Улучшение жилищных условий работников социально значимых и иных организаций согласно </w:t>
      </w:r>
      <w:hyperlink w:anchor="P2728">
        <w:r w:rsidRPr="00AD75E1">
          <w:rPr>
            <w:rFonts w:ascii="Times New Roman" w:hAnsi="Times New Roman" w:cs="Times New Roman"/>
          </w:rPr>
          <w:t>приложению 4</w:t>
        </w:r>
      </w:hyperlink>
      <w:r w:rsidRPr="00AD75E1">
        <w:rPr>
          <w:rFonts w:ascii="Times New Roman" w:hAnsi="Times New Roman" w:cs="Times New Roman"/>
        </w:rPr>
        <w:t xml:space="preserve"> к муниципальной программе "Улучшение жилищных условий отдельных категорий граждан" на 2024 - 2030 годы.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right"/>
        <w:outlineLvl w:val="1"/>
        <w:rPr>
          <w:rFonts w:ascii="Times New Roman" w:hAnsi="Times New Roman" w:cs="Times New Roman"/>
        </w:rPr>
      </w:pPr>
      <w:r w:rsidRPr="00AD75E1">
        <w:rPr>
          <w:rFonts w:ascii="Times New Roman" w:hAnsi="Times New Roman" w:cs="Times New Roman"/>
        </w:rPr>
        <w:t>Приложение 1</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муниципальной 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"Улучшение жилищных условий отдельных категорий граждан"</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на 2024 - 2030 годы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2" w:name="P378"/>
      <w:bookmarkEnd w:id="2"/>
      <w:r w:rsidRPr="00AD75E1">
        <w:rPr>
          <w:rFonts w:ascii="Times New Roman" w:hAnsi="Times New Roman" w:cs="Times New Roman"/>
        </w:rPr>
        <w:t>ПОКАЗАТЕЛИ</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ЦЕЛИ, ЗАДАЧ, МЕРОПРИЯТИЙ МУНИЦИПАЛЬНОЙ ПРОГРАММЫ</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lastRenderedPageBreak/>
        <w:t>"УЛУЧШЕНИЕ ЖИЛИЩНЫХ УСЛОВИЙ ОТДЕЛЬНЫХ КАТЕГОРИЙ</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ГРАЖДАН" НА 2024 - 2030 ГОДЫ</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10">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rPr>
          <w:rFonts w:ascii="Times New Roman" w:hAnsi="Times New Roman" w:cs="Times New Roman"/>
        </w:rPr>
        <w:sectPr w:rsidR="00AD75E1" w:rsidRPr="00AD75E1">
          <w:pgSz w:w="11905" w:h="16838"/>
          <w:pgMar w:top="1134" w:right="850" w:bottom="1134" w:left="1701" w:header="0" w:footer="0" w:gutter="0"/>
          <w:cols w:space="720"/>
          <w:titlePg/>
        </w:sect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277"/>
        <w:gridCol w:w="1275"/>
        <w:gridCol w:w="993"/>
        <w:gridCol w:w="1134"/>
        <w:gridCol w:w="1275"/>
        <w:gridCol w:w="709"/>
        <w:gridCol w:w="567"/>
        <w:gridCol w:w="567"/>
        <w:gridCol w:w="709"/>
        <w:gridCol w:w="567"/>
        <w:gridCol w:w="567"/>
        <w:gridCol w:w="567"/>
        <w:gridCol w:w="709"/>
        <w:gridCol w:w="567"/>
        <w:gridCol w:w="963"/>
        <w:gridCol w:w="963"/>
        <w:gridCol w:w="963"/>
        <w:gridCol w:w="654"/>
        <w:gridCol w:w="709"/>
      </w:tblGrid>
      <w:tr w:rsidR="00AD75E1" w:rsidRPr="00AD75E1" w:rsidTr="00AD75E1">
        <w:tc>
          <w:tcPr>
            <w:tcW w:w="425"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N</w:t>
            </w:r>
          </w:p>
        </w:tc>
        <w:tc>
          <w:tcPr>
            <w:tcW w:w="127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задачи муниципальной программы</w:t>
            </w:r>
          </w:p>
        </w:tc>
        <w:tc>
          <w:tcPr>
            <w:tcW w:w="1275"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Наименование показателей целей, задач муниципальной программы (единицы измерения)</w:t>
            </w:r>
          </w:p>
        </w:tc>
        <w:tc>
          <w:tcPr>
            <w:tcW w:w="993"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Метод сбора информации о достижении показателя</w:t>
            </w:r>
          </w:p>
        </w:tc>
        <w:tc>
          <w:tcPr>
            <w:tcW w:w="113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Ответственный орган (подразделение) за достижение значения показателя</w:t>
            </w:r>
          </w:p>
        </w:tc>
        <w:tc>
          <w:tcPr>
            <w:tcW w:w="1275"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Фактическое значение показателей на момент разработки муниципальной программы</w:t>
            </w:r>
          </w:p>
        </w:tc>
        <w:tc>
          <w:tcPr>
            <w:tcW w:w="9781" w:type="dxa"/>
            <w:gridSpan w:val="14"/>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Плановые значения показателей по годам реализации муниципальной программы</w:t>
            </w:r>
          </w:p>
        </w:tc>
      </w:tr>
      <w:tr w:rsidR="00AD75E1" w:rsidRPr="00AD75E1" w:rsidTr="00AD75E1">
        <w:tblPrEx>
          <w:tblBorders>
            <w:left w:val="nil"/>
          </w:tblBorders>
        </w:tblPrEx>
        <w:tc>
          <w:tcPr>
            <w:tcW w:w="425" w:type="dxa"/>
            <w:vMerge/>
          </w:tcPr>
          <w:p w:rsidR="00AD75E1" w:rsidRPr="00AD75E1" w:rsidRDefault="00AD75E1">
            <w:pPr>
              <w:pStyle w:val="ConsPlusNormal"/>
              <w:rPr>
                <w:rFonts w:ascii="Times New Roman" w:hAnsi="Times New Roman" w:cs="Times New Roman"/>
              </w:rPr>
            </w:pPr>
          </w:p>
        </w:tc>
        <w:tc>
          <w:tcPr>
            <w:tcW w:w="1277" w:type="dxa"/>
            <w:vMerge/>
          </w:tcPr>
          <w:p w:rsidR="00AD75E1" w:rsidRPr="00AD75E1" w:rsidRDefault="00AD75E1">
            <w:pPr>
              <w:pStyle w:val="ConsPlusNormal"/>
              <w:rPr>
                <w:rFonts w:ascii="Times New Roman" w:hAnsi="Times New Roman" w:cs="Times New Roman"/>
              </w:rPr>
            </w:pPr>
          </w:p>
        </w:tc>
        <w:tc>
          <w:tcPr>
            <w:tcW w:w="1275" w:type="dxa"/>
            <w:vMerge/>
          </w:tcPr>
          <w:p w:rsidR="00AD75E1" w:rsidRPr="00AD75E1" w:rsidRDefault="00AD75E1">
            <w:pPr>
              <w:pStyle w:val="ConsPlusNormal"/>
              <w:rPr>
                <w:rFonts w:ascii="Times New Roman" w:hAnsi="Times New Roman" w:cs="Times New Roman"/>
              </w:rPr>
            </w:pPr>
          </w:p>
        </w:tc>
        <w:tc>
          <w:tcPr>
            <w:tcW w:w="993"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275" w:type="dxa"/>
            <w:vMerge/>
          </w:tcPr>
          <w:p w:rsidR="00AD75E1" w:rsidRPr="00AD75E1" w:rsidRDefault="00AD75E1">
            <w:pPr>
              <w:pStyle w:val="ConsPlusNormal"/>
              <w:rPr>
                <w:rFonts w:ascii="Times New Roman" w:hAnsi="Times New Roman" w:cs="Times New Roman"/>
              </w:rPr>
            </w:pPr>
          </w:p>
        </w:tc>
        <w:tc>
          <w:tcPr>
            <w:tcW w:w="127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27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134"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27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530"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36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r>
      <w:tr w:rsidR="00AD75E1" w:rsidRPr="00AD75E1" w:rsidTr="00AD75E1">
        <w:tblPrEx>
          <w:tblBorders>
            <w:left w:val="nil"/>
          </w:tblBorders>
        </w:tblPrEx>
        <w:tc>
          <w:tcPr>
            <w:tcW w:w="425" w:type="dxa"/>
            <w:vMerge/>
          </w:tcPr>
          <w:p w:rsidR="00AD75E1" w:rsidRPr="00AD75E1" w:rsidRDefault="00AD75E1">
            <w:pPr>
              <w:pStyle w:val="ConsPlusNormal"/>
              <w:rPr>
                <w:rFonts w:ascii="Times New Roman" w:hAnsi="Times New Roman" w:cs="Times New Roman"/>
              </w:rPr>
            </w:pPr>
          </w:p>
        </w:tc>
        <w:tc>
          <w:tcPr>
            <w:tcW w:w="1277" w:type="dxa"/>
            <w:vMerge/>
          </w:tcPr>
          <w:p w:rsidR="00AD75E1" w:rsidRPr="00AD75E1" w:rsidRDefault="00AD75E1">
            <w:pPr>
              <w:pStyle w:val="ConsPlusNormal"/>
              <w:rPr>
                <w:rFonts w:ascii="Times New Roman" w:hAnsi="Times New Roman" w:cs="Times New Roman"/>
              </w:rPr>
            </w:pPr>
          </w:p>
        </w:tc>
        <w:tc>
          <w:tcPr>
            <w:tcW w:w="1275" w:type="dxa"/>
            <w:vMerge/>
          </w:tcPr>
          <w:p w:rsidR="00AD75E1" w:rsidRPr="00AD75E1" w:rsidRDefault="00AD75E1">
            <w:pPr>
              <w:pStyle w:val="ConsPlusNormal"/>
              <w:rPr>
                <w:rFonts w:ascii="Times New Roman" w:hAnsi="Times New Roman" w:cs="Times New Roman"/>
              </w:rPr>
            </w:pPr>
          </w:p>
        </w:tc>
        <w:tc>
          <w:tcPr>
            <w:tcW w:w="993"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275" w:type="dxa"/>
            <w:vMerge/>
          </w:tcPr>
          <w:p w:rsidR="00AD75E1" w:rsidRPr="00AD75E1" w:rsidRDefault="00AD75E1">
            <w:pPr>
              <w:pStyle w:val="ConsPlusNormal"/>
              <w:rPr>
                <w:rFonts w:ascii="Times New Roman" w:hAnsi="Times New Roman" w:cs="Times New Roman"/>
              </w:rPr>
            </w:pP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65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r>
      <w:tr w:rsidR="00AD75E1" w:rsidRPr="00AD75E1" w:rsidTr="00AD75E1">
        <w:tc>
          <w:tcPr>
            <w:tcW w:w="425"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27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Повышение доступности жилищного обеспечения населения</w:t>
            </w:r>
          </w:p>
        </w:tc>
        <w:tc>
          <w:tcPr>
            <w:tcW w:w="127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Показатель 1. </w:t>
            </w:r>
            <w:proofErr w:type="gramStart"/>
            <w:r w:rsidRPr="00AD75E1">
              <w:rPr>
                <w:rFonts w:ascii="Times New Roman" w:hAnsi="Times New Roman" w:cs="Times New Roman"/>
              </w:rPr>
              <w:t xml:space="preserve">Доля молодых семей, фактически улучшивших жилищные условия от числа молодых семей, претендующих на улучшение жилищных условий в </w:t>
            </w:r>
            <w:r w:rsidRPr="00AD75E1">
              <w:rPr>
                <w:rFonts w:ascii="Times New Roman" w:hAnsi="Times New Roman" w:cs="Times New Roman"/>
              </w:rPr>
              <w:lastRenderedPageBreak/>
              <w:t>рамках программы), % &lt;*&gt;</w:t>
            </w:r>
            <w:proofErr w:type="gramEnd"/>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Рассчитывается по формуле &lt;**&gt;</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127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65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20,9</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blPrEx>
          <w:tblBorders>
            <w:left w:val="nil"/>
          </w:tblBorders>
        </w:tblPrEx>
        <w:tc>
          <w:tcPr>
            <w:tcW w:w="425" w:type="dxa"/>
            <w:vMerge/>
          </w:tcPr>
          <w:p w:rsidR="00AD75E1" w:rsidRPr="00AD75E1" w:rsidRDefault="00AD75E1">
            <w:pPr>
              <w:pStyle w:val="ConsPlusNormal"/>
              <w:rPr>
                <w:rFonts w:ascii="Times New Roman" w:hAnsi="Times New Roman" w:cs="Times New Roman"/>
              </w:rPr>
            </w:pPr>
          </w:p>
        </w:tc>
        <w:tc>
          <w:tcPr>
            <w:tcW w:w="1277" w:type="dxa"/>
            <w:vMerge/>
          </w:tcPr>
          <w:p w:rsidR="00AD75E1" w:rsidRPr="00AD75E1" w:rsidRDefault="00AD75E1">
            <w:pPr>
              <w:pStyle w:val="ConsPlusNormal"/>
              <w:rPr>
                <w:rFonts w:ascii="Times New Roman" w:hAnsi="Times New Roman" w:cs="Times New Roman"/>
              </w:rPr>
            </w:pPr>
          </w:p>
        </w:tc>
        <w:tc>
          <w:tcPr>
            <w:tcW w:w="127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Показатель 2. Обеспеченность населения жильем, кв. м общей площади на душу населения</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Статистические данные</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127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26,3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26,7</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26,7</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27,1</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27,8</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27,8</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28,2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28,2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28,6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65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29,5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w:t>
            </w:r>
          </w:p>
        </w:tc>
        <w:tc>
          <w:tcPr>
            <w:tcW w:w="12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Задача муниципальной программы 1. Оказание муниципальной поддержки в решении жилищных проблем молодых семей, признанных в установленном действующим законодательством </w:t>
            </w:r>
            <w:r w:rsidRPr="00AD75E1">
              <w:rPr>
                <w:rFonts w:ascii="Times New Roman" w:hAnsi="Times New Roman" w:cs="Times New Roman"/>
              </w:rPr>
              <w:lastRenderedPageBreak/>
              <w:t>порядке нуждающимися в жилых помещениях</w:t>
            </w:r>
          </w:p>
        </w:tc>
        <w:tc>
          <w:tcPr>
            <w:tcW w:w="127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Показатель 1. Количество предоставленных социальных выплат на цели улучшения жилищных условий, ед.</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Финансовая отчетность</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127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64</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65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1.1.1.</w:t>
            </w:r>
          </w:p>
        </w:tc>
        <w:tc>
          <w:tcPr>
            <w:tcW w:w="15735" w:type="dxa"/>
            <w:gridSpan w:val="19"/>
            <w:vAlign w:val="center"/>
          </w:tcPr>
          <w:p w:rsidR="00AD75E1" w:rsidRPr="00AD75E1" w:rsidRDefault="004311DB">
            <w:pPr>
              <w:pStyle w:val="ConsPlusNormal"/>
              <w:rPr>
                <w:rFonts w:ascii="Times New Roman" w:hAnsi="Times New Roman" w:cs="Times New Roman"/>
              </w:rPr>
            </w:pPr>
            <w:hyperlink w:anchor="P848">
              <w:r w:rsidR="00AD75E1" w:rsidRPr="00AD75E1">
                <w:rPr>
                  <w:rFonts w:ascii="Times New Roman" w:hAnsi="Times New Roman" w:cs="Times New Roman"/>
                </w:rPr>
                <w:t>Подпрограмма</w:t>
              </w:r>
            </w:hyperlink>
            <w:r w:rsidR="00AD75E1" w:rsidRPr="00AD75E1">
              <w:rPr>
                <w:rFonts w:ascii="Times New Roman" w:hAnsi="Times New Roman" w:cs="Times New Roman"/>
              </w:rPr>
              <w:t xml:space="preserve"> "Обеспечение жильем молодых семей"</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1.2</w:t>
            </w:r>
          </w:p>
        </w:tc>
        <w:tc>
          <w:tcPr>
            <w:tcW w:w="127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Задача 2. Улучшение жилищных условий и социальная поддержка работников социально значимых и иных организаций</w:t>
            </w:r>
          </w:p>
        </w:tc>
        <w:tc>
          <w:tcPr>
            <w:tcW w:w="127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Показатель 1. Количество получателей социальных выплат в рамках </w:t>
            </w:r>
            <w:hyperlink w:anchor="P2728">
              <w:r w:rsidRPr="00AD75E1">
                <w:rPr>
                  <w:rFonts w:ascii="Times New Roman" w:hAnsi="Times New Roman" w:cs="Times New Roman"/>
                </w:rPr>
                <w:t>подпрограммы</w:t>
              </w:r>
            </w:hyperlink>
            <w:r w:rsidRPr="00AD75E1">
              <w:rPr>
                <w:rFonts w:ascii="Times New Roman" w:hAnsi="Times New Roman" w:cs="Times New Roman"/>
              </w:rPr>
              <w:t xml:space="preserve"> "Улучшение жилищных условий работников социально значимых и иных организаций", чел.</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Финансовая отчетность</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127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65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1.2.1.</w:t>
            </w:r>
          </w:p>
        </w:tc>
        <w:tc>
          <w:tcPr>
            <w:tcW w:w="15735" w:type="dxa"/>
            <w:gridSpan w:val="19"/>
            <w:vAlign w:val="center"/>
          </w:tcPr>
          <w:p w:rsidR="00AD75E1" w:rsidRPr="00AD75E1" w:rsidRDefault="004311DB">
            <w:pPr>
              <w:pStyle w:val="ConsPlusNormal"/>
              <w:rPr>
                <w:rFonts w:ascii="Times New Roman" w:hAnsi="Times New Roman" w:cs="Times New Roman"/>
              </w:rPr>
            </w:pPr>
            <w:hyperlink w:anchor="P2728">
              <w:r w:rsidR="00AD75E1" w:rsidRPr="00AD75E1">
                <w:rPr>
                  <w:rFonts w:ascii="Times New Roman" w:hAnsi="Times New Roman" w:cs="Times New Roman"/>
                </w:rPr>
                <w:t>Подпрограмма</w:t>
              </w:r>
            </w:hyperlink>
            <w:r w:rsidR="00AD75E1" w:rsidRPr="00AD75E1">
              <w:rPr>
                <w:rFonts w:ascii="Times New Roman" w:hAnsi="Times New Roman" w:cs="Times New Roman"/>
              </w:rPr>
              <w:t xml:space="preserve"> "Улучшение жилищных условий работников социально значимых и иных организаций"</w:t>
            </w:r>
          </w:p>
        </w:tc>
      </w:tr>
    </w:tbl>
    <w:p w:rsidR="00AD75E1" w:rsidRPr="00AD75E1" w:rsidRDefault="00AD75E1">
      <w:pPr>
        <w:pStyle w:val="ConsPlusNormal"/>
        <w:rPr>
          <w:rFonts w:ascii="Times New Roman" w:hAnsi="Times New Roman" w:cs="Times New Roman"/>
        </w:rPr>
        <w:sectPr w:rsidR="00AD75E1" w:rsidRPr="00AD75E1">
          <w:pgSz w:w="16838" w:h="11905" w:orient="landscape"/>
          <w:pgMar w:top="1701" w:right="1134" w:bottom="850" w:left="1134" w:header="0" w:footer="0" w:gutter="0"/>
          <w:cols w:space="720"/>
          <w:titlePg/>
        </w:sect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&lt;*&gt; данные рассчитываются ежегодно, в 2023 году число молодых семей, претендующих на улучшение жилищных условий, составило - 508</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&lt;**&gt; данные рассчитываются по формуле - число молодых семей, фактически улучшивших жилищные условия x 100% / число молодых семей, претендующих на улучшение жилищных условий</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right"/>
        <w:outlineLvl w:val="1"/>
        <w:rPr>
          <w:rFonts w:ascii="Times New Roman" w:hAnsi="Times New Roman" w:cs="Times New Roman"/>
        </w:rPr>
      </w:pPr>
      <w:r w:rsidRPr="00AD75E1">
        <w:rPr>
          <w:rFonts w:ascii="Times New Roman" w:hAnsi="Times New Roman" w:cs="Times New Roman"/>
        </w:rPr>
        <w:t>Приложение 2</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муниципальной 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"Улучшение жилищных условий отдельных категорий граждан"</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на 2024 - 2030 годы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3" w:name="P510"/>
      <w:bookmarkEnd w:id="3"/>
      <w:r w:rsidRPr="00AD75E1">
        <w:rPr>
          <w:rFonts w:ascii="Times New Roman" w:hAnsi="Times New Roman" w:cs="Times New Roman"/>
        </w:rPr>
        <w:t>РЕСУРСНОЕ ОБЕСПЕЧЕНИЕ</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МУНИЦИПАЛЬНОЙ ПРОГРАММЫ "УЛУЧШЕНИЕ ЖИЛИЩНЫХ УСЛОВИЙ</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ОТДЕЛЬНЫХ КАТЕГОРИЙ ГРАЖДАН" НА 2024 - 2030 ГОДЫ</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11">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774"/>
        <w:gridCol w:w="2211"/>
        <w:gridCol w:w="1134"/>
        <w:gridCol w:w="1144"/>
        <w:gridCol w:w="904"/>
        <w:gridCol w:w="904"/>
        <w:gridCol w:w="904"/>
        <w:gridCol w:w="1024"/>
        <w:gridCol w:w="567"/>
        <w:gridCol w:w="904"/>
        <w:gridCol w:w="567"/>
        <w:gridCol w:w="1024"/>
        <w:gridCol w:w="567"/>
        <w:gridCol w:w="1603"/>
      </w:tblGrid>
      <w:tr w:rsidR="00AD75E1" w:rsidRPr="00AD75E1" w:rsidTr="00AD75E1">
        <w:tc>
          <w:tcPr>
            <w:tcW w:w="42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N</w:t>
            </w:r>
          </w:p>
        </w:tc>
        <w:tc>
          <w:tcPr>
            <w:tcW w:w="177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Наименования целей, задач муниципальной программы</w:t>
            </w:r>
          </w:p>
        </w:tc>
        <w:tc>
          <w:tcPr>
            <w:tcW w:w="2211"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Код бюджетной классификации (КЦСР, КВР)</w:t>
            </w:r>
          </w:p>
        </w:tc>
        <w:tc>
          <w:tcPr>
            <w:tcW w:w="113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Срок исполнения</w:t>
            </w:r>
          </w:p>
        </w:tc>
        <w:tc>
          <w:tcPr>
            <w:tcW w:w="2048" w:type="dxa"/>
            <w:gridSpan w:val="2"/>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Объем финансирования (тыс. рублей)</w:t>
            </w:r>
          </w:p>
        </w:tc>
        <w:tc>
          <w:tcPr>
            <w:tcW w:w="6461" w:type="dxa"/>
            <w:gridSpan w:val="8"/>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том числе за счет средств</w:t>
            </w:r>
          </w:p>
        </w:tc>
        <w:tc>
          <w:tcPr>
            <w:tcW w:w="1603"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Ответственный исполнитель, соисполнители, участники</w:t>
            </w: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2048" w:type="dxa"/>
            <w:gridSpan w:val="2"/>
            <w:vMerge/>
          </w:tcPr>
          <w:p w:rsidR="00AD75E1" w:rsidRPr="00AD75E1" w:rsidRDefault="00AD75E1">
            <w:pPr>
              <w:pStyle w:val="ConsPlusNormal"/>
              <w:rPr>
                <w:rFonts w:ascii="Times New Roman" w:hAnsi="Times New Roman" w:cs="Times New Roman"/>
              </w:rPr>
            </w:pPr>
          </w:p>
        </w:tc>
        <w:tc>
          <w:tcPr>
            <w:tcW w:w="1808"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местного бюджета</w:t>
            </w:r>
          </w:p>
        </w:tc>
        <w:tc>
          <w:tcPr>
            <w:tcW w:w="1591"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федерального бюджета</w:t>
            </w:r>
          </w:p>
        </w:tc>
        <w:tc>
          <w:tcPr>
            <w:tcW w:w="1471"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областного бюджета</w:t>
            </w:r>
          </w:p>
        </w:tc>
        <w:tc>
          <w:tcPr>
            <w:tcW w:w="1591"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внебюджетных источников</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14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план</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c>
          <w:tcPr>
            <w:tcW w:w="4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77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221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w:t>
            </w:r>
          </w:p>
        </w:tc>
        <w:tc>
          <w:tcPr>
            <w:tcW w:w="114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12</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w:t>
            </w:r>
          </w:p>
        </w:tc>
        <w:tc>
          <w:tcPr>
            <w:tcW w:w="160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15</w:t>
            </w:r>
          </w:p>
        </w:tc>
      </w:tr>
      <w:tr w:rsidR="00AD75E1" w:rsidRPr="00AD75E1" w:rsidTr="00AD75E1">
        <w:tc>
          <w:tcPr>
            <w:tcW w:w="42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1.</w:t>
            </w:r>
          </w:p>
        </w:tc>
        <w:tc>
          <w:tcPr>
            <w:tcW w:w="15231" w:type="dxa"/>
            <w:gridSpan w:val="14"/>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муниципальной программы: Повышение доступности жилищного обеспечения населения</w:t>
            </w:r>
          </w:p>
        </w:tc>
      </w:tr>
      <w:tr w:rsidR="00AD75E1" w:rsidRPr="00AD75E1" w:rsidTr="00AD75E1">
        <w:tc>
          <w:tcPr>
            <w:tcW w:w="42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1.1</w:t>
            </w:r>
          </w:p>
        </w:tc>
        <w:tc>
          <w:tcPr>
            <w:tcW w:w="15231" w:type="dxa"/>
            <w:gridSpan w:val="14"/>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Задача 1. Оказание муниципальной поддержки в решении жилищных проблем молодых семей, признанных в установленном действующим законодательством </w:t>
            </w:r>
            <w:r w:rsidRPr="00AD75E1">
              <w:rPr>
                <w:rFonts w:ascii="Times New Roman" w:hAnsi="Times New Roman" w:cs="Times New Roman"/>
              </w:rPr>
              <w:lastRenderedPageBreak/>
              <w:t>порядке нуждающимися в жилых помещениях</w:t>
            </w:r>
          </w:p>
        </w:tc>
      </w:tr>
      <w:tr w:rsidR="00AD75E1" w:rsidRPr="00AD75E1" w:rsidTr="00AD75E1">
        <w:tc>
          <w:tcPr>
            <w:tcW w:w="424" w:type="dxa"/>
            <w:vAlign w:val="center"/>
          </w:tcPr>
          <w:p w:rsidR="00AD75E1" w:rsidRPr="00AD75E1" w:rsidRDefault="00AD75E1">
            <w:pPr>
              <w:pStyle w:val="ConsPlusNormal"/>
              <w:rPr>
                <w:rFonts w:ascii="Times New Roman" w:hAnsi="Times New Roman" w:cs="Times New Roman"/>
              </w:rPr>
            </w:pPr>
          </w:p>
        </w:tc>
        <w:tc>
          <w:tcPr>
            <w:tcW w:w="15231" w:type="dxa"/>
            <w:gridSpan w:val="14"/>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Подпрограмма 1 "Обеспечение жильем молодых семей"</w:t>
            </w:r>
          </w:p>
        </w:tc>
      </w:tr>
      <w:tr w:rsidR="00AD75E1" w:rsidRPr="00AD75E1" w:rsidTr="00AD75E1">
        <w:tc>
          <w:tcPr>
            <w:tcW w:w="424" w:type="dxa"/>
            <w:vMerge w:val="restart"/>
            <w:vAlign w:val="center"/>
          </w:tcPr>
          <w:p w:rsidR="00AD75E1" w:rsidRPr="00AD75E1" w:rsidRDefault="00AD75E1">
            <w:pPr>
              <w:pStyle w:val="ConsPlusNormal"/>
              <w:rPr>
                <w:rFonts w:ascii="Times New Roman" w:hAnsi="Times New Roman" w:cs="Times New Roman"/>
              </w:rPr>
            </w:pPr>
          </w:p>
        </w:tc>
        <w:tc>
          <w:tcPr>
            <w:tcW w:w="1774" w:type="dxa"/>
            <w:vMerge w:val="restart"/>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Всего по задаче 1</w:t>
            </w:r>
          </w:p>
        </w:tc>
        <w:tc>
          <w:tcPr>
            <w:tcW w:w="2211" w:type="dxa"/>
            <w:vMerge w:val="restart"/>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КЦСР 1210120490, КВР 322 КЦСР 1210120500, КВР 322</w:t>
            </w: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Всего</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974346,5</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46107,9</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67846,5</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46107,9</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66500,0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700000,0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2024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2025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2026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2027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137750,0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8250,0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2028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137750,0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8250,0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2029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140369,3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10869,3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2030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140369,3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10869,3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c>
          <w:tcPr>
            <w:tcW w:w="42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1.2</w:t>
            </w:r>
          </w:p>
        </w:tc>
        <w:tc>
          <w:tcPr>
            <w:tcW w:w="15231" w:type="dxa"/>
            <w:gridSpan w:val="14"/>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2. Улучшение жилищных условий и социальная поддержка работников социально значимых и иных организаций</w:t>
            </w:r>
          </w:p>
        </w:tc>
      </w:tr>
      <w:tr w:rsidR="00AD75E1" w:rsidRPr="00AD75E1" w:rsidTr="00AD75E1">
        <w:tc>
          <w:tcPr>
            <w:tcW w:w="424" w:type="dxa"/>
            <w:vAlign w:val="center"/>
          </w:tcPr>
          <w:p w:rsidR="00AD75E1" w:rsidRPr="00AD75E1" w:rsidRDefault="00AD75E1">
            <w:pPr>
              <w:pStyle w:val="ConsPlusNormal"/>
              <w:rPr>
                <w:rFonts w:ascii="Times New Roman" w:hAnsi="Times New Roman" w:cs="Times New Roman"/>
              </w:rPr>
            </w:pPr>
          </w:p>
        </w:tc>
        <w:tc>
          <w:tcPr>
            <w:tcW w:w="15231" w:type="dxa"/>
            <w:gridSpan w:val="14"/>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Подпрограмма 2 "Улучшение жилищных условий работников социально значимых и иных организаций"</w:t>
            </w:r>
          </w:p>
        </w:tc>
      </w:tr>
      <w:tr w:rsidR="00AD75E1" w:rsidRPr="00AD75E1" w:rsidTr="00AD75E1">
        <w:tc>
          <w:tcPr>
            <w:tcW w:w="424" w:type="dxa"/>
            <w:vMerge w:val="restart"/>
            <w:vAlign w:val="center"/>
          </w:tcPr>
          <w:p w:rsidR="00AD75E1" w:rsidRPr="00AD75E1" w:rsidRDefault="00AD75E1">
            <w:pPr>
              <w:pStyle w:val="ConsPlusNormal"/>
              <w:rPr>
                <w:rFonts w:ascii="Times New Roman" w:hAnsi="Times New Roman" w:cs="Times New Roman"/>
              </w:rPr>
            </w:pPr>
          </w:p>
        </w:tc>
        <w:tc>
          <w:tcPr>
            <w:tcW w:w="1774" w:type="dxa"/>
            <w:vMerge w:val="restart"/>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Всего по задаче 2</w:t>
            </w:r>
          </w:p>
        </w:tc>
        <w:tc>
          <w:tcPr>
            <w:tcW w:w="2211" w:type="dxa"/>
            <w:vMerge w:val="restart"/>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КЦСР 1230110330, КВР 313 КЦСР 1230120580, КВР 322</w:t>
            </w: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Всего</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230644,0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5124,0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6644,0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5124,0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210000,0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2024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33437,0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2025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33437,0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2026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2027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2028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2029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32760,0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760,0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1774" w:type="dxa"/>
            <w:vMerge/>
          </w:tcPr>
          <w:p w:rsidR="00AD75E1" w:rsidRPr="00AD75E1" w:rsidRDefault="00AD75E1">
            <w:pPr>
              <w:pStyle w:val="ConsPlusNormal"/>
              <w:rPr>
                <w:rFonts w:ascii="Times New Roman" w:hAnsi="Times New Roman" w:cs="Times New Roman"/>
              </w:rPr>
            </w:pPr>
          </w:p>
        </w:tc>
        <w:tc>
          <w:tcPr>
            <w:tcW w:w="2211" w:type="dxa"/>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2030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32760,0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760,0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c>
          <w:tcPr>
            <w:tcW w:w="424" w:type="dxa"/>
            <w:vMerge w:val="restart"/>
            <w:vAlign w:val="center"/>
          </w:tcPr>
          <w:p w:rsidR="00AD75E1" w:rsidRPr="00AD75E1" w:rsidRDefault="00AD75E1">
            <w:pPr>
              <w:pStyle w:val="ConsPlusNormal"/>
              <w:rPr>
                <w:rFonts w:ascii="Times New Roman" w:hAnsi="Times New Roman" w:cs="Times New Roman"/>
              </w:rPr>
            </w:pPr>
          </w:p>
        </w:tc>
        <w:tc>
          <w:tcPr>
            <w:tcW w:w="3985" w:type="dxa"/>
            <w:gridSpan w:val="2"/>
            <w:vMerge w:val="restart"/>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ИТОГО ПО МУНИЦИПАЛЬНОЙ ПРОГРАММЕ</w:t>
            </w: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Всего</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1204990,5</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51231,9</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74490,5</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51231,9</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80500,0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910000,0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3985" w:type="dxa"/>
            <w:gridSpan w:val="2"/>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2024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172806,3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11306,3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11306,3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11306,3</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3985" w:type="dxa"/>
            <w:gridSpan w:val="2"/>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2025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172806,3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11306,3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11306,3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11306,3</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3985" w:type="dxa"/>
            <w:gridSpan w:val="2"/>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2026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172119,3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10619,3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10619,3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10619,3</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3985" w:type="dxa"/>
            <w:gridSpan w:val="2"/>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2027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170500,0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9000,0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9000,0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9000,0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3985" w:type="dxa"/>
            <w:gridSpan w:val="2"/>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2028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170500,0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9000,0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9000,0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9000,0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3985" w:type="dxa"/>
            <w:gridSpan w:val="2"/>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2029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173129,3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11629,3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r w:rsidR="00AD75E1" w:rsidRPr="00AD75E1" w:rsidTr="00AD75E1">
        <w:tblPrEx>
          <w:tblBorders>
            <w:left w:val="none" w:sz="0" w:space="0" w:color="auto"/>
          </w:tblBorders>
        </w:tblPrEx>
        <w:tc>
          <w:tcPr>
            <w:tcW w:w="424" w:type="dxa"/>
            <w:vMerge/>
          </w:tcPr>
          <w:p w:rsidR="00AD75E1" w:rsidRPr="00AD75E1" w:rsidRDefault="00AD75E1">
            <w:pPr>
              <w:pStyle w:val="ConsPlusNormal"/>
              <w:rPr>
                <w:rFonts w:ascii="Times New Roman" w:hAnsi="Times New Roman" w:cs="Times New Roman"/>
              </w:rPr>
            </w:pPr>
          </w:p>
        </w:tc>
        <w:tc>
          <w:tcPr>
            <w:tcW w:w="3985" w:type="dxa"/>
            <w:gridSpan w:val="2"/>
            <w:vMerge/>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2030 год</w:t>
            </w:r>
          </w:p>
        </w:tc>
        <w:tc>
          <w:tcPr>
            <w:tcW w:w="114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173129,3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11629,3</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11500,0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603" w:type="dxa"/>
            <w:vMerge/>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right"/>
        <w:outlineLvl w:val="1"/>
        <w:rPr>
          <w:rFonts w:ascii="Times New Roman" w:hAnsi="Times New Roman" w:cs="Times New Roman"/>
        </w:rPr>
      </w:pPr>
      <w:r w:rsidRPr="00AD75E1">
        <w:rPr>
          <w:rFonts w:ascii="Times New Roman" w:hAnsi="Times New Roman" w:cs="Times New Roman"/>
        </w:rPr>
        <w:t>Приложение 3</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муниципальной 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"Улучшение жилищных условий отдельных категорий граждан"</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на 2024 - 2030 годы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4" w:name="P848"/>
      <w:bookmarkEnd w:id="4"/>
      <w:r w:rsidRPr="00AD75E1">
        <w:rPr>
          <w:rFonts w:ascii="Times New Roman" w:hAnsi="Times New Roman" w:cs="Times New Roman"/>
        </w:rPr>
        <w:t>ПОДПРОГРАММА</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"ОБЕСПЕЧЕНИЕ ЖИЛЬЕМ МОЛОДЫХ СЕМЕЙ"</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12">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 Паспорт подпрограммы "Обеспечение жильем молодых семей"</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(далее - Подпрограмма)</w:t>
      </w:r>
    </w:p>
    <w:p w:rsidR="00AD75E1" w:rsidRPr="00AD75E1" w:rsidRDefault="00AD75E1">
      <w:pPr>
        <w:pStyle w:val="ConsPlusNormal"/>
        <w:jc w:val="both"/>
        <w:rPr>
          <w:rFonts w:ascii="Times New Roman" w:hAnsi="Times New Roman" w:cs="Times New Roman"/>
        </w:r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247"/>
        <w:gridCol w:w="1020"/>
        <w:gridCol w:w="963"/>
        <w:gridCol w:w="1077"/>
        <w:gridCol w:w="963"/>
        <w:gridCol w:w="1020"/>
        <w:gridCol w:w="963"/>
        <w:gridCol w:w="1077"/>
        <w:gridCol w:w="963"/>
        <w:gridCol w:w="1077"/>
        <w:gridCol w:w="963"/>
        <w:gridCol w:w="1020"/>
        <w:gridCol w:w="963"/>
        <w:gridCol w:w="859"/>
        <w:gridCol w:w="709"/>
      </w:tblGrid>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Куратор подпрограм</w:t>
            </w:r>
            <w:r w:rsidRPr="00AD75E1">
              <w:rPr>
                <w:rFonts w:ascii="Times New Roman" w:hAnsi="Times New Roman" w:cs="Times New Roman"/>
              </w:rPr>
              <w:lastRenderedPageBreak/>
              <w:t>мы</w:t>
            </w:r>
          </w:p>
        </w:tc>
        <w:tc>
          <w:tcPr>
            <w:tcW w:w="14884" w:type="dxa"/>
            <w:gridSpan w:val="15"/>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lastRenderedPageBreak/>
              <w:t>Заместитель Мэра Города Томска по социальной политике</w:t>
            </w: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Ответственный исполнитель подпрограммы</w:t>
            </w:r>
          </w:p>
        </w:tc>
        <w:tc>
          <w:tcPr>
            <w:tcW w:w="14884" w:type="dxa"/>
            <w:gridSpan w:val="15"/>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Соисполнители</w:t>
            </w:r>
          </w:p>
        </w:tc>
        <w:tc>
          <w:tcPr>
            <w:tcW w:w="14884" w:type="dxa"/>
            <w:gridSpan w:val="15"/>
          </w:tcPr>
          <w:p w:rsidR="00AD75E1" w:rsidRPr="00AD75E1" w:rsidRDefault="00AD75E1">
            <w:pPr>
              <w:pStyle w:val="ConsPlusNormal"/>
              <w:rPr>
                <w:rFonts w:ascii="Times New Roman" w:hAnsi="Times New Roman" w:cs="Times New Roman"/>
              </w:rPr>
            </w:pP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Участники</w:t>
            </w:r>
          </w:p>
        </w:tc>
        <w:tc>
          <w:tcPr>
            <w:tcW w:w="14884" w:type="dxa"/>
            <w:gridSpan w:val="15"/>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val="restart"/>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и задачи подпрограммы</w:t>
            </w:r>
          </w:p>
        </w:tc>
        <w:tc>
          <w:tcPr>
            <w:tcW w:w="14884" w:type="dxa"/>
            <w:gridSpan w:val="15"/>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Цель.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4884" w:type="dxa"/>
            <w:gridSpan w:val="15"/>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4884" w:type="dxa"/>
            <w:gridSpan w:val="15"/>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2. Создание условий для привлечения молодыми семьями собственных средств, сре</w:t>
            </w:r>
            <w:proofErr w:type="gramStart"/>
            <w:r w:rsidRPr="00AD75E1">
              <w:rPr>
                <w:rFonts w:ascii="Times New Roman" w:hAnsi="Times New Roman" w:cs="Times New Roman"/>
              </w:rPr>
              <w:t>дств кр</w:t>
            </w:r>
            <w:proofErr w:type="gramEnd"/>
            <w:r w:rsidRPr="00AD75E1">
              <w:rPr>
                <w:rFonts w:ascii="Times New Roman" w:hAnsi="Times New Roman" w:cs="Times New Roman"/>
              </w:rPr>
              <w:t>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строительства</w:t>
            </w:r>
          </w:p>
        </w:tc>
      </w:tr>
      <w:tr w:rsidR="00AD75E1" w:rsidRPr="00AD75E1" w:rsidTr="00AD75E1">
        <w:tc>
          <w:tcPr>
            <w:tcW w:w="1276" w:type="dxa"/>
            <w:vMerge w:val="restart"/>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Показатели цели подпрограммы, единицы измерения</w:t>
            </w:r>
          </w:p>
        </w:tc>
        <w:tc>
          <w:tcPr>
            <w:tcW w:w="1247" w:type="dxa"/>
            <w:vMerge w:val="restart"/>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год разработки программы</w:t>
            </w:r>
          </w:p>
        </w:tc>
        <w:tc>
          <w:tcPr>
            <w:tcW w:w="1983"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2040"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983"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2040"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2040"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983"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568"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vMerge/>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85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Цель.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c>
          <w:tcPr>
            <w:tcW w:w="1247" w:type="dxa"/>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77"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77"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77"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859" w:type="dxa"/>
          </w:tcPr>
          <w:p w:rsidR="00AD75E1" w:rsidRPr="00AD75E1" w:rsidRDefault="00AD75E1">
            <w:pPr>
              <w:pStyle w:val="ConsPlusNormal"/>
              <w:rPr>
                <w:rFonts w:ascii="Times New Roman" w:hAnsi="Times New Roman" w:cs="Times New Roman"/>
              </w:rPr>
            </w:pPr>
          </w:p>
        </w:tc>
        <w:tc>
          <w:tcPr>
            <w:tcW w:w="709" w:type="dxa"/>
          </w:tcPr>
          <w:p w:rsidR="00AD75E1" w:rsidRPr="00AD75E1" w:rsidRDefault="00AD75E1">
            <w:pPr>
              <w:pStyle w:val="ConsPlusNormal"/>
              <w:rPr>
                <w:rFonts w:ascii="Times New Roman" w:hAnsi="Times New Roman" w:cs="Times New Roman"/>
              </w:rPr>
            </w:pP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Показатель 1. Количество предоставленных социальных выплат на цели улучшения жилищных условий, ед. </w:t>
            </w:r>
            <w:r w:rsidRPr="00AD75E1">
              <w:rPr>
                <w:rFonts w:ascii="Times New Roman" w:hAnsi="Times New Roman" w:cs="Times New Roman"/>
              </w:rPr>
              <w:lastRenderedPageBreak/>
              <w:t>&lt;*&gt;</w:t>
            </w: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83</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64</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85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276" w:type="dxa"/>
            <w:vMerge w:val="restart"/>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Показатели задач подпрограммы, единицы измерения</w:t>
            </w:r>
          </w:p>
        </w:tc>
        <w:tc>
          <w:tcPr>
            <w:tcW w:w="1247" w:type="dxa"/>
            <w:vMerge w:val="restart"/>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год разработки программы</w:t>
            </w:r>
          </w:p>
        </w:tc>
        <w:tc>
          <w:tcPr>
            <w:tcW w:w="1983"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2040"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983"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2040"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2040"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983"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568"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vMerge/>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85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247" w:type="dxa"/>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77"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77"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77"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859" w:type="dxa"/>
          </w:tcPr>
          <w:p w:rsidR="00AD75E1" w:rsidRPr="00AD75E1" w:rsidRDefault="00AD75E1">
            <w:pPr>
              <w:pStyle w:val="ConsPlusNormal"/>
              <w:rPr>
                <w:rFonts w:ascii="Times New Roman" w:hAnsi="Times New Roman" w:cs="Times New Roman"/>
              </w:rPr>
            </w:pPr>
          </w:p>
        </w:tc>
        <w:tc>
          <w:tcPr>
            <w:tcW w:w="709" w:type="dxa"/>
          </w:tcPr>
          <w:p w:rsidR="00AD75E1" w:rsidRPr="00AD75E1" w:rsidRDefault="00AD75E1">
            <w:pPr>
              <w:pStyle w:val="ConsPlusNormal"/>
              <w:rPr>
                <w:rFonts w:ascii="Times New Roman" w:hAnsi="Times New Roman" w:cs="Times New Roman"/>
              </w:rPr>
            </w:pP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Показатель </w:t>
            </w:r>
            <w:r w:rsidRPr="00AD75E1">
              <w:rPr>
                <w:rFonts w:ascii="Times New Roman" w:hAnsi="Times New Roman" w:cs="Times New Roman"/>
              </w:rPr>
              <w:lastRenderedPageBreak/>
              <w:t>1. Количество молодых семей, получивших социальные выплаты, семей, ед.</w:t>
            </w: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83</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64</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85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Показатель 2. Количество молодых семей, получивших дополнительные социальные выплаты при рождении (усыновлении) одного ребенка, ед.</w:t>
            </w: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85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Задача 2. Создание условий для привлечения молодыми семьями собственных средств, сре</w:t>
            </w:r>
            <w:proofErr w:type="gramStart"/>
            <w:r w:rsidRPr="00AD75E1">
              <w:rPr>
                <w:rFonts w:ascii="Times New Roman" w:hAnsi="Times New Roman" w:cs="Times New Roman"/>
              </w:rPr>
              <w:t xml:space="preserve">дств </w:t>
            </w:r>
            <w:r w:rsidRPr="00AD75E1">
              <w:rPr>
                <w:rFonts w:ascii="Times New Roman" w:hAnsi="Times New Roman" w:cs="Times New Roman"/>
              </w:rPr>
              <w:lastRenderedPageBreak/>
              <w:t>кр</w:t>
            </w:r>
            <w:proofErr w:type="gramEnd"/>
            <w:r w:rsidRPr="00AD75E1">
              <w:rPr>
                <w:rFonts w:ascii="Times New Roman" w:hAnsi="Times New Roman" w:cs="Times New Roman"/>
              </w:rPr>
              <w:t>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строительства</w:t>
            </w:r>
          </w:p>
        </w:tc>
        <w:tc>
          <w:tcPr>
            <w:tcW w:w="1247" w:type="dxa"/>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77"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77"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77"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rPr>
                <w:rFonts w:ascii="Times New Roman" w:hAnsi="Times New Roman" w:cs="Times New Roman"/>
              </w:rPr>
            </w:pPr>
          </w:p>
        </w:tc>
        <w:tc>
          <w:tcPr>
            <w:tcW w:w="963" w:type="dxa"/>
          </w:tcPr>
          <w:p w:rsidR="00AD75E1" w:rsidRPr="00AD75E1" w:rsidRDefault="00AD75E1">
            <w:pPr>
              <w:pStyle w:val="ConsPlusNormal"/>
              <w:rPr>
                <w:rFonts w:ascii="Times New Roman" w:hAnsi="Times New Roman" w:cs="Times New Roman"/>
              </w:rPr>
            </w:pPr>
          </w:p>
        </w:tc>
        <w:tc>
          <w:tcPr>
            <w:tcW w:w="859" w:type="dxa"/>
          </w:tcPr>
          <w:p w:rsidR="00AD75E1" w:rsidRPr="00AD75E1" w:rsidRDefault="00AD75E1">
            <w:pPr>
              <w:pStyle w:val="ConsPlusNormal"/>
              <w:rPr>
                <w:rFonts w:ascii="Times New Roman" w:hAnsi="Times New Roman" w:cs="Times New Roman"/>
              </w:rPr>
            </w:pPr>
          </w:p>
        </w:tc>
        <w:tc>
          <w:tcPr>
            <w:tcW w:w="709" w:type="dxa"/>
          </w:tcPr>
          <w:p w:rsidR="00AD75E1" w:rsidRPr="00AD75E1" w:rsidRDefault="00AD75E1">
            <w:pPr>
              <w:pStyle w:val="ConsPlusNormal"/>
              <w:rPr>
                <w:rFonts w:ascii="Times New Roman" w:hAnsi="Times New Roman" w:cs="Times New Roman"/>
              </w:rPr>
            </w:pP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 xml:space="preserve">Показатель 1. Объем средств, привлеченных молодыми семьями для приобретения жилья или строительства индивидуального жилья (тыс. </w:t>
            </w:r>
            <w:r w:rsidRPr="00AD75E1">
              <w:rPr>
                <w:rFonts w:ascii="Times New Roman" w:hAnsi="Times New Roman" w:cs="Times New Roman"/>
              </w:rPr>
              <w:lastRenderedPageBreak/>
              <w:t>руб.)</w:t>
            </w: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209635,70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85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709"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r>
      <w:tr w:rsidR="00AD75E1" w:rsidRPr="00AD75E1" w:rsidTr="00AD75E1">
        <w:tc>
          <w:tcPr>
            <w:tcW w:w="1276" w:type="dxa"/>
            <w:vMerge w:val="restart"/>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1247" w:type="dxa"/>
            <w:vMerge w:val="restart"/>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Годы:</w:t>
            </w:r>
          </w:p>
        </w:tc>
        <w:tc>
          <w:tcPr>
            <w:tcW w:w="1983"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 по источникам</w:t>
            </w:r>
          </w:p>
        </w:tc>
        <w:tc>
          <w:tcPr>
            <w:tcW w:w="2040"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местный бюджет</w:t>
            </w:r>
          </w:p>
        </w:tc>
        <w:tc>
          <w:tcPr>
            <w:tcW w:w="1983"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федеральный бюджет</w:t>
            </w:r>
          </w:p>
        </w:tc>
        <w:tc>
          <w:tcPr>
            <w:tcW w:w="2040"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областной бюджет</w:t>
            </w:r>
          </w:p>
        </w:tc>
        <w:tc>
          <w:tcPr>
            <w:tcW w:w="2040" w:type="dxa"/>
            <w:gridSpan w:val="2"/>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внебюджетные источники</w:t>
            </w:r>
          </w:p>
        </w:tc>
        <w:tc>
          <w:tcPr>
            <w:tcW w:w="3551" w:type="dxa"/>
            <w:gridSpan w:val="4"/>
            <w:vMerge w:val="restart"/>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vMerge/>
          </w:tcPr>
          <w:p w:rsidR="00AD75E1" w:rsidRPr="00AD75E1" w:rsidRDefault="00AD75E1">
            <w:pPr>
              <w:pStyle w:val="ConsPlusNormal"/>
              <w:rPr>
                <w:rFonts w:ascii="Times New Roman" w:hAnsi="Times New Roman" w:cs="Times New Roman"/>
              </w:rPr>
            </w:pP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план</w:t>
            </w:r>
          </w:p>
        </w:tc>
        <w:tc>
          <w:tcPr>
            <w:tcW w:w="3551"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551"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551"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551"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137750,0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551"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137750,0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551"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140369,3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10869,3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551"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140369,3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10869,3</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551"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276" w:type="dxa"/>
            <w:vMerge/>
          </w:tcPr>
          <w:p w:rsidR="00AD75E1" w:rsidRPr="00AD75E1" w:rsidRDefault="00AD75E1">
            <w:pPr>
              <w:pStyle w:val="ConsPlusNormal"/>
              <w:rPr>
                <w:rFonts w:ascii="Times New Roman" w:hAnsi="Times New Roman" w:cs="Times New Roman"/>
              </w:rPr>
            </w:pPr>
          </w:p>
        </w:tc>
        <w:tc>
          <w:tcPr>
            <w:tcW w:w="124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Итого:</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974346,5</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46107,9</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67846,5</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46107,9</w:t>
            </w:r>
          </w:p>
        </w:tc>
        <w:tc>
          <w:tcPr>
            <w:tcW w:w="1020"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66500,0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77"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700000,0</w:t>
            </w:r>
          </w:p>
        </w:tc>
        <w:tc>
          <w:tcPr>
            <w:tcW w:w="963"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3551" w:type="dxa"/>
            <w:gridSpan w:val="4"/>
            <w:vMerge/>
          </w:tcPr>
          <w:p w:rsidR="00AD75E1" w:rsidRPr="00AD75E1" w:rsidRDefault="00AD75E1">
            <w:pPr>
              <w:pStyle w:val="ConsPlusNormal"/>
              <w:rPr>
                <w:rFonts w:ascii="Times New Roman" w:hAnsi="Times New Roman" w:cs="Times New Roman"/>
              </w:rPr>
            </w:pP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Сроки реализации подпрограммы</w:t>
            </w:r>
          </w:p>
        </w:tc>
        <w:tc>
          <w:tcPr>
            <w:tcW w:w="14884" w:type="dxa"/>
            <w:gridSpan w:val="15"/>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2024 - 2030 гг.</w:t>
            </w: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Перечень укрупненных (основных) мероприятий подпрограммы</w:t>
            </w:r>
          </w:p>
        </w:tc>
        <w:tc>
          <w:tcPr>
            <w:tcW w:w="14884" w:type="dxa"/>
            <w:gridSpan w:val="15"/>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 xml:space="preserve">Организация управления подпрограммой и </w:t>
            </w:r>
            <w:proofErr w:type="gramStart"/>
            <w:r w:rsidRPr="00AD75E1">
              <w:rPr>
                <w:rFonts w:ascii="Times New Roman" w:hAnsi="Times New Roman" w:cs="Times New Roman"/>
              </w:rPr>
              <w:t>контроль за</w:t>
            </w:r>
            <w:proofErr w:type="gramEnd"/>
            <w:r w:rsidRPr="00AD75E1">
              <w:rPr>
                <w:rFonts w:ascii="Times New Roman" w:hAnsi="Times New Roman" w:cs="Times New Roman"/>
              </w:rPr>
              <w:t xml:space="preserve"> ее реализацией:</w:t>
            </w:r>
          </w:p>
        </w:tc>
        <w:tc>
          <w:tcPr>
            <w:tcW w:w="14884" w:type="dxa"/>
            <w:gridSpan w:val="15"/>
          </w:tcPr>
          <w:p w:rsidR="00AD75E1" w:rsidRPr="00AD75E1" w:rsidRDefault="00AD75E1">
            <w:pPr>
              <w:pStyle w:val="ConsPlusNormal"/>
              <w:rPr>
                <w:rFonts w:ascii="Times New Roman" w:hAnsi="Times New Roman" w:cs="Times New Roman"/>
              </w:rPr>
            </w:pP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управление Подпрограммой осуществляет</w:t>
            </w:r>
          </w:p>
        </w:tc>
        <w:tc>
          <w:tcPr>
            <w:tcW w:w="14884" w:type="dxa"/>
            <w:gridSpan w:val="15"/>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1276" w:type="dxa"/>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текущий контроль и мониторинг реализации Подпрограммы осуществляют</w:t>
            </w:r>
          </w:p>
        </w:tc>
        <w:tc>
          <w:tcPr>
            <w:tcW w:w="14884" w:type="dxa"/>
            <w:gridSpan w:val="15"/>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bl>
    <w:p w:rsidR="00AD75E1" w:rsidRPr="00AD75E1" w:rsidRDefault="00AD75E1">
      <w:pPr>
        <w:pStyle w:val="ConsPlusNormal"/>
        <w:rPr>
          <w:rFonts w:ascii="Times New Roman" w:hAnsi="Times New Roman" w:cs="Times New Roman"/>
        </w:rPr>
        <w:sectPr w:rsidR="00AD75E1" w:rsidRPr="00AD75E1">
          <w:pgSz w:w="16838" w:h="11905" w:orient="landscape"/>
          <w:pgMar w:top="1701" w:right="1134" w:bottom="850" w:left="1134" w:header="0" w:footer="0" w:gutter="0"/>
          <w:cols w:space="720"/>
          <w:titlePg/>
        </w:sect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&lt;*&gt; значение показателя на 2024 утверждено исходя из показателя результативности, утвержденного Соглашением от 24.01.2024 N 69701000-1-2024-005, заключенным администрацией Города Томска с Департаментом архитектуры и строительства Томской области.</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II. Анализ текущей ситуации</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По данным статистики, по состоянию на 1 января 2023 года на территории муниципального образования "Город Томск" проживало 584167 человек, из них немалая часть - это молодые люди в возрасте от 24 до 35 лет, т.е. наиболее экономически и социально активная часть населения. Для данной возрастной категории приоритетным является решение вопросов, связанных с поиском работы с достойной оплатой и решением жилищных проблем. Существующая в настоящее время тенденция заинтересованности молодых семей в получении каких-либо форм государственной поддержки в улучшении жилищных условий приводит к увеличению численности молодых семей, изъявляющих желание принять участие в действующих жилищных программах.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Стратегической целью развития Города Томска, определенной в </w:t>
      </w:r>
      <w:hyperlink r:id="rId13">
        <w:r w:rsidRPr="00AD75E1">
          <w:rPr>
            <w:rFonts w:ascii="Times New Roman" w:hAnsi="Times New Roman" w:cs="Times New Roman"/>
          </w:rPr>
          <w:t>Стратегии</w:t>
        </w:r>
      </w:hyperlink>
      <w:r w:rsidRPr="00AD75E1">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создание комфортной городской среды, одним из основных векторов достижения которой является обеспечение граждан доступным и комфортным жильем.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Ключевыми задачами для достижения цели является развитие жилищного строительства, разнообразие форм жилой застройки, отвечающей предпочтениям и платежеспособности разных групп населения.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Официально на учете в качестве нуждающихся в улучшении жилищных условий, в целях участия в действующих на территории муниципального образования "Город Томск" жилищных программах, по состоянию на 01.01.2023 состояла 7171 семья. В 2022 году эта цифра составляла 7852 семьи. Ежегодно порядка 45 - 50 молодых семей признаются нуждающимися в жилых помещениях в целях участия в жилищных программах, действующих на территории муниципального образования "Город Томск". Получить социальную выплату на цели улучшения жилищных условий в 2023 году изъявили желание 508 молодых семей, в 2022 - 699 семьи.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Заинтересованность молодых семей в получении государственной поддержки в решении жилищного вопроса обусловлена в первую очередь низкой степенью доступности жилья для молодых семей и схем ипотечного жилищного кредитования. Как правило, основная часть молодых семей приобретает свое первое жилье с привлечением кредитных средств. Действующие в банках программы ипотечного кредитования предусматривают в обязательном порядке наличие сре</w:t>
      </w:r>
      <w:proofErr w:type="gramStart"/>
      <w:r w:rsidRPr="00AD75E1">
        <w:rPr>
          <w:rFonts w:ascii="Times New Roman" w:hAnsi="Times New Roman" w:cs="Times New Roman"/>
        </w:rPr>
        <w:t>дств дл</w:t>
      </w:r>
      <w:proofErr w:type="gramEnd"/>
      <w:r w:rsidRPr="00AD75E1">
        <w:rPr>
          <w:rFonts w:ascii="Times New Roman" w:hAnsi="Times New Roman" w:cs="Times New Roman"/>
        </w:rPr>
        <w:t>я оплаты первоначального взноса в размере не менее 10 - 15% от стоимости жилого помещения. Уровень доходов молодых семей зачастую позволяет осуществлять ежемесячные платежи по ипотечному кредиту, но не позволяет осуществлять в краткосрочной перспективе накопление и капитализацию сре</w:t>
      </w:r>
      <w:proofErr w:type="gramStart"/>
      <w:r w:rsidRPr="00AD75E1">
        <w:rPr>
          <w:rFonts w:ascii="Times New Roman" w:hAnsi="Times New Roman" w:cs="Times New Roman"/>
        </w:rPr>
        <w:t>дств в р</w:t>
      </w:r>
      <w:proofErr w:type="gramEnd"/>
      <w:r w:rsidRPr="00AD75E1">
        <w:rPr>
          <w:rFonts w:ascii="Times New Roman" w:hAnsi="Times New Roman" w:cs="Times New Roman"/>
        </w:rPr>
        <w:t>азмере, необходимом для оплаты первоначального взноса. Возникает ситуация, когда молодые семьи имеют возможность оплачивать ипотечный кредит, но не могут его оформить, т.к. кредитные организации предоставляют ипотечные кредиты только при наличии денежных средств на оплату первоначального взноса.</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Наличие Подпрограммы, позволяющей получить молодым семьям поддержку со стороны государства в решении одного из основных вопросов - приобретение жилья, станет основой стабильных условий жизни для наиболее активной части населения, обеспечит привлечение молодыми семьями собственных и кредитных средств на цели приобретения жилых помещений (улучшения собственных жилищных условий), а также повлияет на демографическую ситуацию, повысит уровень качества жизни и поможет повысить авторитет муниципальной</w:t>
      </w:r>
      <w:proofErr w:type="gramEnd"/>
      <w:r w:rsidRPr="00AD75E1">
        <w:rPr>
          <w:rFonts w:ascii="Times New Roman" w:hAnsi="Times New Roman" w:cs="Times New Roman"/>
        </w:rPr>
        <w:t xml:space="preserve"> власти, поскольку долгий период ожидания молодыми семьями того момента, когда до них дойдет очередь на получение социальной выплаты, не всегда позитивно сказывается на имидже власти.</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lastRenderedPageBreak/>
        <w:t xml:space="preserve">За период 2022 - 2023 годов соглашениями "О предоставлении субсидии из бюджета субъекта Российской Федерации местному бюджету" от 26.01.2022 N 69701000-1-2022-008 (далее - Соглашение 1) и от 25.01.2023 N 69701000-1-2023-010 (далее - Соглашение 2), заключенными между Департаментом архитектуры и строительства Томской области и администрацией Города Томска на реализацию мероприятий по обеспечению жильем молодых семей на территории муниципального образования "Город Томск" предполагающей </w:t>
      </w:r>
      <w:proofErr w:type="spellStart"/>
      <w:r w:rsidRPr="00AD75E1">
        <w:rPr>
          <w:rFonts w:ascii="Times New Roman" w:hAnsi="Times New Roman" w:cs="Times New Roman"/>
        </w:rPr>
        <w:t>софинансирование</w:t>
      </w:r>
      <w:proofErr w:type="spellEnd"/>
      <w:r w:rsidRPr="00AD75E1">
        <w:rPr>
          <w:rFonts w:ascii="Times New Roman" w:hAnsi="Times New Roman" w:cs="Times New Roman"/>
        </w:rPr>
        <w:t xml:space="preserve"> за</w:t>
      </w:r>
      <w:proofErr w:type="gramEnd"/>
      <w:r w:rsidRPr="00AD75E1">
        <w:rPr>
          <w:rFonts w:ascii="Times New Roman" w:hAnsi="Times New Roman" w:cs="Times New Roman"/>
        </w:rPr>
        <w:t xml:space="preserve"> счет средств федерального, областного и местного бюджетов были предусмотрены денежные средства в следующих объемах: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за счет средств федерального бюджета - 43660766,03 руб., в </w:t>
      </w:r>
      <w:proofErr w:type="spellStart"/>
      <w:r w:rsidRPr="00AD75E1">
        <w:rPr>
          <w:rFonts w:ascii="Times New Roman" w:hAnsi="Times New Roman" w:cs="Times New Roman"/>
        </w:rPr>
        <w:t>т.ч</w:t>
      </w:r>
      <w:proofErr w:type="spellEnd"/>
      <w:r w:rsidRPr="00AD75E1">
        <w:rPr>
          <w:rFonts w:ascii="Times New Roman" w:hAnsi="Times New Roman" w:cs="Times New Roman"/>
        </w:rPr>
        <w:t>.: по Соглашению 1 - 17313724,27 руб., по Соглашению 2 - 26347041,76 руб.;</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за счет областного бюджета: 17002450,97 руб., в </w:t>
      </w:r>
      <w:proofErr w:type="spellStart"/>
      <w:r w:rsidRPr="00AD75E1">
        <w:rPr>
          <w:rFonts w:ascii="Times New Roman" w:hAnsi="Times New Roman" w:cs="Times New Roman"/>
        </w:rPr>
        <w:t>т.ч</w:t>
      </w:r>
      <w:proofErr w:type="spellEnd"/>
      <w:r w:rsidRPr="00AD75E1">
        <w:rPr>
          <w:rFonts w:ascii="Times New Roman" w:hAnsi="Times New Roman" w:cs="Times New Roman"/>
        </w:rPr>
        <w:t>.: Соглашению 1 - 7864512,49 руб., по Соглашению 2 - 9137938,48 руб.;</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за счет местного бюджета - 19098919,7 руб., в </w:t>
      </w:r>
      <w:proofErr w:type="spellStart"/>
      <w:r w:rsidRPr="00AD75E1">
        <w:rPr>
          <w:rFonts w:ascii="Times New Roman" w:hAnsi="Times New Roman" w:cs="Times New Roman"/>
        </w:rPr>
        <w:t>т.ч</w:t>
      </w:r>
      <w:proofErr w:type="spellEnd"/>
      <w:r w:rsidRPr="00AD75E1">
        <w:rPr>
          <w:rFonts w:ascii="Times New Roman" w:hAnsi="Times New Roman" w:cs="Times New Roman"/>
        </w:rPr>
        <w:t>.: по Соглашению 1 - 9629619,70 руб., по Соглашению 2 - 9469300,0 руб.</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Таким образом, реализация муниципальной программы, предусматривающей </w:t>
      </w:r>
      <w:proofErr w:type="spellStart"/>
      <w:r w:rsidRPr="00AD75E1">
        <w:rPr>
          <w:rFonts w:ascii="Times New Roman" w:hAnsi="Times New Roman" w:cs="Times New Roman"/>
        </w:rPr>
        <w:t>софинансирование</w:t>
      </w:r>
      <w:proofErr w:type="spellEnd"/>
      <w:r w:rsidRPr="00AD75E1">
        <w:rPr>
          <w:rFonts w:ascii="Times New Roman" w:hAnsi="Times New Roman" w:cs="Times New Roman"/>
        </w:rPr>
        <w:t xml:space="preserve"> из областного и федерального бюджетов, позволила привлечь на каждый бюджетный рубль 3 рубля 17 копеек из федерального и областного бюджетов и порядка 283000000 рублей сре</w:t>
      </w:r>
      <w:proofErr w:type="gramStart"/>
      <w:r w:rsidRPr="00AD75E1">
        <w:rPr>
          <w:rFonts w:ascii="Times New Roman" w:hAnsi="Times New Roman" w:cs="Times New Roman"/>
        </w:rPr>
        <w:t>дств кр</w:t>
      </w:r>
      <w:proofErr w:type="gramEnd"/>
      <w:r w:rsidRPr="00AD75E1">
        <w:rPr>
          <w:rFonts w:ascii="Times New Roman" w:hAnsi="Times New Roman" w:cs="Times New Roman"/>
        </w:rPr>
        <w:t>едитных организаций.</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Сравнительный анализ, проведенный на основе объемов средств, поступивших из федерального бюджета на цели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мероприятий подпрограммы "Обеспечение жильем молодых семей" в 7 субъектах СФО за период 2022 - 2024 годов, показал, что Томская область и город Томск занимают "золотую середину" по объемам средств, привлеченных из федерального и, соответственно, областного бюджетов на цели оказания помощи молодым семьям в улучшении жилищных условий:</w:t>
      </w:r>
      <w:proofErr w:type="gramEnd"/>
    </w:p>
    <w:p w:rsidR="00AD75E1" w:rsidRPr="00AD75E1" w:rsidRDefault="00AD75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608"/>
        <w:gridCol w:w="2041"/>
        <w:gridCol w:w="2041"/>
        <w:gridCol w:w="1984"/>
      </w:tblGrid>
      <w:tr w:rsidR="00AD75E1" w:rsidRPr="00AD75E1">
        <w:tc>
          <w:tcPr>
            <w:tcW w:w="39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N</w:t>
            </w:r>
          </w:p>
        </w:tc>
        <w:tc>
          <w:tcPr>
            <w:tcW w:w="2608"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Наименование субъекта Российской Федерации</w:t>
            </w:r>
          </w:p>
        </w:tc>
        <w:tc>
          <w:tcPr>
            <w:tcW w:w="6066" w:type="dxa"/>
            <w:gridSpan w:val="3"/>
            <w:vAlign w:val="center"/>
          </w:tcPr>
          <w:p w:rsidR="00AD75E1" w:rsidRPr="00AD75E1" w:rsidRDefault="00AD75E1">
            <w:pPr>
              <w:pStyle w:val="ConsPlusNormal"/>
              <w:jc w:val="both"/>
              <w:rPr>
                <w:rFonts w:ascii="Times New Roman" w:hAnsi="Times New Roman" w:cs="Times New Roman"/>
              </w:rPr>
            </w:pPr>
            <w:r w:rsidRPr="00AD75E1">
              <w:rPr>
                <w:rFonts w:ascii="Times New Roman" w:hAnsi="Times New Roman" w:cs="Times New Roman"/>
              </w:rPr>
              <w:t xml:space="preserve">Распределение субсидий из федерального бюджета бюджетам субъектов Российской Федерации на </w:t>
            </w:r>
            <w:proofErr w:type="spellStart"/>
            <w:r w:rsidRPr="00AD75E1">
              <w:rPr>
                <w:rFonts w:ascii="Times New Roman" w:hAnsi="Times New Roman" w:cs="Times New Roman"/>
              </w:rPr>
              <w:t>софинансирование</w:t>
            </w:r>
            <w:proofErr w:type="spellEnd"/>
            <w:r w:rsidRPr="00AD75E1">
              <w:rPr>
                <w:rFonts w:ascii="Times New Roman" w:hAnsi="Times New Roman" w:cs="Times New Roman"/>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(тыс. руб.)</w:t>
            </w:r>
          </w:p>
        </w:tc>
      </w:tr>
      <w:tr w:rsidR="00AD75E1" w:rsidRPr="00AD75E1">
        <w:tc>
          <w:tcPr>
            <w:tcW w:w="397" w:type="dxa"/>
            <w:vMerge/>
          </w:tcPr>
          <w:p w:rsidR="00AD75E1" w:rsidRPr="00AD75E1" w:rsidRDefault="00AD75E1">
            <w:pPr>
              <w:pStyle w:val="ConsPlusNormal"/>
              <w:rPr>
                <w:rFonts w:ascii="Times New Roman" w:hAnsi="Times New Roman" w:cs="Times New Roman"/>
              </w:rPr>
            </w:pPr>
          </w:p>
        </w:tc>
        <w:tc>
          <w:tcPr>
            <w:tcW w:w="2608" w:type="dxa"/>
            <w:vMerge/>
          </w:tcPr>
          <w:p w:rsidR="00AD75E1" w:rsidRPr="00AD75E1" w:rsidRDefault="00AD75E1">
            <w:pPr>
              <w:pStyle w:val="ConsPlusNormal"/>
              <w:rPr>
                <w:rFonts w:ascii="Times New Roman" w:hAnsi="Times New Roman" w:cs="Times New Roman"/>
              </w:rPr>
            </w:pPr>
          </w:p>
        </w:tc>
        <w:tc>
          <w:tcPr>
            <w:tcW w:w="204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2022 год</w:t>
            </w:r>
          </w:p>
        </w:tc>
        <w:tc>
          <w:tcPr>
            <w:tcW w:w="204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2023 год</w:t>
            </w:r>
          </w:p>
        </w:tc>
        <w:tc>
          <w:tcPr>
            <w:tcW w:w="19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r>
      <w:tr w:rsidR="00AD75E1" w:rsidRPr="00AD75E1">
        <w:tc>
          <w:tcPr>
            <w:tcW w:w="39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2608"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Новосибирская область</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20639,5</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20538,6</w:t>
            </w:r>
          </w:p>
        </w:tc>
        <w:tc>
          <w:tcPr>
            <w:tcW w:w="1984"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20401,3</w:t>
            </w:r>
          </w:p>
        </w:tc>
      </w:tr>
      <w:tr w:rsidR="00AD75E1" w:rsidRPr="00AD75E1">
        <w:tc>
          <w:tcPr>
            <w:tcW w:w="39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2608"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Алтайский край</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271289,4</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269195,6</w:t>
            </w:r>
          </w:p>
        </w:tc>
        <w:tc>
          <w:tcPr>
            <w:tcW w:w="1984"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266346,0</w:t>
            </w:r>
          </w:p>
        </w:tc>
      </w:tr>
      <w:tr w:rsidR="00AD75E1" w:rsidRPr="00AD75E1">
        <w:tc>
          <w:tcPr>
            <w:tcW w:w="39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w:t>
            </w:r>
          </w:p>
        </w:tc>
        <w:tc>
          <w:tcPr>
            <w:tcW w:w="2608"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Красноярский край</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34951,2</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33696,0</w:t>
            </w:r>
          </w:p>
        </w:tc>
        <w:tc>
          <w:tcPr>
            <w:tcW w:w="1984"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33447,3</w:t>
            </w:r>
          </w:p>
        </w:tc>
      </w:tr>
      <w:tr w:rsidR="00AD75E1" w:rsidRPr="00AD75E1">
        <w:tc>
          <w:tcPr>
            <w:tcW w:w="39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w:t>
            </w:r>
          </w:p>
        </w:tc>
        <w:tc>
          <w:tcPr>
            <w:tcW w:w="2608"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Иркутская область</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109151,1</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80510,7</w:t>
            </w:r>
          </w:p>
        </w:tc>
        <w:tc>
          <w:tcPr>
            <w:tcW w:w="1984"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79519,5</w:t>
            </w:r>
          </w:p>
        </w:tc>
      </w:tr>
      <w:tr w:rsidR="00AD75E1" w:rsidRPr="00AD75E1">
        <w:tc>
          <w:tcPr>
            <w:tcW w:w="39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2608"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Томская область</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37425,5</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37351,5</w:t>
            </w:r>
          </w:p>
        </w:tc>
        <w:tc>
          <w:tcPr>
            <w:tcW w:w="1984"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37242,4</w:t>
            </w:r>
          </w:p>
        </w:tc>
      </w:tr>
      <w:tr w:rsidR="00AD75E1" w:rsidRPr="00AD75E1">
        <w:tc>
          <w:tcPr>
            <w:tcW w:w="39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2608"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Кемеровская область</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16647,2</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16566,0</w:t>
            </w:r>
          </w:p>
        </w:tc>
        <w:tc>
          <w:tcPr>
            <w:tcW w:w="1984"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16455,4</w:t>
            </w:r>
          </w:p>
        </w:tc>
      </w:tr>
      <w:tr w:rsidR="00AD75E1" w:rsidRPr="00AD75E1">
        <w:tc>
          <w:tcPr>
            <w:tcW w:w="39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2608"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Бурятия</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64757,2</w:t>
            </w:r>
          </w:p>
        </w:tc>
        <w:tc>
          <w:tcPr>
            <w:tcW w:w="2041"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47054,0</w:t>
            </w:r>
          </w:p>
        </w:tc>
        <w:tc>
          <w:tcPr>
            <w:tcW w:w="1984" w:type="dxa"/>
            <w:vAlign w:val="bottom"/>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49436,5</w:t>
            </w: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В целях создания условий для оказания эффективной помощи молодым семьям в улучшении жилищных условий, повышения уровня привлекательности и комфортности городской среды для проживания и оказания действенной помощи молодым семьям была разработана настоящая Подпрограмма.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Необходимость создания устойчиво функционирующей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является одной из приоритетных, ее решение позволит создать условия для принятия молодыми семьями активной жизненной позиции и избежать исключительно потребительского подхода к государству в решении жилищного вопроса;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не может быть </w:t>
      </w:r>
      <w:proofErr w:type="gramStart"/>
      <w:r w:rsidRPr="00AD75E1">
        <w:rPr>
          <w:rFonts w:ascii="Times New Roman" w:hAnsi="Times New Roman" w:cs="Times New Roman"/>
        </w:rPr>
        <w:t>решена</w:t>
      </w:r>
      <w:proofErr w:type="gramEnd"/>
      <w:r w:rsidRPr="00AD75E1">
        <w:rPr>
          <w:rFonts w:ascii="Times New Roman" w:hAnsi="Times New Roman" w:cs="Times New Roman"/>
        </w:rPr>
        <w:t xml:space="preserve"> в пределах одного финансового года и требует бюджетных расходов в течение нескольких лет;</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носит комплексный характер, и ее решение окажет влияние на рост социального благополучия и общее экономическое развитие.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Реализация мероприятий муниципальной подпрограммы позволит:</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привлечь денежные средства федерального и областного бюджетов, заемные средства кредитных организаций и собственные средства молодых семей на </w:t>
      </w:r>
      <w:proofErr w:type="spellStart"/>
      <w:r w:rsidRPr="00AD75E1">
        <w:rPr>
          <w:rFonts w:ascii="Times New Roman" w:hAnsi="Times New Roman" w:cs="Times New Roman"/>
        </w:rPr>
        <w:t>софинансирование</w:t>
      </w:r>
      <w:proofErr w:type="spellEnd"/>
      <w:r w:rsidRPr="00AD75E1">
        <w:rPr>
          <w:rFonts w:ascii="Times New Roman" w:hAnsi="Times New Roman" w:cs="Times New Roman"/>
        </w:rPr>
        <w:t xml:space="preserve"> мероприятий по улучшению жилищных условий молодых семей;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создать условия для повышения уровня обеспеченности жилыми помещениями молодых семей;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повысить привлекательность города для молодых семей;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укрепить семейные отношения и снизить социальную напряженность в обществе;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улучшить демографическую ситуацию в Городе Томске.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Мероприятия, предусмотренные подпрограммой, напрямую оказывают влияние на достижение целевых показателей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Риски, связанные с реализацией подпрограммы в части предоставления социальных выплат молодым семьям на цели приобретения (строительство) жилого помещения, обусловлены, в основном, недостаточностью обеспечения финансовыми ресурсами, поскольку условия Подпрограммы предусматривают наличие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мероприятий муниципальной Подпрограммы за счет федерального и областного бюджетов.</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Отсутствие средств для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мероприятий Подпрограммы из федерального и областного бюджетов либо снижение объемов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повлечет за собой приостановку реализации Подпрограммы и перераспределения денежных средств, предусмотренных в местном бюджете на ее финансирование, на иные цели либо кратное сокращение числа молодых семей, получающих социальные выплаты на цели приобретения жилых помещений.</w:t>
      </w:r>
      <w:proofErr w:type="gramEnd"/>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III. Цели, задачи, показатели Подпрограммы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 xml:space="preserve">Подпрограмма разработана с учетом одного из приоритетных направлений национального проекта "Доступное и комфортное жилье - гражданам России", предполагающего формирование системы оказания государственной поддержки молодым семьям в приобретении жилья или строительстве индивидуального жилого дома и стратегии развития города Томска. </w:t>
      </w:r>
      <w:proofErr w:type="gramStart"/>
      <w:r w:rsidRPr="00AD75E1">
        <w:rPr>
          <w:rFonts w:ascii="Times New Roman" w:hAnsi="Times New Roman" w:cs="Times New Roman"/>
        </w:rPr>
        <w:t>В целях оптимизации расходов средств бюджета муниципального образования "Город Томск" и снижения доли бюджетных затрат в расчете на каждую молодую семью, при сохранении количественных показателей, муниципальная подпрограмма разработана с учетом требований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AD75E1">
        <w:rPr>
          <w:rFonts w:ascii="Times New Roman" w:hAnsi="Times New Roman" w:cs="Times New Roman"/>
        </w:rPr>
        <w:t xml:space="preserve"> </w:t>
      </w:r>
      <w:proofErr w:type="gramStart"/>
      <w:r w:rsidRPr="00AD75E1">
        <w:rPr>
          <w:rFonts w:ascii="Times New Roman" w:hAnsi="Times New Roman" w:cs="Times New Roman"/>
        </w:rPr>
        <w:t xml:space="preserve">и коммунальными услугами граждан Российской Федерации" (далее - мероприятие по обеспечению жильем молодых семей) и подпрограммы "Оказание государственной поддержки по улучшению жилищных условий отдельных категорий граждан" </w:t>
      </w:r>
      <w:r w:rsidRPr="00AD75E1">
        <w:rPr>
          <w:rFonts w:ascii="Times New Roman" w:hAnsi="Times New Roman" w:cs="Times New Roman"/>
        </w:rPr>
        <w:lastRenderedPageBreak/>
        <w:t xml:space="preserve">государственной программы "Жилье и городская среда Томской области" (далее - областная программа), предусматривающих ежегодное выделение денежных средств на условиях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мероприятий указанных программ при условии наличия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за счет средств местного бюджета.</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Подпрограмма разработана, в том числе, для обеспечения участия муниципального образования "Город Томск" в реализации мероприятия по обеспечению жильем молодых семей и областной программы и привлечения средств федерального и областного бюджетов на </w:t>
      </w:r>
      <w:proofErr w:type="spellStart"/>
      <w:r w:rsidRPr="00AD75E1">
        <w:rPr>
          <w:rFonts w:ascii="Times New Roman" w:hAnsi="Times New Roman" w:cs="Times New Roman"/>
        </w:rPr>
        <w:t>софинансирование</w:t>
      </w:r>
      <w:proofErr w:type="spellEnd"/>
      <w:r w:rsidRPr="00AD75E1">
        <w:rPr>
          <w:rFonts w:ascii="Times New Roman" w:hAnsi="Times New Roman" w:cs="Times New Roman"/>
        </w:rPr>
        <w:t xml:space="preserve"> мероприятий Подпрограммы.</w:t>
      </w:r>
    </w:p>
    <w:p w:rsidR="00AD75E1" w:rsidRPr="00AD75E1" w:rsidRDefault="004311DB">
      <w:pPr>
        <w:pStyle w:val="ConsPlusNormal"/>
        <w:spacing w:before="220"/>
        <w:ind w:firstLine="540"/>
        <w:jc w:val="both"/>
        <w:rPr>
          <w:rFonts w:ascii="Times New Roman" w:hAnsi="Times New Roman" w:cs="Times New Roman"/>
        </w:rPr>
      </w:pPr>
      <w:hyperlink w:anchor="P1356">
        <w:r w:rsidR="00AD75E1" w:rsidRPr="00AD75E1">
          <w:rPr>
            <w:rFonts w:ascii="Times New Roman" w:hAnsi="Times New Roman" w:cs="Times New Roman"/>
          </w:rPr>
          <w:t>Показатели</w:t>
        </w:r>
      </w:hyperlink>
      <w:r w:rsidR="00AD75E1" w:rsidRPr="00AD75E1">
        <w:rPr>
          <w:rFonts w:ascii="Times New Roman" w:hAnsi="Times New Roman" w:cs="Times New Roman"/>
        </w:rPr>
        <w:t xml:space="preserve"> цели, задач и мероприятий Подпрограммы представлены в приложении 1 к подпрограмме "Обеспечение жильем молодых семей".</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IV. Перечень мероприятий и экономическое обоснование</w:t>
      </w:r>
    </w:p>
    <w:p w:rsidR="00AD75E1" w:rsidRPr="00AD75E1" w:rsidRDefault="00AD75E1">
      <w:pPr>
        <w:pStyle w:val="ConsPlusNormal"/>
        <w:jc w:val="both"/>
        <w:rPr>
          <w:rFonts w:ascii="Times New Roman" w:hAnsi="Times New Roman" w:cs="Times New Roman"/>
        </w:rPr>
      </w:pPr>
    </w:p>
    <w:p w:rsidR="00AD75E1" w:rsidRPr="00AD75E1" w:rsidRDefault="004311DB">
      <w:pPr>
        <w:pStyle w:val="ConsPlusNormal"/>
        <w:ind w:firstLine="540"/>
        <w:jc w:val="both"/>
        <w:rPr>
          <w:rFonts w:ascii="Times New Roman" w:hAnsi="Times New Roman" w:cs="Times New Roman"/>
        </w:rPr>
      </w:pPr>
      <w:hyperlink w:anchor="P1618">
        <w:r w:rsidR="00AD75E1" w:rsidRPr="00AD75E1">
          <w:rPr>
            <w:rFonts w:ascii="Times New Roman" w:hAnsi="Times New Roman" w:cs="Times New Roman"/>
          </w:rPr>
          <w:t>Перечень</w:t>
        </w:r>
      </w:hyperlink>
      <w:r w:rsidR="00AD75E1" w:rsidRPr="00AD75E1">
        <w:rPr>
          <w:rFonts w:ascii="Times New Roman" w:hAnsi="Times New Roman" w:cs="Times New Roman"/>
        </w:rPr>
        <w:t xml:space="preserve"> мероприятий и ресурсное обеспечение Подпрограммы представлены в приложении 2 к подпрограмме "Обеспечение жильем молодых семей".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Расчет потребности в бюджетных средствах, указанных для достижения задачи 1, осуществлен с учетом: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1) прогнозируемых к получению из областного и федерального бюджетов объемов средств на цели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мероприятий Подпрограммы на плановый период (прогнозируемые суммы указаны в </w:t>
      </w:r>
      <w:hyperlink w:anchor="P1618">
        <w:r w:rsidRPr="00AD75E1">
          <w:rPr>
            <w:rFonts w:ascii="Times New Roman" w:hAnsi="Times New Roman" w:cs="Times New Roman"/>
          </w:rPr>
          <w:t>приложении 2</w:t>
        </w:r>
      </w:hyperlink>
      <w:r w:rsidRPr="00AD75E1">
        <w:rPr>
          <w:rFonts w:ascii="Times New Roman" w:hAnsi="Times New Roman" w:cs="Times New Roman"/>
        </w:rPr>
        <w:t>);</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 среднего размера социальной выплаты на среднестатистическую семью из 3-х человек - 453600 рублей.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Социальная выплата предоставляется в размере не менее: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30 процентов расчетной (средней) стоимости жилья для молодых семей, не имеющих детей;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Размер общей площади жилого помещения, с учетом которого определяется размер социальной выплаты, составляет:</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для семьи, состоящей из 2 человек (молодые супруги или один молодой родитель и ребенок), - 42 кв. метра;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Расчет размера социальной выплаты производится исходя из размера общей площади жилого помещения, количества членов молодой семьи-участницы и норматива стоимости 1 кв. метра общей площади жилья по муниципальному образованию, в котором молодая семья включена в список участников.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Расчетная (средняя) стоимость жилья, используемая при расчете размера социальной выплаты, определяется по формуле:</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center"/>
        <w:rPr>
          <w:rFonts w:ascii="Times New Roman" w:hAnsi="Times New Roman" w:cs="Times New Roman"/>
        </w:rPr>
      </w:pPr>
      <w:proofErr w:type="spellStart"/>
      <w:r w:rsidRPr="00AD75E1">
        <w:rPr>
          <w:rFonts w:ascii="Times New Roman" w:hAnsi="Times New Roman" w:cs="Times New Roman"/>
        </w:rPr>
        <w:lastRenderedPageBreak/>
        <w:t>СтЖ</w:t>
      </w:r>
      <w:proofErr w:type="spellEnd"/>
      <w:r w:rsidRPr="00AD75E1">
        <w:rPr>
          <w:rFonts w:ascii="Times New Roman" w:hAnsi="Times New Roman" w:cs="Times New Roman"/>
        </w:rPr>
        <w:t xml:space="preserve"> = Н x РЖ,</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где: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Н - норматив стоимости 1 кв. метра общей площади жилья по муниципальному образованию, установленный органом местного самоуправления;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РЖ - размер общей площади жилого помещения, определяемый в соответствии с численным составом семьи.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Расчет потребности в бюджетных средствах, необходимых для достижения задачи 3, осуществлен исходя из фактических объемов средств, ежемесячно направляемых на цели субсидирования процентной ставки в год разработки Подпрограммы.</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В соответствии с требованиями </w:t>
      </w:r>
      <w:hyperlink r:id="rId14">
        <w:r w:rsidRPr="00AD75E1">
          <w:rPr>
            <w:rFonts w:ascii="Times New Roman" w:hAnsi="Times New Roman" w:cs="Times New Roman"/>
          </w:rPr>
          <w:t>Порядка</w:t>
        </w:r>
      </w:hyperlink>
      <w:r w:rsidRPr="00AD75E1">
        <w:rPr>
          <w:rFonts w:ascii="Times New Roman" w:hAnsi="Times New Roman" w:cs="Times New Roman"/>
        </w:rPr>
        <w:t xml:space="preserve">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приложением 5 к муниципальной программе утвержден </w:t>
      </w:r>
      <w:hyperlink w:anchor="P4064">
        <w:r w:rsidRPr="00AD75E1">
          <w:rPr>
            <w:rFonts w:ascii="Times New Roman" w:hAnsi="Times New Roman" w:cs="Times New Roman"/>
          </w:rPr>
          <w:t>Порядок</w:t>
        </w:r>
      </w:hyperlink>
      <w:r w:rsidRPr="00AD75E1">
        <w:rPr>
          <w:rFonts w:ascii="Times New Roman" w:hAnsi="Times New Roman" w:cs="Times New Roman"/>
        </w:rPr>
        <w:t xml:space="preserve"> определения критериев приоритетности мероприятий муниципальной программы "Улучшение жилищных условий отдельных категорий граждан" на 2024 - 2030 годы".</w:t>
      </w:r>
      <w:proofErr w:type="gramEnd"/>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V. Механизмы управления и контроля Подпрограммой</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Настоящая Подпрограмма разработана и реализуется в соответствии с условиями мероприятия по обеспечению жильем молодых семей и областной 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5.1. Под молодой семьей в целях Подпрограммы понимаются: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не имеющие детей;</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б)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имеющие одного и более детей;</w:t>
      </w:r>
      <w:proofErr w:type="gramEnd"/>
    </w:p>
    <w:p w:rsidR="00AD75E1" w:rsidRPr="00AD75E1" w:rsidRDefault="00AD75E1">
      <w:pPr>
        <w:pStyle w:val="ConsPlusNormal"/>
        <w:spacing w:before="220"/>
        <w:ind w:firstLine="540"/>
        <w:jc w:val="both"/>
        <w:rPr>
          <w:rFonts w:ascii="Times New Roman" w:hAnsi="Times New Roman" w:cs="Times New Roman"/>
        </w:rPr>
      </w:pPr>
      <w:bookmarkStart w:id="5" w:name="P1254"/>
      <w:bookmarkEnd w:id="5"/>
      <w:proofErr w:type="gramStart"/>
      <w:r w:rsidRPr="00AD75E1">
        <w:rPr>
          <w:rFonts w:ascii="Times New Roman" w:hAnsi="Times New Roman" w:cs="Times New Roman"/>
        </w:rPr>
        <w:t>в) супруги, один из которых не является гражданином Российской Федерации, состоящие в зарегистрированном браке и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имеющие одного и более детей;</w:t>
      </w:r>
      <w:proofErr w:type="gramEnd"/>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г) молодой родитель, возраст которого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не состоящий в зарегистрированном браке и имеющий одного и более детей.</w:t>
      </w:r>
      <w:proofErr w:type="gramEnd"/>
    </w:p>
    <w:p w:rsidR="00AD75E1" w:rsidRPr="00AD75E1" w:rsidRDefault="00AD75E1">
      <w:pPr>
        <w:pStyle w:val="ConsPlusNormal"/>
        <w:spacing w:before="220"/>
        <w:ind w:firstLine="540"/>
        <w:jc w:val="both"/>
        <w:rPr>
          <w:rFonts w:ascii="Times New Roman" w:hAnsi="Times New Roman" w:cs="Times New Roman"/>
        </w:rPr>
      </w:pPr>
      <w:bookmarkStart w:id="6" w:name="P1256"/>
      <w:bookmarkEnd w:id="6"/>
      <w:r w:rsidRPr="00AD75E1">
        <w:rPr>
          <w:rFonts w:ascii="Times New Roman" w:hAnsi="Times New Roman" w:cs="Times New Roman"/>
        </w:rPr>
        <w:t>5.2. Претендовать на участие в Подпрограмме может молодая семья, изъявляющая желание стать участницей мероприятия по обеспечению жильем молодых семей на территории муниципального образования "Город Томск" и соответствующая следующим условиям:</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5.2.1. все члены семьи, за исключением членов семьи, не являющихся гражданами Российской Федерации в семьях, указанных в </w:t>
      </w:r>
      <w:hyperlink w:anchor="P1254">
        <w:r w:rsidRPr="00AD75E1">
          <w:rPr>
            <w:rFonts w:ascii="Times New Roman" w:hAnsi="Times New Roman" w:cs="Times New Roman"/>
          </w:rPr>
          <w:t>подпункте "в" пункта 5.1</w:t>
        </w:r>
      </w:hyperlink>
      <w:r w:rsidRPr="00AD75E1">
        <w:rPr>
          <w:rFonts w:ascii="Times New Roman" w:hAnsi="Times New Roman" w:cs="Times New Roman"/>
        </w:rPr>
        <w:t xml:space="preserve"> настоящего раздела, </w:t>
      </w:r>
      <w:r w:rsidRPr="00AD75E1">
        <w:rPr>
          <w:rFonts w:ascii="Times New Roman" w:hAnsi="Times New Roman" w:cs="Times New Roman"/>
        </w:rPr>
        <w:lastRenderedPageBreak/>
        <w:t>являются гражданами Российской Федерации и состоят на регистрационном учете по месту жительства на территории муниципального образования "Город Томск" на момент подачи документов на участие в мероприятии по обеспечению жильем молодых семей;</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5.2.2. молодая семья признана нуждающейся в жилом помещении для целей участия в мероприятии по обеспечению жильем молодых семей на территории муниципального образования "Город Томск".</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Под нуждающимися в жилых помещениях в целях мероприятия по обеспечению жильем молодых семей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5">
        <w:r w:rsidRPr="00AD75E1">
          <w:rPr>
            <w:rFonts w:ascii="Times New Roman" w:hAnsi="Times New Roman" w:cs="Times New Roman"/>
          </w:rPr>
          <w:t>статьей</w:t>
        </w:r>
        <w:proofErr w:type="gramEnd"/>
        <w:r w:rsidRPr="00AD75E1">
          <w:rPr>
            <w:rFonts w:ascii="Times New Roman" w:hAnsi="Times New Roman" w:cs="Times New Roman"/>
          </w:rPr>
          <w:t xml:space="preserve"> 51</w:t>
        </w:r>
      </w:hyperlink>
      <w:r w:rsidRPr="00AD75E1">
        <w:rPr>
          <w:rFonts w:ascii="Times New Roman" w:hAnsi="Times New Roman" w:cs="Times New Roman"/>
        </w:rPr>
        <w:t xml:space="preserve"> Жилищного кодекса Российской Федерации для признания граждан </w:t>
      </w:r>
      <w:proofErr w:type="gramStart"/>
      <w:r w:rsidRPr="00AD75E1">
        <w:rPr>
          <w:rFonts w:ascii="Times New Roman" w:hAnsi="Times New Roman" w:cs="Times New Roman"/>
        </w:rPr>
        <w:t>нуждающимися</w:t>
      </w:r>
      <w:proofErr w:type="gramEnd"/>
      <w:r w:rsidRPr="00AD75E1">
        <w:rPr>
          <w:rFonts w:ascii="Times New Roman" w:hAnsi="Times New Roman" w:cs="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Порядок признания нуждающимися </w:t>
      </w:r>
      <w:proofErr w:type="gramStart"/>
      <w:r w:rsidRPr="00AD75E1">
        <w:rPr>
          <w:rFonts w:ascii="Times New Roman" w:hAnsi="Times New Roman" w:cs="Times New Roman"/>
        </w:rPr>
        <w:t>в жилых помещениях в целях участия в мероприятии по обеспечению жильем молодых семей на территории</w:t>
      </w:r>
      <w:proofErr w:type="gramEnd"/>
      <w:r w:rsidRPr="00AD75E1">
        <w:rPr>
          <w:rFonts w:ascii="Times New Roman" w:hAnsi="Times New Roman" w:cs="Times New Roman"/>
        </w:rPr>
        <w:t xml:space="preserve"> муниципального образования "Город Томск" определяется муниципальным правовым актом администрации Города Томска;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5.2.3.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в соответствии с </w:t>
      </w:r>
      <w:hyperlink r:id="rId16">
        <w:r w:rsidRPr="00AD75E1">
          <w:rPr>
            <w:rFonts w:ascii="Times New Roman" w:hAnsi="Times New Roman" w:cs="Times New Roman"/>
          </w:rPr>
          <w:t>постановлением</w:t>
        </w:r>
      </w:hyperlink>
      <w:r w:rsidRPr="00AD75E1">
        <w:rPr>
          <w:rFonts w:ascii="Times New Roman" w:hAnsi="Times New Roman" w:cs="Times New Roman"/>
        </w:rPr>
        <w:t xml:space="preserve"> Администрации Томской области от 26.04.2011 N 118а "О реализации на территории Томской области мероприятий по обеспечению жильем молодых семей ведомственной целевой программы "Оказание государственной поддержки гражданам</w:t>
      </w:r>
      <w:proofErr w:type="gramEnd"/>
      <w:r w:rsidRPr="00AD75E1">
        <w:rPr>
          <w:rFonts w:ascii="Times New Roman" w:hAnsi="Times New Roman" w:cs="Times New Roman"/>
        </w:rPr>
        <w:t xml:space="preserve">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1303">
        <w:r w:rsidRPr="00AD75E1">
          <w:rPr>
            <w:rFonts w:ascii="Times New Roman" w:hAnsi="Times New Roman" w:cs="Times New Roman"/>
          </w:rPr>
          <w:t>подпунктами "е"</w:t>
        </w:r>
      </w:hyperlink>
      <w:r w:rsidRPr="00AD75E1">
        <w:rPr>
          <w:rFonts w:ascii="Times New Roman" w:hAnsi="Times New Roman" w:cs="Times New Roman"/>
        </w:rPr>
        <w:t xml:space="preserve"> и </w:t>
      </w:r>
      <w:hyperlink w:anchor="P1306">
        <w:r w:rsidRPr="00AD75E1">
          <w:rPr>
            <w:rFonts w:ascii="Times New Roman" w:hAnsi="Times New Roman" w:cs="Times New Roman"/>
          </w:rPr>
          <w:t>"и" пункта 5.5.5</w:t>
        </w:r>
      </w:hyperlink>
      <w:r w:rsidRPr="00AD75E1">
        <w:rPr>
          <w:rFonts w:ascii="Times New Roman" w:hAnsi="Times New Roman" w:cs="Times New Roman"/>
        </w:rPr>
        <w:t xml:space="preserve"> настоящего раздела Подпрограммы не учитывается жилое помещение, предусмотренного указанными подпунктами, приобретенное (построенное) за счет средств жилищного кредита, в том числе ипотечного, или жилищного займа (далее - жилищный кредит), обязательства по которому полностью не исполнены, либо не</w:t>
      </w:r>
      <w:proofErr w:type="gramEnd"/>
      <w:r w:rsidRPr="00AD75E1">
        <w:rPr>
          <w:rFonts w:ascii="Times New Roman" w:hAnsi="Times New Roman" w:cs="Times New Roman"/>
        </w:rPr>
        <w:t xml:space="preserve"> исполнены обязательства по кредиту (займу) на погашение ранее предоставленного жилищного кредита.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5.3. </w:t>
      </w:r>
      <w:proofErr w:type="gramStart"/>
      <w:r w:rsidRPr="00AD75E1">
        <w:rPr>
          <w:rFonts w:ascii="Times New Roman" w:hAnsi="Times New Roman" w:cs="Times New Roman"/>
        </w:rPr>
        <w:t xml:space="preserve">Молодая семья, изъявившая желание получить социальную выплату в соответствии с </w:t>
      </w:r>
      <w:hyperlink r:id="rId17">
        <w:r w:rsidRPr="00AD75E1">
          <w:rPr>
            <w:rFonts w:ascii="Times New Roman" w:hAnsi="Times New Roman" w:cs="Times New Roman"/>
          </w:rPr>
          <w:t>Правилами</w:t>
        </w:r>
      </w:hyperlink>
      <w:r w:rsidRPr="00AD75E1">
        <w:rPr>
          <w:rFonts w:ascii="Times New Roman" w:hAnsi="Times New Roman" w:cs="Times New Roman"/>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(далее - Правила), обращается с заявлением о включении в состав участников мероприятия по обеспечению жильем молодых семей в администрацию Города Томска.</w:t>
      </w:r>
      <w:proofErr w:type="gramEnd"/>
    </w:p>
    <w:p w:rsidR="00AD75E1" w:rsidRPr="00AD75E1" w:rsidRDefault="00AD75E1">
      <w:pPr>
        <w:pStyle w:val="ConsPlusNormal"/>
        <w:spacing w:before="220"/>
        <w:ind w:firstLine="540"/>
        <w:jc w:val="both"/>
        <w:rPr>
          <w:rFonts w:ascii="Times New Roman" w:hAnsi="Times New Roman" w:cs="Times New Roman"/>
        </w:rPr>
      </w:pPr>
      <w:bookmarkStart w:id="7" w:name="P1265"/>
      <w:bookmarkEnd w:id="7"/>
      <w:r w:rsidRPr="00AD75E1">
        <w:rPr>
          <w:rFonts w:ascii="Times New Roman" w:hAnsi="Times New Roman" w:cs="Times New Roman"/>
        </w:rPr>
        <w:t xml:space="preserve">5.3.1. </w:t>
      </w:r>
      <w:proofErr w:type="gramStart"/>
      <w:r w:rsidRPr="00AD75E1">
        <w:rPr>
          <w:rFonts w:ascii="Times New Roman" w:hAnsi="Times New Roman" w:cs="Times New Roman"/>
        </w:rPr>
        <w:t xml:space="preserve">Для признания участницей мероприятия по обеспечению жильем молодых семей молодая семья в целях использования социальной выплаты в соответствии с </w:t>
      </w:r>
      <w:hyperlink w:anchor="P1298">
        <w:r w:rsidRPr="00AD75E1">
          <w:rPr>
            <w:rFonts w:ascii="Times New Roman" w:hAnsi="Times New Roman" w:cs="Times New Roman"/>
          </w:rPr>
          <w:t>подпунктами</w:t>
        </w:r>
        <w:proofErr w:type="gramEnd"/>
        <w:r w:rsidRPr="00AD75E1">
          <w:rPr>
            <w:rFonts w:ascii="Times New Roman" w:hAnsi="Times New Roman" w:cs="Times New Roman"/>
          </w:rPr>
          <w:t xml:space="preserve"> "а"</w:t>
        </w:r>
      </w:hyperlink>
      <w:r w:rsidRPr="00AD75E1">
        <w:rPr>
          <w:rFonts w:ascii="Times New Roman" w:hAnsi="Times New Roman" w:cs="Times New Roman"/>
        </w:rPr>
        <w:t xml:space="preserve"> - </w:t>
      </w:r>
      <w:hyperlink w:anchor="P1302">
        <w:r w:rsidRPr="00AD75E1">
          <w:rPr>
            <w:rFonts w:ascii="Times New Roman" w:hAnsi="Times New Roman" w:cs="Times New Roman"/>
          </w:rPr>
          <w:t>"д"</w:t>
        </w:r>
      </w:hyperlink>
      <w:r w:rsidRPr="00AD75E1">
        <w:rPr>
          <w:rFonts w:ascii="Times New Roman" w:hAnsi="Times New Roman" w:cs="Times New Roman"/>
        </w:rPr>
        <w:t xml:space="preserve">, </w:t>
      </w:r>
      <w:hyperlink w:anchor="P1304">
        <w:r w:rsidRPr="00AD75E1">
          <w:rPr>
            <w:rFonts w:ascii="Times New Roman" w:hAnsi="Times New Roman" w:cs="Times New Roman"/>
          </w:rPr>
          <w:t>"ж"</w:t>
        </w:r>
      </w:hyperlink>
      <w:r w:rsidRPr="00AD75E1">
        <w:rPr>
          <w:rFonts w:ascii="Times New Roman" w:hAnsi="Times New Roman" w:cs="Times New Roman"/>
        </w:rPr>
        <w:t xml:space="preserve"> и </w:t>
      </w:r>
      <w:hyperlink w:anchor="P1305">
        <w:r w:rsidRPr="00AD75E1">
          <w:rPr>
            <w:rFonts w:ascii="Times New Roman" w:hAnsi="Times New Roman" w:cs="Times New Roman"/>
          </w:rPr>
          <w:t>"з" пункта 5.5.5</w:t>
        </w:r>
      </w:hyperlink>
      <w:r w:rsidRPr="00AD75E1">
        <w:rPr>
          <w:rFonts w:ascii="Times New Roman" w:hAnsi="Times New Roman" w:cs="Times New Roman"/>
        </w:rPr>
        <w:t xml:space="preserve"> настоящего раздела Подпрограммы представляет следующие документы: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а) </w:t>
      </w:r>
      <w:hyperlink r:id="rId18">
        <w:r w:rsidRPr="00AD75E1">
          <w:rPr>
            <w:rFonts w:ascii="Times New Roman" w:hAnsi="Times New Roman" w:cs="Times New Roman"/>
          </w:rPr>
          <w:t>заявление</w:t>
        </w:r>
      </w:hyperlink>
      <w:r w:rsidRPr="00AD75E1">
        <w:rPr>
          <w:rFonts w:ascii="Times New Roman" w:hAnsi="Times New Roman" w:cs="Times New Roman"/>
        </w:rPr>
        <w:t xml:space="preserve"> о включении в состав участников мероприятия по обеспечению жильем </w:t>
      </w:r>
      <w:r w:rsidRPr="00AD75E1">
        <w:rPr>
          <w:rFonts w:ascii="Times New Roman" w:hAnsi="Times New Roman" w:cs="Times New Roman"/>
        </w:rPr>
        <w:lastRenderedPageBreak/>
        <w:t>молодых семей в 2 экземплярах (один экземпляр возвращается заявителю с указанием даты принятия заявления и приложенных к нему документов), по форме, утвержденной Постановлением Правительства Российской Федерации от 17.12.2010 N 1050;</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копии документов, удостоверяющих личность каждого члена семьи;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копию свидетельства о браке (на неполную семью не распространяется);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г) документ, подтверждающий признание молодой семьи нуждающейся в жилых помещениях;</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е) копии документов, подтверждающих регистрацию в системе индивидуального (персонифицированного) учета каждого члена семьи.</w:t>
      </w:r>
    </w:p>
    <w:p w:rsidR="00AD75E1" w:rsidRPr="00AD75E1" w:rsidRDefault="00AD75E1">
      <w:pPr>
        <w:pStyle w:val="ConsPlusNormal"/>
        <w:spacing w:before="220"/>
        <w:ind w:firstLine="540"/>
        <w:jc w:val="both"/>
        <w:rPr>
          <w:rFonts w:ascii="Times New Roman" w:hAnsi="Times New Roman" w:cs="Times New Roman"/>
        </w:rPr>
      </w:pPr>
      <w:bookmarkStart w:id="8" w:name="P1272"/>
      <w:bookmarkEnd w:id="8"/>
      <w:r w:rsidRPr="00AD75E1">
        <w:rPr>
          <w:rFonts w:ascii="Times New Roman" w:hAnsi="Times New Roman" w:cs="Times New Roman"/>
        </w:rPr>
        <w:t xml:space="preserve">5.3.1.1. </w:t>
      </w:r>
      <w:proofErr w:type="gramStart"/>
      <w:r w:rsidRPr="00AD75E1">
        <w:rPr>
          <w:rFonts w:ascii="Times New Roman" w:hAnsi="Times New Roman" w:cs="Times New Roman"/>
        </w:rPr>
        <w:t xml:space="preserve">Для признания участницей мероприятия по обеспечению жильем молодых семей в целях использования социальной выплаты в соответствии с </w:t>
      </w:r>
      <w:hyperlink w:anchor="P1303">
        <w:r w:rsidRPr="00AD75E1">
          <w:rPr>
            <w:rFonts w:ascii="Times New Roman" w:hAnsi="Times New Roman" w:cs="Times New Roman"/>
          </w:rPr>
          <w:t>подпунктами</w:t>
        </w:r>
        <w:proofErr w:type="gramEnd"/>
        <w:r w:rsidRPr="00AD75E1">
          <w:rPr>
            <w:rFonts w:ascii="Times New Roman" w:hAnsi="Times New Roman" w:cs="Times New Roman"/>
          </w:rPr>
          <w:t xml:space="preserve"> "е"</w:t>
        </w:r>
      </w:hyperlink>
      <w:r w:rsidRPr="00AD75E1">
        <w:rPr>
          <w:rFonts w:ascii="Times New Roman" w:hAnsi="Times New Roman" w:cs="Times New Roman"/>
        </w:rPr>
        <w:t xml:space="preserve"> и </w:t>
      </w:r>
      <w:hyperlink w:anchor="P1306">
        <w:r w:rsidRPr="00AD75E1">
          <w:rPr>
            <w:rFonts w:ascii="Times New Roman" w:hAnsi="Times New Roman" w:cs="Times New Roman"/>
          </w:rPr>
          <w:t>"и" пункта 5.5.5</w:t>
        </w:r>
      </w:hyperlink>
      <w:r w:rsidRPr="00AD75E1">
        <w:rPr>
          <w:rFonts w:ascii="Times New Roman" w:hAnsi="Times New Roman" w:cs="Times New Roman"/>
        </w:rPr>
        <w:t xml:space="preserve"> настоящего раздела Подпрограммы молодая семья представляет следующие документы: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а) </w:t>
      </w:r>
      <w:hyperlink r:id="rId19">
        <w:r w:rsidRPr="00AD75E1">
          <w:rPr>
            <w:rFonts w:ascii="Times New Roman" w:hAnsi="Times New Roman" w:cs="Times New Roman"/>
          </w:rPr>
          <w:t>заявление</w:t>
        </w:r>
      </w:hyperlink>
      <w:r w:rsidRPr="00AD75E1">
        <w:rPr>
          <w:rFonts w:ascii="Times New Roman" w:hAnsi="Times New Roman" w:cs="Times New Roman"/>
        </w:rPr>
        <w:t xml:space="preserve"> по форме согласно приложению N 2 к Правилам в 2 экземплярах (один экземпляр возвращается заявителю с указанием даты принятия заявления и приложенных к нему документов);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копии документов, удостоверяющих личность каждого члена семьи;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копия свидетельства о браке (на неполную семью не распространяется);</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1303">
        <w:r w:rsidRPr="00AD75E1">
          <w:rPr>
            <w:rFonts w:ascii="Times New Roman" w:hAnsi="Times New Roman" w:cs="Times New Roman"/>
          </w:rPr>
          <w:t>подпунктом "е" пункта 5.5.5</w:t>
        </w:r>
      </w:hyperlink>
      <w:r w:rsidRPr="00AD75E1">
        <w:rPr>
          <w:rFonts w:ascii="Times New Roman" w:hAnsi="Times New Roman" w:cs="Times New Roman"/>
        </w:rPr>
        <w:t xml:space="preserve"> настоящего раздела Подпрограммы;</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306">
        <w:r w:rsidRPr="00AD75E1">
          <w:rPr>
            <w:rFonts w:ascii="Times New Roman" w:hAnsi="Times New Roman" w:cs="Times New Roman"/>
          </w:rPr>
          <w:t>подпунктом "и" пункта 5.5.5</w:t>
        </w:r>
      </w:hyperlink>
      <w:r w:rsidRPr="00AD75E1">
        <w:rPr>
          <w:rFonts w:ascii="Times New Roman" w:hAnsi="Times New Roman" w:cs="Times New Roman"/>
        </w:rPr>
        <w:t xml:space="preserve"> настоящего раздела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е) копия договора жилищного кредита;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з) документ, подтверждающий, что молодая семья была признана нуждающейся в жилом помещении на момент заключения жилищного кредита;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к) копия документа, подтверждающего регистрацию в системе индивидуального (персонифицированного) учета каждого члена семьи.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 xml:space="preserve">5.3.2. От имени молодой семьи документы, предусмотренные </w:t>
      </w:r>
      <w:hyperlink w:anchor="P1265">
        <w:r w:rsidRPr="00AD75E1">
          <w:rPr>
            <w:rFonts w:ascii="Times New Roman" w:hAnsi="Times New Roman" w:cs="Times New Roman"/>
          </w:rPr>
          <w:t>пунктами 5.3.1</w:t>
        </w:r>
      </w:hyperlink>
      <w:r w:rsidRPr="00AD75E1">
        <w:rPr>
          <w:rFonts w:ascii="Times New Roman" w:hAnsi="Times New Roman" w:cs="Times New Roman"/>
        </w:rPr>
        <w:t xml:space="preserve">, </w:t>
      </w:r>
      <w:hyperlink w:anchor="P1272">
        <w:r w:rsidRPr="00AD75E1">
          <w:rPr>
            <w:rFonts w:ascii="Times New Roman" w:hAnsi="Times New Roman" w:cs="Times New Roman"/>
          </w:rPr>
          <w:t>5.3.1.1</w:t>
        </w:r>
      </w:hyperlink>
      <w:r w:rsidRPr="00AD75E1">
        <w:rPr>
          <w:rFonts w:ascii="Times New Roman" w:hAnsi="Times New Roman" w:cs="Times New Roman"/>
        </w:rPr>
        <w:t xml:space="preserve"> настоящей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5.3.3. Участие в Подпрограмме является добровольным. Право на улучшение жилищных условий с использованием социальной выплаты предоставляется молодой семье только один раз.</w:t>
      </w:r>
    </w:p>
    <w:p w:rsidR="00AD75E1" w:rsidRPr="00AD75E1" w:rsidRDefault="00AD75E1">
      <w:pPr>
        <w:pStyle w:val="ConsPlusNormal"/>
        <w:spacing w:before="220"/>
        <w:ind w:firstLine="540"/>
        <w:jc w:val="both"/>
        <w:rPr>
          <w:rFonts w:ascii="Times New Roman" w:hAnsi="Times New Roman" w:cs="Times New Roman"/>
        </w:rPr>
      </w:pPr>
      <w:bookmarkStart w:id="9" w:name="P1285"/>
      <w:bookmarkEnd w:id="9"/>
      <w:r w:rsidRPr="00AD75E1">
        <w:rPr>
          <w:rFonts w:ascii="Times New Roman" w:hAnsi="Times New Roman" w:cs="Times New Roman"/>
        </w:rPr>
        <w:t>5.3.4. Основаниями для отказа в признании молодой семьи участницей мероприятия по обеспечению жильем молодых семей на территории муниципального образования "Город Томск" являются: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а) несоответствие молодой семьи требованиям, предусмотренным </w:t>
      </w:r>
      <w:hyperlink w:anchor="P1256">
        <w:r w:rsidRPr="00AD75E1">
          <w:rPr>
            <w:rFonts w:ascii="Times New Roman" w:hAnsi="Times New Roman" w:cs="Times New Roman"/>
          </w:rPr>
          <w:t>пунктом 5.2</w:t>
        </w:r>
      </w:hyperlink>
      <w:r w:rsidRPr="00AD75E1">
        <w:rPr>
          <w:rFonts w:ascii="Times New Roman" w:hAnsi="Times New Roman" w:cs="Times New Roman"/>
        </w:rPr>
        <w:t xml:space="preserve"> настоящей 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б) непредставление или представление не всех документов, предусмотренных </w:t>
      </w:r>
      <w:hyperlink w:anchor="P1265">
        <w:r w:rsidRPr="00AD75E1">
          <w:rPr>
            <w:rFonts w:ascii="Times New Roman" w:hAnsi="Times New Roman" w:cs="Times New Roman"/>
          </w:rPr>
          <w:t>пунктами 5.3.1</w:t>
        </w:r>
      </w:hyperlink>
      <w:r w:rsidRPr="00AD75E1">
        <w:rPr>
          <w:rFonts w:ascii="Times New Roman" w:hAnsi="Times New Roman" w:cs="Times New Roman"/>
        </w:rPr>
        <w:t xml:space="preserve">, </w:t>
      </w:r>
      <w:hyperlink w:anchor="P1272">
        <w:r w:rsidRPr="00AD75E1">
          <w:rPr>
            <w:rFonts w:ascii="Times New Roman" w:hAnsi="Times New Roman" w:cs="Times New Roman"/>
          </w:rPr>
          <w:t>5.3.1.1</w:t>
        </w:r>
      </w:hyperlink>
      <w:r w:rsidRPr="00AD75E1">
        <w:rPr>
          <w:rFonts w:ascii="Times New Roman" w:hAnsi="Times New Roman" w:cs="Times New Roman"/>
        </w:rPr>
        <w:t xml:space="preserve"> настоящей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недостоверность сведений, содержащихся в представленных документах;</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0">
        <w:r w:rsidRPr="00AD75E1">
          <w:rPr>
            <w:rFonts w:ascii="Times New Roman" w:hAnsi="Times New Roman" w:cs="Times New Roman"/>
          </w:rPr>
          <w:t>законом</w:t>
        </w:r>
      </w:hyperlink>
      <w:r w:rsidRPr="00AD75E1">
        <w:rPr>
          <w:rFonts w:ascii="Times New Roman" w:hAnsi="Times New Roman" w:cs="Times New Roman"/>
        </w:rPr>
        <w:t xml:space="preserve"> "О мерах государственной поддержки семей, имеющих детей, в части погашения обязательств</w:t>
      </w:r>
      <w:proofErr w:type="gramEnd"/>
      <w:r w:rsidRPr="00AD75E1">
        <w:rPr>
          <w:rFonts w:ascii="Times New Roman" w:hAnsi="Times New Roman" w:cs="Times New Roman"/>
        </w:rPr>
        <w:t xml:space="preserve"> по ипотечным жилищным кредитам (займам) и о внесении изменений в статью 13.2 Федерального закона "Об актах гражданского состояния".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5.3.5. Повторное обращение с заявлением об участии в мероприятии по обеспечению жильем молодых семей допускается после устранения оснований для отказа, предусмотренных </w:t>
      </w:r>
      <w:hyperlink w:anchor="P1285">
        <w:r w:rsidRPr="00AD75E1">
          <w:rPr>
            <w:rFonts w:ascii="Times New Roman" w:hAnsi="Times New Roman" w:cs="Times New Roman"/>
          </w:rPr>
          <w:t>пунктом 5.3.4</w:t>
        </w:r>
      </w:hyperlink>
      <w:r w:rsidRPr="00AD75E1">
        <w:rPr>
          <w:rFonts w:ascii="Times New Roman" w:hAnsi="Times New Roman" w:cs="Times New Roman"/>
        </w:rPr>
        <w:t xml:space="preserve"> настоящей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5.4. </w:t>
      </w:r>
      <w:proofErr w:type="gramStart"/>
      <w:r w:rsidRPr="00AD75E1">
        <w:rPr>
          <w:rFonts w:ascii="Times New Roman" w:hAnsi="Times New Roman" w:cs="Times New Roman"/>
        </w:rPr>
        <w:t xml:space="preserve">Администрация Города Томска формирует списки молодых семей, признанных участниками мероприятия по обеспечению жильем молодых семей, в порядке, предусмотренном Правилами, и </w:t>
      </w:r>
      <w:hyperlink r:id="rId21">
        <w:r w:rsidRPr="00AD75E1">
          <w:rPr>
            <w:rFonts w:ascii="Times New Roman" w:hAnsi="Times New Roman" w:cs="Times New Roman"/>
          </w:rPr>
          <w:t>Порядком</w:t>
        </w:r>
      </w:hyperlink>
      <w:r w:rsidRPr="00AD75E1">
        <w:rPr>
          <w:rFonts w:ascii="Times New Roman" w:hAnsi="Times New Roman" w:cs="Times New Roman"/>
        </w:rPr>
        <w:t xml:space="preserve"> формирования органами местного самоуправления муниципальных районов и городских округов Томской области списков молодых семей - участников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sidRPr="00AD75E1">
        <w:rPr>
          <w:rFonts w:ascii="Times New Roman" w:hAnsi="Times New Roman" w:cs="Times New Roman"/>
        </w:rPr>
        <w:t xml:space="preserve"> "</w:t>
      </w:r>
      <w:proofErr w:type="gramStart"/>
      <w:r w:rsidRPr="00AD75E1">
        <w:rPr>
          <w:rFonts w:ascii="Times New Roman" w:hAnsi="Times New Roman" w:cs="Times New Roman"/>
        </w:rPr>
        <w:t>Обеспечение доступным и комфортным жильем и коммунальными услугами граждан Российской Федерации",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утвержденным постановлением Администрации Томской области от 26.04.2011 N 118а "О реализации на территории Томской области мероприятий по обеспечению жильем молодых семей ведомственной целевой программы "Оказание государственной поддержки гражданам в обеспечении жильем</w:t>
      </w:r>
      <w:proofErr w:type="gramEnd"/>
      <w:r w:rsidRPr="00AD75E1">
        <w:rPr>
          <w:rFonts w:ascii="Times New Roman" w:hAnsi="Times New Roman" w:cs="Times New Roman"/>
        </w:rPr>
        <w:t xml:space="preserve">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5.5. Механизм реализации Подпрограммы предполагает оказание муниципальной поддержки молодым семьям, признанным участниками мероприятия по обеспечению жильем молодых семей, в улучшении жилищных условий путем предоставления им социальных выплат на приобретение (строительство) жилья.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5.5.1. Право молодой семьи - участницы мероприятия по обеспечению жильем молодых семей на получение социальной выплаты удостоверяется именным документом - Свидетельством, </w:t>
      </w:r>
      <w:r w:rsidRPr="00AD75E1">
        <w:rPr>
          <w:rFonts w:ascii="Times New Roman" w:hAnsi="Times New Roman" w:cs="Times New Roman"/>
        </w:rPr>
        <w:lastRenderedPageBreak/>
        <w:t>которое не является ценной бумагой.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5.5.2. Выдача свидетельств молодым семьям осуществляется администрацией Города Томска в соответствии с выпиской из утвержденного исполнительным органом государственной власти Томской области списка молодых семей - претендентов на получение социальных выплат в соответствующем году.</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5.5.3. Выдача и использование Свидетельств осуществляются в соответствии с Правилами.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5.5.4. Срок действия Свидетельства составляет не более 7 месяцев </w:t>
      </w:r>
      <w:proofErr w:type="gramStart"/>
      <w:r w:rsidRPr="00AD75E1">
        <w:rPr>
          <w:rFonts w:ascii="Times New Roman" w:hAnsi="Times New Roman" w:cs="Times New Roman"/>
        </w:rPr>
        <w:t>с даты выдачи</w:t>
      </w:r>
      <w:proofErr w:type="gramEnd"/>
      <w:r w:rsidRPr="00AD75E1">
        <w:rPr>
          <w:rFonts w:ascii="Times New Roman" w:hAnsi="Times New Roman" w:cs="Times New Roman"/>
        </w:rPr>
        <w:t>, указанной в Свидетельстве.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5.5.5. Социальная выплата предоставляется молодым семьям в соответствии с Правилами и может быть использована на следующие цели:</w:t>
      </w:r>
    </w:p>
    <w:p w:rsidR="00AD75E1" w:rsidRPr="00AD75E1" w:rsidRDefault="00AD75E1">
      <w:pPr>
        <w:pStyle w:val="ConsPlusNormal"/>
        <w:spacing w:before="220"/>
        <w:ind w:firstLine="540"/>
        <w:jc w:val="both"/>
        <w:rPr>
          <w:rFonts w:ascii="Times New Roman" w:hAnsi="Times New Roman" w:cs="Times New Roman"/>
        </w:rPr>
      </w:pPr>
      <w:bookmarkStart w:id="10" w:name="P1298"/>
      <w:bookmarkEnd w:id="10"/>
      <w:r w:rsidRPr="00AD75E1">
        <w:rPr>
          <w:rFonts w:ascii="Times New Roman" w:hAnsi="Times New Roman" w:cs="Times New Roman"/>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для оплаты цены договора строительного подряда на строительство жилого дома;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D75E1">
        <w:rPr>
          <w:rFonts w:ascii="Times New Roman" w:hAnsi="Times New Roman" w:cs="Times New Roman"/>
        </w:rPr>
        <w:t>уплаты</w:t>
      </w:r>
      <w:proofErr w:type="gramEnd"/>
      <w:r w:rsidRPr="00AD75E1">
        <w:rPr>
          <w:rFonts w:ascii="Times New Roman" w:hAnsi="Times New Roman" w:cs="Times New Roman"/>
        </w:rPr>
        <w:t xml:space="preserve"> которого жилое помещение переходит в собственность этой молодой семьи;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г) для уплаты первоначального взноса при получении жилищного кредита на приобретение жилого помещения по договору купли-продажи или строительство жилого дома;</w:t>
      </w:r>
    </w:p>
    <w:p w:rsidR="00AD75E1" w:rsidRPr="00AD75E1" w:rsidRDefault="00AD75E1">
      <w:pPr>
        <w:pStyle w:val="ConsPlusNormal"/>
        <w:spacing w:before="220"/>
        <w:ind w:firstLine="540"/>
        <w:jc w:val="both"/>
        <w:rPr>
          <w:rFonts w:ascii="Times New Roman" w:hAnsi="Times New Roman" w:cs="Times New Roman"/>
        </w:rPr>
      </w:pPr>
      <w:bookmarkStart w:id="11" w:name="P1302"/>
      <w:bookmarkEnd w:id="11"/>
      <w:r w:rsidRPr="00AD75E1">
        <w:rPr>
          <w:rFonts w:ascii="Times New Roman" w:hAnsi="Times New Roman" w:cs="Times New Roman"/>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w:t>
      </w:r>
      <w:proofErr w:type="gramStart"/>
      <w:r w:rsidRPr="00AD75E1">
        <w:rPr>
          <w:rFonts w:ascii="Times New Roman" w:hAnsi="Times New Roman" w:cs="Times New Roman"/>
        </w:rPr>
        <w:t>и(</w:t>
      </w:r>
      <w:proofErr w:type="gramEnd"/>
      <w:r w:rsidRPr="00AD75E1">
        <w:rPr>
          <w:rFonts w:ascii="Times New Roman" w:hAnsi="Times New Roman" w:cs="Times New Roman"/>
        </w:rPr>
        <w:t>или) оплату услуг указанной организации;</w:t>
      </w:r>
    </w:p>
    <w:p w:rsidR="00AD75E1" w:rsidRPr="00AD75E1" w:rsidRDefault="00AD75E1">
      <w:pPr>
        <w:pStyle w:val="ConsPlusNormal"/>
        <w:spacing w:before="220"/>
        <w:ind w:firstLine="540"/>
        <w:jc w:val="both"/>
        <w:rPr>
          <w:rFonts w:ascii="Times New Roman" w:hAnsi="Times New Roman" w:cs="Times New Roman"/>
        </w:rPr>
      </w:pPr>
      <w:bookmarkStart w:id="12" w:name="P1303"/>
      <w:bookmarkEnd w:id="12"/>
      <w:proofErr w:type="gramStart"/>
      <w:r w:rsidRPr="00AD75E1">
        <w:rPr>
          <w:rFonts w:ascii="Times New Roman" w:hAnsi="Times New Roman" w:cs="Times New Roman"/>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AD75E1">
        <w:rPr>
          <w:rFonts w:ascii="Times New Roman" w:hAnsi="Times New Roman" w:cs="Times New Roman"/>
        </w:rPr>
        <w:t xml:space="preserve"> (займам) на погашение ранее предоставленного жилищного кредита;</w:t>
      </w:r>
    </w:p>
    <w:p w:rsidR="00AD75E1" w:rsidRPr="00AD75E1" w:rsidRDefault="00AD75E1">
      <w:pPr>
        <w:pStyle w:val="ConsPlusNormal"/>
        <w:spacing w:before="220"/>
        <w:ind w:firstLine="540"/>
        <w:jc w:val="both"/>
        <w:rPr>
          <w:rFonts w:ascii="Times New Roman" w:hAnsi="Times New Roman" w:cs="Times New Roman"/>
        </w:rPr>
      </w:pPr>
      <w:bookmarkStart w:id="13" w:name="P1304"/>
      <w:bookmarkEnd w:id="13"/>
      <w:proofErr w:type="gramStart"/>
      <w:r w:rsidRPr="00AD75E1">
        <w:rPr>
          <w:rFonts w:ascii="Times New Roman" w:hAnsi="Times New Roman" w:cs="Times New Roman"/>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r w:rsidRPr="00AD75E1">
          <w:rPr>
            <w:rFonts w:ascii="Times New Roman" w:hAnsi="Times New Roman" w:cs="Times New Roman"/>
          </w:rPr>
          <w:t>пунктом 5 части 4 статьи 4</w:t>
        </w:r>
      </w:hyperlink>
      <w:r w:rsidRPr="00AD75E1">
        <w:rPr>
          <w:rFonts w:ascii="Times New Roman" w:hAnsi="Times New Roman" w:cs="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AD75E1">
        <w:rPr>
          <w:rFonts w:ascii="Times New Roman" w:hAnsi="Times New Roman" w:cs="Times New Roman"/>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D75E1" w:rsidRPr="00AD75E1" w:rsidRDefault="00AD75E1">
      <w:pPr>
        <w:pStyle w:val="ConsPlusNormal"/>
        <w:spacing w:before="220"/>
        <w:ind w:firstLine="540"/>
        <w:jc w:val="both"/>
        <w:rPr>
          <w:rFonts w:ascii="Times New Roman" w:hAnsi="Times New Roman" w:cs="Times New Roman"/>
        </w:rPr>
      </w:pPr>
      <w:bookmarkStart w:id="14" w:name="P1305"/>
      <w:bookmarkEnd w:id="14"/>
      <w:r w:rsidRPr="00AD75E1">
        <w:rPr>
          <w:rFonts w:ascii="Times New Roman" w:hAnsi="Times New Roman" w:cs="Times New Roman"/>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D75E1">
        <w:rPr>
          <w:rFonts w:ascii="Times New Roman" w:hAnsi="Times New Roman" w:cs="Times New Roman"/>
        </w:rPr>
        <w:t>цены договора уступки прав требований</w:t>
      </w:r>
      <w:proofErr w:type="gramEnd"/>
      <w:r w:rsidRPr="00AD75E1">
        <w:rPr>
          <w:rFonts w:ascii="Times New Roman" w:hAnsi="Times New Roman" w:cs="Times New Roman"/>
        </w:rPr>
        <w:t xml:space="preserve"> по договору участия в долевом строительстве;</w:t>
      </w:r>
    </w:p>
    <w:p w:rsidR="00AD75E1" w:rsidRPr="00AD75E1" w:rsidRDefault="00AD75E1">
      <w:pPr>
        <w:pStyle w:val="ConsPlusNormal"/>
        <w:spacing w:before="220"/>
        <w:ind w:firstLine="540"/>
        <w:jc w:val="both"/>
        <w:rPr>
          <w:rFonts w:ascii="Times New Roman" w:hAnsi="Times New Roman" w:cs="Times New Roman"/>
        </w:rPr>
      </w:pPr>
      <w:bookmarkStart w:id="15" w:name="P1306"/>
      <w:bookmarkEnd w:id="15"/>
      <w:proofErr w:type="gramStart"/>
      <w:r w:rsidRPr="00AD75E1">
        <w:rPr>
          <w:rFonts w:ascii="Times New Roman" w:hAnsi="Times New Roman" w:cs="Times New Roman"/>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w:t>
      </w:r>
      <w:r w:rsidRPr="00AD75E1">
        <w:rPr>
          <w:rFonts w:ascii="Times New Roman" w:hAnsi="Times New Roman" w:cs="Times New Roman"/>
        </w:rPr>
        <w:lastRenderedPageBreak/>
        <w:t>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AD75E1">
        <w:rPr>
          <w:rFonts w:ascii="Times New Roman" w:hAnsi="Times New Roman" w:cs="Times New Roman"/>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Томской области и соответствовать требованиям, предусмотренным Правилами.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5.6. Социальная выплата предоставляется в размере не менее: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30 процентов расчетной (средней) стоимости жилья - для молодых семей, не имеющих детей;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Расчетная (средняя) стоимость жилья определяется в соответствии с </w:t>
      </w:r>
      <w:hyperlink w:anchor="P1320">
        <w:r w:rsidRPr="00AD75E1">
          <w:rPr>
            <w:rFonts w:ascii="Times New Roman" w:hAnsi="Times New Roman" w:cs="Times New Roman"/>
          </w:rPr>
          <w:t>пунктом 5.6.1.3</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В случае использования социальной выплаты на цели, предусмотренные </w:t>
      </w:r>
      <w:hyperlink w:anchor="P1303">
        <w:r w:rsidRPr="00AD75E1">
          <w:rPr>
            <w:rFonts w:ascii="Times New Roman" w:hAnsi="Times New Roman" w:cs="Times New Roman"/>
          </w:rPr>
          <w:t>подпунктами "е"</w:t>
        </w:r>
      </w:hyperlink>
      <w:r w:rsidRPr="00AD75E1">
        <w:rPr>
          <w:rFonts w:ascii="Times New Roman" w:hAnsi="Times New Roman" w:cs="Times New Roman"/>
        </w:rPr>
        <w:t xml:space="preserve"> и </w:t>
      </w:r>
      <w:hyperlink w:anchor="P1306">
        <w:r w:rsidRPr="00AD75E1">
          <w:rPr>
            <w:rFonts w:ascii="Times New Roman" w:hAnsi="Times New Roman" w:cs="Times New Roman"/>
          </w:rPr>
          <w:t>"и" пункта 5.5.5</w:t>
        </w:r>
      </w:hyperlink>
      <w:r w:rsidRPr="00AD75E1">
        <w:rPr>
          <w:rFonts w:ascii="Times New Roman" w:hAnsi="Times New Roman" w:cs="Times New Roman"/>
        </w:rPr>
        <w:t xml:space="preserve"> настоящего раздела Подпрограммы,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Информация о предоставлении социальной выплаты молодой семьи подлежит размещению в Единой государственной информационной системе социального обеспечения (ЕГИССО).</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5.6.1. </w:t>
      </w:r>
      <w:proofErr w:type="gramStart"/>
      <w:r w:rsidRPr="00AD75E1">
        <w:rPr>
          <w:rFonts w:ascii="Times New Roman" w:hAnsi="Times New Roman" w:cs="Times New Roman"/>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мероприятия по обеспечению жильем молодых семей и норматива стоимости 1 кв. метра общей площади жилья, установленного для расчета размера социальной выплаты молодым семьям - участникам мероприятия по обеспечению жильем молодых семей, по муниципальному образованию "Город Томск".</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5.6.1.1. </w:t>
      </w:r>
      <w:proofErr w:type="gramStart"/>
      <w:r w:rsidRPr="00AD75E1">
        <w:rPr>
          <w:rFonts w:ascii="Times New Roman" w:hAnsi="Times New Roman" w:cs="Times New Roman"/>
        </w:rPr>
        <w:t>Норматив стоимости 1 кв. м общей площади жилья устанавливается администрацией Города Томска ежеквартально для целей расчета размера социальной выплаты молодым семьям, но не выше средней рыночной стоимости 1 кв. метра общей площади жилья по Томской области, определяемой в соответствии с Приказом Министерства строительства и жилищно-коммунального хозяйства Российской Федерации на соответствующий квартал.</w:t>
      </w:r>
      <w:proofErr w:type="gramEnd"/>
    </w:p>
    <w:p w:rsidR="00AD75E1" w:rsidRPr="00AD75E1" w:rsidRDefault="00AD75E1">
      <w:pPr>
        <w:pStyle w:val="ConsPlusNormal"/>
        <w:spacing w:before="220"/>
        <w:ind w:firstLine="540"/>
        <w:jc w:val="both"/>
        <w:rPr>
          <w:rFonts w:ascii="Times New Roman" w:hAnsi="Times New Roman" w:cs="Times New Roman"/>
        </w:rPr>
      </w:pPr>
      <w:bookmarkStart w:id="16" w:name="P1317"/>
      <w:bookmarkEnd w:id="16"/>
      <w:r w:rsidRPr="00AD75E1">
        <w:rPr>
          <w:rFonts w:ascii="Times New Roman" w:hAnsi="Times New Roman" w:cs="Times New Roman"/>
        </w:rPr>
        <w:t>5.6.1.2. Размер общей площади жилого помещения, с учетом которой определяется размер социальной выплаты, составляет:</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для семьи, состоящей из 2 человек (молодые супруги или 1 молодой родитель и ребенок), - 42 кв. метра;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 В случае если один из супругов в указанной семье не является гражданином </w:t>
      </w:r>
      <w:r w:rsidRPr="00AD75E1">
        <w:rPr>
          <w:rFonts w:ascii="Times New Roman" w:hAnsi="Times New Roman" w:cs="Times New Roman"/>
        </w:rPr>
        <w:lastRenderedPageBreak/>
        <w:t>Российской Федерации, к учету, для определения общей площади жилого помещения, учитываемого при определении размера социальной выплаты, принимаются только члены семьи, являющиеся гражданами Российской Федерации.</w:t>
      </w:r>
    </w:p>
    <w:p w:rsidR="00AD75E1" w:rsidRPr="00AD75E1" w:rsidRDefault="00AD75E1">
      <w:pPr>
        <w:pStyle w:val="ConsPlusNormal"/>
        <w:spacing w:before="220"/>
        <w:ind w:firstLine="540"/>
        <w:jc w:val="both"/>
        <w:rPr>
          <w:rFonts w:ascii="Times New Roman" w:hAnsi="Times New Roman" w:cs="Times New Roman"/>
        </w:rPr>
      </w:pPr>
      <w:bookmarkStart w:id="17" w:name="P1320"/>
      <w:bookmarkEnd w:id="17"/>
      <w:r w:rsidRPr="00AD75E1">
        <w:rPr>
          <w:rFonts w:ascii="Times New Roman" w:hAnsi="Times New Roman" w:cs="Times New Roman"/>
        </w:rPr>
        <w:t>5.6.1.3. Расчетная (средняя) стоимость жилья, используемая при расчете размера социальной выплаты, определяется по формуле:</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center"/>
        <w:rPr>
          <w:rFonts w:ascii="Times New Roman" w:hAnsi="Times New Roman" w:cs="Times New Roman"/>
        </w:rPr>
      </w:pPr>
      <w:proofErr w:type="spellStart"/>
      <w:r w:rsidRPr="00AD75E1">
        <w:rPr>
          <w:rFonts w:ascii="Times New Roman" w:hAnsi="Times New Roman" w:cs="Times New Roman"/>
        </w:rPr>
        <w:t>СтЖ</w:t>
      </w:r>
      <w:proofErr w:type="spellEnd"/>
      <w:r w:rsidRPr="00AD75E1">
        <w:rPr>
          <w:rFonts w:ascii="Times New Roman" w:hAnsi="Times New Roman" w:cs="Times New Roman"/>
        </w:rPr>
        <w:t xml:space="preserve"> = Н x РЖ,</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где: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Н - норматив стоимости 1 кв. метра общей площади жилья по муниципальному образованию "Город Томск";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РЖ - размер общей площади жилого помещения, определяемый в соответствии с </w:t>
      </w:r>
      <w:hyperlink w:anchor="P1317">
        <w:r w:rsidRPr="00AD75E1">
          <w:rPr>
            <w:rFonts w:ascii="Times New Roman" w:hAnsi="Times New Roman" w:cs="Times New Roman"/>
          </w:rPr>
          <w:t>пунктом 5.6.1.2</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5.6.1.4. Размер социальной выплаты рассчитывается на дату утверждения исполнительным органом государственной власти Томской области списка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5.6.1.5. </w:t>
      </w:r>
      <w:proofErr w:type="gramStart"/>
      <w:r w:rsidRPr="00AD75E1">
        <w:rPr>
          <w:rFonts w:ascii="Times New Roman" w:hAnsi="Times New Roman" w:cs="Times New Roman"/>
        </w:rPr>
        <w:t xml:space="preserve">В случае использования социальной выплаты на цели, предусмотренные </w:t>
      </w:r>
      <w:hyperlink w:anchor="P1298">
        <w:r w:rsidRPr="00AD75E1">
          <w:rPr>
            <w:rFonts w:ascii="Times New Roman" w:hAnsi="Times New Roman" w:cs="Times New Roman"/>
          </w:rPr>
          <w:t>подпунктами "а"</w:t>
        </w:r>
      </w:hyperlink>
      <w:r w:rsidRPr="00AD75E1">
        <w:rPr>
          <w:rFonts w:ascii="Times New Roman" w:hAnsi="Times New Roman" w:cs="Times New Roman"/>
        </w:rPr>
        <w:t xml:space="preserve"> - </w:t>
      </w:r>
      <w:hyperlink w:anchor="P1302">
        <w:r w:rsidRPr="00AD75E1">
          <w:rPr>
            <w:rFonts w:ascii="Times New Roman" w:hAnsi="Times New Roman" w:cs="Times New Roman"/>
          </w:rPr>
          <w:t>"д"</w:t>
        </w:r>
      </w:hyperlink>
      <w:r w:rsidRPr="00AD75E1">
        <w:rPr>
          <w:rFonts w:ascii="Times New Roman" w:hAnsi="Times New Roman" w:cs="Times New Roman"/>
        </w:rPr>
        <w:t xml:space="preserve">, </w:t>
      </w:r>
      <w:hyperlink w:anchor="P1304">
        <w:r w:rsidRPr="00AD75E1">
          <w:rPr>
            <w:rFonts w:ascii="Times New Roman" w:hAnsi="Times New Roman" w:cs="Times New Roman"/>
          </w:rPr>
          <w:t>"ж"</w:t>
        </w:r>
      </w:hyperlink>
      <w:r w:rsidRPr="00AD75E1">
        <w:rPr>
          <w:rFonts w:ascii="Times New Roman" w:hAnsi="Times New Roman" w:cs="Times New Roman"/>
        </w:rPr>
        <w:t xml:space="preserve"> и </w:t>
      </w:r>
      <w:hyperlink w:anchor="P1305">
        <w:r w:rsidRPr="00AD75E1">
          <w:rPr>
            <w:rFonts w:ascii="Times New Roman" w:hAnsi="Times New Roman" w:cs="Times New Roman"/>
          </w:rPr>
          <w:t>"з" пункта 5.5.5</w:t>
        </w:r>
      </w:hyperlink>
      <w:r w:rsidRPr="00AD75E1">
        <w:rPr>
          <w:rFonts w:ascii="Times New Roman" w:hAnsi="Times New Roman" w:cs="Times New Roman"/>
        </w:rPr>
        <w:t xml:space="preserve"> настоящего раздела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w:t>
      </w:r>
      <w:proofErr w:type="gramEnd"/>
      <w:r w:rsidRPr="00AD75E1">
        <w:rPr>
          <w:rFonts w:ascii="Times New Roman" w:hAnsi="Times New Roman" w:cs="Times New Roman"/>
        </w:rPr>
        <w:t xml:space="preserve"> </w:t>
      </w:r>
      <w:proofErr w:type="gramStart"/>
      <w:r w:rsidRPr="00AD75E1">
        <w:rPr>
          <w:rFonts w:ascii="Times New Roman" w:hAnsi="Times New Roman" w:cs="Times New Roman"/>
        </w:rPr>
        <w:t>в целях принятия граждан на учет в качестве нуждающихся в жилых помещениях в месте</w:t>
      </w:r>
      <w:proofErr w:type="gramEnd"/>
      <w:r w:rsidRPr="00AD75E1">
        <w:rPr>
          <w:rFonts w:ascii="Times New Roman" w:hAnsi="Times New Roman" w:cs="Times New Roman"/>
        </w:rPr>
        <w:t xml:space="preserve"> приобретения жилого помещения или строительства жилого дома.</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В случае использования социальной выплаты на цели, предусмотренные </w:t>
      </w:r>
      <w:hyperlink w:anchor="P1303">
        <w:r w:rsidRPr="00AD75E1">
          <w:rPr>
            <w:rFonts w:ascii="Times New Roman" w:hAnsi="Times New Roman" w:cs="Times New Roman"/>
          </w:rPr>
          <w:t>подпунктом "е" пункта 5.5.5</w:t>
        </w:r>
      </w:hyperlink>
      <w:r w:rsidRPr="00AD75E1">
        <w:rPr>
          <w:rFonts w:ascii="Times New Roman" w:hAnsi="Times New Roman" w:cs="Times New Roman"/>
        </w:rPr>
        <w:t xml:space="preserve"> настоящего раздела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rsidRPr="00AD75E1">
        <w:rPr>
          <w:rFonts w:ascii="Times New Roman" w:hAnsi="Times New Roman" w:cs="Times New Roman"/>
        </w:rPr>
        <w:t xml:space="preserve"> </w:t>
      </w:r>
      <w:proofErr w:type="gramStart"/>
      <w:r w:rsidRPr="00AD75E1">
        <w:rPr>
          <w:rFonts w:ascii="Times New Roman" w:hAnsi="Times New Roman" w:cs="Times New Roman"/>
        </w:rPr>
        <w:t>на учет в качестве нуждающихся в жилых помещениях в месте приобретения жилого помещения или строительства жилого дома.</w:t>
      </w:r>
      <w:proofErr w:type="gramEnd"/>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В случае использования социальной выплаты на цели, предусмотренные </w:t>
      </w:r>
      <w:hyperlink w:anchor="P1304">
        <w:r w:rsidRPr="00AD75E1">
          <w:rPr>
            <w:rFonts w:ascii="Times New Roman" w:hAnsi="Times New Roman" w:cs="Times New Roman"/>
          </w:rPr>
          <w:t>подпунктами "ж"</w:t>
        </w:r>
      </w:hyperlink>
      <w:r w:rsidRPr="00AD75E1">
        <w:rPr>
          <w:rFonts w:ascii="Times New Roman" w:hAnsi="Times New Roman" w:cs="Times New Roman"/>
        </w:rPr>
        <w:t xml:space="preserve"> - </w:t>
      </w:r>
      <w:hyperlink w:anchor="P1306">
        <w:r w:rsidRPr="00AD75E1">
          <w:rPr>
            <w:rFonts w:ascii="Times New Roman" w:hAnsi="Times New Roman" w:cs="Times New Roman"/>
          </w:rPr>
          <w:t>"и" пункта 5.5.5</w:t>
        </w:r>
      </w:hyperlink>
      <w:r w:rsidRPr="00AD75E1">
        <w:rPr>
          <w:rFonts w:ascii="Times New Roman" w:hAnsi="Times New Roman" w:cs="Times New Roman"/>
        </w:rPr>
        <w:t xml:space="preserve"> настоящего раздела Подпрограммы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w:t>
      </w:r>
      <w:proofErr w:type="gramEnd"/>
      <w:r w:rsidRPr="00AD75E1">
        <w:rPr>
          <w:rFonts w:ascii="Times New Roman" w:hAnsi="Times New Roman" w:cs="Times New Roman"/>
        </w:rPr>
        <w:t xml:space="preserve">, </w:t>
      </w:r>
      <w:proofErr w:type="gramStart"/>
      <w:r w:rsidRPr="00AD75E1">
        <w:rPr>
          <w:rFonts w:ascii="Times New Roman" w:hAnsi="Times New Roman" w:cs="Times New Roman"/>
        </w:rPr>
        <w:t>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5.6.1.6. </w:t>
      </w:r>
      <w:proofErr w:type="gramStart"/>
      <w:r w:rsidRPr="00AD75E1">
        <w:rPr>
          <w:rFonts w:ascii="Times New Roman" w:hAnsi="Times New Roman" w:cs="Times New Roman"/>
        </w:rPr>
        <w:t xml:space="preserve">Доля средств, направляемых из бюджета муниципального образования "Город Томск" для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расходных обязательств по предоставлению социальных выплат на приобретение (строительство) жилья молодым семьям, включенным в список молодых семей - претендентов на получение социальных выплат на приобретение (строительство) жилья (мероприятие по обеспечению жильем молодых семей), в рамках заключенного с уполномоченным органом исполнительной власти Томской области соглашения о предоставлении субсидии бюджету муниципального образования</w:t>
      </w:r>
      <w:proofErr w:type="gramEnd"/>
      <w:r w:rsidRPr="00AD75E1">
        <w:rPr>
          <w:rFonts w:ascii="Times New Roman" w:hAnsi="Times New Roman" w:cs="Times New Roman"/>
        </w:rPr>
        <w:t xml:space="preserve"> "Город Томск" на соответствующие цели определяется в соответствии с действующим законодательством и условиями такого соглашения.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При этом</w:t>
      </w:r>
      <w:proofErr w:type="gramStart"/>
      <w:r w:rsidRPr="00AD75E1">
        <w:rPr>
          <w:rFonts w:ascii="Times New Roman" w:hAnsi="Times New Roman" w:cs="Times New Roman"/>
        </w:rPr>
        <w:t>,</w:t>
      </w:r>
      <w:proofErr w:type="gramEnd"/>
      <w:r w:rsidRPr="00AD75E1">
        <w:rPr>
          <w:rFonts w:ascii="Times New Roman" w:hAnsi="Times New Roman" w:cs="Times New Roman"/>
        </w:rPr>
        <w:t xml:space="preserve"> в случае наличия в бюджете муниципального образования "Город Томск" бюджетных ассигнований за счет средств местного бюджета в объеме, превышающем объем средств, необходимых для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расходных обязательств по предоставлению социальных выплат на приобретение (строительство) жилья молодым семьям, включенным в список молодых семей - претендентов на получение социальных выплат на приобретение (строительство) жилья (мероприятие по обеспечению жильем молодых семей) в рамках </w:t>
      </w:r>
      <w:proofErr w:type="gramStart"/>
      <w:r w:rsidRPr="00AD75E1">
        <w:rPr>
          <w:rFonts w:ascii="Times New Roman" w:hAnsi="Times New Roman" w:cs="Times New Roman"/>
        </w:rPr>
        <w:t>заключенного соглашения с уполномоченным органом исполнительной власти Томской области на соответствующий год, социальные выплаты на приобретение (строительство) жилья молодым семьям, включенным в список молодых семей - претендентов на получение социальных выплат на приобретение (строительство) жилья, предоставляются молодым семьям, включенным в список молодых семей - претендентов на получение социальных выплат на приобретение (строительство) жилья на планируемый период, за счет средств местного бюджета.</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5.7. При рождении (усыновлении) 1 ребенка у молодой семьи за счет средств бюджета муниципального образования "Город Томск" предоставляется дополнительная социальная выплата в размере не менее 5% расчетной (средней) стоимости жилья, определенной в соответствии с </w:t>
      </w:r>
      <w:hyperlink w:anchor="P1320">
        <w:r w:rsidRPr="00AD75E1">
          <w:rPr>
            <w:rFonts w:ascii="Times New Roman" w:hAnsi="Times New Roman" w:cs="Times New Roman"/>
          </w:rPr>
          <w:t>пунктом 5.6.1.3</w:t>
        </w:r>
      </w:hyperlink>
      <w:r w:rsidRPr="00AD75E1">
        <w:rPr>
          <w:rFonts w:ascii="Times New Roman" w:hAnsi="Times New Roman" w:cs="Times New Roman"/>
        </w:rPr>
        <w:t xml:space="preserve"> настоящего раздела, следующим молодым семьям: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являющимся участниками мероприятия по обеспечению жильем молодых семей;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случае, если молодая семья получила социальную выплату на приобретение (строительство) жилья в период с 16.05.2018 до 31.12.2018 и обратилась за получением дополнительной социальной выплаты после 09.02.2019),</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молодым семьям - участникам подпрограммы "Обеспечение жильем молодых семей" федеральной целевой программы "Жилище" на 2015 - 2020 годы.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Дополнительная социальная выплата предоставляется на цели, предусмотренные мероприятием по обеспечению жильем молодых семей, в порядке, установленном администрацией Города Томска.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5.8. В рамках реализации Подпрограммы управление молодежной политики администрации Города Томска выполняет следующие функции: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контроль целевого и эффективного использования денежных средств, предусмотренных в бюджете муниципального образования "Город Томск", в том числе и субсидии из областного бюджета, на предоставление молодым семьям социальных выплат на приобретение (строительство) жилья;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текущий контроль эффективности выполнения мероприятий Подпрограммы, достижения запланированных целевых показателей;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формирование </w:t>
      </w:r>
      <w:proofErr w:type="gramStart"/>
      <w:r w:rsidRPr="00AD75E1">
        <w:rPr>
          <w:rFonts w:ascii="Times New Roman" w:hAnsi="Times New Roman" w:cs="Times New Roman"/>
        </w:rPr>
        <w:t>прогноза объема финансового обеспечения реализации Подпрограммы</w:t>
      </w:r>
      <w:proofErr w:type="gramEnd"/>
      <w:r w:rsidRPr="00AD75E1">
        <w:rPr>
          <w:rFonts w:ascii="Times New Roman" w:hAnsi="Times New Roman" w:cs="Times New Roman"/>
        </w:rPr>
        <w:t>;</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организует и координирует реализацию Подпрограммы, осуществляет общий </w:t>
      </w:r>
      <w:proofErr w:type="gramStart"/>
      <w:r w:rsidRPr="00AD75E1">
        <w:rPr>
          <w:rFonts w:ascii="Times New Roman" w:hAnsi="Times New Roman" w:cs="Times New Roman"/>
        </w:rPr>
        <w:t>контроль за</w:t>
      </w:r>
      <w:proofErr w:type="gramEnd"/>
      <w:r w:rsidRPr="00AD75E1">
        <w:rPr>
          <w:rFonts w:ascii="Times New Roman" w:hAnsi="Times New Roman" w:cs="Times New Roman"/>
        </w:rPr>
        <w:t xml:space="preserve"> ходом выполнения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осуществляет мониторинг реализации подпрограммы на основе сбора и обработки формализованных данных реализации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осуществляет функции уполномоченного органа, предусмотренные настоящей Подпрограммой.</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Администрация Города Томска (управление молодежной политики)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right"/>
        <w:outlineLvl w:val="2"/>
        <w:rPr>
          <w:rFonts w:ascii="Times New Roman" w:hAnsi="Times New Roman" w:cs="Times New Roman"/>
        </w:rPr>
      </w:pPr>
      <w:r w:rsidRPr="00AD75E1">
        <w:rPr>
          <w:rFonts w:ascii="Times New Roman" w:hAnsi="Times New Roman" w:cs="Times New Roman"/>
        </w:rPr>
        <w:t>Приложение 1</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подпрограмме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"Обеспечение жильем молодых семей"</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18" w:name="P1356"/>
      <w:bookmarkEnd w:id="18"/>
      <w:r w:rsidRPr="00AD75E1">
        <w:rPr>
          <w:rFonts w:ascii="Times New Roman" w:hAnsi="Times New Roman" w:cs="Times New Roman"/>
        </w:rPr>
        <w:t>ПОКАЗАТЕЛИ</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ЦЕЛИ, ЗАДАЧ, МЕРОПРИЯТИЙ ПОДПРОГРАММЫ</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"ОБЕСПЕЧЕНИЕ ЖИЛЬЕМ МОЛОДЫХ СЕМЕЙ"</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23">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rPr>
          <w:rFonts w:ascii="Times New Roman" w:hAnsi="Times New Roman" w:cs="Times New Roman"/>
        </w:rPr>
        <w:sectPr w:rsidR="00AD75E1" w:rsidRPr="00AD75E1">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240"/>
        <w:gridCol w:w="1029"/>
        <w:gridCol w:w="992"/>
        <w:gridCol w:w="993"/>
        <w:gridCol w:w="850"/>
        <w:gridCol w:w="709"/>
        <w:gridCol w:w="709"/>
        <w:gridCol w:w="567"/>
        <w:gridCol w:w="708"/>
        <w:gridCol w:w="709"/>
        <w:gridCol w:w="709"/>
        <w:gridCol w:w="709"/>
        <w:gridCol w:w="963"/>
        <w:gridCol w:w="738"/>
        <w:gridCol w:w="963"/>
        <w:gridCol w:w="963"/>
        <w:gridCol w:w="963"/>
        <w:gridCol w:w="796"/>
        <w:gridCol w:w="709"/>
      </w:tblGrid>
      <w:tr w:rsidR="00AD75E1" w:rsidRPr="00AD75E1" w:rsidTr="00AD75E1">
        <w:tc>
          <w:tcPr>
            <w:tcW w:w="425"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N</w:t>
            </w:r>
          </w:p>
        </w:tc>
        <w:tc>
          <w:tcPr>
            <w:tcW w:w="124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задачи и мероприятия подпрограммы</w:t>
            </w:r>
          </w:p>
        </w:tc>
        <w:tc>
          <w:tcPr>
            <w:tcW w:w="102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Наименование показателей целей, задач, мероприятий подпрограммы (единицы измерения)</w:t>
            </w:r>
          </w:p>
        </w:tc>
        <w:tc>
          <w:tcPr>
            <w:tcW w:w="992"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Метод сбора информации о достижении показателя</w:t>
            </w:r>
          </w:p>
        </w:tc>
        <w:tc>
          <w:tcPr>
            <w:tcW w:w="993"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Ответственный орган (подразделение) за достижение значения показателя</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Фактическое значение показателей на момент разработки муниципальной программы</w:t>
            </w:r>
          </w:p>
        </w:tc>
        <w:tc>
          <w:tcPr>
            <w:tcW w:w="10915" w:type="dxa"/>
            <w:gridSpan w:val="14"/>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Плановые значения показателей по годам реализации муниципальной программы</w:t>
            </w:r>
          </w:p>
        </w:tc>
      </w:tr>
      <w:tr w:rsidR="00AD75E1" w:rsidRPr="00AD75E1" w:rsidTr="00AD75E1">
        <w:tc>
          <w:tcPr>
            <w:tcW w:w="425" w:type="dxa"/>
            <w:vMerge/>
          </w:tcPr>
          <w:p w:rsidR="00AD75E1" w:rsidRPr="00AD75E1" w:rsidRDefault="00AD75E1">
            <w:pPr>
              <w:pStyle w:val="ConsPlusNormal"/>
              <w:rPr>
                <w:rFonts w:ascii="Times New Roman" w:hAnsi="Times New Roman" w:cs="Times New Roman"/>
              </w:rPr>
            </w:pPr>
          </w:p>
        </w:tc>
        <w:tc>
          <w:tcPr>
            <w:tcW w:w="1240" w:type="dxa"/>
            <w:vMerge/>
          </w:tcPr>
          <w:p w:rsidR="00AD75E1" w:rsidRPr="00AD75E1" w:rsidRDefault="00AD75E1">
            <w:pPr>
              <w:pStyle w:val="ConsPlusNormal"/>
              <w:rPr>
                <w:rFonts w:ascii="Times New Roman" w:hAnsi="Times New Roman" w:cs="Times New Roman"/>
              </w:rPr>
            </w:pPr>
          </w:p>
        </w:tc>
        <w:tc>
          <w:tcPr>
            <w:tcW w:w="1029" w:type="dxa"/>
            <w:vMerge/>
          </w:tcPr>
          <w:p w:rsidR="00AD75E1" w:rsidRPr="00AD75E1" w:rsidRDefault="00AD75E1">
            <w:pPr>
              <w:pStyle w:val="ConsPlusNormal"/>
              <w:rPr>
                <w:rFonts w:ascii="Times New Roman" w:hAnsi="Times New Roman" w:cs="Times New Roman"/>
              </w:rPr>
            </w:pPr>
          </w:p>
        </w:tc>
        <w:tc>
          <w:tcPr>
            <w:tcW w:w="992" w:type="dxa"/>
            <w:vMerge/>
          </w:tcPr>
          <w:p w:rsidR="00AD75E1" w:rsidRPr="00AD75E1" w:rsidRDefault="00AD75E1">
            <w:pPr>
              <w:pStyle w:val="ConsPlusNormal"/>
              <w:rPr>
                <w:rFonts w:ascii="Times New Roman" w:hAnsi="Times New Roman" w:cs="Times New Roman"/>
              </w:rPr>
            </w:pPr>
          </w:p>
        </w:tc>
        <w:tc>
          <w:tcPr>
            <w:tcW w:w="993"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418"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275"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418"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672"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701"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505"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r>
      <w:tr w:rsidR="00AD75E1" w:rsidRPr="00AD75E1" w:rsidTr="00AD75E1">
        <w:tc>
          <w:tcPr>
            <w:tcW w:w="425" w:type="dxa"/>
            <w:vMerge/>
          </w:tcPr>
          <w:p w:rsidR="00AD75E1" w:rsidRPr="00AD75E1" w:rsidRDefault="00AD75E1">
            <w:pPr>
              <w:pStyle w:val="ConsPlusNormal"/>
              <w:rPr>
                <w:rFonts w:ascii="Times New Roman" w:hAnsi="Times New Roman" w:cs="Times New Roman"/>
              </w:rPr>
            </w:pPr>
          </w:p>
        </w:tc>
        <w:tc>
          <w:tcPr>
            <w:tcW w:w="1240" w:type="dxa"/>
            <w:vMerge/>
          </w:tcPr>
          <w:p w:rsidR="00AD75E1" w:rsidRPr="00AD75E1" w:rsidRDefault="00AD75E1">
            <w:pPr>
              <w:pStyle w:val="ConsPlusNormal"/>
              <w:rPr>
                <w:rFonts w:ascii="Times New Roman" w:hAnsi="Times New Roman" w:cs="Times New Roman"/>
              </w:rPr>
            </w:pPr>
          </w:p>
        </w:tc>
        <w:tc>
          <w:tcPr>
            <w:tcW w:w="1029" w:type="dxa"/>
            <w:vMerge/>
          </w:tcPr>
          <w:p w:rsidR="00AD75E1" w:rsidRPr="00AD75E1" w:rsidRDefault="00AD75E1">
            <w:pPr>
              <w:pStyle w:val="ConsPlusNormal"/>
              <w:rPr>
                <w:rFonts w:ascii="Times New Roman" w:hAnsi="Times New Roman" w:cs="Times New Roman"/>
              </w:rPr>
            </w:pPr>
          </w:p>
        </w:tc>
        <w:tc>
          <w:tcPr>
            <w:tcW w:w="992" w:type="dxa"/>
            <w:vMerge/>
          </w:tcPr>
          <w:p w:rsidR="00AD75E1" w:rsidRPr="00AD75E1" w:rsidRDefault="00AD75E1">
            <w:pPr>
              <w:pStyle w:val="ConsPlusNormal"/>
              <w:rPr>
                <w:rFonts w:ascii="Times New Roman" w:hAnsi="Times New Roman" w:cs="Times New Roman"/>
              </w:rPr>
            </w:pPr>
          </w:p>
        </w:tc>
        <w:tc>
          <w:tcPr>
            <w:tcW w:w="993"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24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w:t>
            </w:r>
            <w:r w:rsidRPr="00AD75E1">
              <w:rPr>
                <w:rFonts w:ascii="Times New Roman" w:hAnsi="Times New Roman" w:cs="Times New Roman"/>
              </w:rPr>
              <w:lastRenderedPageBreak/>
              <w:t>мися в жилых помещениях</w:t>
            </w: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Показатель 1. Количество предоставленных социальных выплат на цели улучшения жилищных условий, ед.</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Финансовая отчетность</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64</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1.1</w:t>
            </w:r>
          </w:p>
        </w:tc>
        <w:tc>
          <w:tcPr>
            <w:tcW w:w="124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Показатель 1. Количество молодых семей, получивших социальные выплаты, семей, ед.</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Финансовая отчетность</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64</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Merge/>
          </w:tcPr>
          <w:p w:rsidR="00AD75E1" w:rsidRPr="00AD75E1" w:rsidRDefault="00AD75E1">
            <w:pPr>
              <w:pStyle w:val="ConsPlusNormal"/>
              <w:rPr>
                <w:rFonts w:ascii="Times New Roman" w:hAnsi="Times New Roman" w:cs="Times New Roman"/>
              </w:rPr>
            </w:pPr>
          </w:p>
        </w:tc>
        <w:tc>
          <w:tcPr>
            <w:tcW w:w="1240" w:type="dxa"/>
            <w:vMerge/>
          </w:tcPr>
          <w:p w:rsidR="00AD75E1" w:rsidRPr="00AD75E1" w:rsidRDefault="00AD75E1">
            <w:pPr>
              <w:pStyle w:val="ConsPlusNormal"/>
              <w:rPr>
                <w:rFonts w:ascii="Times New Roman" w:hAnsi="Times New Roman" w:cs="Times New Roman"/>
              </w:rPr>
            </w:pP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Показатель 2. Количество молодых семей, получивших дополнительные социальные выплаты при рождении (усыновл</w:t>
            </w:r>
            <w:r w:rsidRPr="00AD75E1">
              <w:rPr>
                <w:rFonts w:ascii="Times New Roman" w:hAnsi="Times New Roman" w:cs="Times New Roman"/>
              </w:rPr>
              <w:lastRenderedPageBreak/>
              <w:t>ении) одного ребенка, ед.</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Финансовая отчетность</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1.1.1</w:t>
            </w:r>
          </w:p>
        </w:tc>
        <w:tc>
          <w:tcPr>
            <w:tcW w:w="1240"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 xml:space="preserve">Мероприятие 1. Прием документов для признания молодых семей </w:t>
            </w:r>
            <w:proofErr w:type="gramStart"/>
            <w:r w:rsidRPr="00AD75E1">
              <w:rPr>
                <w:rFonts w:ascii="Times New Roman" w:hAnsi="Times New Roman" w:cs="Times New Roman"/>
              </w:rPr>
              <w:t>нуждающимися</w:t>
            </w:r>
            <w:proofErr w:type="gramEnd"/>
            <w:r w:rsidRPr="00AD75E1">
              <w:rPr>
                <w:rFonts w:ascii="Times New Roman" w:hAnsi="Times New Roman" w:cs="Times New Roman"/>
              </w:rPr>
              <w:t xml:space="preserve"> в жилых помещениях</w:t>
            </w: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Количество поданных документов, ед.</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Ведомственная статистика</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45</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1.1.2</w:t>
            </w:r>
          </w:p>
        </w:tc>
        <w:tc>
          <w:tcPr>
            <w:tcW w:w="1240"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 xml:space="preserve">Мероприятие 2. Прием документов для признания молодых семей </w:t>
            </w:r>
            <w:proofErr w:type="gramStart"/>
            <w:r w:rsidRPr="00AD75E1">
              <w:rPr>
                <w:rFonts w:ascii="Times New Roman" w:hAnsi="Times New Roman" w:cs="Times New Roman"/>
              </w:rPr>
              <w:t>имеющими</w:t>
            </w:r>
            <w:proofErr w:type="gramEnd"/>
            <w:r w:rsidRPr="00AD75E1">
              <w:rPr>
                <w:rFonts w:ascii="Times New Roman" w:hAnsi="Times New Roman" w:cs="Times New Roman"/>
              </w:rPr>
              <w:t xml:space="preserve"> достаточные доходы</w:t>
            </w: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Количество поданных документов, ед.</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Ведомственная статистика</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64</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1.1.3</w:t>
            </w:r>
          </w:p>
        </w:tc>
        <w:tc>
          <w:tcPr>
            <w:tcW w:w="1240" w:type="dxa"/>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 xml:space="preserve">Мероприятие 3. Прием документов для признания молодых семей </w:t>
            </w:r>
            <w:r w:rsidRPr="00AD75E1">
              <w:rPr>
                <w:rFonts w:ascii="Times New Roman" w:hAnsi="Times New Roman" w:cs="Times New Roman"/>
              </w:rPr>
              <w:lastRenderedPageBreak/>
              <w:t>участниками мероприятия по обеспечению жильем молодых семей</w:t>
            </w: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Количество поданных документов, ед.</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Ведомственная статистика</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w:t>
            </w:r>
            <w:r w:rsidRPr="00AD75E1">
              <w:rPr>
                <w:rFonts w:ascii="Times New Roman" w:hAnsi="Times New Roman" w:cs="Times New Roman"/>
              </w:rPr>
              <w:lastRenderedPageBreak/>
              <w:t>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71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1.1.4</w:t>
            </w:r>
          </w:p>
        </w:tc>
        <w:tc>
          <w:tcPr>
            <w:tcW w:w="1240" w:type="dxa"/>
            <w:vAlign w:val="bottom"/>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 xml:space="preserve">Мероприятие 4. </w:t>
            </w:r>
            <w:proofErr w:type="gramStart"/>
            <w:r w:rsidRPr="00AD75E1">
              <w:rPr>
                <w:rFonts w:ascii="Times New Roman" w:hAnsi="Times New Roman" w:cs="Times New Roman"/>
              </w:rPr>
              <w:t xml:space="preserve">Формирование списков молодых семей, признанных участниками мероприятия по обеспечению жильем молодых семей ведомственной целевой программы "Оказание государственной поддержки гражданам в </w:t>
            </w:r>
            <w:r w:rsidRPr="00AD75E1">
              <w:rPr>
                <w:rFonts w:ascii="Times New Roman" w:hAnsi="Times New Roman" w:cs="Times New Roman"/>
              </w:rPr>
              <w:lastRenderedPageBreak/>
              <w:t xml:space="preserve">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Томск" и изъявивших желание получить социальную выплату на </w:t>
            </w:r>
            <w:r w:rsidRPr="00AD75E1">
              <w:rPr>
                <w:rFonts w:ascii="Times New Roman" w:hAnsi="Times New Roman" w:cs="Times New Roman"/>
              </w:rPr>
              <w:lastRenderedPageBreak/>
              <w:t>приобретение (строительство) жилья в планируемом году</w:t>
            </w:r>
            <w:proofErr w:type="gramEnd"/>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Количество молодых семей, включенных в список, семей, единица</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Ведомственная статистика</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508</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388</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388</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388</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388</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388</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388</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388</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388</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1.1.5</w:t>
            </w:r>
          </w:p>
        </w:tc>
        <w:tc>
          <w:tcPr>
            <w:tcW w:w="124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Мероприятие 5. Предоставление молодым семьям социальных выплат на приобретение (строительство) жилья</w:t>
            </w: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Количество предоставленных социальных выплат, шт.</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Ведомственная статистика, финансовая отчетность</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64</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81</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1.1.6</w:t>
            </w:r>
          </w:p>
        </w:tc>
        <w:tc>
          <w:tcPr>
            <w:tcW w:w="124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Мероприятие 6. Предоставление дополнительных социальных выплат при рождении (усыновлении) одного ребенка</w:t>
            </w: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Количество предоставленных социальных выплат, шт.</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Финансовая отчетность</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1.2</w:t>
            </w:r>
          </w:p>
        </w:tc>
        <w:tc>
          <w:tcPr>
            <w:tcW w:w="124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Задача 2. </w:t>
            </w:r>
            <w:r w:rsidRPr="00AD75E1">
              <w:rPr>
                <w:rFonts w:ascii="Times New Roman" w:hAnsi="Times New Roman" w:cs="Times New Roman"/>
              </w:rPr>
              <w:lastRenderedPageBreak/>
              <w:t>Создание условий для привлечения молодыми семьями собственных средств, сре</w:t>
            </w:r>
            <w:proofErr w:type="gramStart"/>
            <w:r w:rsidRPr="00AD75E1">
              <w:rPr>
                <w:rFonts w:ascii="Times New Roman" w:hAnsi="Times New Roman" w:cs="Times New Roman"/>
              </w:rPr>
              <w:t>дств кр</w:t>
            </w:r>
            <w:proofErr w:type="gramEnd"/>
            <w:r w:rsidRPr="00AD75E1">
              <w:rPr>
                <w:rFonts w:ascii="Times New Roman" w:hAnsi="Times New Roman" w:cs="Times New Roman"/>
              </w:rPr>
              <w:t>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строительства</w:t>
            </w: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 xml:space="preserve">Объем </w:t>
            </w:r>
            <w:r w:rsidRPr="00AD75E1">
              <w:rPr>
                <w:rFonts w:ascii="Times New Roman" w:hAnsi="Times New Roman" w:cs="Times New Roman"/>
              </w:rPr>
              <w:lastRenderedPageBreak/>
              <w:t>средств, привлеченных молодыми семьями для приобретения жилья или строительства индивидуального жилья (тыс. руб.)</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Ведомст</w:t>
            </w:r>
            <w:r w:rsidRPr="00AD75E1">
              <w:rPr>
                <w:rFonts w:ascii="Times New Roman" w:hAnsi="Times New Roman" w:cs="Times New Roman"/>
              </w:rPr>
              <w:lastRenderedPageBreak/>
              <w:t>венная статистика</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Управле</w:t>
            </w:r>
            <w:r w:rsidRPr="00AD75E1">
              <w:rPr>
                <w:rFonts w:ascii="Times New Roman" w:hAnsi="Times New Roman" w:cs="Times New Roman"/>
              </w:rPr>
              <w:lastRenderedPageBreak/>
              <w:t>ние молодежной политики 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209635,</w:t>
            </w:r>
            <w:r w:rsidRPr="00AD75E1">
              <w:rPr>
                <w:rFonts w:ascii="Times New Roman" w:hAnsi="Times New Roman" w:cs="Times New Roman"/>
              </w:rPr>
              <w:lastRenderedPageBreak/>
              <w:t>70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10000</w:t>
            </w:r>
            <w:r w:rsidRPr="00AD75E1">
              <w:rPr>
                <w:rFonts w:ascii="Times New Roman" w:hAnsi="Times New Roman" w:cs="Times New Roman"/>
              </w:rPr>
              <w:lastRenderedPageBreak/>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w:t>
            </w:r>
            <w:r w:rsidRPr="00AD75E1">
              <w:rPr>
                <w:rFonts w:ascii="Times New Roman" w:hAnsi="Times New Roman" w:cs="Times New Roman"/>
              </w:rPr>
              <w:lastRenderedPageBreak/>
              <w:t>00</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w:t>
            </w:r>
            <w:r w:rsidRPr="00AD75E1">
              <w:rPr>
                <w:rFonts w:ascii="Times New Roman" w:hAnsi="Times New Roman" w:cs="Times New Roman"/>
              </w:rPr>
              <w:lastRenderedPageBreak/>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w:t>
            </w:r>
            <w:r w:rsidRPr="00AD75E1">
              <w:rPr>
                <w:rFonts w:ascii="Times New Roman" w:hAnsi="Times New Roman" w:cs="Times New Roman"/>
              </w:rPr>
              <w:lastRenderedPageBreak/>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0</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w:t>
            </w:r>
            <w:r w:rsidRPr="00AD75E1">
              <w:rPr>
                <w:rFonts w:ascii="Times New Roman" w:hAnsi="Times New Roman" w:cs="Times New Roman"/>
              </w:rPr>
              <w:lastRenderedPageBreak/>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5"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1.2.1</w:t>
            </w:r>
          </w:p>
        </w:tc>
        <w:tc>
          <w:tcPr>
            <w:tcW w:w="124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Мероприятие 1. Оформление ипотечных кредитов </w:t>
            </w:r>
            <w:r w:rsidRPr="00AD75E1">
              <w:rPr>
                <w:rFonts w:ascii="Times New Roman" w:hAnsi="Times New Roman" w:cs="Times New Roman"/>
              </w:rPr>
              <w:lastRenderedPageBreak/>
              <w:t>(займов) на цели приобретения (строительства) жилья молодыми семьями, получившими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02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Количество заключенных договоров, шт.</w:t>
            </w:r>
          </w:p>
        </w:tc>
        <w:tc>
          <w:tcPr>
            <w:tcW w:w="992"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Ведомственная статистика</w:t>
            </w:r>
          </w:p>
        </w:tc>
        <w:tc>
          <w:tcPr>
            <w:tcW w:w="99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Управление молодежной политики </w:t>
            </w:r>
            <w:r w:rsidRPr="00AD75E1">
              <w:rPr>
                <w:rFonts w:ascii="Times New Roman" w:hAnsi="Times New Roman" w:cs="Times New Roman"/>
              </w:rPr>
              <w:lastRenderedPageBreak/>
              <w:t>администрации Города Томска</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75</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50</w:t>
            </w:r>
          </w:p>
        </w:tc>
        <w:tc>
          <w:tcPr>
            <w:tcW w:w="70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3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79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right"/>
        <w:outlineLvl w:val="2"/>
        <w:rPr>
          <w:rFonts w:ascii="Times New Roman" w:hAnsi="Times New Roman" w:cs="Times New Roman"/>
        </w:rPr>
      </w:pPr>
      <w:r w:rsidRPr="00AD75E1">
        <w:rPr>
          <w:rFonts w:ascii="Times New Roman" w:hAnsi="Times New Roman" w:cs="Times New Roman"/>
        </w:rPr>
        <w:t>Приложение 2</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подпрограмме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"Обеспечение жильем молодых семей"</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19" w:name="P1618"/>
      <w:bookmarkEnd w:id="19"/>
      <w:r w:rsidRPr="00AD75E1">
        <w:rPr>
          <w:rFonts w:ascii="Times New Roman" w:hAnsi="Times New Roman" w:cs="Times New Roman"/>
        </w:rPr>
        <w:lastRenderedPageBreak/>
        <w:t>ПЕРЕЧЕНЬ</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МЕРОПРИЯТИЙ И РЕСУРСНОЕ ОБЕСПЕЧЕНИЕ ПОДПРОГРАММЫ</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"ОБЕСПЕЧЕНИЕ ЖИЛЬЕМ МОЛОДЫХ СЕМЕЙ"</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24">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06"/>
        <w:gridCol w:w="1276"/>
        <w:gridCol w:w="709"/>
        <w:gridCol w:w="850"/>
        <w:gridCol w:w="1020"/>
        <w:gridCol w:w="1024"/>
        <w:gridCol w:w="904"/>
        <w:gridCol w:w="904"/>
        <w:gridCol w:w="904"/>
        <w:gridCol w:w="1024"/>
        <w:gridCol w:w="567"/>
        <w:gridCol w:w="904"/>
        <w:gridCol w:w="567"/>
        <w:gridCol w:w="1024"/>
        <w:gridCol w:w="624"/>
        <w:gridCol w:w="1307"/>
      </w:tblGrid>
      <w:tr w:rsidR="00AD75E1" w:rsidRPr="00AD75E1" w:rsidTr="00AD75E1">
        <w:tc>
          <w:tcPr>
            <w:tcW w:w="60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N</w:t>
            </w: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Наименования целей, задач, мероприятий подпрограммы</w:t>
            </w:r>
          </w:p>
        </w:tc>
        <w:tc>
          <w:tcPr>
            <w:tcW w:w="127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Код бюджетной классификации (КЦСР, КВР)</w:t>
            </w:r>
          </w:p>
        </w:tc>
        <w:tc>
          <w:tcPr>
            <w:tcW w:w="70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Уровень приоритетности мероприятий</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Срок исполнения</w:t>
            </w:r>
          </w:p>
        </w:tc>
        <w:tc>
          <w:tcPr>
            <w:tcW w:w="1928" w:type="dxa"/>
            <w:gridSpan w:val="2"/>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Объем финансирования (тыс. рублей)</w:t>
            </w:r>
          </w:p>
        </w:tc>
        <w:tc>
          <w:tcPr>
            <w:tcW w:w="6518" w:type="dxa"/>
            <w:gridSpan w:val="8"/>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том числе за счет средств</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Ответственный исполнитель, соисполнители, участники</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928" w:type="dxa"/>
            <w:gridSpan w:val="2"/>
            <w:vMerge/>
          </w:tcPr>
          <w:p w:rsidR="00AD75E1" w:rsidRPr="00AD75E1" w:rsidRDefault="00AD75E1">
            <w:pPr>
              <w:pStyle w:val="ConsPlusNormal"/>
              <w:rPr>
                <w:rFonts w:ascii="Times New Roman" w:hAnsi="Times New Roman" w:cs="Times New Roman"/>
              </w:rPr>
            </w:pPr>
          </w:p>
        </w:tc>
        <w:tc>
          <w:tcPr>
            <w:tcW w:w="1808"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местного бюджета</w:t>
            </w:r>
          </w:p>
        </w:tc>
        <w:tc>
          <w:tcPr>
            <w:tcW w:w="1591"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федерального бюджета</w:t>
            </w:r>
          </w:p>
        </w:tc>
        <w:tc>
          <w:tcPr>
            <w:tcW w:w="1471"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областного бюджета</w:t>
            </w:r>
          </w:p>
        </w:tc>
        <w:tc>
          <w:tcPr>
            <w:tcW w:w="1648"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внебюджетных источников</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план</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80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127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12</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15</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w:t>
            </w:r>
          </w:p>
        </w:tc>
        <w:tc>
          <w:tcPr>
            <w:tcW w:w="130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17</w:t>
            </w:r>
          </w:p>
        </w:tc>
      </w:tr>
      <w:tr w:rsidR="00AD75E1" w:rsidRPr="00AD75E1" w:rsidTr="00AD75E1">
        <w:tc>
          <w:tcPr>
            <w:tcW w:w="6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5414" w:type="dxa"/>
            <w:gridSpan w:val="16"/>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AD75E1" w:rsidRPr="00AD75E1" w:rsidTr="00AD75E1">
        <w:tc>
          <w:tcPr>
            <w:tcW w:w="60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Укрупненное (основное) мероприятие "Оказание муниципальной поддержки в решении жилищных проблем молодых семей, </w:t>
            </w:r>
            <w:r w:rsidRPr="00AD75E1">
              <w:rPr>
                <w:rFonts w:ascii="Times New Roman" w:hAnsi="Times New Roman" w:cs="Times New Roman"/>
              </w:rPr>
              <w:lastRenderedPageBreak/>
              <w:t>признанных в установленном действующим законодательством порядке нуждающимися в жилых помещениях" (решается в рамках задач 1 и 2)</w:t>
            </w:r>
          </w:p>
        </w:tc>
        <w:tc>
          <w:tcPr>
            <w:tcW w:w="1276" w:type="dxa"/>
            <w:vMerge w:val="restart"/>
            <w:vAlign w:val="center"/>
          </w:tcPr>
          <w:p w:rsidR="00AD75E1" w:rsidRPr="00AD75E1" w:rsidRDefault="00AD75E1">
            <w:pPr>
              <w:pStyle w:val="ConsPlusNormal"/>
              <w:rPr>
                <w:rFonts w:ascii="Times New Roman" w:hAnsi="Times New Roman" w:cs="Times New Roman"/>
              </w:rPr>
            </w:pPr>
          </w:p>
        </w:tc>
        <w:tc>
          <w:tcPr>
            <w:tcW w:w="709" w:type="dxa"/>
            <w:vMerge w:val="restart"/>
            <w:vAlign w:val="center"/>
          </w:tcPr>
          <w:p w:rsidR="00AD75E1" w:rsidRPr="00AD75E1" w:rsidRDefault="00AD75E1">
            <w:pPr>
              <w:pStyle w:val="ConsPlusNormal"/>
              <w:rPr>
                <w:rFonts w:ascii="Times New Roman" w:hAnsi="Times New Roman" w:cs="Times New Roman"/>
              </w:rPr>
            </w:pPr>
          </w:p>
        </w:tc>
        <w:tc>
          <w:tcPr>
            <w:tcW w:w="850" w:type="dxa"/>
            <w:vMerge w:val="restart"/>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974346,5</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46107,9</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67846,5</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46107,9</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66500,0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137750,0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137750,0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w:t>
            </w:r>
          </w:p>
        </w:tc>
        <w:tc>
          <w:tcPr>
            <w:tcW w:w="15414" w:type="dxa"/>
            <w:gridSpan w:val="16"/>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AD75E1" w:rsidRPr="00AD75E1" w:rsidTr="00AD75E1">
        <w:tc>
          <w:tcPr>
            <w:tcW w:w="60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1.1.1</w:t>
            </w: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Мероприятие 1. Прием документов для признания молодых семей </w:t>
            </w:r>
            <w:proofErr w:type="gramStart"/>
            <w:r w:rsidRPr="00AD75E1">
              <w:rPr>
                <w:rFonts w:ascii="Times New Roman" w:hAnsi="Times New Roman" w:cs="Times New Roman"/>
              </w:rPr>
              <w:t>нуждающимися</w:t>
            </w:r>
            <w:proofErr w:type="gramEnd"/>
            <w:r w:rsidRPr="00AD75E1">
              <w:rPr>
                <w:rFonts w:ascii="Times New Roman" w:hAnsi="Times New Roman" w:cs="Times New Roman"/>
              </w:rPr>
              <w:t xml:space="preserve"> в жилых помещениях</w:t>
            </w:r>
          </w:p>
        </w:tc>
        <w:tc>
          <w:tcPr>
            <w:tcW w:w="1276" w:type="dxa"/>
            <w:vMerge w:val="restart"/>
            <w:vAlign w:val="center"/>
          </w:tcPr>
          <w:p w:rsidR="00AD75E1" w:rsidRPr="00AD75E1" w:rsidRDefault="00AD75E1">
            <w:pPr>
              <w:pStyle w:val="ConsPlusNormal"/>
              <w:rPr>
                <w:rFonts w:ascii="Times New Roman" w:hAnsi="Times New Roman" w:cs="Times New Roman"/>
              </w:rPr>
            </w:pPr>
          </w:p>
        </w:tc>
        <w:tc>
          <w:tcPr>
            <w:tcW w:w="70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I</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Е</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1.1.2</w:t>
            </w: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Мероприятие 2. Прием документов для признания молодых семей </w:t>
            </w:r>
            <w:proofErr w:type="gramStart"/>
            <w:r w:rsidRPr="00AD75E1">
              <w:rPr>
                <w:rFonts w:ascii="Times New Roman" w:hAnsi="Times New Roman" w:cs="Times New Roman"/>
              </w:rPr>
              <w:t>имеющими</w:t>
            </w:r>
            <w:proofErr w:type="gramEnd"/>
            <w:r w:rsidRPr="00AD75E1">
              <w:rPr>
                <w:rFonts w:ascii="Times New Roman" w:hAnsi="Times New Roman" w:cs="Times New Roman"/>
              </w:rPr>
              <w:t xml:space="preserve"> </w:t>
            </w:r>
            <w:r w:rsidRPr="00AD75E1">
              <w:rPr>
                <w:rFonts w:ascii="Times New Roman" w:hAnsi="Times New Roman" w:cs="Times New Roman"/>
              </w:rPr>
              <w:lastRenderedPageBreak/>
              <w:t>достаточные доходы</w:t>
            </w:r>
          </w:p>
        </w:tc>
        <w:tc>
          <w:tcPr>
            <w:tcW w:w="1276" w:type="dxa"/>
            <w:vMerge w:val="restart"/>
            <w:vAlign w:val="center"/>
          </w:tcPr>
          <w:p w:rsidR="00AD75E1" w:rsidRPr="00AD75E1" w:rsidRDefault="00AD75E1">
            <w:pPr>
              <w:pStyle w:val="ConsPlusNormal"/>
              <w:rPr>
                <w:rFonts w:ascii="Times New Roman" w:hAnsi="Times New Roman" w:cs="Times New Roman"/>
              </w:rPr>
            </w:pPr>
          </w:p>
        </w:tc>
        <w:tc>
          <w:tcPr>
            <w:tcW w:w="70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I</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Е</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1.1.3</w:t>
            </w: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Мероприятие 3. Прием документов для признания молодых семей участниками мероприятия по обеспечению жильем молодых семей</w:t>
            </w:r>
          </w:p>
        </w:tc>
        <w:tc>
          <w:tcPr>
            <w:tcW w:w="1276" w:type="dxa"/>
            <w:vMerge w:val="restart"/>
            <w:vAlign w:val="center"/>
          </w:tcPr>
          <w:p w:rsidR="00AD75E1" w:rsidRPr="00AD75E1" w:rsidRDefault="00AD75E1">
            <w:pPr>
              <w:pStyle w:val="ConsPlusNormal"/>
              <w:rPr>
                <w:rFonts w:ascii="Times New Roman" w:hAnsi="Times New Roman" w:cs="Times New Roman"/>
              </w:rPr>
            </w:pPr>
          </w:p>
        </w:tc>
        <w:tc>
          <w:tcPr>
            <w:tcW w:w="70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I</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Е</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1.1.4</w:t>
            </w: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Мероприятие 4. </w:t>
            </w:r>
            <w:proofErr w:type="gramStart"/>
            <w:r w:rsidRPr="00AD75E1">
              <w:rPr>
                <w:rFonts w:ascii="Times New Roman" w:hAnsi="Times New Roman" w:cs="Times New Roman"/>
              </w:rPr>
              <w:t xml:space="preserve">Формирование списков молодых семей, признанных участниками мероприятия по обеспечению жильем молодых семей ведомственной целевой программы </w:t>
            </w:r>
            <w:r w:rsidRPr="00AD75E1">
              <w:rPr>
                <w:rFonts w:ascii="Times New Roman" w:hAnsi="Times New Roman" w:cs="Times New Roman"/>
              </w:rPr>
              <w:lastRenderedPageBreak/>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Томск" и изъявивших желание получить социальную выплату на приобретение (строительство) жилья в планируемом году</w:t>
            </w:r>
            <w:proofErr w:type="gramEnd"/>
          </w:p>
        </w:tc>
        <w:tc>
          <w:tcPr>
            <w:tcW w:w="1276" w:type="dxa"/>
            <w:vMerge w:val="restart"/>
            <w:vAlign w:val="center"/>
          </w:tcPr>
          <w:p w:rsidR="00AD75E1" w:rsidRPr="00AD75E1" w:rsidRDefault="00AD75E1">
            <w:pPr>
              <w:pStyle w:val="ConsPlusNormal"/>
              <w:rPr>
                <w:rFonts w:ascii="Times New Roman" w:hAnsi="Times New Roman" w:cs="Times New Roman"/>
              </w:rPr>
            </w:pPr>
          </w:p>
        </w:tc>
        <w:tc>
          <w:tcPr>
            <w:tcW w:w="70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I</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Е</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1.1.5</w:t>
            </w: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Мероприятие 5. Предоставление молодым семьям социальных выплат на приобретение (строительство) жилья</w:t>
            </w:r>
          </w:p>
        </w:tc>
        <w:tc>
          <w:tcPr>
            <w:tcW w:w="127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КЦСР 1210120490, КВР 322</w:t>
            </w:r>
          </w:p>
        </w:tc>
        <w:tc>
          <w:tcPr>
            <w:tcW w:w="70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II</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А</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971546,5</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44107,9</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65046,5</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44107,9</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66500,0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138969,3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9469,3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9469,3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9469,3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138969,3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9469,3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9469,3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9469,3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138969,3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9469,3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9469,3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9469,3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137350,0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7850,0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7850,0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7850,0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137350,0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7850,0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7850,0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7850,0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139969,3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10469,3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139969,3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10469,3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1.1.6</w:t>
            </w: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Мероприятие 6. Предоставление дополнительных социальных выплат при рождении (усыновлении) одного ребенка</w:t>
            </w:r>
          </w:p>
        </w:tc>
        <w:tc>
          <w:tcPr>
            <w:tcW w:w="127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КЦСР 1210120500, КВР 322</w:t>
            </w:r>
          </w:p>
        </w:tc>
        <w:tc>
          <w:tcPr>
            <w:tcW w:w="70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III</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А</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2800,0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2800,0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val="restart"/>
            <w:vAlign w:val="center"/>
          </w:tcPr>
          <w:p w:rsidR="00AD75E1" w:rsidRPr="00AD75E1" w:rsidRDefault="00AD75E1">
            <w:pPr>
              <w:pStyle w:val="ConsPlusNormal"/>
              <w:rPr>
                <w:rFonts w:ascii="Times New Roman" w:hAnsi="Times New Roman" w:cs="Times New Roman"/>
              </w:rPr>
            </w:pP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Итого по задаче 1</w:t>
            </w:r>
          </w:p>
        </w:tc>
        <w:tc>
          <w:tcPr>
            <w:tcW w:w="1276" w:type="dxa"/>
            <w:vMerge w:val="restart"/>
            <w:vAlign w:val="center"/>
          </w:tcPr>
          <w:p w:rsidR="00AD75E1" w:rsidRPr="00AD75E1" w:rsidRDefault="00AD75E1">
            <w:pPr>
              <w:pStyle w:val="ConsPlusNormal"/>
              <w:rPr>
                <w:rFonts w:ascii="Times New Roman" w:hAnsi="Times New Roman" w:cs="Times New Roman"/>
              </w:rPr>
            </w:pPr>
          </w:p>
        </w:tc>
        <w:tc>
          <w:tcPr>
            <w:tcW w:w="709" w:type="dxa"/>
            <w:vMerge w:val="restart"/>
            <w:vAlign w:val="center"/>
          </w:tcPr>
          <w:p w:rsidR="00AD75E1" w:rsidRPr="00AD75E1" w:rsidRDefault="00AD75E1">
            <w:pPr>
              <w:pStyle w:val="ConsPlusNormal"/>
              <w:rPr>
                <w:rFonts w:ascii="Times New Roman" w:hAnsi="Times New Roman" w:cs="Times New Roman"/>
              </w:rPr>
            </w:pPr>
          </w:p>
        </w:tc>
        <w:tc>
          <w:tcPr>
            <w:tcW w:w="850" w:type="dxa"/>
            <w:vMerge w:val="restart"/>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974346,5</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46107,9</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67846,5</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46107,9</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66500,0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137750,0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137750,0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1.2</w:t>
            </w:r>
          </w:p>
        </w:tc>
        <w:tc>
          <w:tcPr>
            <w:tcW w:w="15414" w:type="dxa"/>
            <w:gridSpan w:val="16"/>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Задача 2 Подпрограммы. Создание условий для привлечения молодыми семьями собственных средств, сре</w:t>
            </w:r>
            <w:proofErr w:type="gramStart"/>
            <w:r w:rsidRPr="00AD75E1">
              <w:rPr>
                <w:rFonts w:ascii="Times New Roman" w:hAnsi="Times New Roman" w:cs="Times New Roman"/>
              </w:rPr>
              <w:t>дств кр</w:t>
            </w:r>
            <w:proofErr w:type="gramEnd"/>
            <w:r w:rsidRPr="00AD75E1">
              <w:rPr>
                <w:rFonts w:ascii="Times New Roman" w:hAnsi="Times New Roman" w:cs="Times New Roman"/>
              </w:rPr>
              <w:t>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строительства</w:t>
            </w:r>
          </w:p>
        </w:tc>
      </w:tr>
      <w:tr w:rsidR="00AD75E1" w:rsidRPr="00AD75E1" w:rsidTr="00AD75E1">
        <w:tc>
          <w:tcPr>
            <w:tcW w:w="60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1.2.1</w:t>
            </w: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Мероприятие 1. Оформление ипотечных кредитов (займов) на цели приобретения (строительства) жилья молодыми семьями, получившими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276" w:type="dxa"/>
            <w:vMerge w:val="restart"/>
            <w:vAlign w:val="center"/>
          </w:tcPr>
          <w:p w:rsidR="00AD75E1" w:rsidRPr="00AD75E1" w:rsidRDefault="00AD75E1">
            <w:pPr>
              <w:pStyle w:val="ConsPlusNormal"/>
              <w:rPr>
                <w:rFonts w:ascii="Times New Roman" w:hAnsi="Times New Roman" w:cs="Times New Roman"/>
              </w:rPr>
            </w:pPr>
          </w:p>
        </w:tc>
        <w:tc>
          <w:tcPr>
            <w:tcW w:w="70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II</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А</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val="restart"/>
            <w:vAlign w:val="center"/>
          </w:tcPr>
          <w:p w:rsidR="00AD75E1" w:rsidRPr="00AD75E1" w:rsidRDefault="00AD75E1">
            <w:pPr>
              <w:pStyle w:val="ConsPlusNormal"/>
              <w:rPr>
                <w:rFonts w:ascii="Times New Roman" w:hAnsi="Times New Roman" w:cs="Times New Roman"/>
              </w:rPr>
            </w:pPr>
          </w:p>
        </w:tc>
        <w:tc>
          <w:tcPr>
            <w:tcW w:w="180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Итого по задаче 2</w:t>
            </w:r>
          </w:p>
        </w:tc>
        <w:tc>
          <w:tcPr>
            <w:tcW w:w="1276" w:type="dxa"/>
            <w:vMerge w:val="restart"/>
            <w:vAlign w:val="center"/>
          </w:tcPr>
          <w:p w:rsidR="00AD75E1" w:rsidRPr="00AD75E1" w:rsidRDefault="00AD75E1">
            <w:pPr>
              <w:pStyle w:val="ConsPlusNormal"/>
              <w:rPr>
                <w:rFonts w:ascii="Times New Roman" w:hAnsi="Times New Roman" w:cs="Times New Roman"/>
              </w:rPr>
            </w:pPr>
          </w:p>
        </w:tc>
        <w:tc>
          <w:tcPr>
            <w:tcW w:w="709" w:type="dxa"/>
            <w:vMerge w:val="restart"/>
            <w:vAlign w:val="center"/>
          </w:tcPr>
          <w:p w:rsidR="00AD75E1" w:rsidRPr="00AD75E1" w:rsidRDefault="00AD75E1">
            <w:pPr>
              <w:pStyle w:val="ConsPlusNormal"/>
              <w:rPr>
                <w:rFonts w:ascii="Times New Roman" w:hAnsi="Times New Roman" w:cs="Times New Roman"/>
              </w:rPr>
            </w:pPr>
          </w:p>
        </w:tc>
        <w:tc>
          <w:tcPr>
            <w:tcW w:w="850" w:type="dxa"/>
            <w:vMerge w:val="restart"/>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Управление молодежной </w:t>
            </w:r>
            <w:r w:rsidRPr="00AD75E1">
              <w:rPr>
                <w:rFonts w:ascii="Times New Roman" w:hAnsi="Times New Roman" w:cs="Times New Roman"/>
              </w:rPr>
              <w:lastRenderedPageBreak/>
              <w:t>политики администрации Города Томска</w:t>
            </w: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180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709"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val="restart"/>
            <w:vAlign w:val="center"/>
          </w:tcPr>
          <w:p w:rsidR="00AD75E1" w:rsidRPr="00AD75E1" w:rsidRDefault="00AD75E1">
            <w:pPr>
              <w:pStyle w:val="ConsPlusNormal"/>
              <w:rPr>
                <w:rFonts w:ascii="Times New Roman" w:hAnsi="Times New Roman" w:cs="Times New Roman"/>
              </w:rPr>
            </w:pPr>
          </w:p>
        </w:tc>
        <w:tc>
          <w:tcPr>
            <w:tcW w:w="3082" w:type="dxa"/>
            <w:gridSpan w:val="2"/>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 ПО ПОДПРОГРАММЕ</w:t>
            </w:r>
          </w:p>
        </w:tc>
        <w:tc>
          <w:tcPr>
            <w:tcW w:w="709" w:type="dxa"/>
            <w:vAlign w:val="center"/>
          </w:tcPr>
          <w:p w:rsidR="00AD75E1" w:rsidRPr="00AD75E1" w:rsidRDefault="00AD75E1">
            <w:pPr>
              <w:pStyle w:val="ConsPlusNormal"/>
              <w:rPr>
                <w:rFonts w:ascii="Times New Roman" w:hAnsi="Times New Roman" w:cs="Times New Roman"/>
              </w:rPr>
            </w:pPr>
          </w:p>
        </w:tc>
        <w:tc>
          <w:tcPr>
            <w:tcW w:w="850"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val="restart"/>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3082" w:type="dxa"/>
            <w:gridSpan w:val="2"/>
            <w:vMerge/>
          </w:tcPr>
          <w:p w:rsidR="00AD75E1" w:rsidRPr="00AD75E1" w:rsidRDefault="00AD75E1">
            <w:pPr>
              <w:pStyle w:val="ConsPlusNormal"/>
              <w:rPr>
                <w:rFonts w:ascii="Times New Roman" w:hAnsi="Times New Roman" w:cs="Times New Roman"/>
              </w:rPr>
            </w:pPr>
          </w:p>
        </w:tc>
        <w:tc>
          <w:tcPr>
            <w:tcW w:w="709" w:type="dxa"/>
            <w:vAlign w:val="center"/>
          </w:tcPr>
          <w:p w:rsidR="00AD75E1" w:rsidRPr="00AD75E1" w:rsidRDefault="00AD75E1">
            <w:pPr>
              <w:pStyle w:val="ConsPlusNormal"/>
              <w:rPr>
                <w:rFonts w:ascii="Times New Roman" w:hAnsi="Times New Roman" w:cs="Times New Roman"/>
              </w:rPr>
            </w:pPr>
          </w:p>
        </w:tc>
        <w:tc>
          <w:tcPr>
            <w:tcW w:w="850"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3082" w:type="dxa"/>
            <w:gridSpan w:val="2"/>
            <w:vMerge/>
          </w:tcPr>
          <w:p w:rsidR="00AD75E1" w:rsidRPr="00AD75E1" w:rsidRDefault="00AD75E1">
            <w:pPr>
              <w:pStyle w:val="ConsPlusNormal"/>
              <w:rPr>
                <w:rFonts w:ascii="Times New Roman" w:hAnsi="Times New Roman" w:cs="Times New Roman"/>
              </w:rPr>
            </w:pPr>
          </w:p>
        </w:tc>
        <w:tc>
          <w:tcPr>
            <w:tcW w:w="709" w:type="dxa"/>
            <w:vAlign w:val="center"/>
          </w:tcPr>
          <w:p w:rsidR="00AD75E1" w:rsidRPr="00AD75E1" w:rsidRDefault="00AD75E1">
            <w:pPr>
              <w:pStyle w:val="ConsPlusNormal"/>
              <w:rPr>
                <w:rFonts w:ascii="Times New Roman" w:hAnsi="Times New Roman" w:cs="Times New Roman"/>
              </w:rPr>
            </w:pPr>
          </w:p>
        </w:tc>
        <w:tc>
          <w:tcPr>
            <w:tcW w:w="850"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139369,3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9869,3</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3082" w:type="dxa"/>
            <w:gridSpan w:val="2"/>
            <w:vMerge/>
          </w:tcPr>
          <w:p w:rsidR="00AD75E1" w:rsidRPr="00AD75E1" w:rsidRDefault="00AD75E1">
            <w:pPr>
              <w:pStyle w:val="ConsPlusNormal"/>
              <w:rPr>
                <w:rFonts w:ascii="Times New Roman" w:hAnsi="Times New Roman" w:cs="Times New Roman"/>
              </w:rPr>
            </w:pPr>
          </w:p>
        </w:tc>
        <w:tc>
          <w:tcPr>
            <w:tcW w:w="709" w:type="dxa"/>
            <w:vAlign w:val="center"/>
          </w:tcPr>
          <w:p w:rsidR="00AD75E1" w:rsidRPr="00AD75E1" w:rsidRDefault="00AD75E1">
            <w:pPr>
              <w:pStyle w:val="ConsPlusNormal"/>
              <w:rPr>
                <w:rFonts w:ascii="Times New Roman" w:hAnsi="Times New Roman" w:cs="Times New Roman"/>
              </w:rPr>
            </w:pPr>
          </w:p>
        </w:tc>
        <w:tc>
          <w:tcPr>
            <w:tcW w:w="850"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137750,0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3082" w:type="dxa"/>
            <w:gridSpan w:val="2"/>
            <w:vMerge/>
          </w:tcPr>
          <w:p w:rsidR="00AD75E1" w:rsidRPr="00AD75E1" w:rsidRDefault="00AD75E1">
            <w:pPr>
              <w:pStyle w:val="ConsPlusNormal"/>
              <w:rPr>
                <w:rFonts w:ascii="Times New Roman" w:hAnsi="Times New Roman" w:cs="Times New Roman"/>
              </w:rPr>
            </w:pPr>
          </w:p>
        </w:tc>
        <w:tc>
          <w:tcPr>
            <w:tcW w:w="709" w:type="dxa"/>
            <w:vAlign w:val="center"/>
          </w:tcPr>
          <w:p w:rsidR="00AD75E1" w:rsidRPr="00AD75E1" w:rsidRDefault="00AD75E1">
            <w:pPr>
              <w:pStyle w:val="ConsPlusNormal"/>
              <w:rPr>
                <w:rFonts w:ascii="Times New Roman" w:hAnsi="Times New Roman" w:cs="Times New Roman"/>
              </w:rPr>
            </w:pPr>
          </w:p>
        </w:tc>
        <w:tc>
          <w:tcPr>
            <w:tcW w:w="850"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137750,0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8250,0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3082" w:type="dxa"/>
            <w:gridSpan w:val="2"/>
            <w:vMerge/>
          </w:tcPr>
          <w:p w:rsidR="00AD75E1" w:rsidRPr="00AD75E1" w:rsidRDefault="00AD75E1">
            <w:pPr>
              <w:pStyle w:val="ConsPlusNormal"/>
              <w:rPr>
                <w:rFonts w:ascii="Times New Roman" w:hAnsi="Times New Roman" w:cs="Times New Roman"/>
              </w:rPr>
            </w:pPr>
          </w:p>
        </w:tc>
        <w:tc>
          <w:tcPr>
            <w:tcW w:w="709" w:type="dxa"/>
            <w:vAlign w:val="center"/>
          </w:tcPr>
          <w:p w:rsidR="00AD75E1" w:rsidRPr="00AD75E1" w:rsidRDefault="00AD75E1">
            <w:pPr>
              <w:pStyle w:val="ConsPlusNormal"/>
              <w:rPr>
                <w:rFonts w:ascii="Times New Roman" w:hAnsi="Times New Roman" w:cs="Times New Roman"/>
              </w:rPr>
            </w:pPr>
          </w:p>
        </w:tc>
        <w:tc>
          <w:tcPr>
            <w:tcW w:w="850"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3082" w:type="dxa"/>
            <w:gridSpan w:val="2"/>
            <w:vMerge/>
          </w:tcPr>
          <w:p w:rsidR="00AD75E1" w:rsidRPr="00AD75E1" w:rsidRDefault="00AD75E1">
            <w:pPr>
              <w:pStyle w:val="ConsPlusNormal"/>
              <w:rPr>
                <w:rFonts w:ascii="Times New Roman" w:hAnsi="Times New Roman" w:cs="Times New Roman"/>
              </w:rPr>
            </w:pPr>
          </w:p>
        </w:tc>
        <w:tc>
          <w:tcPr>
            <w:tcW w:w="709" w:type="dxa"/>
            <w:vAlign w:val="center"/>
          </w:tcPr>
          <w:p w:rsidR="00AD75E1" w:rsidRPr="00AD75E1" w:rsidRDefault="00AD75E1">
            <w:pPr>
              <w:pStyle w:val="ConsPlusNormal"/>
              <w:rPr>
                <w:rFonts w:ascii="Times New Roman" w:hAnsi="Times New Roman" w:cs="Times New Roman"/>
              </w:rPr>
            </w:pPr>
          </w:p>
        </w:tc>
        <w:tc>
          <w:tcPr>
            <w:tcW w:w="850"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140369,3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10869,3</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r w:rsidR="00AD75E1" w:rsidRPr="00AD75E1" w:rsidTr="00AD75E1">
        <w:tc>
          <w:tcPr>
            <w:tcW w:w="604" w:type="dxa"/>
            <w:vMerge/>
          </w:tcPr>
          <w:p w:rsidR="00AD75E1" w:rsidRPr="00AD75E1" w:rsidRDefault="00AD75E1">
            <w:pPr>
              <w:pStyle w:val="ConsPlusNormal"/>
              <w:rPr>
                <w:rFonts w:ascii="Times New Roman" w:hAnsi="Times New Roman" w:cs="Times New Roman"/>
              </w:rPr>
            </w:pPr>
          </w:p>
        </w:tc>
        <w:tc>
          <w:tcPr>
            <w:tcW w:w="3082" w:type="dxa"/>
            <w:gridSpan w:val="2"/>
            <w:vMerge/>
          </w:tcPr>
          <w:p w:rsidR="00AD75E1" w:rsidRPr="00AD75E1" w:rsidRDefault="00AD75E1">
            <w:pPr>
              <w:pStyle w:val="ConsPlusNormal"/>
              <w:rPr>
                <w:rFonts w:ascii="Times New Roman" w:hAnsi="Times New Roman" w:cs="Times New Roman"/>
              </w:rPr>
            </w:pPr>
          </w:p>
        </w:tc>
        <w:tc>
          <w:tcPr>
            <w:tcW w:w="709" w:type="dxa"/>
            <w:vAlign w:val="center"/>
          </w:tcPr>
          <w:p w:rsidR="00AD75E1" w:rsidRPr="00AD75E1" w:rsidRDefault="00AD75E1">
            <w:pPr>
              <w:pStyle w:val="ConsPlusNormal"/>
              <w:rPr>
                <w:rFonts w:ascii="Times New Roman" w:hAnsi="Times New Roman" w:cs="Times New Roman"/>
              </w:rPr>
            </w:pPr>
          </w:p>
        </w:tc>
        <w:tc>
          <w:tcPr>
            <w:tcW w:w="850"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974346,5</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46107,9</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67846,5</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46107,9</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66500,0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700000,0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307" w:type="dxa"/>
            <w:vMerge/>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rPr>
          <w:rFonts w:ascii="Times New Roman" w:hAnsi="Times New Roman" w:cs="Times New Roman"/>
        </w:rPr>
        <w:sectPr w:rsidR="00AD75E1" w:rsidRPr="00AD75E1">
          <w:pgSz w:w="16838" w:h="11905" w:orient="landscape"/>
          <w:pgMar w:top="1701" w:right="1134" w:bottom="850" w:left="1134" w:header="0" w:footer="0" w:gutter="0"/>
          <w:cols w:space="720"/>
          <w:titlePg/>
        </w:sectPr>
      </w:pPr>
    </w:p>
    <w:p w:rsidR="00AD75E1" w:rsidRPr="00AD75E1" w:rsidRDefault="00AD75E1">
      <w:pPr>
        <w:pStyle w:val="ConsPlusNormal"/>
        <w:jc w:val="right"/>
        <w:outlineLvl w:val="1"/>
        <w:rPr>
          <w:rFonts w:ascii="Times New Roman" w:hAnsi="Times New Roman" w:cs="Times New Roman"/>
        </w:rPr>
      </w:pPr>
      <w:r w:rsidRPr="00AD75E1">
        <w:rPr>
          <w:rFonts w:ascii="Times New Roman" w:hAnsi="Times New Roman" w:cs="Times New Roman"/>
        </w:rPr>
        <w:lastRenderedPageBreak/>
        <w:t>Приложение 4</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муниципальной 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"Улучшение жилищных условий отдельных категорий граждан"</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на 2024 - 2030 годы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20" w:name="P2728"/>
      <w:bookmarkEnd w:id="20"/>
      <w:r w:rsidRPr="00AD75E1">
        <w:rPr>
          <w:rFonts w:ascii="Times New Roman" w:hAnsi="Times New Roman" w:cs="Times New Roman"/>
        </w:rPr>
        <w:t>ПОДПРОГРАММА</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"УЛУЧШЕНИЕ ЖИЛИЩНЫХ УСЛОВИЙ РАБОТНИКОВ СОЦИАЛЬНО ЗНАЧИМЫХ</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И ИНЫХ ОРГАНИЗАЦИЙ" (ДАЛЕЕ - ПОДПРОГРАММА)</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25">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 Паспорт Подпрограммы "Улучшение жилищных условий</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работников социально значимых и иных организаций"</w:t>
      </w:r>
    </w:p>
    <w:p w:rsidR="00AD75E1" w:rsidRPr="00AD75E1" w:rsidRDefault="00AD75E1">
      <w:pPr>
        <w:pStyle w:val="ConsPlusNormal"/>
        <w:jc w:val="both"/>
        <w:rPr>
          <w:rFonts w:ascii="Times New Roman" w:hAnsi="Times New Roman" w:cs="Times New Roman"/>
        </w:rPr>
      </w:pPr>
    </w:p>
    <w:tbl>
      <w:tblPr>
        <w:tblW w:w="1629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279"/>
        <w:gridCol w:w="1020"/>
        <w:gridCol w:w="963"/>
        <w:gridCol w:w="963"/>
        <w:gridCol w:w="963"/>
        <w:gridCol w:w="963"/>
        <w:gridCol w:w="963"/>
        <w:gridCol w:w="963"/>
        <w:gridCol w:w="963"/>
        <w:gridCol w:w="1020"/>
        <w:gridCol w:w="963"/>
        <w:gridCol w:w="963"/>
        <w:gridCol w:w="963"/>
        <w:gridCol w:w="963"/>
        <w:gridCol w:w="963"/>
      </w:tblGrid>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Куратор подпрограммы</w:t>
            </w:r>
          </w:p>
        </w:tc>
        <w:tc>
          <w:tcPr>
            <w:tcW w:w="14875"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Заместитель Мэра Города Томска по социальной политике</w:t>
            </w: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Ответственный исполнитель подпрограммы</w:t>
            </w:r>
          </w:p>
        </w:tc>
        <w:tc>
          <w:tcPr>
            <w:tcW w:w="14875"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Соисполнители</w:t>
            </w:r>
          </w:p>
        </w:tc>
        <w:tc>
          <w:tcPr>
            <w:tcW w:w="14875" w:type="dxa"/>
            <w:gridSpan w:val="15"/>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Участники</w:t>
            </w:r>
          </w:p>
        </w:tc>
        <w:tc>
          <w:tcPr>
            <w:tcW w:w="14875" w:type="dxa"/>
            <w:gridSpan w:val="15"/>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и задачи подпрограммы</w:t>
            </w:r>
          </w:p>
        </w:tc>
        <w:tc>
          <w:tcPr>
            <w:tcW w:w="14875"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Цель. Улучшение жилищных условий и социальная поддержка работников социально значимых и иных организаций</w:t>
            </w: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4875"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1. Социальная поддержка работников социально значимых муниципальных организаций для оплаты найма жилого помещения</w:t>
            </w: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4875"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 xml:space="preserve">Задача 2. Оказание социальной поддержки в улучшении жилищных условий граждан, имеющих право на частичное возмещение процентной ставки, </w:t>
            </w:r>
            <w:r w:rsidRPr="00AD75E1">
              <w:rPr>
                <w:rFonts w:ascii="Times New Roman" w:hAnsi="Times New Roman" w:cs="Times New Roman"/>
              </w:rPr>
              <w:lastRenderedPageBreak/>
              <w:t>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w:t>
            </w:r>
          </w:p>
        </w:tc>
      </w:tr>
      <w:tr w:rsidR="00AD75E1" w:rsidRPr="00AD75E1" w:rsidTr="00AD75E1">
        <w:tc>
          <w:tcPr>
            <w:tcW w:w="1418"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Показатели цели подпрограммы, единицы измерения</w:t>
            </w: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год разработки программы</w:t>
            </w:r>
          </w:p>
        </w:tc>
        <w:tc>
          <w:tcPr>
            <w:tcW w:w="198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98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r>
      <w:tr w:rsidR="00AD75E1" w:rsidRPr="00AD75E1" w:rsidTr="00AD75E1">
        <w:tc>
          <w:tcPr>
            <w:tcW w:w="16293" w:type="dxa"/>
            <w:gridSpan w:val="16"/>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Цель. Улучшение жилищных условий и социальная поддержка работников социально значимых и иных организаций</w:t>
            </w: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Показатель 1. Количество получателей социальных выплат в рамках подпрограммы "Улучшение жилищных условий работников социально значимых и иных организаций", чел.</w:t>
            </w: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418"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Показатели задач подпрограммы, единицы измерения</w:t>
            </w:r>
          </w:p>
        </w:tc>
        <w:tc>
          <w:tcPr>
            <w:tcW w:w="127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год разработки программы</w:t>
            </w:r>
          </w:p>
        </w:tc>
        <w:tc>
          <w:tcPr>
            <w:tcW w:w="198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98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r>
      <w:tr w:rsidR="00AD75E1" w:rsidRPr="00AD75E1" w:rsidTr="00AD75E1">
        <w:tc>
          <w:tcPr>
            <w:tcW w:w="16293" w:type="dxa"/>
            <w:gridSpan w:val="16"/>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1. Социальная поддержка работников социально значимых муниципальных организаций для оплаты найма жилого помещения</w:t>
            </w: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Показатель 1. Количество получателей социальных выплат на цели возмещения затрат по найму жилых помещений, в </w:t>
            </w:r>
            <w:proofErr w:type="spellStart"/>
            <w:r w:rsidRPr="00AD75E1">
              <w:rPr>
                <w:rFonts w:ascii="Times New Roman" w:hAnsi="Times New Roman" w:cs="Times New Roman"/>
              </w:rPr>
              <w:t>т.ч</w:t>
            </w:r>
            <w:proofErr w:type="spellEnd"/>
            <w:r w:rsidRPr="00AD75E1">
              <w:rPr>
                <w:rFonts w:ascii="Times New Roman" w:hAnsi="Times New Roman" w:cs="Times New Roman"/>
              </w:rPr>
              <w:t>. молодых специалистов, чел.</w:t>
            </w: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6293" w:type="dxa"/>
            <w:gridSpan w:val="16"/>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2.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w:t>
            </w: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Показатель 1. Количество получателей социальных </w:t>
            </w:r>
            <w:r w:rsidRPr="00AD75E1">
              <w:rPr>
                <w:rFonts w:ascii="Times New Roman" w:hAnsi="Times New Roman" w:cs="Times New Roman"/>
              </w:rPr>
              <w:lastRenderedPageBreak/>
              <w:t>выплат на цели частичного возмещения процентной ставки,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 чел.</w:t>
            </w: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1418"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127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Годы:</w:t>
            </w:r>
          </w:p>
        </w:tc>
        <w:tc>
          <w:tcPr>
            <w:tcW w:w="198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 по источникам</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местный бюджет</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федеральный бюджет</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областной бюджет</w:t>
            </w:r>
          </w:p>
        </w:tc>
        <w:tc>
          <w:tcPr>
            <w:tcW w:w="1983"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внебюджетные источники</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план</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33437,0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33437,0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32760,0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760,0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32760,0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760,0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Merge/>
          </w:tcPr>
          <w:p w:rsidR="00AD75E1" w:rsidRPr="00AD75E1" w:rsidRDefault="00AD75E1">
            <w:pPr>
              <w:pStyle w:val="ConsPlusNormal"/>
              <w:rPr>
                <w:rFonts w:ascii="Times New Roman" w:hAnsi="Times New Roman" w:cs="Times New Roman"/>
              </w:rPr>
            </w:pPr>
          </w:p>
        </w:tc>
        <w:tc>
          <w:tcPr>
            <w:tcW w:w="127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Итого:</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230644,0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5124,0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6644,0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5124,0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210000,0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c>
          <w:tcPr>
            <w:tcW w:w="963"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Сроки реализации подпрограммы</w:t>
            </w:r>
          </w:p>
        </w:tc>
        <w:tc>
          <w:tcPr>
            <w:tcW w:w="14875"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2024 - 2030 гг.</w:t>
            </w: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Перечень укрупненных (основных) мероприятий подпрограммы</w:t>
            </w:r>
          </w:p>
        </w:tc>
        <w:tc>
          <w:tcPr>
            <w:tcW w:w="14875"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основное мероприятие 1) Улучшение жилищных условий и социальная поддержка работников социально значимых и иных организаций</w:t>
            </w: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Организация управления подпрограммой и </w:t>
            </w:r>
            <w:proofErr w:type="gramStart"/>
            <w:r w:rsidRPr="00AD75E1">
              <w:rPr>
                <w:rFonts w:ascii="Times New Roman" w:hAnsi="Times New Roman" w:cs="Times New Roman"/>
              </w:rPr>
              <w:t>контроль за</w:t>
            </w:r>
            <w:proofErr w:type="gramEnd"/>
            <w:r w:rsidRPr="00AD75E1">
              <w:rPr>
                <w:rFonts w:ascii="Times New Roman" w:hAnsi="Times New Roman" w:cs="Times New Roman"/>
              </w:rPr>
              <w:t xml:space="preserve"> ее реализацией:</w:t>
            </w:r>
          </w:p>
        </w:tc>
        <w:tc>
          <w:tcPr>
            <w:tcW w:w="14875" w:type="dxa"/>
            <w:gridSpan w:val="15"/>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управление подпрограммой осуществляет</w:t>
            </w:r>
          </w:p>
        </w:tc>
        <w:tc>
          <w:tcPr>
            <w:tcW w:w="14875"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1418"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 текущий контроль и </w:t>
            </w:r>
            <w:r w:rsidRPr="00AD75E1">
              <w:rPr>
                <w:rFonts w:ascii="Times New Roman" w:hAnsi="Times New Roman" w:cs="Times New Roman"/>
              </w:rPr>
              <w:lastRenderedPageBreak/>
              <w:t>мониторинг реализации подпрограммы осуществляют</w:t>
            </w:r>
          </w:p>
        </w:tc>
        <w:tc>
          <w:tcPr>
            <w:tcW w:w="14875"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lastRenderedPageBreak/>
              <w:t>Управление молодежной политики администрации Города Томска</w:t>
            </w:r>
          </w:p>
        </w:tc>
      </w:tr>
    </w:tbl>
    <w:p w:rsidR="00AD75E1" w:rsidRPr="00AD75E1" w:rsidRDefault="00AD75E1">
      <w:pPr>
        <w:pStyle w:val="ConsPlusNormal"/>
        <w:rPr>
          <w:rFonts w:ascii="Times New Roman" w:hAnsi="Times New Roman" w:cs="Times New Roman"/>
        </w:rPr>
        <w:sectPr w:rsidR="00AD75E1" w:rsidRPr="00AD75E1">
          <w:pgSz w:w="16838" w:h="11905" w:orient="landscape"/>
          <w:pgMar w:top="1701" w:right="1134" w:bottom="850" w:left="1134" w:header="0" w:footer="0" w:gutter="0"/>
          <w:cols w:space="720"/>
          <w:titlePg/>
        </w:sect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II. Анализ текущей ситуации</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proofErr w:type="gramStart"/>
      <w:r w:rsidRPr="00AD75E1">
        <w:rPr>
          <w:rFonts w:ascii="Times New Roman" w:hAnsi="Times New Roman" w:cs="Times New Roman"/>
        </w:rPr>
        <w:t xml:space="preserve">Стратегической целью развития Города Томска, определенной в </w:t>
      </w:r>
      <w:hyperlink r:id="rId26">
        <w:r w:rsidRPr="00AD75E1">
          <w:rPr>
            <w:rFonts w:ascii="Times New Roman" w:hAnsi="Times New Roman" w:cs="Times New Roman"/>
          </w:rPr>
          <w:t>Стратегии</w:t>
        </w:r>
      </w:hyperlink>
      <w:r w:rsidRPr="00AD75E1">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создание комфортной городской среды, одним из основных векторов достижения которой является обеспечение граждан доступным и комфортным жильем, в том числе посредством разнообразия форм жилой застройки, отвечающей предпочтениям и платежеспособному спросу различных групп населения</w:t>
      </w:r>
      <w:proofErr w:type="gramEnd"/>
      <w:r w:rsidRPr="00AD75E1">
        <w:rPr>
          <w:rFonts w:ascii="Times New Roman" w:hAnsi="Times New Roman" w:cs="Times New Roman"/>
        </w:rPr>
        <w:t>, включая создание рынка комфортного арендного жилья.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рамках реализации Подпрограммы планируется активизировать привлечение новых инвестиций в жилищное строительство, обеспечить возможность заключения отдельными категориями граждан ипотечных жилищных кредитных договоров на более выгодных условиях, чем могут предложить кредитные организации, </w:t>
      </w:r>
      <w:proofErr w:type="gramStart"/>
      <w:r w:rsidRPr="00AD75E1">
        <w:rPr>
          <w:rFonts w:ascii="Times New Roman" w:hAnsi="Times New Roman" w:cs="Times New Roman"/>
        </w:rPr>
        <w:t>создав</w:t>
      </w:r>
      <w:proofErr w:type="gramEnd"/>
      <w:r w:rsidRPr="00AD75E1">
        <w:rPr>
          <w:rFonts w:ascii="Times New Roman" w:hAnsi="Times New Roman" w:cs="Times New Roman"/>
        </w:rPr>
        <w:t xml:space="preserve"> таким образом более широкие возможности для улучшения гражданами своих жилищных условий и повышения уровня привлекательности жизни в городе для молодых специалистов.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целях проведения работы по улучшению жилищных условий жителей Томской области посредством приобретения гражданами квартир во вновь построенных жилых домах, создания механизма стимулирования строительной отрасли в </w:t>
      </w:r>
      <w:proofErr w:type="gramStart"/>
      <w:r w:rsidRPr="00AD75E1">
        <w:rPr>
          <w:rFonts w:ascii="Times New Roman" w:hAnsi="Times New Roman" w:cs="Times New Roman"/>
        </w:rPr>
        <w:t>ситуации</w:t>
      </w:r>
      <w:proofErr w:type="gramEnd"/>
      <w:r w:rsidRPr="00AD75E1">
        <w:rPr>
          <w:rFonts w:ascii="Times New Roman" w:hAnsi="Times New Roman" w:cs="Times New Roman"/>
        </w:rPr>
        <w:t xml:space="preserve"> когда осуществляется плановый отказ от участия граждан в долевом строительстве многоквартирных домов, в целях минимизации рисков появления новых "обманутых дольщиков", Администрацией Томской области был разработан проект "Губернаторская ипотека на территории Томской области" (далее - </w:t>
      </w:r>
      <w:proofErr w:type="gramStart"/>
      <w:r w:rsidRPr="00AD75E1">
        <w:rPr>
          <w:rFonts w:ascii="Times New Roman" w:hAnsi="Times New Roman" w:cs="Times New Roman"/>
        </w:rPr>
        <w:t>Проект).</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Финансирование расходов по реализации данного Проекта предусмотрено за счет областного бюджета, а также за счет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из бюджета муниципального образования, на территории которого проект реализуется, в </w:t>
      </w:r>
      <w:proofErr w:type="spellStart"/>
      <w:r w:rsidRPr="00AD75E1">
        <w:rPr>
          <w:rFonts w:ascii="Times New Roman" w:hAnsi="Times New Roman" w:cs="Times New Roman"/>
        </w:rPr>
        <w:t>т.ч</w:t>
      </w:r>
      <w:proofErr w:type="spellEnd"/>
      <w:r w:rsidRPr="00AD75E1">
        <w:rPr>
          <w:rFonts w:ascii="Times New Roman" w:hAnsi="Times New Roman" w:cs="Times New Roman"/>
        </w:rPr>
        <w:t>. муниципального образования "Город Томск" и средств застройщика в следующих пропорциях: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50% - за счет средств областного бюджета;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25% - за счет средств бюджета муниципального образования "Город Томск";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не менее 25% - за счет средств застройщика.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Проект предусматривает оказание социальной поддержки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в одной из форм (по выбору):</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частичного возмещения процентной ставки из расчета стоимости квартиры не более 43000 рублей за 1 кв. м в размере не менее 4% (2% - областной бюджет, 1% - местный бюджет, не менее 1% - застройщик) в течение 3 лет, но не более срока действия ипотечного жилищного кредитного договора, если таковой заключен на срок менее 3 лет;</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частичной оплаты первоначального взноса в размере 10% от стоимости квартиры, рассчитанной из условия стоимости за 1 кв. м не более 43000 рублей.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Реализация проекта "Губернаторская ипотека на территории Томской области" на территории муниципального образования "Город Томск" осуществляется в соответствии с </w:t>
      </w:r>
      <w:hyperlink r:id="rId27">
        <w:r w:rsidRPr="00AD75E1">
          <w:rPr>
            <w:rFonts w:ascii="Times New Roman" w:hAnsi="Times New Roman" w:cs="Times New Roman"/>
          </w:rPr>
          <w:t>постановлением</w:t>
        </w:r>
      </w:hyperlink>
      <w:r w:rsidRPr="00AD75E1">
        <w:rPr>
          <w:rFonts w:ascii="Times New Roman" w:hAnsi="Times New Roman" w:cs="Times New Roman"/>
        </w:rPr>
        <w:t xml:space="preserve"> Администрации Томской области от 25.09.2019 N 337а "Об утверждении государственной программы "Жилье и городская среда Томской области" (5% - областной бюджет, 2,5% - местный бюджет, 2,5% - застройщик).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рамках реализации настоящей Подпрограммы будут реализованы мероприятия, которые позволят выполнить одновременно несколько задач:</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1) оказать помощь гражданам, проживающим на территории муниципального образования </w:t>
      </w:r>
      <w:r w:rsidRPr="00AD75E1">
        <w:rPr>
          <w:rFonts w:ascii="Times New Roman" w:hAnsi="Times New Roman" w:cs="Times New Roman"/>
        </w:rPr>
        <w:lastRenderedPageBreak/>
        <w:t>"Город Томск", в улучшении жилищных условий;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 оказать содействие в привлечении в строительную отрасль инвестиций;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3) привлечь в бюджет муниципального образования "Город Томск" средства бюджета Томской области на цели реализации данной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Сравнительный анализ мероприятий Подпрограммы муниципального образования "Город Томск" с показателями основных административных центров Сибирского федерального округа не представляется возможным ввиду отсутствия подобных программ в этих субъектах.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Подпрограмма определяет прогнозное количество участников, которые улучшат свои жилищные условия, а также необходимый объем финансирования мероприятий Подпрограммы. Принципы и цели Подпрограммы, механизм ее реализации определены на основе анализа существующей ситуации.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При реализации муниципальной программы для достижения поставленных целей и задач необходимо учитывать следующие возможные риски: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мероприятие Подпрограммы, в частности реализация проекта "Губернаторская ипотека на территории Томской области" на территории муниципального образования "Город Томск", предусматривает </w:t>
      </w:r>
      <w:proofErr w:type="spellStart"/>
      <w:r w:rsidRPr="00AD75E1">
        <w:rPr>
          <w:rFonts w:ascii="Times New Roman" w:hAnsi="Times New Roman" w:cs="Times New Roman"/>
        </w:rPr>
        <w:t>софинансирование</w:t>
      </w:r>
      <w:proofErr w:type="spellEnd"/>
      <w:r w:rsidRPr="00AD75E1">
        <w:rPr>
          <w:rFonts w:ascii="Times New Roman" w:hAnsi="Times New Roman" w:cs="Times New Roman"/>
        </w:rPr>
        <w:t xml:space="preserve"> расходов по данному Проекту. Для случаев, когда гражданами будет выбрана форма поддержки в виде частичного субсидирования части процентной ставки по ипотечному жилищному кредитному договору, для заключения ипотечного жилищного кредитного договора (договора займа) в таких случаях гражданам требуются гарантии администрации Города Томска о финансировании указанных мероприятий в последующие годы;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одним из условий реализации проекта является </w:t>
      </w:r>
      <w:proofErr w:type="spellStart"/>
      <w:r w:rsidRPr="00AD75E1">
        <w:rPr>
          <w:rFonts w:ascii="Times New Roman" w:hAnsi="Times New Roman" w:cs="Times New Roman"/>
        </w:rPr>
        <w:t>софинансирование</w:t>
      </w:r>
      <w:proofErr w:type="spellEnd"/>
      <w:r w:rsidRPr="00AD75E1">
        <w:rPr>
          <w:rFonts w:ascii="Times New Roman" w:hAnsi="Times New Roman" w:cs="Times New Roman"/>
        </w:rPr>
        <w:t xml:space="preserve"> части расходов за счет привлеченных средств коммерческих организаций - застройщиков, участвующих в реализации Проекта. Невозможность финансирования застройщиком в своей части расходов, предусмотренных в рамках Подпрограммы, является возможным риском при реализации Проекта.</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III. Цели, задачи, показатели Подпрограммы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Цель Подпрограммы - улучшение жилищных условий и социальная поддержка работников социально значимых и иных организаций.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Задачи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Задача 1 - социальная поддержка работников социально значимых муниципальных организаций для оплаты найма жилого помещения.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Задача 2 -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w:t>
      </w:r>
    </w:p>
    <w:p w:rsidR="00AD75E1" w:rsidRPr="00AD75E1" w:rsidRDefault="004311DB">
      <w:pPr>
        <w:pStyle w:val="ConsPlusNormal"/>
        <w:spacing w:before="220"/>
        <w:ind w:firstLine="540"/>
        <w:jc w:val="both"/>
        <w:rPr>
          <w:rFonts w:ascii="Times New Roman" w:hAnsi="Times New Roman" w:cs="Times New Roman"/>
        </w:rPr>
      </w:pPr>
      <w:hyperlink w:anchor="P3326">
        <w:r w:rsidR="00AD75E1" w:rsidRPr="00AD75E1">
          <w:rPr>
            <w:rFonts w:ascii="Times New Roman" w:hAnsi="Times New Roman" w:cs="Times New Roman"/>
          </w:rPr>
          <w:t>Показатели</w:t>
        </w:r>
      </w:hyperlink>
      <w:r w:rsidR="00AD75E1" w:rsidRPr="00AD75E1">
        <w:rPr>
          <w:rFonts w:ascii="Times New Roman" w:hAnsi="Times New Roman" w:cs="Times New Roman"/>
        </w:rPr>
        <w:t xml:space="preserve"> цели, задач и мероприятий Подпрограммы указаны в приложении 1 к настоящей Подпрограмме.</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IV. Перечень мероприятий и экономическое обоснование</w:t>
      </w:r>
    </w:p>
    <w:p w:rsidR="00AD75E1" w:rsidRPr="00AD75E1" w:rsidRDefault="00AD75E1">
      <w:pPr>
        <w:pStyle w:val="ConsPlusNormal"/>
        <w:jc w:val="both"/>
        <w:rPr>
          <w:rFonts w:ascii="Times New Roman" w:hAnsi="Times New Roman" w:cs="Times New Roman"/>
        </w:rPr>
      </w:pPr>
    </w:p>
    <w:p w:rsidR="00AD75E1" w:rsidRPr="00AD75E1" w:rsidRDefault="004311DB">
      <w:pPr>
        <w:pStyle w:val="ConsPlusNormal"/>
        <w:ind w:firstLine="540"/>
        <w:jc w:val="both"/>
        <w:rPr>
          <w:rFonts w:ascii="Times New Roman" w:hAnsi="Times New Roman" w:cs="Times New Roman"/>
        </w:rPr>
      </w:pPr>
      <w:hyperlink w:anchor="P3471">
        <w:r w:rsidR="00AD75E1" w:rsidRPr="00AD75E1">
          <w:rPr>
            <w:rFonts w:ascii="Times New Roman" w:hAnsi="Times New Roman" w:cs="Times New Roman"/>
          </w:rPr>
          <w:t>Перечень</w:t>
        </w:r>
      </w:hyperlink>
      <w:r w:rsidR="00AD75E1" w:rsidRPr="00AD75E1">
        <w:rPr>
          <w:rFonts w:ascii="Times New Roman" w:hAnsi="Times New Roman" w:cs="Times New Roman"/>
        </w:rPr>
        <w:t xml:space="preserve"> мероприятий и ресурсное обеспечение Подпрограммы представлены в приложении 2 к настоящей Подпрограмме.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Ресурсное обеспечение, стоимость мероприятий определяются: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 на цели возмещения затрат по найму жилых помещений с учетом: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 xml:space="preserve">- количества получателей социальных выплат на цели возмещения расходов, связанных с оплатой найма жилых помещений (максимальное количество получателей, в разрезе каждого года приведено в </w:t>
      </w:r>
      <w:hyperlink w:anchor="P3326">
        <w:r w:rsidRPr="00AD75E1">
          <w:rPr>
            <w:rFonts w:ascii="Times New Roman" w:hAnsi="Times New Roman" w:cs="Times New Roman"/>
          </w:rPr>
          <w:t>таблице</w:t>
        </w:r>
      </w:hyperlink>
      <w:r w:rsidRPr="00AD75E1">
        <w:rPr>
          <w:rFonts w:ascii="Times New Roman" w:hAnsi="Times New Roman" w:cs="Times New Roman"/>
        </w:rPr>
        <w:t xml:space="preserve"> приложения 1 к подпрограмме "Улучшение жилищных условий работников социально значимых и иных организаций"). Допускается сокращение фактической численности получателей социальных выплат в течение планового периода по объективным причинам;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численного состава семей получателей социальных выплат (семья либо отдельный гражданин);</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максимального размера социальной выплаты, предусмотренного для возмещения затрат в зависимости от арендуемого жилого помещения (1-, 2-комнатная квартира и т.д.)</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среднемесячного размера средств, необходимых для предоставления социальных выплат на цели возмещения расходов, связанных с оплатой найма жилых помещений. Средний размер предоставляемой социальной выплаты составляет 6000 рублей (максимальный размер возмещения затрат за </w:t>
      </w:r>
      <w:proofErr w:type="spellStart"/>
      <w:r w:rsidRPr="00AD75E1">
        <w:rPr>
          <w:rFonts w:ascii="Times New Roman" w:hAnsi="Times New Roman" w:cs="Times New Roman"/>
        </w:rPr>
        <w:t>найм</w:t>
      </w:r>
      <w:proofErr w:type="spellEnd"/>
      <w:r w:rsidRPr="00AD75E1">
        <w:rPr>
          <w:rFonts w:ascii="Times New Roman" w:hAnsi="Times New Roman" w:cs="Times New Roman"/>
        </w:rPr>
        <w:t xml:space="preserve"> 1-комнатной квартиры).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При расчете потребности предусматривается возможность увеличения размера предоставляемых социальных выплат по различным основаниям, предусмотренным условиями Подпрограммы. Объем </w:t>
      </w:r>
      <w:proofErr w:type="gramStart"/>
      <w:r w:rsidRPr="00AD75E1">
        <w:rPr>
          <w:rFonts w:ascii="Times New Roman" w:hAnsi="Times New Roman" w:cs="Times New Roman"/>
        </w:rPr>
        <w:t>средств, предусматриваемых при расчете потребности на возможное увеличение размера предоставляемой социальной выплаты составляет</w:t>
      </w:r>
      <w:proofErr w:type="gramEnd"/>
      <w:r w:rsidRPr="00AD75E1">
        <w:rPr>
          <w:rFonts w:ascii="Times New Roman" w:hAnsi="Times New Roman" w:cs="Times New Roman"/>
        </w:rPr>
        <w:t xml:space="preserve"> не более 2% от плановой потребности;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 на цели частичной оплаты первоначального взноса, частичного возмещения процентной ставки по ипотечным жилищным кредитам, взятым на приобретение вновь построенного жилья у застройщиков по договорам купли-продажи с учетом:</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 прогнозируемого количества получателей социальных выплат на (в случае выбора гражданами такой формы поддержки) (максимальное количество получателей, в разрезе каждого года приведено в </w:t>
      </w:r>
      <w:hyperlink w:anchor="P3326">
        <w:r w:rsidRPr="00AD75E1">
          <w:rPr>
            <w:rFonts w:ascii="Times New Roman" w:hAnsi="Times New Roman" w:cs="Times New Roman"/>
          </w:rPr>
          <w:t>таблице</w:t>
        </w:r>
      </w:hyperlink>
      <w:r w:rsidRPr="00AD75E1">
        <w:rPr>
          <w:rFonts w:ascii="Times New Roman" w:hAnsi="Times New Roman" w:cs="Times New Roman"/>
        </w:rPr>
        <w:t xml:space="preserve"> приложения 1 к подпрограмме "Улучшение жилищных условий работников социально значимых и иных организаций").</w:t>
      </w:r>
      <w:proofErr w:type="gramEnd"/>
      <w:r w:rsidRPr="00AD75E1">
        <w:rPr>
          <w:rFonts w:ascii="Times New Roman" w:hAnsi="Times New Roman" w:cs="Times New Roman"/>
        </w:rPr>
        <w:t xml:space="preserve"> Допускается сокращение фактической численности получателей социальных выплат в течение планового периода;</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 прогнозируемого размера социальных выплат на цели частичного возмещения процентной ставки по ипотечным жилищным кредитам, взятым на приобретение вновь построенного жилья у застройщиков по договорам купли-продажи, направляемых на условиях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за счет средств местного бюджета, рассчитанного исходя из суммы кредита, определяемой в соответствии с условиями государственной программы "Жилье и городская среда Томской области".</w:t>
      </w:r>
      <w:proofErr w:type="gramEnd"/>
      <w:r w:rsidRPr="00AD75E1">
        <w:rPr>
          <w:rFonts w:ascii="Times New Roman" w:hAnsi="Times New Roman" w:cs="Times New Roman"/>
        </w:rPr>
        <w:t xml:space="preserve"> После утверждения списка получателей таких выплат и начала их предоставления расчет </w:t>
      </w:r>
      <w:proofErr w:type="gramStart"/>
      <w:r w:rsidRPr="00AD75E1">
        <w:rPr>
          <w:rFonts w:ascii="Times New Roman" w:hAnsi="Times New Roman" w:cs="Times New Roman"/>
        </w:rPr>
        <w:t>будет</w:t>
      </w:r>
      <w:proofErr w:type="gramEnd"/>
      <w:r w:rsidRPr="00AD75E1">
        <w:rPr>
          <w:rFonts w:ascii="Times New Roman" w:hAnsi="Times New Roman" w:cs="Times New Roman"/>
        </w:rPr>
        <w:t xml:space="preserve"> осуществляется исходя из фактических данных о количестве и ежемесячной потребности в средствах;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среднемесячной плановой потребности в средствах, необходимых для обеспечения выплат их получателям, предоставляемых на условиях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за счет средств местного бюджета;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- 3-летнего периода получения выплат в разрезе по каждому получателю;</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прогнозируемой потребности в средствах для предоставления социальных выплат на цели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прогнозируемого количества получателей социальных выплат на цели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 (в случае выбора гражданами такой формы поддержки);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прогнозируемой потребности в средствах для предоставления социальных выплат на цели частичной оплаты первоначального взноса по ипотечным жилищным кредитам, взятым на </w:t>
      </w:r>
      <w:r w:rsidRPr="00AD75E1">
        <w:rPr>
          <w:rFonts w:ascii="Times New Roman" w:hAnsi="Times New Roman" w:cs="Times New Roman"/>
        </w:rPr>
        <w:lastRenderedPageBreak/>
        <w:t>приобретение вновь построенного жилья у застройщиков по договорам купли-продажи. Данный расчет осуществляется исходя из площади приобретаемого жилого помещения в размере 60 кв. м и стоимости 1 кв. метра, установленного для определения расчетной стоимости жилья - 43000 рублей;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планируемых объемов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за счет областного бюджета и средств застройщика.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соответствии с требованиями </w:t>
      </w:r>
      <w:hyperlink r:id="rId28">
        <w:r w:rsidRPr="00AD75E1">
          <w:rPr>
            <w:rFonts w:ascii="Times New Roman" w:hAnsi="Times New Roman" w:cs="Times New Roman"/>
          </w:rPr>
          <w:t>Порядка</w:t>
        </w:r>
      </w:hyperlink>
      <w:r w:rsidRPr="00AD75E1">
        <w:rPr>
          <w:rFonts w:ascii="Times New Roman" w:hAnsi="Times New Roman" w:cs="Times New Roman"/>
        </w:rPr>
        <w:t xml:space="preserve">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приложением 5 к муниципальной программе утвержден </w:t>
      </w:r>
      <w:hyperlink w:anchor="P4064">
        <w:r w:rsidRPr="00AD75E1">
          <w:rPr>
            <w:rFonts w:ascii="Times New Roman" w:hAnsi="Times New Roman" w:cs="Times New Roman"/>
          </w:rPr>
          <w:t>Порядок</w:t>
        </w:r>
      </w:hyperlink>
      <w:r w:rsidRPr="00AD75E1">
        <w:rPr>
          <w:rFonts w:ascii="Times New Roman" w:hAnsi="Times New Roman" w:cs="Times New Roman"/>
        </w:rPr>
        <w:t xml:space="preserve"> определения критериев приоритетности мероприятий муниципальной программы "Улучшение жилищных условий отдельных категорий граждан".</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V. Механизмы управления и контроля Подпрограммой</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В рамках реализации Подпрограммы управление молодежной политики администрации Города Томска выполняет следующие функции: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организует и координирует реализацию подпрограммы, осуществляет общий </w:t>
      </w:r>
      <w:proofErr w:type="gramStart"/>
      <w:r w:rsidRPr="00AD75E1">
        <w:rPr>
          <w:rFonts w:ascii="Times New Roman" w:hAnsi="Times New Roman" w:cs="Times New Roman"/>
        </w:rPr>
        <w:t>контроль за</w:t>
      </w:r>
      <w:proofErr w:type="gramEnd"/>
      <w:r w:rsidRPr="00AD75E1">
        <w:rPr>
          <w:rFonts w:ascii="Times New Roman" w:hAnsi="Times New Roman" w:cs="Times New Roman"/>
        </w:rPr>
        <w:t xml:space="preserve"> ходом выполнения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текущий контроль эффективности выполнения мероприятий Подпрограммы, достижения запланированных целевых показателей;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формирование </w:t>
      </w:r>
      <w:proofErr w:type="gramStart"/>
      <w:r w:rsidRPr="00AD75E1">
        <w:rPr>
          <w:rFonts w:ascii="Times New Roman" w:hAnsi="Times New Roman" w:cs="Times New Roman"/>
        </w:rPr>
        <w:t>прогноза объема финансового обеспечения реализации Подпрограммы</w:t>
      </w:r>
      <w:proofErr w:type="gramEnd"/>
      <w:r w:rsidRPr="00AD75E1">
        <w:rPr>
          <w:rFonts w:ascii="Times New Roman" w:hAnsi="Times New Roman" w:cs="Times New Roman"/>
        </w:rPr>
        <w:t>;</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осуществляет функции уполномоченного органа, предусмотренные настоящей Подпрограммой.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 Основные понятия, используемые для целей настоящей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1.1. Семья - супруги, состоящие в зарегистрированном браке, и лица, находящиеся у них на иждивении (при наличии), либо родитель, не состоящий в зарегистрированном браке, и лица, находящиеся у него на иждивении. Для целей настоящей Подпрограммы под лицами, находящимися на иждивении, понимаются дети в возрасте до 18 лет; инвалиды 1, 2 группы, проживающие совместно с родителями (родителем).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1.2. Отдельный гражданин - гражданин, не состоящий в зарегистрированном браке и не имеющий лиц, находящихся у него на иждивении.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1.3. Социально значимые организации - муниципальные образовательные организации, созданные муниципальным образованием "Город Томск"/муниципальные предприятия, созданные муниципальным образованием "Город Томск" (далее - предприятие).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1.4. Иные организации - организации, осуществляющие </w:t>
      </w:r>
      <w:proofErr w:type="gramStart"/>
      <w:r w:rsidRPr="00AD75E1">
        <w:rPr>
          <w:rFonts w:ascii="Times New Roman" w:hAnsi="Times New Roman" w:cs="Times New Roman"/>
        </w:rPr>
        <w:t>предпринимательскую</w:t>
      </w:r>
      <w:proofErr w:type="gramEnd"/>
      <w:r w:rsidRPr="00AD75E1">
        <w:rPr>
          <w:rFonts w:ascii="Times New Roman" w:hAnsi="Times New Roman" w:cs="Times New Roman"/>
        </w:rPr>
        <w:t xml:space="preserve"> и иные виды деятельности, предусмотренные законодательством Российской Федерации, зарегистрированные на территории Томской области (далее также - организация).</w:t>
      </w:r>
    </w:p>
    <w:p w:rsidR="00AD75E1" w:rsidRPr="00AD75E1" w:rsidRDefault="00AD75E1">
      <w:pPr>
        <w:pStyle w:val="ConsPlusNormal"/>
        <w:spacing w:before="220"/>
        <w:ind w:firstLine="540"/>
        <w:jc w:val="both"/>
        <w:rPr>
          <w:rFonts w:ascii="Times New Roman" w:hAnsi="Times New Roman" w:cs="Times New Roman"/>
        </w:rPr>
      </w:pPr>
      <w:bookmarkStart w:id="21" w:name="P3068"/>
      <w:bookmarkEnd w:id="21"/>
      <w:r w:rsidRPr="00AD75E1">
        <w:rPr>
          <w:rFonts w:ascii="Times New Roman" w:hAnsi="Times New Roman" w:cs="Times New Roman"/>
        </w:rPr>
        <w:t xml:space="preserve">1.5. Молодой специалист - отдельный гражданин в возрасте до 28 </w:t>
      </w:r>
      <w:proofErr w:type="gramStart"/>
      <w:r w:rsidRPr="00AD75E1">
        <w:rPr>
          <w:rFonts w:ascii="Times New Roman" w:hAnsi="Times New Roman" w:cs="Times New Roman"/>
        </w:rPr>
        <w:t>лет</w:t>
      </w:r>
      <w:proofErr w:type="gramEnd"/>
      <w:r w:rsidRPr="00AD75E1">
        <w:rPr>
          <w:rFonts w:ascii="Times New Roman" w:hAnsi="Times New Roman" w:cs="Times New Roman"/>
        </w:rPr>
        <w:t xml:space="preserve"> включительно, поступивший на работу в муниципальную образовательную организацию муниципального образования "Город Томск"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и проработавший в муниципальной образовательной организации муниципального образования "Город Томск" не более трех лет/либо состоящий на дату окончания обучения в трудовых отношениях с муниципальной образовательной организацией муниципального образования "Город Томск", при условии, что данное место работы является основным, и имеющий совокупный стаж работы в тако</w:t>
      </w:r>
      <w:proofErr w:type="gramStart"/>
      <w:r w:rsidRPr="00AD75E1">
        <w:rPr>
          <w:rFonts w:ascii="Times New Roman" w:hAnsi="Times New Roman" w:cs="Times New Roman"/>
        </w:rPr>
        <w:t>й(</w:t>
      </w:r>
      <w:proofErr w:type="gramEnd"/>
      <w:r w:rsidRPr="00AD75E1">
        <w:rPr>
          <w:rFonts w:ascii="Times New Roman" w:hAnsi="Times New Roman" w:cs="Times New Roman"/>
        </w:rPr>
        <w:t>-их) организации(-</w:t>
      </w:r>
      <w:proofErr w:type="spellStart"/>
      <w:r w:rsidRPr="00AD75E1">
        <w:rPr>
          <w:rFonts w:ascii="Times New Roman" w:hAnsi="Times New Roman" w:cs="Times New Roman"/>
        </w:rPr>
        <w:t>ях</w:t>
      </w:r>
      <w:proofErr w:type="spellEnd"/>
      <w:r w:rsidRPr="00AD75E1">
        <w:rPr>
          <w:rFonts w:ascii="Times New Roman" w:hAnsi="Times New Roman" w:cs="Times New Roman"/>
        </w:rPr>
        <w:t xml:space="preserve">) на указанную дату не более 3-х </w:t>
      </w:r>
      <w:r w:rsidRPr="00AD75E1">
        <w:rPr>
          <w:rFonts w:ascii="Times New Roman" w:hAnsi="Times New Roman" w:cs="Times New Roman"/>
        </w:rPr>
        <w:lastRenderedPageBreak/>
        <w:t>лет и проработавший, после окончания обучения, в муниципальной образовательной организации муниципального образования "Город Томск" не более трех лет.</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Для целей настоящей Подпрограммы допускается наличие периода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муниципальную образовательную организацию муниципального образования "Город Томск" более трех месяцев по следующим причинам:</w:t>
      </w:r>
    </w:p>
    <w:p w:rsidR="00AD75E1" w:rsidRPr="00AD75E1" w:rsidRDefault="00AD75E1">
      <w:pPr>
        <w:pStyle w:val="ConsPlusNormal"/>
        <w:spacing w:before="220"/>
        <w:ind w:firstLine="540"/>
        <w:jc w:val="both"/>
        <w:rPr>
          <w:rFonts w:ascii="Times New Roman" w:hAnsi="Times New Roman" w:cs="Times New Roman"/>
        </w:rPr>
      </w:pPr>
      <w:bookmarkStart w:id="22" w:name="P3070"/>
      <w:bookmarkEnd w:id="22"/>
      <w:r w:rsidRPr="00AD75E1">
        <w:rPr>
          <w:rFonts w:ascii="Times New Roman" w:hAnsi="Times New Roman" w:cs="Times New Roman"/>
        </w:rPr>
        <w:t>а) служба в Вооруженных Силах Российской Федерации по призыву, по данному основанию в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муниципальную образовательную организацию муниципального образования "Город Томск";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отпуск по уходу (период осуществления ухода) за ребенком до достижения им возраста трех лет;</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г) временная нетрудоспособность лица;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 признание лица безработным в установленном законодательством порядке;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е) отказ муниципальной образовательной организации муниципального образования "Город Томск"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w:t>
      </w:r>
    </w:p>
    <w:p w:rsidR="00AD75E1" w:rsidRPr="00AD75E1" w:rsidRDefault="00AD75E1">
      <w:pPr>
        <w:pStyle w:val="ConsPlusNormal"/>
        <w:spacing w:before="220"/>
        <w:ind w:firstLine="540"/>
        <w:jc w:val="both"/>
        <w:rPr>
          <w:rFonts w:ascii="Times New Roman" w:hAnsi="Times New Roman" w:cs="Times New Roman"/>
        </w:rPr>
      </w:pPr>
      <w:bookmarkStart w:id="23" w:name="P3076"/>
      <w:bookmarkEnd w:id="23"/>
      <w:r w:rsidRPr="00AD75E1">
        <w:rPr>
          <w:rFonts w:ascii="Times New Roman" w:hAnsi="Times New Roman" w:cs="Times New Roman"/>
        </w:rPr>
        <w:t>ж) обучение в магистратуре либо аспирантуре по очной форме обучения.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Максимальный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муниципальную образовательную организацию муниципального образования "Город Томск" по основаниям, указанным в подпунктах "а" - "ж", не может превышать сумму периода существования (наличия) таких оснований и 3-х календарных месяцев. При этом 3-месячный период определяется путем сложения количества календарных дней, предшествующих наступлению оснований, указанных в </w:t>
      </w:r>
      <w:hyperlink w:anchor="P3070">
        <w:r w:rsidRPr="00AD75E1">
          <w:rPr>
            <w:rFonts w:ascii="Times New Roman" w:hAnsi="Times New Roman" w:cs="Times New Roman"/>
          </w:rPr>
          <w:t>подпунктах "а"</w:t>
        </w:r>
      </w:hyperlink>
      <w:r w:rsidRPr="00AD75E1">
        <w:rPr>
          <w:rFonts w:ascii="Times New Roman" w:hAnsi="Times New Roman" w:cs="Times New Roman"/>
        </w:rPr>
        <w:t xml:space="preserve"> - </w:t>
      </w:r>
      <w:hyperlink w:anchor="P3076">
        <w:r w:rsidRPr="00AD75E1">
          <w:rPr>
            <w:rFonts w:ascii="Times New Roman" w:hAnsi="Times New Roman" w:cs="Times New Roman"/>
          </w:rPr>
          <w:t>"ж"</w:t>
        </w:r>
      </w:hyperlink>
      <w:r w:rsidRPr="00AD75E1">
        <w:rPr>
          <w:rFonts w:ascii="Times New Roman" w:hAnsi="Times New Roman" w:cs="Times New Roman"/>
        </w:rPr>
        <w:t xml:space="preserve"> настоящего пункта, и календарных месяцев после прекращения таких оснований.</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Статус молодого специалиста сохраняется за лицом в случае его увольнения из муниципальной образовательной организации муниципального образования "Город Томск", в которой это лицо имело статус молодого специалиста, при условии:</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поступления на работу в иную муниципальную образовательную организацию муниципального образования "Город Томск" в течение 3 месяцев со дня увольнения;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отсутствия в период (в течение 3 месяцев со дня увольнения) трудовых отношений индивидуальными предпринимателями, юридическими лицами, не подпадающими под определение муниципальной образовательной организации муниципального образования "Город Томск";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соблюдения требования к возрасту молодого специалиста, установленного </w:t>
      </w:r>
      <w:hyperlink w:anchor="P3068">
        <w:r w:rsidRPr="00AD75E1">
          <w:rPr>
            <w:rFonts w:ascii="Times New Roman" w:hAnsi="Times New Roman" w:cs="Times New Roman"/>
          </w:rPr>
          <w:t>абзацем первым</w:t>
        </w:r>
      </w:hyperlink>
      <w:r w:rsidRPr="00AD75E1">
        <w:rPr>
          <w:rFonts w:ascii="Times New Roman" w:hAnsi="Times New Roman" w:cs="Times New Roman"/>
        </w:rPr>
        <w:t xml:space="preserve"> настоящего пункта;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отсутствия оснований увольнения из муниципальной образовательной организации муниципального образования "Город Томск", исключающих возможность увольнения по основаниям, предусмотренным </w:t>
      </w:r>
      <w:hyperlink r:id="rId29">
        <w:r w:rsidRPr="00AD75E1">
          <w:rPr>
            <w:rFonts w:ascii="Times New Roman" w:hAnsi="Times New Roman" w:cs="Times New Roman"/>
          </w:rPr>
          <w:t>пунктами 5</w:t>
        </w:r>
      </w:hyperlink>
      <w:r w:rsidRPr="00AD75E1">
        <w:rPr>
          <w:rFonts w:ascii="Times New Roman" w:hAnsi="Times New Roman" w:cs="Times New Roman"/>
        </w:rPr>
        <w:t xml:space="preserve"> - </w:t>
      </w:r>
      <w:hyperlink r:id="rId30">
        <w:r w:rsidRPr="00AD75E1">
          <w:rPr>
            <w:rFonts w:ascii="Times New Roman" w:hAnsi="Times New Roman" w:cs="Times New Roman"/>
          </w:rPr>
          <w:t>8</w:t>
        </w:r>
      </w:hyperlink>
      <w:r w:rsidRPr="00AD75E1">
        <w:rPr>
          <w:rFonts w:ascii="Times New Roman" w:hAnsi="Times New Roman" w:cs="Times New Roman"/>
        </w:rPr>
        <w:t xml:space="preserve">, </w:t>
      </w:r>
      <w:hyperlink r:id="rId31">
        <w:r w:rsidRPr="00AD75E1">
          <w:rPr>
            <w:rFonts w:ascii="Times New Roman" w:hAnsi="Times New Roman" w:cs="Times New Roman"/>
          </w:rPr>
          <w:t>11 части первой статьи 81</w:t>
        </w:r>
      </w:hyperlink>
      <w:r w:rsidRPr="00AD75E1">
        <w:rPr>
          <w:rFonts w:ascii="Times New Roman" w:hAnsi="Times New Roman" w:cs="Times New Roman"/>
        </w:rPr>
        <w:t xml:space="preserve">, </w:t>
      </w:r>
      <w:hyperlink r:id="rId32">
        <w:r w:rsidRPr="00AD75E1">
          <w:rPr>
            <w:rFonts w:ascii="Times New Roman" w:hAnsi="Times New Roman" w:cs="Times New Roman"/>
          </w:rPr>
          <w:t>статьей 336</w:t>
        </w:r>
      </w:hyperlink>
      <w:r w:rsidRPr="00AD75E1">
        <w:rPr>
          <w:rFonts w:ascii="Times New Roman" w:hAnsi="Times New Roman" w:cs="Times New Roman"/>
        </w:rPr>
        <w:t xml:space="preserve"> Трудового кодекса Российской Федерации.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Статус молодого специалиста сохраняется на срок, который в сумме с отработанным временем в предыдуще</w:t>
      </w:r>
      <w:proofErr w:type="gramStart"/>
      <w:r w:rsidRPr="00AD75E1">
        <w:rPr>
          <w:rFonts w:ascii="Times New Roman" w:hAnsi="Times New Roman" w:cs="Times New Roman"/>
        </w:rPr>
        <w:t>й(</w:t>
      </w:r>
      <w:proofErr w:type="gramEnd"/>
      <w:r w:rsidRPr="00AD75E1">
        <w:rPr>
          <w:rFonts w:ascii="Times New Roman" w:hAnsi="Times New Roman" w:cs="Times New Roman"/>
        </w:rPr>
        <w:t>-их) муниципальной(-ых) образовательной(-ых) организации(-</w:t>
      </w:r>
      <w:proofErr w:type="spellStart"/>
      <w:r w:rsidRPr="00AD75E1">
        <w:rPr>
          <w:rFonts w:ascii="Times New Roman" w:hAnsi="Times New Roman" w:cs="Times New Roman"/>
        </w:rPr>
        <w:t>ях</w:t>
      </w:r>
      <w:proofErr w:type="spellEnd"/>
      <w:r w:rsidRPr="00AD75E1">
        <w:rPr>
          <w:rFonts w:ascii="Times New Roman" w:hAnsi="Times New Roman" w:cs="Times New Roman"/>
        </w:rPr>
        <w:t>) муниципального образования "Город Томск" составляет не более трех лет.</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сохраняется при соблюдении требования к возрасту молодого специалиста, установленному </w:t>
      </w:r>
      <w:hyperlink w:anchor="P3068">
        <w:r w:rsidRPr="00AD75E1">
          <w:rPr>
            <w:rFonts w:ascii="Times New Roman" w:hAnsi="Times New Roman" w:cs="Times New Roman"/>
          </w:rPr>
          <w:t>абзацем первым</w:t>
        </w:r>
      </w:hyperlink>
      <w:r w:rsidRPr="00AD75E1">
        <w:rPr>
          <w:rFonts w:ascii="Times New Roman" w:hAnsi="Times New Roman" w:cs="Times New Roman"/>
        </w:rPr>
        <w:t xml:space="preserve"> настоящего пункта, на срок, который в сумме со временем работы в муниципальной образовательной организации муниципального образования "Город</w:t>
      </w:r>
      <w:proofErr w:type="gramEnd"/>
      <w:r w:rsidRPr="00AD75E1">
        <w:rPr>
          <w:rFonts w:ascii="Times New Roman" w:hAnsi="Times New Roman" w:cs="Times New Roman"/>
        </w:rPr>
        <w:t xml:space="preserve"> Томск" до наступления вышеуказанных отпусков составляет не более трех лет.</w:t>
      </w:r>
    </w:p>
    <w:p w:rsidR="00AD75E1" w:rsidRPr="00AD75E1" w:rsidRDefault="00AD75E1">
      <w:pPr>
        <w:pStyle w:val="ConsPlusNormal"/>
        <w:spacing w:before="220"/>
        <w:ind w:firstLine="540"/>
        <w:jc w:val="both"/>
        <w:rPr>
          <w:rFonts w:ascii="Times New Roman" w:hAnsi="Times New Roman" w:cs="Times New Roman"/>
        </w:rPr>
      </w:pPr>
      <w:bookmarkStart w:id="24" w:name="P3085"/>
      <w:bookmarkEnd w:id="24"/>
      <w:r w:rsidRPr="00AD75E1">
        <w:rPr>
          <w:rFonts w:ascii="Times New Roman" w:hAnsi="Times New Roman" w:cs="Times New Roman"/>
        </w:rPr>
        <w:t xml:space="preserve">1.6. Претендовать на участие в Подпрограмме для целей предоставления меры социальной поддержки, предусмотренной </w:t>
      </w:r>
      <w:hyperlink w:anchor="P3136">
        <w:r w:rsidRPr="00AD75E1">
          <w:rPr>
            <w:rFonts w:ascii="Times New Roman" w:hAnsi="Times New Roman" w:cs="Times New Roman"/>
          </w:rPr>
          <w:t>подпунктом 2.1.1 пункта 2</w:t>
        </w:r>
      </w:hyperlink>
      <w:r w:rsidRPr="00AD75E1">
        <w:rPr>
          <w:rFonts w:ascii="Times New Roman" w:hAnsi="Times New Roman" w:cs="Times New Roman"/>
        </w:rPr>
        <w:t xml:space="preserve"> настоящего раздела, может:</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 отдельный гражданин при соответствии следующим требованиям:</w:t>
      </w:r>
    </w:p>
    <w:p w:rsidR="00AD75E1" w:rsidRPr="00AD75E1" w:rsidRDefault="00AD75E1">
      <w:pPr>
        <w:pStyle w:val="ConsPlusNormal"/>
        <w:spacing w:before="220"/>
        <w:ind w:firstLine="540"/>
        <w:jc w:val="both"/>
        <w:rPr>
          <w:rFonts w:ascii="Times New Roman" w:hAnsi="Times New Roman" w:cs="Times New Roman"/>
        </w:rPr>
      </w:pPr>
      <w:bookmarkStart w:id="25" w:name="P3087"/>
      <w:bookmarkEnd w:id="25"/>
      <w:r w:rsidRPr="00AD75E1">
        <w:rPr>
          <w:rFonts w:ascii="Times New Roman" w:hAnsi="Times New Roman" w:cs="Times New Roman"/>
        </w:rPr>
        <w:t>а) наличие гражданства Российской Федерации;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наличие на день подачи в уполномоченный орган документов о признании нуждающимся в улучшении жилищных условий, регистрация по месту жительства на территории муниципального образования "Город Томск" либо на территории иного муниципального образования, находящегося на территории Российской Федерации, при условии работы не менее 6 месяцев в учреждении, предприятии, организации, зарегистрированно</w:t>
      </w:r>
      <w:proofErr w:type="gramStart"/>
      <w:r w:rsidRPr="00AD75E1">
        <w:rPr>
          <w:rFonts w:ascii="Times New Roman" w:hAnsi="Times New Roman" w:cs="Times New Roman"/>
        </w:rPr>
        <w:t>м(</w:t>
      </w:r>
      <w:proofErr w:type="gramEnd"/>
      <w:r w:rsidRPr="00AD75E1">
        <w:rPr>
          <w:rFonts w:ascii="Times New Roman" w:hAnsi="Times New Roman" w:cs="Times New Roman"/>
        </w:rPr>
        <w:t>ой) на территории муниципального образования "Город Томск" либо иного муниципального образования Российской Федерации при условии фактического осуществления учреждением, предприятием, организацией деятельности на территории муниципального образования "Город Томск";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w:t>
      </w:r>
      <w:proofErr w:type="gramStart"/>
      <w:r w:rsidRPr="00AD75E1">
        <w:rPr>
          <w:rFonts w:ascii="Times New Roman" w:hAnsi="Times New Roman" w:cs="Times New Roman"/>
        </w:rPr>
        <w:t>признанный</w:t>
      </w:r>
      <w:proofErr w:type="gramEnd"/>
      <w:r w:rsidRPr="00AD75E1">
        <w:rPr>
          <w:rFonts w:ascii="Times New Roman" w:hAnsi="Times New Roman" w:cs="Times New Roman"/>
        </w:rPr>
        <w:t xml:space="preserve"> малообеспеченным в порядке, предусмотренном </w:t>
      </w:r>
      <w:hyperlink w:anchor="P3190">
        <w:r w:rsidRPr="00AD75E1">
          <w:rPr>
            <w:rFonts w:ascii="Times New Roman" w:hAnsi="Times New Roman" w:cs="Times New Roman"/>
          </w:rPr>
          <w:t>пунктом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г) возраст до 35 лет (включительно);</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 наличие трудовых отношений с муниципальным предприятием при условии, что данное место работы является основным;</w:t>
      </w:r>
    </w:p>
    <w:p w:rsidR="00AD75E1" w:rsidRPr="00AD75E1" w:rsidRDefault="00AD75E1">
      <w:pPr>
        <w:pStyle w:val="ConsPlusNormal"/>
        <w:spacing w:before="220"/>
        <w:ind w:firstLine="540"/>
        <w:jc w:val="both"/>
        <w:rPr>
          <w:rFonts w:ascii="Times New Roman" w:hAnsi="Times New Roman" w:cs="Times New Roman"/>
        </w:rPr>
      </w:pPr>
      <w:bookmarkStart w:id="26" w:name="P3092"/>
      <w:bookmarkEnd w:id="26"/>
      <w:r w:rsidRPr="00AD75E1">
        <w:rPr>
          <w:rFonts w:ascii="Times New Roman" w:hAnsi="Times New Roman" w:cs="Times New Roman"/>
        </w:rPr>
        <w:t xml:space="preserve">е) </w:t>
      </w:r>
      <w:proofErr w:type="gramStart"/>
      <w:r w:rsidRPr="00AD75E1">
        <w:rPr>
          <w:rFonts w:ascii="Times New Roman" w:hAnsi="Times New Roman" w:cs="Times New Roman"/>
        </w:rPr>
        <w:t>нуждающийся</w:t>
      </w:r>
      <w:proofErr w:type="gramEnd"/>
      <w:r w:rsidRPr="00AD75E1">
        <w:rPr>
          <w:rFonts w:ascii="Times New Roman" w:hAnsi="Times New Roman" w:cs="Times New Roman"/>
        </w:rPr>
        <w:t xml:space="preserve"> в улучшении жилищных условий;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 семья при соответствии следующим требованиям:</w:t>
      </w:r>
    </w:p>
    <w:p w:rsidR="00AD75E1" w:rsidRPr="00AD75E1" w:rsidRDefault="00AD75E1">
      <w:pPr>
        <w:pStyle w:val="ConsPlusNormal"/>
        <w:spacing w:before="220"/>
        <w:ind w:firstLine="540"/>
        <w:jc w:val="both"/>
        <w:rPr>
          <w:rFonts w:ascii="Times New Roman" w:hAnsi="Times New Roman" w:cs="Times New Roman"/>
        </w:rPr>
      </w:pPr>
      <w:bookmarkStart w:id="27" w:name="P3094"/>
      <w:bookmarkEnd w:id="27"/>
      <w:r w:rsidRPr="00AD75E1">
        <w:rPr>
          <w:rFonts w:ascii="Times New Roman" w:hAnsi="Times New Roman" w:cs="Times New Roman"/>
        </w:rPr>
        <w:t>а) супруги, родитель в неполной семье являютс</w:t>
      </w:r>
      <w:proofErr w:type="gramStart"/>
      <w:r w:rsidRPr="00AD75E1">
        <w:rPr>
          <w:rFonts w:ascii="Times New Roman" w:hAnsi="Times New Roman" w:cs="Times New Roman"/>
        </w:rPr>
        <w:t>я(</w:t>
      </w:r>
      <w:proofErr w:type="gramEnd"/>
      <w:r w:rsidRPr="00AD75E1">
        <w:rPr>
          <w:rFonts w:ascii="Times New Roman" w:hAnsi="Times New Roman" w:cs="Times New Roman"/>
        </w:rPr>
        <w:t>-</w:t>
      </w:r>
      <w:proofErr w:type="spellStart"/>
      <w:r w:rsidRPr="00AD75E1">
        <w:rPr>
          <w:rFonts w:ascii="Times New Roman" w:hAnsi="Times New Roman" w:cs="Times New Roman"/>
        </w:rPr>
        <w:t>ется</w:t>
      </w:r>
      <w:proofErr w:type="spellEnd"/>
      <w:r w:rsidRPr="00AD75E1">
        <w:rPr>
          <w:rFonts w:ascii="Times New Roman" w:hAnsi="Times New Roman" w:cs="Times New Roman"/>
        </w:rPr>
        <w:t>) гражданином Российской Федерации;</w:t>
      </w:r>
    </w:p>
    <w:p w:rsidR="00AD75E1" w:rsidRPr="00AD75E1" w:rsidRDefault="00AD75E1">
      <w:pPr>
        <w:pStyle w:val="ConsPlusNormal"/>
        <w:spacing w:before="220"/>
        <w:ind w:firstLine="540"/>
        <w:jc w:val="both"/>
        <w:rPr>
          <w:rFonts w:ascii="Times New Roman" w:hAnsi="Times New Roman" w:cs="Times New Roman"/>
        </w:rPr>
      </w:pPr>
      <w:bookmarkStart w:id="28" w:name="P3095"/>
      <w:bookmarkEnd w:id="28"/>
      <w:r w:rsidRPr="00AD75E1">
        <w:rPr>
          <w:rFonts w:ascii="Times New Roman" w:hAnsi="Times New Roman" w:cs="Times New Roman"/>
        </w:rPr>
        <w:t>б) супруги, родитель в неполной семье на день подачи в уполномоченный орган документов о признании нуждающимс</w:t>
      </w:r>
      <w:proofErr w:type="gramStart"/>
      <w:r w:rsidRPr="00AD75E1">
        <w:rPr>
          <w:rFonts w:ascii="Times New Roman" w:hAnsi="Times New Roman" w:cs="Times New Roman"/>
        </w:rPr>
        <w:t>я(</w:t>
      </w:r>
      <w:proofErr w:type="spellStart"/>
      <w:proofErr w:type="gramEnd"/>
      <w:r w:rsidRPr="00AD75E1">
        <w:rPr>
          <w:rFonts w:ascii="Times New Roman" w:hAnsi="Times New Roman" w:cs="Times New Roman"/>
        </w:rPr>
        <w:t>мися</w:t>
      </w:r>
      <w:proofErr w:type="spellEnd"/>
      <w:r w:rsidRPr="00AD75E1">
        <w:rPr>
          <w:rFonts w:ascii="Times New Roman" w:hAnsi="Times New Roman" w:cs="Times New Roman"/>
        </w:rPr>
        <w:t>) в улучшении жилищных условий зарегистрированы по месту жительства на территории муниципального образования "Город Томск" либо на территории иного муниципального образования, находящегося на территории Российской Федерации, при условии работы супругов, родителя в неполной семье не менее 6 месяцев в учреждении, предприятии, организации, зарегистрированном(ой) на территории муниципального образования "Город Томск" либо иного муниципального образования Российской Федерации при условии фактического осуществления учреждением, предприятием, организацией деятельности на территории муниципального образования "Город Томск". Для целей участия в настоящей Подпрограмме допускается наличие регистрации у одного из супругов на территории муниципального образования "Город Томск", а у второго из супругов на территории иного муниципального образования, находящегося на территории Российской Федерации, при условии работы такого супруга не менее 6 месяцев в учреждении, предприятии, организации, зарегистрированно</w:t>
      </w:r>
      <w:proofErr w:type="gramStart"/>
      <w:r w:rsidRPr="00AD75E1">
        <w:rPr>
          <w:rFonts w:ascii="Times New Roman" w:hAnsi="Times New Roman" w:cs="Times New Roman"/>
        </w:rPr>
        <w:t>м(</w:t>
      </w:r>
      <w:proofErr w:type="gramEnd"/>
      <w:r w:rsidRPr="00AD75E1">
        <w:rPr>
          <w:rFonts w:ascii="Times New Roman" w:hAnsi="Times New Roman" w:cs="Times New Roman"/>
        </w:rPr>
        <w:t>ой) на территории муниципального образования "Город Томск" либо иного муниципального образования Российской Федерации при условии фактически осуществляемой деятельности на территории муниципального образования "Город Томск";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 xml:space="preserve">в) </w:t>
      </w:r>
      <w:proofErr w:type="gramStart"/>
      <w:r w:rsidRPr="00AD75E1">
        <w:rPr>
          <w:rFonts w:ascii="Times New Roman" w:hAnsi="Times New Roman" w:cs="Times New Roman"/>
        </w:rPr>
        <w:t>признанная</w:t>
      </w:r>
      <w:proofErr w:type="gramEnd"/>
      <w:r w:rsidRPr="00AD75E1">
        <w:rPr>
          <w:rFonts w:ascii="Times New Roman" w:hAnsi="Times New Roman" w:cs="Times New Roman"/>
        </w:rPr>
        <w:t xml:space="preserve"> малообеспеченной в порядке, предусмотренном </w:t>
      </w:r>
      <w:hyperlink w:anchor="P3190">
        <w:r w:rsidRPr="00AD75E1">
          <w:rPr>
            <w:rFonts w:ascii="Times New Roman" w:hAnsi="Times New Roman" w:cs="Times New Roman"/>
          </w:rPr>
          <w:t>пунктом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bookmarkStart w:id="29" w:name="P3097"/>
      <w:bookmarkEnd w:id="29"/>
      <w:r w:rsidRPr="00AD75E1">
        <w:rPr>
          <w:rFonts w:ascii="Times New Roman" w:hAnsi="Times New Roman" w:cs="Times New Roman"/>
        </w:rPr>
        <w:t>г) наличие у одного из супругов (супругов, родителя в неполной семье) трудовых отношений с муниципальным учреждением/предприятием при условии, что данное место работы является основным;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 возраст одного из супругов/родителя в неполной семье, имеющего трудовые отношения с муниципальным учреждением/предприятием (при условии, что данное место работы является основным), не превышает 35 лет на момент признания участником Подпрограммы;</w:t>
      </w:r>
    </w:p>
    <w:p w:rsidR="00AD75E1" w:rsidRPr="00AD75E1" w:rsidRDefault="00AD75E1">
      <w:pPr>
        <w:pStyle w:val="ConsPlusNormal"/>
        <w:spacing w:before="220"/>
        <w:ind w:firstLine="540"/>
        <w:jc w:val="both"/>
        <w:rPr>
          <w:rFonts w:ascii="Times New Roman" w:hAnsi="Times New Roman" w:cs="Times New Roman"/>
        </w:rPr>
      </w:pPr>
      <w:bookmarkStart w:id="30" w:name="P3099"/>
      <w:bookmarkEnd w:id="30"/>
      <w:r w:rsidRPr="00AD75E1">
        <w:rPr>
          <w:rFonts w:ascii="Times New Roman" w:hAnsi="Times New Roman" w:cs="Times New Roman"/>
        </w:rPr>
        <w:t xml:space="preserve">е) </w:t>
      </w:r>
      <w:proofErr w:type="gramStart"/>
      <w:r w:rsidRPr="00AD75E1">
        <w:rPr>
          <w:rFonts w:ascii="Times New Roman" w:hAnsi="Times New Roman" w:cs="Times New Roman"/>
        </w:rPr>
        <w:t>нуждающаяся</w:t>
      </w:r>
      <w:proofErr w:type="gramEnd"/>
      <w:r w:rsidRPr="00AD75E1">
        <w:rPr>
          <w:rFonts w:ascii="Times New Roman" w:hAnsi="Times New Roman" w:cs="Times New Roman"/>
        </w:rPr>
        <w:t xml:space="preserve"> в улучшении жилищных условий;</w:t>
      </w:r>
    </w:p>
    <w:p w:rsidR="00AD75E1" w:rsidRPr="00AD75E1" w:rsidRDefault="00AD75E1">
      <w:pPr>
        <w:pStyle w:val="ConsPlusNormal"/>
        <w:spacing w:before="220"/>
        <w:ind w:firstLine="540"/>
        <w:jc w:val="both"/>
        <w:rPr>
          <w:rFonts w:ascii="Times New Roman" w:hAnsi="Times New Roman" w:cs="Times New Roman"/>
        </w:rPr>
      </w:pPr>
      <w:bookmarkStart w:id="31" w:name="P3100"/>
      <w:bookmarkEnd w:id="31"/>
      <w:r w:rsidRPr="00AD75E1">
        <w:rPr>
          <w:rFonts w:ascii="Times New Roman" w:hAnsi="Times New Roman" w:cs="Times New Roman"/>
        </w:rPr>
        <w:t>3) молодой специалист при соответствии следующим требованиям: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а) </w:t>
      </w:r>
      <w:proofErr w:type="gramStart"/>
      <w:r w:rsidRPr="00AD75E1">
        <w:rPr>
          <w:rFonts w:ascii="Times New Roman" w:hAnsi="Times New Roman" w:cs="Times New Roman"/>
        </w:rPr>
        <w:t>указанным</w:t>
      </w:r>
      <w:proofErr w:type="gramEnd"/>
      <w:r w:rsidRPr="00AD75E1">
        <w:rPr>
          <w:rFonts w:ascii="Times New Roman" w:hAnsi="Times New Roman" w:cs="Times New Roman"/>
        </w:rPr>
        <w:t xml:space="preserve"> в </w:t>
      </w:r>
      <w:hyperlink w:anchor="P3085">
        <w:r w:rsidRPr="00AD75E1">
          <w:rPr>
            <w:rFonts w:ascii="Times New Roman" w:hAnsi="Times New Roman" w:cs="Times New Roman"/>
          </w:rPr>
          <w:t>пункте 1.6</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наличие гражданства Российской Федерации;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наличие на день подачи в уполномоченный орган документов о признании нуждающимся в улучшении жилищных условий регистрации по месту жительства на территории муниципального образования "Город Томск" либо на территории иного муниципального образования, находящегося на территории Российской Федерации;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г) наличие трудовых отношений с муниципальной образовательной организацией муниципального образования "Город Томск";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д) </w:t>
      </w:r>
      <w:proofErr w:type="gramStart"/>
      <w:r w:rsidRPr="00AD75E1">
        <w:rPr>
          <w:rFonts w:ascii="Times New Roman" w:hAnsi="Times New Roman" w:cs="Times New Roman"/>
        </w:rPr>
        <w:t>нуждающийся</w:t>
      </w:r>
      <w:proofErr w:type="gramEnd"/>
      <w:r w:rsidRPr="00AD75E1">
        <w:rPr>
          <w:rFonts w:ascii="Times New Roman" w:hAnsi="Times New Roman" w:cs="Times New Roman"/>
        </w:rPr>
        <w:t xml:space="preserve"> в улучшении жилищных условий.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Под </w:t>
      </w:r>
      <w:proofErr w:type="gramStart"/>
      <w:r w:rsidRPr="00AD75E1">
        <w:rPr>
          <w:rFonts w:ascii="Times New Roman" w:hAnsi="Times New Roman" w:cs="Times New Roman"/>
        </w:rPr>
        <w:t>нуждающимися</w:t>
      </w:r>
      <w:proofErr w:type="gramEnd"/>
      <w:r w:rsidRPr="00AD75E1">
        <w:rPr>
          <w:rFonts w:ascii="Times New Roman" w:hAnsi="Times New Roman" w:cs="Times New Roman"/>
        </w:rPr>
        <w:t xml:space="preserve"> в улучшении жилищных условий для целей предоставления меры социальной поддержки, предусмотренной </w:t>
      </w:r>
      <w:hyperlink w:anchor="P3136">
        <w:r w:rsidRPr="00AD75E1">
          <w:rPr>
            <w:rFonts w:ascii="Times New Roman" w:hAnsi="Times New Roman" w:cs="Times New Roman"/>
          </w:rPr>
          <w:t>подпунктом 2.1.1 пункта 2</w:t>
        </w:r>
      </w:hyperlink>
      <w:r w:rsidRPr="00AD75E1">
        <w:rPr>
          <w:rFonts w:ascii="Times New Roman" w:hAnsi="Times New Roman" w:cs="Times New Roman"/>
        </w:rPr>
        <w:t xml:space="preserve"> настоящего раздела, понимаются: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не более 14,0 квадратных метров;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граждане, имеющие основания быть признанными нуждающимися в жилых помещениях в соответствии с </w:t>
      </w:r>
      <w:hyperlink r:id="rId33">
        <w:r w:rsidRPr="00AD75E1">
          <w:rPr>
            <w:rFonts w:ascii="Times New Roman" w:hAnsi="Times New Roman" w:cs="Times New Roman"/>
          </w:rPr>
          <w:t>пунктами 1</w:t>
        </w:r>
      </w:hyperlink>
      <w:r w:rsidRPr="00AD75E1">
        <w:rPr>
          <w:rFonts w:ascii="Times New Roman" w:hAnsi="Times New Roman" w:cs="Times New Roman"/>
        </w:rPr>
        <w:t xml:space="preserve">, </w:t>
      </w:r>
      <w:hyperlink r:id="rId34">
        <w:r w:rsidRPr="00AD75E1">
          <w:rPr>
            <w:rFonts w:ascii="Times New Roman" w:hAnsi="Times New Roman" w:cs="Times New Roman"/>
          </w:rPr>
          <w:t>3</w:t>
        </w:r>
      </w:hyperlink>
      <w:r w:rsidRPr="00AD75E1">
        <w:rPr>
          <w:rFonts w:ascii="Times New Roman" w:hAnsi="Times New Roman" w:cs="Times New Roman"/>
        </w:rPr>
        <w:t xml:space="preserve">, </w:t>
      </w:r>
      <w:hyperlink r:id="rId35">
        <w:r w:rsidRPr="00AD75E1">
          <w:rPr>
            <w:rFonts w:ascii="Times New Roman" w:hAnsi="Times New Roman" w:cs="Times New Roman"/>
          </w:rPr>
          <w:t>4 части 1 статьи 51</w:t>
        </w:r>
      </w:hyperlink>
      <w:r w:rsidRPr="00AD75E1">
        <w:rPr>
          <w:rFonts w:ascii="Times New Roman" w:hAnsi="Times New Roman" w:cs="Times New Roman"/>
        </w:rPr>
        <w:t xml:space="preserve"> Жилищного кодекса Российской Федерации.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При установлении нуждаемости в улучшении жилищных для целей настоящей Подпрограммы состав членов семьи определяется в соответствии с положениями Жилищного </w:t>
      </w:r>
      <w:hyperlink r:id="rId36">
        <w:r w:rsidRPr="00AD75E1">
          <w:rPr>
            <w:rFonts w:ascii="Times New Roman" w:hAnsi="Times New Roman" w:cs="Times New Roman"/>
          </w:rPr>
          <w:t>кодекса</w:t>
        </w:r>
      </w:hyperlink>
      <w:r w:rsidRPr="00AD75E1">
        <w:rPr>
          <w:rFonts w:ascii="Times New Roman" w:hAnsi="Times New Roman" w:cs="Times New Roman"/>
        </w:rPr>
        <w:t xml:space="preserve"> Российской Федерации.</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При этом в рамках настоящей Подпрограммы для целей предоставления меры социальной поддержки, предусмотренной </w:t>
      </w:r>
      <w:hyperlink w:anchor="P3136">
        <w:r w:rsidRPr="00AD75E1">
          <w:rPr>
            <w:rFonts w:ascii="Times New Roman" w:hAnsi="Times New Roman" w:cs="Times New Roman"/>
          </w:rPr>
          <w:t>подпунктом 2.1.1 пункта 2</w:t>
        </w:r>
      </w:hyperlink>
      <w:r w:rsidRPr="00AD75E1">
        <w:rPr>
          <w:rFonts w:ascii="Times New Roman" w:hAnsi="Times New Roman" w:cs="Times New Roman"/>
        </w:rPr>
        <w:t xml:space="preserve"> настоящего раздела, для граждан, членов семьи, имеющих регистрацию по месту жительства на территории иного муниципального образования Российской Федерации, обеспеченность жилыми помещениями по месту жительства, возникающая на основании договора социального найма, договора найма жилых помещений жилищного фонда социального использования либо на основании отнесения к</w:t>
      </w:r>
      <w:proofErr w:type="gramEnd"/>
      <w:r w:rsidRPr="00AD75E1">
        <w:rPr>
          <w:rFonts w:ascii="Times New Roman" w:hAnsi="Times New Roman" w:cs="Times New Roman"/>
        </w:rPr>
        <w:t xml:space="preserve"> членам семьи нанимателя таких помещений либо на основании отнесения к членам семьи собственника жилых помещений, при установлении нуждаемости в улучшении жилищных условий не учитывается.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1.7. </w:t>
      </w:r>
      <w:proofErr w:type="gramStart"/>
      <w:r w:rsidRPr="00AD75E1">
        <w:rPr>
          <w:rFonts w:ascii="Times New Roman" w:hAnsi="Times New Roman" w:cs="Times New Roman"/>
        </w:rPr>
        <w:t xml:space="preserve">Кредитор (далее - Кредитор) - кредитная организация независимо от организационно-правовой формы и формы собственности или иное юридическое лицо независимо от организационно-правовой формы и формы собственности, предметом деятельности которого является организация и координация первичного рынка долгосрочных ипотечных жилищных </w:t>
      </w:r>
      <w:r w:rsidRPr="00AD75E1">
        <w:rPr>
          <w:rFonts w:ascii="Times New Roman" w:hAnsi="Times New Roman" w:cs="Times New Roman"/>
        </w:rPr>
        <w:lastRenderedPageBreak/>
        <w:t>кредитов, рефинансирование ипотечных кредитов в соответствии с действующим законодательством, привлечение средств инвесторов в сферу жилищного кредитования, заключившее на возмездной основе с гражданами, признанными участниками подпрограммы</w:t>
      </w:r>
      <w:proofErr w:type="gramEnd"/>
      <w:r w:rsidRPr="00AD75E1">
        <w:rPr>
          <w:rFonts w:ascii="Times New Roman" w:hAnsi="Times New Roman" w:cs="Times New Roman"/>
        </w:rPr>
        <w:t xml:space="preserve"> "Улучшение жилищных условий работников социально значимых и иных организаций", ипотечный жилищный кредитный договор, принимающее участие в реализации Подпрограммы посредством заключения трехстороннего соглашения с администрацией Города Томска и Участником (далее - Соглашение).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1.8. Заемщик - отдельный гражданин/семья, с которы</w:t>
      </w:r>
      <w:proofErr w:type="gramStart"/>
      <w:r w:rsidRPr="00AD75E1">
        <w:rPr>
          <w:rFonts w:ascii="Times New Roman" w:hAnsi="Times New Roman" w:cs="Times New Roman"/>
        </w:rPr>
        <w:t>м(</w:t>
      </w:r>
      <w:proofErr w:type="gramEnd"/>
      <w:r w:rsidRPr="00AD75E1">
        <w:rPr>
          <w:rFonts w:ascii="Times New Roman" w:hAnsi="Times New Roman" w:cs="Times New Roman"/>
        </w:rPr>
        <w:t>-и) Кредитором заключен ипотечный жилищный кредитный договор (далее - Заемщик).</w:t>
      </w:r>
    </w:p>
    <w:p w:rsidR="00AD75E1" w:rsidRPr="00AD75E1" w:rsidRDefault="00AD75E1">
      <w:pPr>
        <w:pStyle w:val="ConsPlusNormal"/>
        <w:spacing w:before="220"/>
        <w:ind w:firstLine="540"/>
        <w:jc w:val="both"/>
        <w:rPr>
          <w:rFonts w:ascii="Times New Roman" w:hAnsi="Times New Roman" w:cs="Times New Roman"/>
        </w:rPr>
      </w:pPr>
      <w:bookmarkStart w:id="32" w:name="P3113"/>
      <w:bookmarkEnd w:id="32"/>
      <w:r w:rsidRPr="00AD75E1">
        <w:rPr>
          <w:rFonts w:ascii="Times New Roman" w:hAnsi="Times New Roman" w:cs="Times New Roman"/>
        </w:rPr>
        <w:t>1.9. Работник муниципального учреждения/предприятия - гражданин, соответствующий следующим критериям: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занимает штатную должность на основании заключенного на неопределенный срок с работодателем трудового договора;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работа в муниципальном предприятии является основным местом работы.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1.10. Участник Подпрограммы - отдельный гражданин, семья, в отношении которог</w:t>
      </w:r>
      <w:proofErr w:type="gramStart"/>
      <w:r w:rsidRPr="00AD75E1">
        <w:rPr>
          <w:rFonts w:ascii="Times New Roman" w:hAnsi="Times New Roman" w:cs="Times New Roman"/>
        </w:rPr>
        <w:t>о(</w:t>
      </w:r>
      <w:proofErr w:type="gramEnd"/>
      <w:r w:rsidRPr="00AD75E1">
        <w:rPr>
          <w:rFonts w:ascii="Times New Roman" w:hAnsi="Times New Roman" w:cs="Times New Roman"/>
        </w:rPr>
        <w:t>ой) Комиссией принято соответствующее решение.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1.11. Компенсация расходов по оплате за </w:t>
      </w:r>
      <w:proofErr w:type="spellStart"/>
      <w:r w:rsidRPr="00AD75E1">
        <w:rPr>
          <w:rFonts w:ascii="Times New Roman" w:hAnsi="Times New Roman" w:cs="Times New Roman"/>
        </w:rPr>
        <w:t>найм</w:t>
      </w:r>
      <w:proofErr w:type="spellEnd"/>
      <w:r w:rsidRPr="00AD75E1">
        <w:rPr>
          <w:rFonts w:ascii="Times New Roman" w:hAnsi="Times New Roman" w:cs="Times New Roman"/>
        </w:rPr>
        <w:t xml:space="preserve"> жилого помещения - средства бюджета муниципального образования "Город Томск" по компенсации расходов по оплате по договору найма жилого помещения, предоставляемые в форме бюджетных ассигнований на предоставление социальных выплат гражданам.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1.12. Ипотечный жилищный кредитный договор - договор, заключенный с Кредитором.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1.13. Застройщик - юридическое лицо независимо от его организационно-правовой формы, в результате строительной, инвестиционной или иной законной деятельности которого осуществляется строительство (создание) многоквартирного дома, в котором расположено приобретенное участниками подпрограммы "Улучшение жилищных условий работников социально значимых и иных организаций" жилое помещение.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1.14. Жилое помещение - жилое помещение, приобретенное участниками подпрограммы "Улучшение жилищных условий работников социально значимых и иных организаций" на 2024 - 2030 годы".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1.15. Расчетная стоимость жилого помещения - стоимость жилого помещения, определяемая для расчета субсидирования части процентной ставки по формуле:</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center"/>
        <w:rPr>
          <w:rFonts w:ascii="Times New Roman" w:hAnsi="Times New Roman" w:cs="Times New Roman"/>
        </w:rPr>
      </w:pPr>
      <w:proofErr w:type="spellStart"/>
      <w:r w:rsidRPr="00AD75E1">
        <w:rPr>
          <w:rFonts w:ascii="Times New Roman" w:hAnsi="Times New Roman" w:cs="Times New Roman"/>
        </w:rPr>
        <w:t>РСтЖ</w:t>
      </w:r>
      <w:proofErr w:type="spellEnd"/>
      <w:r w:rsidRPr="00AD75E1">
        <w:rPr>
          <w:rFonts w:ascii="Times New Roman" w:hAnsi="Times New Roman" w:cs="Times New Roman"/>
        </w:rPr>
        <w:t xml:space="preserve"> = Н x S, где:</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proofErr w:type="gramStart"/>
      <w:r w:rsidRPr="00AD75E1">
        <w:rPr>
          <w:rFonts w:ascii="Times New Roman" w:hAnsi="Times New Roman" w:cs="Times New Roman"/>
        </w:rPr>
        <w:t>Н - норматив расчетной стоимости 1 квадратного метра общей площади жилых помещений, определяемой исходя из средней стоимости 1 квадратного метра общей площади жилых помещений по отдельным регионам Сибирского федерального округа для Томской области за квартал, предшествующий расчетному, по информации Федеральной службы государственной статистики по Томской области, но не более фактической стоимости 1 квадратного метра общей площади приобретаемого жилого помещения, в случае</w:t>
      </w:r>
      <w:proofErr w:type="gramEnd"/>
      <w:r w:rsidRPr="00AD75E1">
        <w:rPr>
          <w:rFonts w:ascii="Times New Roman" w:hAnsi="Times New Roman" w:cs="Times New Roman"/>
        </w:rPr>
        <w:t>, если она меньше стоимости 1 кв. метра общей площади жилых помещений, определяемой исходя из средней стоимости 1 квадратного метра общей площади жилых помещений по отдельным регионам Сибирского федерального округа для Томской области.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Для расчетов используется норматив расчетной стоимости 1 кв. м общей площади жилых помещений, действующий на момент подачи заявления отдельным гражданином, семьей в Комиссию для признания участником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S - размер общей площади жилого помещения, определяемый в соответствии со </w:t>
      </w:r>
      <w:r w:rsidRPr="00AD75E1">
        <w:rPr>
          <w:rFonts w:ascii="Times New Roman" w:hAnsi="Times New Roman" w:cs="Times New Roman"/>
        </w:rPr>
        <w:lastRenderedPageBreak/>
        <w:t>следующими нормативами: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33 </w:t>
      </w:r>
      <w:proofErr w:type="gramStart"/>
      <w:r w:rsidRPr="00AD75E1">
        <w:rPr>
          <w:rFonts w:ascii="Times New Roman" w:hAnsi="Times New Roman" w:cs="Times New Roman"/>
        </w:rPr>
        <w:t>квадратных</w:t>
      </w:r>
      <w:proofErr w:type="gramEnd"/>
      <w:r w:rsidRPr="00AD75E1">
        <w:rPr>
          <w:rFonts w:ascii="Times New Roman" w:hAnsi="Times New Roman" w:cs="Times New Roman"/>
        </w:rPr>
        <w:t xml:space="preserve"> метра на одинокого гражданина;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42 квадратных метра на семью из 2 человек;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18 квадратных метров на 1 члена семьи для семей составом 3 и более человек.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1.16. В целях реализации Подпрограммы малообеспеченными признаются отдельный гражданин, семья, в отношении которог</w:t>
      </w:r>
      <w:proofErr w:type="gramStart"/>
      <w:r w:rsidRPr="00AD75E1">
        <w:rPr>
          <w:rFonts w:ascii="Times New Roman" w:hAnsi="Times New Roman" w:cs="Times New Roman"/>
        </w:rPr>
        <w:t>о(</w:t>
      </w:r>
      <w:proofErr w:type="gramEnd"/>
      <w:r w:rsidRPr="00AD75E1">
        <w:rPr>
          <w:rFonts w:ascii="Times New Roman" w:hAnsi="Times New Roman" w:cs="Times New Roman"/>
        </w:rPr>
        <w:t xml:space="preserve">ой) Комиссией принято соответствующее решение в порядке, установленном </w:t>
      </w:r>
      <w:hyperlink w:anchor="P3190">
        <w:r w:rsidRPr="00AD75E1">
          <w:rPr>
            <w:rFonts w:ascii="Times New Roman" w:hAnsi="Times New Roman" w:cs="Times New Roman"/>
          </w:rPr>
          <w:t>пунктом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1.17. Уполномоченный орган администрации Города Томска - управление молодежной политики администрации Города Томска (далее - уполномоченный орган).</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1.18. Комиссия - комиссия по реализации подпрограммы "Улучшение жилищных условий работников социально значимых и иных организаций" муниципальной программы "Улучшение жилищных условий отдельных категорий граждан" на 2024 - 2030 годы (далее - Комиссия) созданная в целях решения вопросов, отнесенных к ее компетенции в соответствии с муниципальными правовыми актами администрации Города Томска.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 Общие условия Подпрограммы.</w:t>
      </w:r>
    </w:p>
    <w:p w:rsidR="00AD75E1" w:rsidRPr="00AD75E1" w:rsidRDefault="00AD75E1">
      <w:pPr>
        <w:pStyle w:val="ConsPlusNormal"/>
        <w:spacing w:before="220"/>
        <w:ind w:firstLine="540"/>
        <w:jc w:val="both"/>
        <w:rPr>
          <w:rFonts w:ascii="Times New Roman" w:hAnsi="Times New Roman" w:cs="Times New Roman"/>
        </w:rPr>
      </w:pPr>
      <w:bookmarkStart w:id="33" w:name="P3135"/>
      <w:bookmarkEnd w:id="33"/>
      <w:r w:rsidRPr="00AD75E1">
        <w:rPr>
          <w:rFonts w:ascii="Times New Roman" w:hAnsi="Times New Roman" w:cs="Times New Roman"/>
        </w:rPr>
        <w:t>2.1. В рамках настоящей Подпрограммы осуществляется предоставление отдельным категориям граждан мер социальной поддержки в следующих формах и размерах:</w:t>
      </w:r>
    </w:p>
    <w:p w:rsidR="00AD75E1" w:rsidRPr="00AD75E1" w:rsidRDefault="00AD75E1">
      <w:pPr>
        <w:pStyle w:val="ConsPlusNormal"/>
        <w:spacing w:before="220"/>
        <w:ind w:firstLine="540"/>
        <w:jc w:val="both"/>
        <w:rPr>
          <w:rFonts w:ascii="Times New Roman" w:hAnsi="Times New Roman" w:cs="Times New Roman"/>
        </w:rPr>
      </w:pPr>
      <w:bookmarkStart w:id="34" w:name="P3136"/>
      <w:bookmarkEnd w:id="34"/>
      <w:r w:rsidRPr="00AD75E1">
        <w:rPr>
          <w:rFonts w:ascii="Times New Roman" w:hAnsi="Times New Roman" w:cs="Times New Roman"/>
        </w:rPr>
        <w:t xml:space="preserve">2.1.1. Возмещение расходов, связанных с оплатой найма жилого помещения гражданам, семьям, отвечающим требования настоящей Подпрограммы (далее - возмещение расходов, связанных с оплатой найма жилого помещения). Мера социальной поддержки в виде возмещения расходов, связанных с оплатой найма жилого помещения, оказывается в соответствии с условиями, установленными </w:t>
      </w:r>
      <w:hyperlink w:anchor="P3190">
        <w:r w:rsidRPr="00AD75E1">
          <w:rPr>
            <w:rFonts w:ascii="Times New Roman" w:hAnsi="Times New Roman" w:cs="Times New Roman"/>
          </w:rPr>
          <w:t>пунктом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2.1.2. 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в соответствии с условиями, установленными нормативными правовыми актами Томской области и муниципальными правовыми актами муниципального образования "Город Томск".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2.2. Предоставление мер социальной поддержки осуществляется при условии признания Участником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Информация о предоставлении социальных выплат, предусмотренных </w:t>
      </w:r>
      <w:hyperlink w:anchor="P3135">
        <w:r w:rsidRPr="00AD75E1">
          <w:rPr>
            <w:rFonts w:ascii="Times New Roman" w:hAnsi="Times New Roman" w:cs="Times New Roman"/>
          </w:rPr>
          <w:t>пунктом 2.1</w:t>
        </w:r>
      </w:hyperlink>
      <w:r w:rsidRPr="00AD75E1">
        <w:rPr>
          <w:rFonts w:ascii="Times New Roman" w:hAnsi="Times New Roman" w:cs="Times New Roman"/>
        </w:rPr>
        <w:t xml:space="preserve"> настоящего раздела, семьям/гражданам подлежит размещению в Единой государственной информационной системе социального обеспечения (ЕГИССО).</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2.3. </w:t>
      </w:r>
      <w:proofErr w:type="gramStart"/>
      <w:r w:rsidRPr="00AD75E1">
        <w:rPr>
          <w:rFonts w:ascii="Times New Roman" w:hAnsi="Times New Roman" w:cs="Times New Roman"/>
        </w:rPr>
        <w:t>Формирование списка Участников Подпрограммы в целях получения социальных выплат в виде возмещения расходов, связанных с оплатой найма жилого помещения гражданам, осуществлялось Комиссией в установленном порядке, по мере поступления заявлений граждан на участие в Подпрограмме, в период с 01.01.2017 по 20.12.2017 в пределах бюджетных ассигнований, предусмотренных в бюджете муниципального образования "Город Томск" на соответствующий период на цели возмещения расходов, связанных с</w:t>
      </w:r>
      <w:proofErr w:type="gramEnd"/>
      <w:r w:rsidRPr="00AD75E1">
        <w:rPr>
          <w:rFonts w:ascii="Times New Roman" w:hAnsi="Times New Roman" w:cs="Times New Roman"/>
        </w:rPr>
        <w:t xml:space="preserve"> оплатой найма жилого помещения.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2.4. Участниками Подпрограммы не могут быть признаны семьи, отдельные граждане, которые приняли участие (принимают участие) в других государственных, региональных и муниципальных программах/подпрограммах по улучшению жилищных условий, финансируемых из бюджетов различных уровней, </w:t>
      </w:r>
      <w:proofErr w:type="gramStart"/>
      <w:r w:rsidRPr="00AD75E1">
        <w:rPr>
          <w:rFonts w:ascii="Times New Roman" w:hAnsi="Times New Roman" w:cs="Times New Roman"/>
        </w:rPr>
        <w:t>и(</w:t>
      </w:r>
      <w:proofErr w:type="gramEnd"/>
      <w:r w:rsidRPr="00AD75E1">
        <w:rPr>
          <w:rFonts w:ascii="Times New Roman" w:hAnsi="Times New Roman" w:cs="Times New Roman"/>
        </w:rPr>
        <w:t>или) получившие средства социальной поддержки на приобретение (строительство) жилого помещения за счет средств бюджетов различных уровней.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2.5. Участие супругов в составе семьи в настоящей Подпрограмме исключает возможность их повторного участия в Подпрограмме даже при прекращении брака в установленном порядке.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2.6. В случае если гражданин состоит в зарегистрированном в установленном порядке браке, его участие в настоящей Подпрограмме возможно только в составе семьи.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2.7. Наличие нуждаемости в улучшении жилищных условий устанавливается на момент подачи документов в уполномоченный орган для установления нуждаемости в улучшении жилищных условий.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3. Предоставление средств субсидирования процентной ставки осуществляется на основании решения Комиссии о признании отдельного гражданина, семьи Участниками Подпрограммы, утвержденного муниципальным правовым актом администрации Города Томска.</w:t>
      </w:r>
    </w:p>
    <w:p w:rsidR="00AD75E1" w:rsidRPr="00AD75E1" w:rsidRDefault="00AD75E1">
      <w:pPr>
        <w:pStyle w:val="ConsPlusNormal"/>
        <w:spacing w:before="220"/>
        <w:ind w:firstLine="540"/>
        <w:jc w:val="both"/>
        <w:rPr>
          <w:rFonts w:ascii="Times New Roman" w:hAnsi="Times New Roman" w:cs="Times New Roman"/>
        </w:rPr>
      </w:pPr>
      <w:bookmarkStart w:id="35" w:name="P3146"/>
      <w:bookmarkEnd w:id="35"/>
      <w:r w:rsidRPr="00AD75E1">
        <w:rPr>
          <w:rFonts w:ascii="Times New Roman" w:hAnsi="Times New Roman" w:cs="Times New Roman"/>
        </w:rPr>
        <w:t>3.1. Статус Участника Подпрограммы, учитываемый при определении расчетной стоимости жилого помещения, подлежит изменению в следующих случаях: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статус отдельного гражданина </w:t>
      </w:r>
      <w:proofErr w:type="gramStart"/>
      <w:r w:rsidRPr="00AD75E1">
        <w:rPr>
          <w:rFonts w:ascii="Times New Roman" w:hAnsi="Times New Roman" w:cs="Times New Roman"/>
        </w:rPr>
        <w:t>заменяется на статус</w:t>
      </w:r>
      <w:proofErr w:type="gramEnd"/>
      <w:r w:rsidRPr="00AD75E1">
        <w:rPr>
          <w:rFonts w:ascii="Times New Roman" w:hAnsi="Times New Roman" w:cs="Times New Roman"/>
        </w:rPr>
        <w:t xml:space="preserve"> семьи по решению Комиссии на основании поданного гражданином заявления с приложением документов, свидетельствующих о произошедшем изменении статуса отдельного гражданина на статус семьи, с месяца, следующего за месяцем, в котором произошло изменение статуса отдельного гражданина на статус семьи;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численный состав семьи </w:t>
      </w:r>
      <w:proofErr w:type="gramStart"/>
      <w:r w:rsidRPr="00AD75E1">
        <w:rPr>
          <w:rFonts w:ascii="Times New Roman" w:hAnsi="Times New Roman" w:cs="Times New Roman"/>
        </w:rPr>
        <w:t>увеличивается</w:t>
      </w:r>
      <w:proofErr w:type="gramEnd"/>
      <w:r w:rsidRPr="00AD75E1">
        <w:rPr>
          <w:rFonts w:ascii="Times New Roman" w:hAnsi="Times New Roman" w:cs="Times New Roman"/>
        </w:rPr>
        <w:t>/сокращается по решению Комиссии на основании поданного семьей заявления с приложением документов, свидетельствующих о произошедшем увеличении/сокращении численного состава семьи Участника Подпрограммы, с месяца, следующего за месяцем, в котором произошло изменение состава семьи Участника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статус семьи может </w:t>
      </w:r>
      <w:proofErr w:type="gramStart"/>
      <w:r w:rsidRPr="00AD75E1">
        <w:rPr>
          <w:rFonts w:ascii="Times New Roman" w:hAnsi="Times New Roman" w:cs="Times New Roman"/>
        </w:rPr>
        <w:t>заменяться на статус</w:t>
      </w:r>
      <w:proofErr w:type="gramEnd"/>
      <w:r w:rsidRPr="00AD75E1">
        <w:rPr>
          <w:rFonts w:ascii="Times New Roman" w:hAnsi="Times New Roman" w:cs="Times New Roman"/>
        </w:rPr>
        <w:t xml:space="preserve"> гражданина/неполной семьи по решению Комиссии на основании поданного гражданином заявления с приложением документов, свидетельствующих об утрате семьей Участника Подпрограммы статуса таковой, с месяца, следующего за месяцем, в котором произошла утрата семьей своего статуса.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На основании указанного решения Комиссии вносятся соответствующие изменения в муниципальный правовой акт администрации Города Томска, которым утвержден список Участников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4. Размер субсидирования процентной ставки Участнику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4.1. Субсидирование процентной ставки Участникам Подпрограммы осуществляется в пределах лимитов бюджетных ассигнований </w:t>
      </w:r>
      <w:proofErr w:type="gramStart"/>
      <w:r w:rsidRPr="00AD75E1">
        <w:rPr>
          <w:rFonts w:ascii="Times New Roman" w:hAnsi="Times New Roman" w:cs="Times New Roman"/>
        </w:rPr>
        <w:t>и(</w:t>
      </w:r>
      <w:proofErr w:type="gramEnd"/>
      <w:r w:rsidRPr="00AD75E1">
        <w:rPr>
          <w:rFonts w:ascii="Times New Roman" w:hAnsi="Times New Roman" w:cs="Times New Roman"/>
        </w:rPr>
        <w:t>или) бюджетных обязательств, утвержденных решением о бюджете муниципального образования "Город Томск" на очередной финансовый год и плановый период.</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4.2. Размер субсидирования процентной ставки Участникам Подпрограммы рассчитывается исходя из расчетной стоимости жилого помещения и положений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4.3. </w:t>
      </w:r>
      <w:proofErr w:type="gramStart"/>
      <w:r w:rsidRPr="00AD75E1">
        <w:rPr>
          <w:rFonts w:ascii="Times New Roman" w:hAnsi="Times New Roman" w:cs="Times New Roman"/>
        </w:rPr>
        <w:t>Субсидирование процентной ставки по ипотечному жилищному кредитному договору осуществляется ежемесячно в период, указанный в муниципальном правовом акте, которым утвержден список участников подпрограммы "Улучшение жилищных условий работников социально значимых и иных организаций", но не более срока действия ипотечного жилищного кредитного договора, заключенного Участником, в случае если таковой заключен на срок менее 3 лет.</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4.3.1. В случае если размер расчетной стоимости жилого помещения, определенный в соответствии с положениями настоящего раздела, превышает основной долг из ипотечного жилищного кредитного договора, расчет размера субсидирования процентной ставки осуществляется исходя из размера основного долга.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4.3.2. В случае если размер расчетной стоимости жилого помещения, определенный в соответствии с положениями настоящего раздела, менее размера основного долга и ипотечного жилищного кредитного договора, расчет размера субсидирования процентной ставки осуществляется исходя из размера расчетной стоимости жилого помещения.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4.3.3. В случае наступления событий, указанных в </w:t>
      </w:r>
      <w:hyperlink w:anchor="P3146">
        <w:r w:rsidRPr="00AD75E1">
          <w:rPr>
            <w:rFonts w:ascii="Times New Roman" w:hAnsi="Times New Roman" w:cs="Times New Roman"/>
          </w:rPr>
          <w:t>подпункте 3.1 пункта 3</w:t>
        </w:r>
      </w:hyperlink>
      <w:r w:rsidRPr="00AD75E1">
        <w:rPr>
          <w:rFonts w:ascii="Times New Roman" w:hAnsi="Times New Roman" w:cs="Times New Roman"/>
        </w:rPr>
        <w:t xml:space="preserve"> настоящего раздела, размер расчетной стоимости жилого помещения подлежит пересчету исходя из измененной численности </w:t>
      </w:r>
      <w:proofErr w:type="gramStart"/>
      <w:r w:rsidRPr="00AD75E1">
        <w:rPr>
          <w:rFonts w:ascii="Times New Roman" w:hAnsi="Times New Roman" w:cs="Times New Roman"/>
        </w:rPr>
        <w:t>семьи/изменения статуса семьи/гражданина</w:t>
      </w:r>
      <w:proofErr w:type="gramEnd"/>
      <w:r w:rsidRPr="00AD75E1">
        <w:rPr>
          <w:rFonts w:ascii="Times New Roman" w:hAnsi="Times New Roman" w:cs="Times New Roman"/>
        </w:rPr>
        <w:t xml:space="preserve"> с месяца, следующего за месяцем, в котором произошли такие изменения.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 Порядок субсидирования процентной ставки по ипотечным жилищным кредитам.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5.1. Средства муниципального образования "Город Томск", в том числе поступившие в виде субсидии из областного бюджета на цели </w:t>
      </w:r>
      <w:proofErr w:type="spellStart"/>
      <w:r w:rsidRPr="00AD75E1">
        <w:rPr>
          <w:rFonts w:ascii="Times New Roman" w:hAnsi="Times New Roman" w:cs="Times New Roman"/>
        </w:rPr>
        <w:t>софинансирования</w:t>
      </w:r>
      <w:proofErr w:type="spellEnd"/>
      <w:r w:rsidRPr="00AD75E1">
        <w:rPr>
          <w:rFonts w:ascii="Times New Roman" w:hAnsi="Times New Roman" w:cs="Times New Roman"/>
        </w:rPr>
        <w:t xml:space="preserve"> мероприятий Подпрограммы, предоставляются Участникам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в целях субсидирования части процентной ставки по ипотечным жилищным кредитам в соответствии с условиями заключенного Соглашения - ежемесячно в безналичной форме путем их зачисления на банковский счет гражданина, открытый в кредитной организации в установленном действующим законодательством порядке.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5.2. Кредитор по итогам расчетного периода (при этом под расчетным периодом понимается период времени, определяемый в соответствии с правилами, действующими у Кредитора) представляет в уполномоченный орган реестр граждан, уплативших проценты за пользование кредитными средствами, и расчет суммы субсидирования процентной ставки в соответствии с Соглашением. Перечисление субсидирования процентной ставки осуществляется администрацией Города Томска на основании Соглашения и реестра Участников, уплативших проценты за пользование кредитными средствами, представленными Кредитором.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5.3. В случае досрочной выплаты Заемщиком суммы основного долга по ипотечному жилищному кредитному договору размер субсидирования процентной ставки подлежит перерасчету в соответствии с суммой процентов, уплаченных Заемщиком в текущем месяце.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5.4. Выплата субсидирования процентной ставки производится при условии своевременного погашения суммы основного долга в соответствии с условиями ипотечного жилищного кредитного договора и полной своевременной оплаты Заемщиком процентной ставки по ипотечному жилищному кредитному договору. В случае несвоевременного и (или) неполного погашения суммы основного долга и (или) процентов за пользование кредитными средствами в соответствии с условиями ипотечного жилищного кредитного договора средства субсидирования процентной ставки по ипотечному жилищному кредитному договору за расчетный период, в который была допущена просрочка, не предоставляются.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5.5. Субсидирование процентной ставки не предоставляется для возмещения сумм процентов, начисленных и уплаченных по просроченной ссудной задолженности.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5.6. Субсидирование процентной ставки осуществляется ежемесячно в период, указанный в муниципальном правовом акте, которым утвержден список участников подпрограммы "Улучшение жилищных условий работников социально значимых и иных организаций", но не более срока действия ипотечного жилищного кредитного договора Участника Подпрограммы, в случае если указанный договор заключен на срок менее 3 лет.</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 Приостановление субсидирования процентной ставки по ипотечному жилищному кредитному договору.</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6.1. Приостановление субсидирования процентной ставки по ипотечному жилищному кредитному договору осуществляется по следующим основаниям:</w:t>
      </w:r>
    </w:p>
    <w:p w:rsidR="00AD75E1" w:rsidRPr="00AD75E1" w:rsidRDefault="00AD75E1">
      <w:pPr>
        <w:pStyle w:val="ConsPlusNormal"/>
        <w:spacing w:before="220"/>
        <w:ind w:firstLine="540"/>
        <w:jc w:val="both"/>
        <w:rPr>
          <w:rFonts w:ascii="Times New Roman" w:hAnsi="Times New Roman" w:cs="Times New Roman"/>
        </w:rPr>
      </w:pPr>
      <w:bookmarkStart w:id="36" w:name="P3168"/>
      <w:bookmarkEnd w:id="36"/>
      <w:r w:rsidRPr="00AD75E1">
        <w:rPr>
          <w:rFonts w:ascii="Times New Roman" w:hAnsi="Times New Roman" w:cs="Times New Roman"/>
        </w:rPr>
        <w:t xml:space="preserve">а) несвоевременное и (или) неполное погашение суммы основного долга и (или) процентов за пользование кредитными средствами в соответствии с условиями ипотечного жилищного </w:t>
      </w:r>
      <w:r w:rsidRPr="00AD75E1">
        <w:rPr>
          <w:rFonts w:ascii="Times New Roman" w:hAnsi="Times New Roman" w:cs="Times New Roman"/>
        </w:rPr>
        <w:lastRenderedPageBreak/>
        <w:t>кредитного договора;</w:t>
      </w:r>
    </w:p>
    <w:p w:rsidR="00AD75E1" w:rsidRPr="00AD75E1" w:rsidRDefault="00AD75E1">
      <w:pPr>
        <w:pStyle w:val="ConsPlusNormal"/>
        <w:spacing w:before="220"/>
        <w:ind w:firstLine="540"/>
        <w:jc w:val="both"/>
        <w:rPr>
          <w:rFonts w:ascii="Times New Roman" w:hAnsi="Times New Roman" w:cs="Times New Roman"/>
        </w:rPr>
      </w:pPr>
      <w:bookmarkStart w:id="37" w:name="P3169"/>
      <w:bookmarkEnd w:id="37"/>
      <w:r w:rsidRPr="00AD75E1">
        <w:rPr>
          <w:rFonts w:ascii="Times New Roman" w:hAnsi="Times New Roman" w:cs="Times New Roman"/>
        </w:rPr>
        <w:t>б) невыполнение иных обязательств, принятых Участником Подпрограммы в соответствии с заключенным Соглашением.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6.2. Приостановление субсидирования процентной ставки осуществляется на основании решения Комиссии и осуществляется: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с месяца, в котором была допущена просрочка. Средства субсидирования процентной ставки по ипотечному жилищному кредитному договору с указанного месяца до месяца, в котором субсидирование процентной ставки возобновлено, не предоставляются;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с месяца, в котором Участник допустил нарушение условий заключенного Соглашения (при условии, что указанные нарушения не являются основаниями для прекращения субсидирования). Средства субсидирования процентной ставки по ипотечному жилищному кредитному договору с указанного месяца до месяца, в котором субсидирование процентной ставки возобновлено, не предоставляются.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6.3. Возобновление субсидирования процентной ставки осуществляется на основании решения Комиссии в следующем порядке: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возобновление субсидирования процентной ставки осуществляется с месяца, следующего за месяцем, в котором Участником Подпрограммы была погашена просроченная задолженность, в случае если приостановление субсидирования процентной ставки произошло по основаниям, предусмотренным в </w:t>
      </w:r>
      <w:hyperlink w:anchor="P3168">
        <w:r w:rsidRPr="00AD75E1">
          <w:rPr>
            <w:rFonts w:ascii="Times New Roman" w:hAnsi="Times New Roman" w:cs="Times New Roman"/>
          </w:rPr>
          <w:t>подпункте "а" пункта 6.1</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возобновление субсидирования процентной ставки осуществляется с месяца, следующего за месяцем, в котором Участником Подпрограммы были выполнены обязательства по заключенному Соглашению, в случае если приостановление субсидирования процентной ставки произошло по основаниям, предусмотренным в </w:t>
      </w:r>
      <w:hyperlink w:anchor="P3169">
        <w:r w:rsidRPr="00AD75E1">
          <w:rPr>
            <w:rFonts w:ascii="Times New Roman" w:hAnsi="Times New Roman" w:cs="Times New Roman"/>
          </w:rPr>
          <w:t>подпункте "б" пункта 6.1</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6.4. Прекращение субсидирования процентной ставки по ипотечному жилищному кредитному договору.</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Решение об окончательном прекращении субсидирования процентной ставки по ипотечному жилищному кредитному договору принимается Комиссией. На основании соответствующего решения Комиссии принимается муниципальный правовой акт администрации Города Томска об исключении из списка Участников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6.4.1. Прекращение субсидирования процентной ставки по ипотечному жилищному кредитному договору осуществляется по следующим основаниям:</w:t>
      </w:r>
    </w:p>
    <w:p w:rsidR="00AD75E1" w:rsidRPr="00AD75E1" w:rsidRDefault="00AD75E1">
      <w:pPr>
        <w:pStyle w:val="ConsPlusNormal"/>
        <w:spacing w:before="220"/>
        <w:ind w:firstLine="540"/>
        <w:jc w:val="both"/>
        <w:rPr>
          <w:rFonts w:ascii="Times New Roman" w:hAnsi="Times New Roman" w:cs="Times New Roman"/>
        </w:rPr>
      </w:pPr>
      <w:bookmarkStart w:id="38" w:name="P3179"/>
      <w:bookmarkEnd w:id="38"/>
      <w:r w:rsidRPr="00AD75E1">
        <w:rPr>
          <w:rFonts w:ascii="Times New Roman" w:hAnsi="Times New Roman" w:cs="Times New Roman"/>
        </w:rPr>
        <w:t>6.4.1.1. установление факта неполноты и (или) недостоверности сведений, представленных заявителем в целях назначения мер социальной поддержки, при условии, что наличие указанных данных стало бы основанием для отказа в их назначении;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6.4.1.2. прекращение обязательств из ипотечного жилищного кредитного договора в период субсидирования процентной ставки по ипотечному жилищному кредитному договору (за исключением случая досрочного выполнения Заемщиком всех обязательств из ипотечного жилищного кредитного договора);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6.4.1.3. внесение в период субсидирования процентной ставки по ипотечному жилищному кредитному договору по соглашению сторон изменений в ипотечный жилищный кредитный договор в отношении: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увеличения суммы кредита (денежных средств, предоставляемых кредитором в соответствии с заключенным ипотечным жилищным кредитным договором);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б) характеристики объекта, в целях приобретения которого осуществлялось кредитование </w:t>
      </w:r>
      <w:r w:rsidRPr="00AD75E1">
        <w:rPr>
          <w:rFonts w:ascii="Times New Roman" w:hAnsi="Times New Roman" w:cs="Times New Roman"/>
        </w:rPr>
        <w:lastRenderedPageBreak/>
        <w:t>(площадь, адрес места нахождения);</w:t>
      </w:r>
    </w:p>
    <w:p w:rsidR="00AD75E1" w:rsidRPr="00AD75E1" w:rsidRDefault="00AD75E1">
      <w:pPr>
        <w:pStyle w:val="ConsPlusNormal"/>
        <w:spacing w:before="220"/>
        <w:ind w:firstLine="540"/>
        <w:jc w:val="both"/>
        <w:rPr>
          <w:rFonts w:ascii="Times New Roman" w:hAnsi="Times New Roman" w:cs="Times New Roman"/>
        </w:rPr>
      </w:pPr>
      <w:bookmarkStart w:id="39" w:name="P3184"/>
      <w:bookmarkEnd w:id="39"/>
      <w:r w:rsidRPr="00AD75E1">
        <w:rPr>
          <w:rFonts w:ascii="Times New Roman" w:hAnsi="Times New Roman" w:cs="Times New Roman"/>
        </w:rPr>
        <w:t>6.4.1.4. расторжение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жилого дома), прекращение права требования/собственности на жилое помещение, приобретенное с использованием средств ипотечного жилищного кредитного договора, в период субсидирования процентной ставки по ипотечному жилищному кредитному договору.</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6.5. </w:t>
      </w:r>
      <w:proofErr w:type="gramStart"/>
      <w:r w:rsidRPr="00AD75E1">
        <w:rPr>
          <w:rFonts w:ascii="Times New Roman" w:hAnsi="Times New Roman" w:cs="Times New Roman"/>
        </w:rPr>
        <w:t xml:space="preserve">В случае прекращения субсидирования процентной ставки по ипотечному жилищному кредитному договору по основаниям, предусмотренным </w:t>
      </w:r>
      <w:hyperlink w:anchor="P3179">
        <w:r w:rsidRPr="00AD75E1">
          <w:rPr>
            <w:rFonts w:ascii="Times New Roman" w:hAnsi="Times New Roman" w:cs="Times New Roman"/>
          </w:rPr>
          <w:t>подпунктами 6.4.1.1</w:t>
        </w:r>
      </w:hyperlink>
      <w:r w:rsidRPr="00AD75E1">
        <w:rPr>
          <w:rFonts w:ascii="Times New Roman" w:hAnsi="Times New Roman" w:cs="Times New Roman"/>
        </w:rPr>
        <w:t xml:space="preserve"> - </w:t>
      </w:r>
      <w:hyperlink w:anchor="P3184">
        <w:r w:rsidRPr="00AD75E1">
          <w:rPr>
            <w:rFonts w:ascii="Times New Roman" w:hAnsi="Times New Roman" w:cs="Times New Roman"/>
          </w:rPr>
          <w:t>6.4.1.4 пункта 6.4</w:t>
        </w:r>
      </w:hyperlink>
      <w:r w:rsidRPr="00AD75E1">
        <w:rPr>
          <w:rFonts w:ascii="Times New Roman" w:hAnsi="Times New Roman" w:cs="Times New Roman"/>
        </w:rPr>
        <w:t xml:space="preserve"> настоящего раздела, денежные средства, полученные Участником Подпрограммы в виде субсидирования части процентной ставки по ипотечному кредиту и первоначального взноса, подлежат возврату в бюджет муниципального образования "Город Томск" в полном объеме в течение 30 календарных дней с даты принятия Комиссией соответствующего решения.</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6.6. По соглашению сторон могут быть изменены в период субсидирования процентной </w:t>
      </w:r>
      <w:proofErr w:type="gramStart"/>
      <w:r w:rsidRPr="00AD75E1">
        <w:rPr>
          <w:rFonts w:ascii="Times New Roman" w:hAnsi="Times New Roman" w:cs="Times New Roman"/>
        </w:rPr>
        <w:t>ставки</w:t>
      </w:r>
      <w:proofErr w:type="gramEnd"/>
      <w:r w:rsidRPr="00AD75E1">
        <w:rPr>
          <w:rFonts w:ascii="Times New Roman" w:hAnsi="Times New Roman" w:cs="Times New Roman"/>
        </w:rPr>
        <w:t xml:space="preserve"> по ипотечному жилищному кредитному договору следующие условия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жилого дома):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адреса объекта долевого строительства (за исключением случаев присвоения нового адреса объекту капитального строительства в установленном порядке);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площади (за исключением уточнения площади по результатам проведенной в установленном порядке технической инвентаризации объекта капитального строительства).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6.7. Изменение по соглашению сторон в период субсидирования процентной ставки по ипотечному жилищному кредитному договору цены и (или) предмета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дома)/договора купли-продажи жилого помещения не допускается.</w:t>
      </w:r>
    </w:p>
    <w:p w:rsidR="00AD75E1" w:rsidRPr="00AD75E1" w:rsidRDefault="00AD75E1">
      <w:pPr>
        <w:pStyle w:val="ConsPlusNormal"/>
        <w:spacing w:before="220"/>
        <w:ind w:firstLine="540"/>
        <w:jc w:val="both"/>
        <w:rPr>
          <w:rFonts w:ascii="Times New Roman" w:hAnsi="Times New Roman" w:cs="Times New Roman"/>
        </w:rPr>
      </w:pPr>
      <w:bookmarkStart w:id="40" w:name="P3190"/>
      <w:bookmarkEnd w:id="40"/>
      <w:r w:rsidRPr="00AD75E1">
        <w:rPr>
          <w:rFonts w:ascii="Times New Roman" w:hAnsi="Times New Roman" w:cs="Times New Roman"/>
        </w:rPr>
        <w:t>7. Для получения меры социальной поддержки в виде возмещения расходов, связанных с оплатой найма жилого помещения (</w:t>
      </w:r>
      <w:hyperlink w:anchor="P3136">
        <w:r w:rsidRPr="00AD75E1">
          <w:rPr>
            <w:rFonts w:ascii="Times New Roman" w:hAnsi="Times New Roman" w:cs="Times New Roman"/>
          </w:rPr>
          <w:t>подпункта 2.1.1 пункта 2</w:t>
        </w:r>
      </w:hyperlink>
      <w:r w:rsidRPr="00AD75E1">
        <w:rPr>
          <w:rFonts w:ascii="Times New Roman" w:hAnsi="Times New Roman" w:cs="Times New Roman"/>
        </w:rPr>
        <w:t xml:space="preserve"> настоящего раздела) (далее по тексту допускается использование общей формулировки "денежная компенсация"), отдельный гражданин/семья представляе</w:t>
      </w:r>
      <w:proofErr w:type="gramStart"/>
      <w:r w:rsidRPr="00AD75E1">
        <w:rPr>
          <w:rFonts w:ascii="Times New Roman" w:hAnsi="Times New Roman" w:cs="Times New Roman"/>
        </w:rPr>
        <w:t>т(</w:t>
      </w:r>
      <w:proofErr w:type="gramEnd"/>
      <w:r w:rsidRPr="00AD75E1">
        <w:rPr>
          <w:rFonts w:ascii="Times New Roman" w:hAnsi="Times New Roman" w:cs="Times New Roman"/>
        </w:rPr>
        <w:t>-ют) в уполномоченный орган следующие документы:</w:t>
      </w:r>
    </w:p>
    <w:p w:rsidR="00AD75E1" w:rsidRPr="00AD75E1" w:rsidRDefault="00AD75E1">
      <w:pPr>
        <w:pStyle w:val="ConsPlusNormal"/>
        <w:spacing w:before="220"/>
        <w:ind w:firstLine="540"/>
        <w:jc w:val="both"/>
        <w:rPr>
          <w:rFonts w:ascii="Times New Roman" w:hAnsi="Times New Roman" w:cs="Times New Roman"/>
        </w:rPr>
      </w:pPr>
      <w:bookmarkStart w:id="41" w:name="P3191"/>
      <w:bookmarkEnd w:id="41"/>
      <w:r w:rsidRPr="00AD75E1">
        <w:rPr>
          <w:rFonts w:ascii="Times New Roman" w:hAnsi="Times New Roman" w:cs="Times New Roman"/>
        </w:rPr>
        <w:t>1) копии всех страниц паспорта (копии всех страниц паспортов супругов), в том числе чистых;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 копия свидетельства о заключении брака (при наличии);</w:t>
      </w:r>
    </w:p>
    <w:p w:rsidR="00AD75E1" w:rsidRPr="00AD75E1" w:rsidRDefault="00AD75E1">
      <w:pPr>
        <w:pStyle w:val="ConsPlusNormal"/>
        <w:spacing w:before="220"/>
        <w:ind w:firstLine="540"/>
        <w:jc w:val="both"/>
        <w:rPr>
          <w:rFonts w:ascii="Times New Roman" w:hAnsi="Times New Roman" w:cs="Times New Roman"/>
        </w:rPr>
      </w:pPr>
      <w:bookmarkStart w:id="42" w:name="P3193"/>
      <w:bookmarkEnd w:id="42"/>
      <w:r w:rsidRPr="00AD75E1">
        <w:rPr>
          <w:rFonts w:ascii="Times New Roman" w:hAnsi="Times New Roman" w:cs="Times New Roman"/>
        </w:rPr>
        <w:t>3) копия свидетельства о рождении ребенка (документ, подтверждающий усыновление ребенка / копия всех страниц паспорта (в том числе чистых) ребенка (при наличии), а при нахождении у семьи на иждивении совершеннолетнего инвалида 1, 2 группы, проживающего совместно с родителем (родителями), - копии всех страниц паспорта (в том числе чистых) указанного лица;</w:t>
      </w:r>
    </w:p>
    <w:p w:rsidR="00AD75E1" w:rsidRPr="00AD75E1" w:rsidRDefault="00AD75E1">
      <w:pPr>
        <w:pStyle w:val="ConsPlusNormal"/>
        <w:spacing w:before="220"/>
        <w:ind w:firstLine="540"/>
        <w:jc w:val="both"/>
        <w:rPr>
          <w:rFonts w:ascii="Times New Roman" w:hAnsi="Times New Roman" w:cs="Times New Roman"/>
        </w:rPr>
      </w:pPr>
      <w:bookmarkStart w:id="43" w:name="P3194"/>
      <w:bookmarkEnd w:id="43"/>
      <w:r w:rsidRPr="00AD75E1">
        <w:rPr>
          <w:rFonts w:ascii="Times New Roman" w:hAnsi="Times New Roman" w:cs="Times New Roman"/>
        </w:rPr>
        <w:t>4) сведения о нахождении на иждивении совершеннолетнего инвалида 1, 2 группы, проживающего совместно с родителем (родителями) (отдельное заявление в свободной форме за подписью заявителя);</w:t>
      </w:r>
    </w:p>
    <w:p w:rsidR="00AD75E1" w:rsidRPr="00AD75E1" w:rsidRDefault="00AD75E1">
      <w:pPr>
        <w:pStyle w:val="ConsPlusNormal"/>
        <w:spacing w:before="220"/>
        <w:ind w:firstLine="540"/>
        <w:jc w:val="both"/>
        <w:rPr>
          <w:rFonts w:ascii="Times New Roman" w:hAnsi="Times New Roman" w:cs="Times New Roman"/>
        </w:rPr>
      </w:pPr>
      <w:bookmarkStart w:id="44" w:name="P3195"/>
      <w:bookmarkEnd w:id="44"/>
      <w:r w:rsidRPr="00AD75E1">
        <w:rPr>
          <w:rFonts w:ascii="Times New Roman" w:hAnsi="Times New Roman" w:cs="Times New Roman"/>
        </w:rPr>
        <w:t>5) копия диплома об образовании (для молодых специалистов);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 заверенную копию трудовой книжки. В случае предоставления трудовой книжки только одним из супругов второй супруг представляет следующие документы: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справку из учреждения, уполномоченного на постановку на учет безработных граждан и </w:t>
      </w:r>
      <w:r w:rsidRPr="00AD75E1">
        <w:rPr>
          <w:rFonts w:ascii="Times New Roman" w:hAnsi="Times New Roman" w:cs="Times New Roman"/>
        </w:rPr>
        <w:lastRenderedPageBreak/>
        <w:t>выплат им пособий о его нахождении на учете в указанной организации (справка берется по месту регистрации);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расписка об информированном </w:t>
      </w:r>
      <w:proofErr w:type="gramStart"/>
      <w:r w:rsidRPr="00AD75E1">
        <w:rPr>
          <w:rFonts w:ascii="Times New Roman" w:hAnsi="Times New Roman" w:cs="Times New Roman"/>
        </w:rPr>
        <w:t>согласии</w:t>
      </w:r>
      <w:proofErr w:type="gramEnd"/>
      <w:r w:rsidRPr="00AD75E1">
        <w:rPr>
          <w:rFonts w:ascii="Times New Roman" w:hAnsi="Times New Roman" w:cs="Times New Roman"/>
        </w:rPr>
        <w:t xml:space="preserve"> о необходимости предоставления достоверных сведений о наличии трудовых отношений / ведении предпринимательской деятельности для целей получения социальной выплаты в виде возмещения расходов, связанных с оплатой найма жилого помещения;</w:t>
      </w:r>
    </w:p>
    <w:p w:rsidR="00AD75E1" w:rsidRPr="00AD75E1" w:rsidRDefault="00AD75E1">
      <w:pPr>
        <w:pStyle w:val="ConsPlusNormal"/>
        <w:spacing w:before="220"/>
        <w:ind w:firstLine="540"/>
        <w:jc w:val="both"/>
        <w:rPr>
          <w:rFonts w:ascii="Times New Roman" w:hAnsi="Times New Roman" w:cs="Times New Roman"/>
        </w:rPr>
      </w:pPr>
      <w:bookmarkStart w:id="45" w:name="P3199"/>
      <w:bookmarkEnd w:id="45"/>
      <w:r w:rsidRPr="00AD75E1">
        <w:rPr>
          <w:rFonts w:ascii="Times New Roman" w:hAnsi="Times New Roman" w:cs="Times New Roman"/>
        </w:rPr>
        <w:t>7) копия договора найма жилого помещения;</w:t>
      </w:r>
    </w:p>
    <w:p w:rsidR="00AD75E1" w:rsidRPr="00AD75E1" w:rsidRDefault="00AD75E1">
      <w:pPr>
        <w:pStyle w:val="ConsPlusNormal"/>
        <w:spacing w:before="220"/>
        <w:ind w:firstLine="540"/>
        <w:jc w:val="both"/>
        <w:rPr>
          <w:rFonts w:ascii="Times New Roman" w:hAnsi="Times New Roman" w:cs="Times New Roman"/>
        </w:rPr>
      </w:pPr>
      <w:bookmarkStart w:id="46" w:name="P3200"/>
      <w:bookmarkEnd w:id="46"/>
      <w:r w:rsidRPr="00AD75E1">
        <w:rPr>
          <w:rFonts w:ascii="Times New Roman" w:hAnsi="Times New Roman" w:cs="Times New Roman"/>
        </w:rPr>
        <w:t>8) реквизиты счета, на который будут ежемесячно перечисляться средства компенсации (в форме отдельного заявления за подписью заявителя);</w:t>
      </w:r>
    </w:p>
    <w:p w:rsidR="00AD75E1" w:rsidRPr="00AD75E1" w:rsidRDefault="00AD75E1">
      <w:pPr>
        <w:pStyle w:val="ConsPlusNormal"/>
        <w:spacing w:before="220"/>
        <w:ind w:firstLine="540"/>
        <w:jc w:val="both"/>
        <w:rPr>
          <w:rFonts w:ascii="Times New Roman" w:hAnsi="Times New Roman" w:cs="Times New Roman"/>
        </w:rPr>
      </w:pPr>
      <w:bookmarkStart w:id="47" w:name="P3201"/>
      <w:bookmarkEnd w:id="47"/>
      <w:r w:rsidRPr="00AD75E1">
        <w:rPr>
          <w:rFonts w:ascii="Times New Roman" w:hAnsi="Times New Roman" w:cs="Times New Roman"/>
        </w:rPr>
        <w:t>9) документы, подтверждающие доходы членов семьи или отдельного гражданина за три последних календарных месяца, предшествующих месяцу обращения (данное требование не распространяется на молодых специалистов);</w:t>
      </w:r>
    </w:p>
    <w:p w:rsidR="00AD75E1" w:rsidRPr="00AD75E1" w:rsidRDefault="00AD75E1">
      <w:pPr>
        <w:pStyle w:val="ConsPlusNormal"/>
        <w:spacing w:before="220"/>
        <w:ind w:firstLine="540"/>
        <w:jc w:val="both"/>
        <w:rPr>
          <w:rFonts w:ascii="Times New Roman" w:hAnsi="Times New Roman" w:cs="Times New Roman"/>
        </w:rPr>
      </w:pPr>
      <w:bookmarkStart w:id="48" w:name="P3202"/>
      <w:bookmarkEnd w:id="48"/>
      <w:r w:rsidRPr="00AD75E1">
        <w:rPr>
          <w:rFonts w:ascii="Times New Roman" w:hAnsi="Times New Roman" w:cs="Times New Roman"/>
        </w:rPr>
        <w:t>10) расписка с указанием отсутствия использованного права на улучшение жилищных условий с использованием средств социальной поддержки из бюджетов различных уровней либо иной формы государственной, муниципальной поддержки за счет бюджетов соответствующих уровней;</w:t>
      </w:r>
    </w:p>
    <w:p w:rsidR="00AD75E1" w:rsidRPr="00AD75E1" w:rsidRDefault="00AD75E1">
      <w:pPr>
        <w:pStyle w:val="ConsPlusNormal"/>
        <w:spacing w:before="220"/>
        <w:ind w:firstLine="540"/>
        <w:jc w:val="both"/>
        <w:rPr>
          <w:rFonts w:ascii="Times New Roman" w:hAnsi="Times New Roman" w:cs="Times New Roman"/>
        </w:rPr>
      </w:pPr>
      <w:bookmarkStart w:id="49" w:name="P3203"/>
      <w:bookmarkEnd w:id="49"/>
      <w:r w:rsidRPr="00AD75E1">
        <w:rPr>
          <w:rFonts w:ascii="Times New Roman" w:hAnsi="Times New Roman" w:cs="Times New Roman"/>
        </w:rPr>
        <w:t xml:space="preserve">11) </w:t>
      </w:r>
      <w:hyperlink w:anchor="P4013">
        <w:r w:rsidRPr="00AD75E1">
          <w:rPr>
            <w:rFonts w:ascii="Times New Roman" w:hAnsi="Times New Roman" w:cs="Times New Roman"/>
          </w:rPr>
          <w:t>акт</w:t>
        </w:r>
      </w:hyperlink>
      <w:r w:rsidRPr="00AD75E1">
        <w:rPr>
          <w:rFonts w:ascii="Times New Roman" w:hAnsi="Times New Roman" w:cs="Times New Roman"/>
        </w:rPr>
        <w:t xml:space="preserve"> (по форме согласно приложению 3 к Подпрограмме), подтверждающий факт проживания заявителя в арендуемом жилом помещении. Акт, подтверждающий либо не подтверждающий факт проживания гражданина, всех членов семьи в арендуемом жилом помещении, составляется и подписывается членами комиссии по обследованию жилых помещений. Порядок формирования, состав комиссии по обследованию жилых помещений, а также порядок деятельности определяются муниципальным правовым актом руководителя органа администрации Города Томска, осуществляющего функции и полномочия учредителя в отношении муниципального учреждения, руководителем отраслевого органа администрации Города Томска в отношении муниципального унитарного предприятия (в зависимости от места работы заявителя).</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Для получения акта, подтверждающего факт проживания в арендуемом жилом помещении гражданин, родитель в неполной семье, супруг (если в составе семьи только один супруг является работником муниципального учреждения/предприятия), супруги, претендующий/претендующие на получение меры социальной поддержки в виде возмещения расходов, связанных с оплатой найма жилого помещения либо уже получающий/получающие меру социальной поддержки в виде возмещения расходов, связанных с оплатой</w:t>
      </w:r>
      <w:proofErr w:type="gramEnd"/>
      <w:r w:rsidRPr="00AD75E1">
        <w:rPr>
          <w:rFonts w:ascii="Times New Roman" w:hAnsi="Times New Roman" w:cs="Times New Roman"/>
        </w:rPr>
        <w:t xml:space="preserve"> найма жилого помещения, обращаетс</w:t>
      </w:r>
      <w:proofErr w:type="gramStart"/>
      <w:r w:rsidRPr="00AD75E1">
        <w:rPr>
          <w:rFonts w:ascii="Times New Roman" w:hAnsi="Times New Roman" w:cs="Times New Roman"/>
        </w:rPr>
        <w:t>я(</w:t>
      </w:r>
      <w:proofErr w:type="gramEnd"/>
      <w:r w:rsidRPr="00AD75E1">
        <w:rPr>
          <w:rFonts w:ascii="Times New Roman" w:hAnsi="Times New Roman" w:cs="Times New Roman"/>
        </w:rPr>
        <w:t>-</w:t>
      </w:r>
      <w:proofErr w:type="spellStart"/>
      <w:r w:rsidRPr="00AD75E1">
        <w:rPr>
          <w:rFonts w:ascii="Times New Roman" w:hAnsi="Times New Roman" w:cs="Times New Roman"/>
        </w:rPr>
        <w:t>ются</w:t>
      </w:r>
      <w:proofErr w:type="spellEnd"/>
      <w:r w:rsidRPr="00AD75E1">
        <w:rPr>
          <w:rFonts w:ascii="Times New Roman" w:hAnsi="Times New Roman" w:cs="Times New Roman"/>
        </w:rPr>
        <w:t>) в орган администрации Города Томска, осуществляющий функции и полномочия учредителя в отношении муниципального учреждения, в котором работает заявитель (отраслевой орган администрации Города Томска в отношении муниципального унитарного предприятия, в котором работает заявитель), с заявлением в письменной форме о проведении обследования его жилищных условий по месту проживания в арендуемом жилом помещении: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для получения акта, подтверждающего факт проживания в арендуемом жилом помещении в целях его дальнейшего представления в уполномоченный орган для признания участником подпрограммы и получения меры социальной поддержки в виде возмещения затрат по найму жилых помещений, - однократно;</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после признания участником подпрограммы и получения мер социальной поддержки в виде возмещения затрат по найму жилых помещений для получения акта, подтверждающего факт проживания в арендуемом жилом помещении в целях его дальнейшего предоставления </w:t>
      </w:r>
      <w:proofErr w:type="gramStart"/>
      <w:r w:rsidRPr="00AD75E1">
        <w:rPr>
          <w:rFonts w:ascii="Times New Roman" w:hAnsi="Times New Roman" w:cs="Times New Roman"/>
        </w:rPr>
        <w:t>в</w:t>
      </w:r>
      <w:proofErr w:type="gramEnd"/>
      <w:r w:rsidRPr="00AD75E1">
        <w:rPr>
          <w:rFonts w:ascii="Times New Roman" w:hAnsi="Times New Roman" w:cs="Times New Roman"/>
        </w:rPr>
        <w:t xml:space="preserve"> </w:t>
      </w:r>
      <w:proofErr w:type="gramStart"/>
      <w:r w:rsidRPr="00AD75E1">
        <w:rPr>
          <w:rFonts w:ascii="Times New Roman" w:hAnsi="Times New Roman" w:cs="Times New Roman"/>
        </w:rPr>
        <w:t>уполномоченный</w:t>
      </w:r>
      <w:proofErr w:type="gramEnd"/>
      <w:r w:rsidRPr="00AD75E1">
        <w:rPr>
          <w:rFonts w:ascii="Times New Roman" w:hAnsi="Times New Roman" w:cs="Times New Roman"/>
        </w:rPr>
        <w:t xml:space="preserve"> орган, - ежеквартально.</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Копии документов, указанных в </w:t>
      </w:r>
      <w:hyperlink w:anchor="P3191">
        <w:r w:rsidRPr="00AD75E1">
          <w:rPr>
            <w:rFonts w:ascii="Times New Roman" w:hAnsi="Times New Roman" w:cs="Times New Roman"/>
          </w:rPr>
          <w:t>подпунктах 1</w:t>
        </w:r>
      </w:hyperlink>
      <w:r w:rsidRPr="00AD75E1">
        <w:rPr>
          <w:rFonts w:ascii="Times New Roman" w:hAnsi="Times New Roman" w:cs="Times New Roman"/>
        </w:rPr>
        <w:t xml:space="preserve"> - </w:t>
      </w:r>
      <w:hyperlink w:anchor="P3193">
        <w:r w:rsidRPr="00AD75E1">
          <w:rPr>
            <w:rFonts w:ascii="Times New Roman" w:hAnsi="Times New Roman" w:cs="Times New Roman"/>
          </w:rPr>
          <w:t>3</w:t>
        </w:r>
      </w:hyperlink>
      <w:r w:rsidRPr="00AD75E1">
        <w:rPr>
          <w:rFonts w:ascii="Times New Roman" w:hAnsi="Times New Roman" w:cs="Times New Roman"/>
        </w:rPr>
        <w:t xml:space="preserve">, </w:t>
      </w:r>
      <w:hyperlink w:anchor="P3195">
        <w:r w:rsidRPr="00AD75E1">
          <w:rPr>
            <w:rFonts w:ascii="Times New Roman" w:hAnsi="Times New Roman" w:cs="Times New Roman"/>
          </w:rPr>
          <w:t>5</w:t>
        </w:r>
      </w:hyperlink>
      <w:r w:rsidRPr="00AD75E1">
        <w:rPr>
          <w:rFonts w:ascii="Times New Roman" w:hAnsi="Times New Roman" w:cs="Times New Roman"/>
        </w:rPr>
        <w:t xml:space="preserve">, </w:t>
      </w:r>
      <w:hyperlink w:anchor="P3199">
        <w:r w:rsidRPr="00AD75E1">
          <w:rPr>
            <w:rFonts w:ascii="Times New Roman" w:hAnsi="Times New Roman" w:cs="Times New Roman"/>
          </w:rPr>
          <w:t>7 пункта 7</w:t>
        </w:r>
      </w:hyperlink>
      <w:r w:rsidRPr="00AD75E1">
        <w:rPr>
          <w:rFonts w:ascii="Times New Roman" w:hAnsi="Times New Roman" w:cs="Times New Roman"/>
        </w:rPr>
        <w:t xml:space="preserve"> настоящего раздела Подпрограммы, представляются заявителями в уполномоченный орган вместе с оригиналами документов для сверки.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 xml:space="preserve">В целях проверки сведений об инвалидности лица, находящегося на иждивении, представленных в соответствии с </w:t>
      </w:r>
      <w:hyperlink w:anchor="P3194">
        <w:r w:rsidRPr="00AD75E1">
          <w:rPr>
            <w:rFonts w:ascii="Times New Roman" w:hAnsi="Times New Roman" w:cs="Times New Roman"/>
          </w:rPr>
          <w:t>подпунктом 4 пункта 7</w:t>
        </w:r>
      </w:hyperlink>
      <w:r w:rsidRPr="00AD75E1">
        <w:rPr>
          <w:rFonts w:ascii="Times New Roman" w:hAnsi="Times New Roman" w:cs="Times New Roman"/>
        </w:rPr>
        <w:t xml:space="preserve"> настоящего раздела Подпрограммы, уполномоченный орган в течение 1 рабочего дня со дня их предоставления запрашивает сведения об инвалидности из федеральной информационной системы - федерального реестра инвалидов.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При отсутствии соответствующих сведений об инвалидности в федеральном реестре инвалидов уполномоченный орган в течение 1 рабочего дня со дня получения информации из федерального реестра инвалидов об отсутствии сведений об инвалидности лица, находящегося на иждивении, направляет запрос семье о предоставлении документа, подтверждающего указанные сведения. Срок для предоставления документа, подтверждающего наличие инвалидности лица, находящегося на иждивении в семье, устанавливается уполномоченным органом в запросе, но не может превышать 3 рабочих дней </w:t>
      </w:r>
      <w:proofErr w:type="gramStart"/>
      <w:r w:rsidRPr="00AD75E1">
        <w:rPr>
          <w:rFonts w:ascii="Times New Roman" w:hAnsi="Times New Roman" w:cs="Times New Roman"/>
        </w:rPr>
        <w:t>с даты получения</w:t>
      </w:r>
      <w:proofErr w:type="gramEnd"/>
      <w:r w:rsidRPr="00AD75E1">
        <w:rPr>
          <w:rFonts w:ascii="Times New Roman" w:hAnsi="Times New Roman" w:cs="Times New Roman"/>
        </w:rPr>
        <w:t xml:space="preserve"> запроса.</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В случае </w:t>
      </w:r>
      <w:proofErr w:type="spellStart"/>
      <w:r w:rsidRPr="00AD75E1">
        <w:rPr>
          <w:rFonts w:ascii="Times New Roman" w:hAnsi="Times New Roman" w:cs="Times New Roman"/>
        </w:rPr>
        <w:t>непоступления</w:t>
      </w:r>
      <w:proofErr w:type="spellEnd"/>
      <w:r w:rsidRPr="00AD75E1">
        <w:rPr>
          <w:rFonts w:ascii="Times New Roman" w:hAnsi="Times New Roman" w:cs="Times New Roman"/>
        </w:rPr>
        <w:t xml:space="preserve"> запрашиваемого документа в указанный в запросе срок, расчет среднедушевого дохода семьи осуществляется без учета дохода лица, находящегося у семьи на иждивении, являющегося совершеннолетним инвалидом 1, 2 группы, проживающего совместно с родителем (родителями).</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целях признания Участником Подпрограммы уполномоченный орган в соответствии с методикой расчета </w:t>
      </w:r>
      <w:proofErr w:type="spellStart"/>
      <w:r w:rsidRPr="00AD75E1">
        <w:rPr>
          <w:rFonts w:ascii="Times New Roman" w:hAnsi="Times New Roman" w:cs="Times New Roman"/>
        </w:rPr>
        <w:t>малообеспеченности</w:t>
      </w:r>
      <w:proofErr w:type="spellEnd"/>
      <w:r w:rsidRPr="00AD75E1">
        <w:rPr>
          <w:rFonts w:ascii="Times New Roman" w:hAnsi="Times New Roman" w:cs="Times New Roman"/>
        </w:rPr>
        <w:t xml:space="preserve">, предусмотренной настоящей Подпрограммой, принимает решение о </w:t>
      </w:r>
      <w:proofErr w:type="spellStart"/>
      <w:r w:rsidRPr="00AD75E1">
        <w:rPr>
          <w:rFonts w:ascii="Times New Roman" w:hAnsi="Times New Roman" w:cs="Times New Roman"/>
        </w:rPr>
        <w:t>малообеспеченности</w:t>
      </w:r>
      <w:proofErr w:type="spellEnd"/>
      <w:r w:rsidRPr="00AD75E1">
        <w:rPr>
          <w:rFonts w:ascii="Times New Roman" w:hAnsi="Times New Roman" w:cs="Times New Roman"/>
        </w:rPr>
        <w:t xml:space="preserve"> семьи/гражданина. Решение уполномоченного органа о признании/непризнании заявителя малообеспеченным оформляется муниципальным правовым актом руководителя уполномоченного органа в течение 7 рабочих дней </w:t>
      </w:r>
      <w:proofErr w:type="gramStart"/>
      <w:r w:rsidRPr="00AD75E1">
        <w:rPr>
          <w:rFonts w:ascii="Times New Roman" w:hAnsi="Times New Roman" w:cs="Times New Roman"/>
        </w:rPr>
        <w:t>с даты получения</w:t>
      </w:r>
      <w:proofErr w:type="gramEnd"/>
      <w:r w:rsidRPr="00AD75E1">
        <w:rPr>
          <w:rFonts w:ascii="Times New Roman" w:hAnsi="Times New Roman" w:cs="Times New Roman"/>
        </w:rPr>
        <w:t xml:space="preserve"> уполномоченным органом документов, указанных в </w:t>
      </w:r>
      <w:hyperlink w:anchor="P3201">
        <w:r w:rsidRPr="00AD75E1">
          <w:rPr>
            <w:rFonts w:ascii="Times New Roman" w:hAnsi="Times New Roman" w:cs="Times New Roman"/>
          </w:rPr>
          <w:t>подпункте 9 пункта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При расчете среднедушевого дохода семьи/гражданина учитывается сумма доходов каждого члена семьи/гражданина, полученных в денежной форме.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Доходы каждого члена семьи/гражданина учитываются за вычетом налогов и сборов в соответствии с законодательством Российской Федерации.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состав семьи при расчете среднедушевого дохода включаются супруги/родитель в неполной семье, их несовершеннолетние дети и иные иждивенцы при наличии документов, свидетельствующих о наличии у заявител</w:t>
      </w:r>
      <w:proofErr w:type="gramStart"/>
      <w:r w:rsidRPr="00AD75E1">
        <w:rPr>
          <w:rFonts w:ascii="Times New Roman" w:hAnsi="Times New Roman" w:cs="Times New Roman"/>
        </w:rPr>
        <w:t>я(</w:t>
      </w:r>
      <w:proofErr w:type="gramEnd"/>
      <w:r w:rsidRPr="00AD75E1">
        <w:rPr>
          <w:rFonts w:ascii="Times New Roman" w:hAnsi="Times New Roman" w:cs="Times New Roman"/>
        </w:rPr>
        <w:t>-ей) иных иждивенцев. В случае если одиноко проживающий гражданин представит документы о нахождении у него на иждивении иного лица, то при расчете среднедушевого дохода такое лицо, находящееся на иждивении у гражданина, равно как и доходы, получаемые на его содержание гражданином, будут учитываться.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Среднедушевой доход семьи/гражданина при решении вопроса о признании ее/его малообеспеченно</w:t>
      </w:r>
      <w:proofErr w:type="gramStart"/>
      <w:r w:rsidRPr="00AD75E1">
        <w:rPr>
          <w:rFonts w:ascii="Times New Roman" w:hAnsi="Times New Roman" w:cs="Times New Roman"/>
        </w:rPr>
        <w:t>й(</w:t>
      </w:r>
      <w:proofErr w:type="gramEnd"/>
      <w:r w:rsidRPr="00AD75E1">
        <w:rPr>
          <w:rFonts w:ascii="Times New Roman" w:hAnsi="Times New Roman" w:cs="Times New Roman"/>
        </w:rPr>
        <w:t>-ым) рассчитывается по формуле:</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center"/>
        <w:rPr>
          <w:rFonts w:ascii="Times New Roman" w:hAnsi="Times New Roman" w:cs="Times New Roman"/>
        </w:rPr>
      </w:pPr>
      <w:proofErr w:type="spellStart"/>
      <w:r w:rsidRPr="00AD75E1">
        <w:rPr>
          <w:rFonts w:ascii="Times New Roman" w:hAnsi="Times New Roman" w:cs="Times New Roman"/>
        </w:rPr>
        <w:t>СрД</w:t>
      </w:r>
      <w:proofErr w:type="spellEnd"/>
      <w:r w:rsidRPr="00AD75E1">
        <w:rPr>
          <w:rFonts w:ascii="Times New Roman" w:hAnsi="Times New Roman" w:cs="Times New Roman"/>
        </w:rPr>
        <w:t xml:space="preserve"> = (Д / 3 - ОНЖ) / N;</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proofErr w:type="spellStart"/>
      <w:r w:rsidRPr="00AD75E1">
        <w:rPr>
          <w:rFonts w:ascii="Times New Roman" w:hAnsi="Times New Roman" w:cs="Times New Roman"/>
        </w:rPr>
        <w:t>СрД</w:t>
      </w:r>
      <w:proofErr w:type="spellEnd"/>
      <w:r w:rsidRPr="00AD75E1">
        <w:rPr>
          <w:rFonts w:ascii="Times New Roman" w:hAnsi="Times New Roman" w:cs="Times New Roman"/>
        </w:rPr>
        <w:t xml:space="preserve"> - среднедушевой доход;</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Д - суммарный доход семьи/гражданина за 3 </w:t>
      </w:r>
      <w:proofErr w:type="gramStart"/>
      <w:r w:rsidRPr="00AD75E1">
        <w:rPr>
          <w:rFonts w:ascii="Times New Roman" w:hAnsi="Times New Roman" w:cs="Times New Roman"/>
        </w:rPr>
        <w:t>календарных</w:t>
      </w:r>
      <w:proofErr w:type="gramEnd"/>
      <w:r w:rsidRPr="00AD75E1">
        <w:rPr>
          <w:rFonts w:ascii="Times New Roman" w:hAnsi="Times New Roman" w:cs="Times New Roman"/>
        </w:rPr>
        <w:t xml:space="preserve"> месяца, предшествующих месяцу, в котором осуществляется расчет среднедушевого дохода;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ОНЖ - размер ежемесячного платежа, предусмотренного договором найма жилого помещения (за исключением стоимости коммунальных услуг), предоставленного согласно </w:t>
      </w:r>
      <w:hyperlink w:anchor="P3199">
        <w:r w:rsidRPr="00AD75E1">
          <w:rPr>
            <w:rFonts w:ascii="Times New Roman" w:hAnsi="Times New Roman" w:cs="Times New Roman"/>
          </w:rPr>
          <w:t>подпункту 7 пункта 7</w:t>
        </w:r>
      </w:hyperlink>
      <w:r w:rsidRPr="00AD75E1">
        <w:rPr>
          <w:rFonts w:ascii="Times New Roman" w:hAnsi="Times New Roman" w:cs="Times New Roman"/>
        </w:rPr>
        <w:t xml:space="preserve"> настоящего раздела, но не более: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- 10000 рублей для одиноко проживающего гражданина;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- 12000 рублей для семьи из двух человек (в том числе и гражданин с иждивенцем);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- 15000 рублей для семьи из 3-х человек;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- 18000 рублей для семьи из 4-х человек;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- 21000 рублей для семьи из 5 человек;</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N - количество членов семьи (включая иждивенцев), учитываемых при расчете среднедушевого дохода.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случае если среднедушевой доход семьи или гражданина, рассчитанный по данной формуле, менее 1,5 размера прожиточного минимума на душу населения, установленного на территории Томской области распоряжением Губернатора Томской области на момент подачи документов в целях признания Участником Подпрограммы, такая семья или гражданин признается малообеспеченно</w:t>
      </w:r>
      <w:proofErr w:type="gramStart"/>
      <w:r w:rsidRPr="00AD75E1">
        <w:rPr>
          <w:rFonts w:ascii="Times New Roman" w:hAnsi="Times New Roman" w:cs="Times New Roman"/>
        </w:rPr>
        <w:t>й(</w:t>
      </w:r>
      <w:proofErr w:type="gramEnd"/>
      <w:r w:rsidRPr="00AD75E1">
        <w:rPr>
          <w:rFonts w:ascii="Times New Roman" w:hAnsi="Times New Roman" w:cs="Times New Roman"/>
        </w:rPr>
        <w:t>-ым) для целей настоящей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Мера социальной поддержки в виде возмещения расходов, связанных с оплатой найма жилого помещения, предоставляется в случае заключения договора найма жилого помещения в письменной форме с физическим лицом, юридическим лицом или индивидуальным предпринимателем.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Для целей назначения и предоставления меры социальной поддержки не допускается заключение договора найма жилого помещения с физическим лицом/индивидуальным предпринимателем/юридическим лицом, который/участник которого является супруго</w:t>
      </w:r>
      <w:proofErr w:type="gramStart"/>
      <w:r w:rsidRPr="00AD75E1">
        <w:rPr>
          <w:rFonts w:ascii="Times New Roman" w:hAnsi="Times New Roman" w:cs="Times New Roman"/>
        </w:rPr>
        <w:t>м(</w:t>
      </w:r>
      <w:proofErr w:type="gramEnd"/>
      <w:r w:rsidRPr="00AD75E1">
        <w:rPr>
          <w:rFonts w:ascii="Times New Roman" w:hAnsi="Times New Roman" w:cs="Times New Roman"/>
        </w:rPr>
        <w:t>-ой), ребенком, родителем гражданина/одного из супругов либо зарегистрирован по месту жительства заявителя.</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Документы, указанные в </w:t>
      </w:r>
      <w:hyperlink w:anchor="P3191">
        <w:r w:rsidRPr="00AD75E1">
          <w:rPr>
            <w:rFonts w:ascii="Times New Roman" w:hAnsi="Times New Roman" w:cs="Times New Roman"/>
          </w:rPr>
          <w:t>подпунктах 1</w:t>
        </w:r>
      </w:hyperlink>
      <w:r w:rsidRPr="00AD75E1">
        <w:rPr>
          <w:rFonts w:ascii="Times New Roman" w:hAnsi="Times New Roman" w:cs="Times New Roman"/>
        </w:rPr>
        <w:t xml:space="preserve"> - </w:t>
      </w:r>
      <w:hyperlink w:anchor="P3200">
        <w:r w:rsidRPr="00AD75E1">
          <w:rPr>
            <w:rFonts w:ascii="Times New Roman" w:hAnsi="Times New Roman" w:cs="Times New Roman"/>
          </w:rPr>
          <w:t>8</w:t>
        </w:r>
      </w:hyperlink>
      <w:r w:rsidRPr="00AD75E1">
        <w:rPr>
          <w:rFonts w:ascii="Times New Roman" w:hAnsi="Times New Roman" w:cs="Times New Roman"/>
        </w:rPr>
        <w:t xml:space="preserve">, </w:t>
      </w:r>
      <w:hyperlink w:anchor="P3202">
        <w:r w:rsidRPr="00AD75E1">
          <w:rPr>
            <w:rFonts w:ascii="Times New Roman" w:hAnsi="Times New Roman" w:cs="Times New Roman"/>
          </w:rPr>
          <w:t>10</w:t>
        </w:r>
      </w:hyperlink>
      <w:r w:rsidRPr="00AD75E1">
        <w:rPr>
          <w:rFonts w:ascii="Times New Roman" w:hAnsi="Times New Roman" w:cs="Times New Roman"/>
        </w:rPr>
        <w:t xml:space="preserve"> - </w:t>
      </w:r>
      <w:hyperlink w:anchor="P3203">
        <w:r w:rsidRPr="00AD75E1">
          <w:rPr>
            <w:rFonts w:ascii="Times New Roman" w:hAnsi="Times New Roman" w:cs="Times New Roman"/>
          </w:rPr>
          <w:t>11 пункта 7</w:t>
        </w:r>
      </w:hyperlink>
      <w:r w:rsidRPr="00AD75E1">
        <w:rPr>
          <w:rFonts w:ascii="Times New Roman" w:hAnsi="Times New Roman" w:cs="Times New Roman"/>
        </w:rPr>
        <w:t xml:space="preserve"> настоящего раздела, и решение Уполномоченного органа о признании/непризнании заявителя малообеспеченным для целей настоящей Подпрограммы передаются Уполномоченным органом на рассмотрение в Комиссию в течение 10 рабочих дней с даты поступления документов, указанных в </w:t>
      </w:r>
      <w:hyperlink w:anchor="P3191">
        <w:r w:rsidRPr="00AD75E1">
          <w:rPr>
            <w:rFonts w:ascii="Times New Roman" w:hAnsi="Times New Roman" w:cs="Times New Roman"/>
          </w:rPr>
          <w:t>подпунктах 1</w:t>
        </w:r>
      </w:hyperlink>
      <w:r w:rsidRPr="00AD75E1">
        <w:rPr>
          <w:rFonts w:ascii="Times New Roman" w:hAnsi="Times New Roman" w:cs="Times New Roman"/>
        </w:rPr>
        <w:t xml:space="preserve"> - </w:t>
      </w:r>
      <w:hyperlink w:anchor="P3202">
        <w:r w:rsidRPr="00AD75E1">
          <w:rPr>
            <w:rFonts w:ascii="Times New Roman" w:hAnsi="Times New Roman" w:cs="Times New Roman"/>
          </w:rPr>
          <w:t>10 пункта 7</w:t>
        </w:r>
      </w:hyperlink>
      <w:r w:rsidRPr="00AD75E1">
        <w:rPr>
          <w:rFonts w:ascii="Times New Roman" w:hAnsi="Times New Roman" w:cs="Times New Roman"/>
        </w:rPr>
        <w:t xml:space="preserve"> настоящего раздела, в Уполномоченный орган.</w:t>
      </w:r>
      <w:proofErr w:type="gramEnd"/>
      <w:r w:rsidRPr="00AD75E1">
        <w:rPr>
          <w:rFonts w:ascii="Times New Roman" w:hAnsi="Times New Roman" w:cs="Times New Roman"/>
        </w:rPr>
        <w:t xml:space="preserve"> Срок принятия Комиссией решения о признании/непризнании гражданина/семьи Участником Подпрограммы в целях получения меры социальной поддержки в виде возмещения расходов, связанных с оплатой найма жилого помещения, не может превышать 10 рабочих дней </w:t>
      </w:r>
      <w:proofErr w:type="gramStart"/>
      <w:r w:rsidRPr="00AD75E1">
        <w:rPr>
          <w:rFonts w:ascii="Times New Roman" w:hAnsi="Times New Roman" w:cs="Times New Roman"/>
        </w:rPr>
        <w:t>с даты получения</w:t>
      </w:r>
      <w:proofErr w:type="gramEnd"/>
      <w:r w:rsidRPr="00AD75E1">
        <w:rPr>
          <w:rFonts w:ascii="Times New Roman" w:hAnsi="Times New Roman" w:cs="Times New Roman"/>
        </w:rPr>
        <w:t xml:space="preserve"> от Уполномоченного органа указанных документов. Предоставление меры социальной поддержки в виде возмещения расходов, связанных с оплатой найма жилого помещения, осуществляется на основании решения Комиссии о признании отдельного гражданина, семьи Участниками Подпрограммы в целях получения указанной меры социальной поддержки. Комиссия определяет размер предоставляемой меры социальной поддержки исходя из положений настоящего раздела. Решение Комиссии утверждается муниципальным правовым актом администрации Города Томска.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7.1. Предоставление меры социальной поддержки в виде возмещения расходов, связанных с наймом жилого помещения, предоставляется за счет средств бюджета муниципального образования "Город Томск" в течение:</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а) 10 лет с месяца, следующего за месяцем, в котором Комиссией принято решение о назначении настоящей меры социальной поддержки гражданину, признанному малообеспеченным в порядке, предусмотренном </w:t>
      </w:r>
      <w:hyperlink w:anchor="P3190">
        <w:r w:rsidRPr="00AD75E1">
          <w:rPr>
            <w:rFonts w:ascii="Times New Roman" w:hAnsi="Times New Roman" w:cs="Times New Roman"/>
          </w:rPr>
          <w:t>пунктом 7</w:t>
        </w:r>
      </w:hyperlink>
      <w:r w:rsidRPr="00AD75E1">
        <w:rPr>
          <w:rFonts w:ascii="Times New Roman" w:hAnsi="Times New Roman" w:cs="Times New Roman"/>
        </w:rPr>
        <w:t xml:space="preserve"> настоящего раздела, в возрасте до 35 лет (включительно), являющемуся работником муниципального учреждения/предприятия, или семье, признанной малообеспеченной в порядке, предусмотренном пунктом 7 настоящего раздела, один из супругов которой (супруги, родитель в неполной семье</w:t>
      </w:r>
      <w:proofErr w:type="gramEnd"/>
      <w:r w:rsidRPr="00AD75E1">
        <w:rPr>
          <w:rFonts w:ascii="Times New Roman" w:hAnsi="Times New Roman" w:cs="Times New Roman"/>
        </w:rPr>
        <w:t>) в возрасте до 35 лет (включительно) являетс</w:t>
      </w:r>
      <w:proofErr w:type="gramStart"/>
      <w:r w:rsidRPr="00AD75E1">
        <w:rPr>
          <w:rFonts w:ascii="Times New Roman" w:hAnsi="Times New Roman" w:cs="Times New Roman"/>
        </w:rPr>
        <w:t>я(</w:t>
      </w:r>
      <w:proofErr w:type="gramEnd"/>
      <w:r w:rsidRPr="00AD75E1">
        <w:rPr>
          <w:rFonts w:ascii="Times New Roman" w:hAnsi="Times New Roman" w:cs="Times New Roman"/>
        </w:rPr>
        <w:t>-</w:t>
      </w:r>
      <w:proofErr w:type="spellStart"/>
      <w:r w:rsidRPr="00AD75E1">
        <w:rPr>
          <w:rFonts w:ascii="Times New Roman" w:hAnsi="Times New Roman" w:cs="Times New Roman"/>
        </w:rPr>
        <w:t>ются</w:t>
      </w:r>
      <w:proofErr w:type="spellEnd"/>
      <w:r w:rsidRPr="00AD75E1">
        <w:rPr>
          <w:rFonts w:ascii="Times New Roman" w:hAnsi="Times New Roman" w:cs="Times New Roman"/>
        </w:rPr>
        <w:t>) работником(-</w:t>
      </w:r>
      <w:proofErr w:type="spellStart"/>
      <w:r w:rsidRPr="00AD75E1">
        <w:rPr>
          <w:rFonts w:ascii="Times New Roman" w:hAnsi="Times New Roman" w:cs="Times New Roman"/>
        </w:rPr>
        <w:t>ами</w:t>
      </w:r>
      <w:proofErr w:type="spellEnd"/>
      <w:r w:rsidRPr="00AD75E1">
        <w:rPr>
          <w:rFonts w:ascii="Times New Roman" w:hAnsi="Times New Roman" w:cs="Times New Roman"/>
        </w:rPr>
        <w:t>) муниципального предприятия, но не более периода действия Подпрограммы, а также не более периода, указанного в заявлении;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3-х лет с месяца, следующего за месяцем, в котором Комиссией принято решение о назначении настоящей меры социальной поддержки молодому специалисту, являющемуся работником муниципальной образовательной организации муниципального образования "Город Томск", но не более периода действия Подпрограммы, а также не более периода, указанного в заявлении.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Для целей настоящей программы допускается получение указанных мер социальной поддержки молодыми специалистами после утраты оснований для признания таковыми либо </w:t>
      </w:r>
      <w:r w:rsidRPr="00AD75E1">
        <w:rPr>
          <w:rFonts w:ascii="Times New Roman" w:hAnsi="Times New Roman" w:cs="Times New Roman"/>
        </w:rPr>
        <w:lastRenderedPageBreak/>
        <w:t>окончанием 3-летнего периода и возникновения иных оснований для получения мер социальной поддержки в виде возмещения расходов, связанных с наймом жилого помещения. При этом общий суммарный срок получения таких мер не может превышать 10 лет и не превышать период действия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случае утраты оснований для получения мер социальной поддержки в виде возмещения расходов, связанных с наймом жилого помещения молодым специалистом, и наличия намерения получения указанных мер в дальнейшем гражданин/семья, претендующие на получение таких мер социальной поддержки, обращаются в порядке, предусмотренном </w:t>
      </w:r>
      <w:hyperlink w:anchor="P3190">
        <w:r w:rsidRPr="00AD75E1">
          <w:rPr>
            <w:rFonts w:ascii="Times New Roman" w:hAnsi="Times New Roman" w:cs="Times New Roman"/>
          </w:rPr>
          <w:t>пунктом 7</w:t>
        </w:r>
      </w:hyperlink>
      <w:r w:rsidRPr="00AD75E1">
        <w:rPr>
          <w:rFonts w:ascii="Times New Roman" w:hAnsi="Times New Roman" w:cs="Times New Roman"/>
        </w:rPr>
        <w:t xml:space="preserve">, </w:t>
      </w:r>
      <w:proofErr w:type="gramStart"/>
      <w:r w:rsidRPr="00AD75E1">
        <w:rPr>
          <w:rFonts w:ascii="Times New Roman" w:hAnsi="Times New Roman" w:cs="Times New Roman"/>
        </w:rPr>
        <w:t>в</w:t>
      </w:r>
      <w:proofErr w:type="gramEnd"/>
      <w:r w:rsidRPr="00AD75E1">
        <w:rPr>
          <w:rFonts w:ascii="Times New Roman" w:hAnsi="Times New Roman" w:cs="Times New Roman"/>
        </w:rPr>
        <w:t xml:space="preserve"> </w:t>
      </w:r>
      <w:proofErr w:type="gramStart"/>
      <w:r w:rsidRPr="00AD75E1">
        <w:rPr>
          <w:rFonts w:ascii="Times New Roman" w:hAnsi="Times New Roman" w:cs="Times New Roman"/>
        </w:rPr>
        <w:t>уполномоченный</w:t>
      </w:r>
      <w:proofErr w:type="gramEnd"/>
      <w:r w:rsidRPr="00AD75E1">
        <w:rPr>
          <w:rFonts w:ascii="Times New Roman" w:hAnsi="Times New Roman" w:cs="Times New Roman"/>
        </w:rPr>
        <w:t xml:space="preserve"> орган.</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Предоставление меры социальной поддержки в виде возмещения расходов, связанных с оплатой найма жилого помещения, осуществляется на основании решения Комиссии о признании отдельного гражданина, семьи Участниками Подпрограммы в целях получения указанной меры социальной поддержки. Комиссия определяет размер предоставляемой меры социальной поддержки исходя из положений настоящего раздела. Решение Комиссии утверждается муниципальным правовым актом администрации Города Томска.</w:t>
      </w:r>
    </w:p>
    <w:p w:rsidR="00AD75E1" w:rsidRPr="00AD75E1" w:rsidRDefault="00AD75E1">
      <w:pPr>
        <w:pStyle w:val="ConsPlusNormal"/>
        <w:spacing w:before="220"/>
        <w:ind w:firstLine="540"/>
        <w:jc w:val="both"/>
        <w:rPr>
          <w:rFonts w:ascii="Times New Roman" w:hAnsi="Times New Roman" w:cs="Times New Roman"/>
        </w:rPr>
      </w:pPr>
      <w:bookmarkStart w:id="50" w:name="P3238"/>
      <w:bookmarkEnd w:id="50"/>
      <w:r w:rsidRPr="00AD75E1">
        <w:rPr>
          <w:rFonts w:ascii="Times New Roman" w:hAnsi="Times New Roman" w:cs="Times New Roman"/>
        </w:rPr>
        <w:t>7.1.1. Статус Участника Подпрограммы (за исключением Участника Подпрограммы - молодого специалиста), учитываемый при определении размера социальной поддержки в виде возмещения расходов, связанных с оплатой найма жилого помещения, подлежит изменению в следующих случаях: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1) статус отдельного гражданина изменяется на статус семьи по решению Комиссии на основании поданного гражданином заявления с приложением документов, свидетельствующих о произошедшем изменении статуса отдельного гражданина на статус семьи и соответствия такой семьи требованиям </w:t>
      </w:r>
      <w:hyperlink w:anchor="P3094">
        <w:r w:rsidRPr="00AD75E1">
          <w:rPr>
            <w:rFonts w:ascii="Times New Roman" w:hAnsi="Times New Roman" w:cs="Times New Roman"/>
          </w:rPr>
          <w:t>абзацев 10</w:t>
        </w:r>
      </w:hyperlink>
      <w:r w:rsidRPr="00AD75E1">
        <w:rPr>
          <w:rFonts w:ascii="Times New Roman" w:hAnsi="Times New Roman" w:cs="Times New Roman"/>
        </w:rPr>
        <w:t xml:space="preserve"> - </w:t>
      </w:r>
      <w:hyperlink w:anchor="P3097">
        <w:r w:rsidRPr="00AD75E1">
          <w:rPr>
            <w:rFonts w:ascii="Times New Roman" w:hAnsi="Times New Roman" w:cs="Times New Roman"/>
          </w:rPr>
          <w:t>13</w:t>
        </w:r>
      </w:hyperlink>
      <w:r w:rsidRPr="00AD75E1">
        <w:rPr>
          <w:rFonts w:ascii="Times New Roman" w:hAnsi="Times New Roman" w:cs="Times New Roman"/>
        </w:rPr>
        <w:t xml:space="preserve">, </w:t>
      </w:r>
      <w:hyperlink w:anchor="P3099">
        <w:r w:rsidRPr="00AD75E1">
          <w:rPr>
            <w:rFonts w:ascii="Times New Roman" w:hAnsi="Times New Roman" w:cs="Times New Roman"/>
          </w:rPr>
          <w:t>15</w:t>
        </w:r>
      </w:hyperlink>
      <w:r w:rsidRPr="00AD75E1">
        <w:rPr>
          <w:rFonts w:ascii="Times New Roman" w:hAnsi="Times New Roman" w:cs="Times New Roman"/>
        </w:rPr>
        <w:t xml:space="preserve">, </w:t>
      </w:r>
      <w:hyperlink w:anchor="P3100">
        <w:r w:rsidRPr="00AD75E1">
          <w:rPr>
            <w:rFonts w:ascii="Times New Roman" w:hAnsi="Times New Roman" w:cs="Times New Roman"/>
          </w:rPr>
          <w:t>16 подпункта 1.6</w:t>
        </w:r>
      </w:hyperlink>
      <w:r w:rsidRPr="00AD75E1">
        <w:rPr>
          <w:rFonts w:ascii="Times New Roman" w:hAnsi="Times New Roman" w:cs="Times New Roman"/>
        </w:rPr>
        <w:t xml:space="preserve"> настоящего раздела Подпрограммы. При этом соответствие требованию, указанному в абзаце 11 подпункта 1.7 настоящего раздела, устанавливается на момент изменения статуса отдельного гражданина на статус семьи.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Статус отдельного гражданина изменяется на статус семьи с месяца, следующего за месяцем, в котором произошло изменение такого статуса;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2) численный состав семьи изменяется (</w:t>
      </w:r>
      <w:proofErr w:type="gramStart"/>
      <w:r w:rsidRPr="00AD75E1">
        <w:rPr>
          <w:rFonts w:ascii="Times New Roman" w:hAnsi="Times New Roman" w:cs="Times New Roman"/>
        </w:rPr>
        <w:t>увеличивается</w:t>
      </w:r>
      <w:proofErr w:type="gramEnd"/>
      <w:r w:rsidRPr="00AD75E1">
        <w:rPr>
          <w:rFonts w:ascii="Times New Roman" w:hAnsi="Times New Roman" w:cs="Times New Roman"/>
        </w:rPr>
        <w:t xml:space="preserve">/сокращается) по решению Комиссии на основании поданного семьей заявления с приложением документов, свидетельствующих о произошедшем изменении (увеличении/сокращении) численного состава семьи Участника Подпрограммы, с месяца, следующего за месяцем, в котором произошло изменение состава семьи Участника Подпрограммы и при условии соответствия семьи требованиям </w:t>
      </w:r>
      <w:hyperlink w:anchor="P3094">
        <w:r w:rsidRPr="00AD75E1">
          <w:rPr>
            <w:rFonts w:ascii="Times New Roman" w:hAnsi="Times New Roman" w:cs="Times New Roman"/>
          </w:rPr>
          <w:t>абзацев 10</w:t>
        </w:r>
      </w:hyperlink>
      <w:r w:rsidRPr="00AD75E1">
        <w:rPr>
          <w:rFonts w:ascii="Times New Roman" w:hAnsi="Times New Roman" w:cs="Times New Roman"/>
        </w:rPr>
        <w:t xml:space="preserve"> - </w:t>
      </w:r>
      <w:hyperlink w:anchor="P3097">
        <w:r w:rsidRPr="00AD75E1">
          <w:rPr>
            <w:rFonts w:ascii="Times New Roman" w:hAnsi="Times New Roman" w:cs="Times New Roman"/>
          </w:rPr>
          <w:t>13</w:t>
        </w:r>
      </w:hyperlink>
      <w:r w:rsidRPr="00AD75E1">
        <w:rPr>
          <w:rFonts w:ascii="Times New Roman" w:hAnsi="Times New Roman" w:cs="Times New Roman"/>
        </w:rPr>
        <w:t xml:space="preserve">, </w:t>
      </w:r>
      <w:hyperlink w:anchor="P3099">
        <w:r w:rsidRPr="00AD75E1">
          <w:rPr>
            <w:rFonts w:ascii="Times New Roman" w:hAnsi="Times New Roman" w:cs="Times New Roman"/>
          </w:rPr>
          <w:t>15</w:t>
        </w:r>
      </w:hyperlink>
      <w:r w:rsidRPr="00AD75E1">
        <w:rPr>
          <w:rFonts w:ascii="Times New Roman" w:hAnsi="Times New Roman" w:cs="Times New Roman"/>
        </w:rPr>
        <w:t xml:space="preserve">, </w:t>
      </w:r>
      <w:hyperlink w:anchor="P3100">
        <w:r w:rsidRPr="00AD75E1">
          <w:rPr>
            <w:rFonts w:ascii="Times New Roman" w:hAnsi="Times New Roman" w:cs="Times New Roman"/>
          </w:rPr>
          <w:t>16 подпункта 1.6</w:t>
        </w:r>
      </w:hyperlink>
      <w:r w:rsidRPr="00AD75E1">
        <w:rPr>
          <w:rFonts w:ascii="Times New Roman" w:hAnsi="Times New Roman" w:cs="Times New Roman"/>
        </w:rPr>
        <w:t xml:space="preserve"> настоящего раздела Подпрограммы. При этом соответствие требованию, указанному в </w:t>
      </w:r>
      <w:hyperlink w:anchor="P3095">
        <w:r w:rsidRPr="00AD75E1">
          <w:rPr>
            <w:rFonts w:ascii="Times New Roman" w:hAnsi="Times New Roman" w:cs="Times New Roman"/>
          </w:rPr>
          <w:t>абзаце 11 подпункта 1.6</w:t>
        </w:r>
      </w:hyperlink>
      <w:r w:rsidRPr="00AD75E1">
        <w:rPr>
          <w:rFonts w:ascii="Times New Roman" w:hAnsi="Times New Roman" w:cs="Times New Roman"/>
        </w:rPr>
        <w:t xml:space="preserve"> настоящего раздела, устанавливается на момент изменения статуса отдельного гражданина на статус семьи;</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3) статус семьи изменяется на статус отдельного гражданина по решению Комиссии на основании поданного гражданином заявления с приложением документов, свидетельствующих об изменении у Участника Подпрограммы статуса семьи на статус отдельного гражданина, с месяца, следующего за месяцем, в котором произошло указанное изменение и при условии соответствия отдельного гражданина требованиям </w:t>
      </w:r>
      <w:hyperlink w:anchor="P3087">
        <w:r w:rsidRPr="00AD75E1">
          <w:rPr>
            <w:rFonts w:ascii="Times New Roman" w:hAnsi="Times New Roman" w:cs="Times New Roman"/>
          </w:rPr>
          <w:t>абзацев 3</w:t>
        </w:r>
      </w:hyperlink>
      <w:r w:rsidRPr="00AD75E1">
        <w:rPr>
          <w:rFonts w:ascii="Times New Roman" w:hAnsi="Times New Roman" w:cs="Times New Roman"/>
        </w:rPr>
        <w:t xml:space="preserve"> - </w:t>
      </w:r>
      <w:hyperlink w:anchor="P3092">
        <w:r w:rsidRPr="00AD75E1">
          <w:rPr>
            <w:rFonts w:ascii="Times New Roman" w:hAnsi="Times New Roman" w:cs="Times New Roman"/>
          </w:rPr>
          <w:t>8 подпункта 1.6</w:t>
        </w:r>
      </w:hyperlink>
      <w:r w:rsidRPr="00AD75E1">
        <w:rPr>
          <w:rFonts w:ascii="Times New Roman" w:hAnsi="Times New Roman" w:cs="Times New Roman"/>
        </w:rPr>
        <w:t xml:space="preserve"> настоящего раздела Подпрограммы.</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На основании указанного решения Комиссии вносятся соответствующие изменения в муниципальный правовой акт администрации Города Томска, которым утвержден список Участников Подпрограммы в целях получения мер социальной поддержки в виде возмещения расходов, связанных с оплатой найма жилого помещения.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7.2. Выплата денежной компенсации производится ежемесячно в срок до 30 числа месяца, следующего за месяцем, в котором заявитель осуществил оплату по договору найма жилого помещения и представил документы, подтверждающие факт произведенной оплаты, путем перечисления на банковский счет, указанный в заявлении заявителя.</w:t>
      </w:r>
    </w:p>
    <w:p w:rsidR="00AD75E1" w:rsidRPr="00AD75E1" w:rsidRDefault="00AD75E1">
      <w:pPr>
        <w:pStyle w:val="ConsPlusNormal"/>
        <w:spacing w:before="220"/>
        <w:ind w:firstLine="540"/>
        <w:jc w:val="both"/>
        <w:rPr>
          <w:rFonts w:ascii="Times New Roman" w:hAnsi="Times New Roman" w:cs="Times New Roman"/>
        </w:rPr>
      </w:pPr>
      <w:bookmarkStart w:id="51" w:name="P3245"/>
      <w:bookmarkEnd w:id="51"/>
      <w:r w:rsidRPr="00AD75E1">
        <w:rPr>
          <w:rFonts w:ascii="Times New Roman" w:hAnsi="Times New Roman" w:cs="Times New Roman"/>
        </w:rPr>
        <w:lastRenderedPageBreak/>
        <w:t>7.3. Денежная компенсация назначается в размере оплаты услуг по найму жилого помещения, предусмотренном договором найма жилого помещения, но не более: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6000 рублей - в случае найма однокомнатной квартиры/комнаты в квартире;</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8000 рублей - в случае найма двухкомнатной квартиры/жилого дома;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10000 рублей - в случае найма 3-, 4-комнатной квартиры/жилого дома.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При этом денежная компенсация гражданину или семье, состоящей из двух супругов, независимо от площади жилого помещения, занимаемого по договору найма жилого помещения, не может превышать размера денежной компенсации, предусмотренного настоящей Подпрограммой за </w:t>
      </w:r>
      <w:proofErr w:type="spellStart"/>
      <w:r w:rsidRPr="00AD75E1">
        <w:rPr>
          <w:rFonts w:ascii="Times New Roman" w:hAnsi="Times New Roman" w:cs="Times New Roman"/>
        </w:rPr>
        <w:t>найм</w:t>
      </w:r>
      <w:proofErr w:type="spellEnd"/>
      <w:r w:rsidRPr="00AD75E1">
        <w:rPr>
          <w:rFonts w:ascii="Times New Roman" w:hAnsi="Times New Roman" w:cs="Times New Roman"/>
        </w:rPr>
        <w:t xml:space="preserve"> 1-комнатной квартиры.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Денежная компенсация неполной семье, гражданину, имеющему иждивенца, или семье, состоящей из 3-х членов семьи, независимо от площади жилого помещения, занимаемого по договору найма жилого помещения, не может превышать размера денежной компенсации, предусмотренного настоящей Подпрограммой, в случае найма 2-комнатной квартиры/жилого дома. Денежная компенсация семье, состоящей из 4-х и более человек, независимо от площади жилого помещения, занимаемого по договору найма жилого помещения, не может превышать размера денежной компенсации, предусмотренного настоящей Подпрограммой, в случае найма 3-, 4-комнатной квартиры/жилого дома.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Размер компенсации не может быть больше размера оплаты найма жилого помещения, установленного договором найма жилого помещения. Расходы по оплате коммунальных услуг, содержанию и ремонту жилого помещения не компенсируются.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случае наступления событий, указанных в </w:t>
      </w:r>
      <w:hyperlink w:anchor="P3238">
        <w:r w:rsidRPr="00AD75E1">
          <w:rPr>
            <w:rFonts w:ascii="Times New Roman" w:hAnsi="Times New Roman" w:cs="Times New Roman"/>
          </w:rPr>
          <w:t>подпункте 7.1.1 пункта 7.1</w:t>
        </w:r>
      </w:hyperlink>
      <w:r w:rsidRPr="00AD75E1">
        <w:rPr>
          <w:rFonts w:ascii="Times New Roman" w:hAnsi="Times New Roman" w:cs="Times New Roman"/>
        </w:rPr>
        <w:t xml:space="preserve"> настоящего раздела Подпрограммы, размер денежной компенсации подлежит перерасчету исходя из положений настоящей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7.4. Выплата компенсации за неполный месяц производится пропорционально дням, в течение которых Участник Подпрограммы являлся нанимателем жилого помещения.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случае </w:t>
      </w:r>
      <w:proofErr w:type="gramStart"/>
      <w:r w:rsidRPr="00AD75E1">
        <w:rPr>
          <w:rFonts w:ascii="Times New Roman" w:hAnsi="Times New Roman" w:cs="Times New Roman"/>
        </w:rPr>
        <w:t>изменения цены договора найма жилого помещения</w:t>
      </w:r>
      <w:proofErr w:type="gramEnd"/>
      <w:r w:rsidRPr="00AD75E1">
        <w:rPr>
          <w:rFonts w:ascii="Times New Roman" w:hAnsi="Times New Roman" w:cs="Times New Roman"/>
        </w:rPr>
        <w:t xml:space="preserve"> денежная компенсация в новом размере выплачивается получателю пропорционально со дня наступления такого изменения на основании письменного заявления Участника Подпрограммы с приложением документов, подтверждающих изменение цены договора, но не может превышать размеров, установленных </w:t>
      </w:r>
      <w:hyperlink w:anchor="P3245">
        <w:r w:rsidRPr="00AD75E1">
          <w:rPr>
            <w:rFonts w:ascii="Times New Roman" w:hAnsi="Times New Roman" w:cs="Times New Roman"/>
          </w:rPr>
          <w:t>подпунктом 7.3 пункта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bookmarkStart w:id="52" w:name="P3255"/>
      <w:bookmarkEnd w:id="52"/>
      <w:r w:rsidRPr="00AD75E1">
        <w:rPr>
          <w:rFonts w:ascii="Times New Roman" w:hAnsi="Times New Roman" w:cs="Times New Roman"/>
        </w:rPr>
        <w:t xml:space="preserve">7.5. Выплата денежной компенсации устанавливается на срок действия договора найма жилого помещения, при этом общий период предоставления выплаты не может превышать срок действия Подпрограммы. </w:t>
      </w:r>
      <w:proofErr w:type="gramStart"/>
      <w:r w:rsidRPr="00AD75E1">
        <w:rPr>
          <w:rFonts w:ascii="Times New Roman" w:hAnsi="Times New Roman" w:cs="Times New Roman"/>
        </w:rPr>
        <w:t xml:space="preserve">В случае если договор найма расторгнут ранее срока, указанного в договоре, Участник Подпрограммы для дальнейшего получения денежной компенсации в срок, не превышающий 3 месяцев с даты расторжения/прекращения действия договора найма жилого помещения, представляет новый договор найма жилого помещения и </w:t>
      </w:r>
      <w:hyperlink w:anchor="P4013">
        <w:r w:rsidRPr="00AD75E1">
          <w:rPr>
            <w:rFonts w:ascii="Times New Roman" w:hAnsi="Times New Roman" w:cs="Times New Roman"/>
          </w:rPr>
          <w:t>акт</w:t>
        </w:r>
      </w:hyperlink>
      <w:r w:rsidRPr="00AD75E1">
        <w:rPr>
          <w:rFonts w:ascii="Times New Roman" w:hAnsi="Times New Roman" w:cs="Times New Roman"/>
        </w:rPr>
        <w:t xml:space="preserve"> (по форме согласно приложению 3 к Подпрограмме), подтверждающий факт проживания заявителя в арендуемом жилом помещении.</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При досрочном расторжении/прекращении договора найма жилого помещения и непредставлении документов, указанных в </w:t>
      </w:r>
      <w:hyperlink w:anchor="P3255">
        <w:r w:rsidRPr="00AD75E1">
          <w:rPr>
            <w:rFonts w:ascii="Times New Roman" w:hAnsi="Times New Roman" w:cs="Times New Roman"/>
          </w:rPr>
          <w:t>абзаце первом подпункта 7.5 пункта 7</w:t>
        </w:r>
      </w:hyperlink>
      <w:r w:rsidRPr="00AD75E1">
        <w:rPr>
          <w:rFonts w:ascii="Times New Roman" w:hAnsi="Times New Roman" w:cs="Times New Roman"/>
        </w:rPr>
        <w:t xml:space="preserve"> настоящего раздела, выплаты денежной компенсации прекращаются с момента расторжения/прекращения действия указанного договора.</w:t>
      </w:r>
    </w:p>
    <w:p w:rsidR="00AD75E1" w:rsidRPr="00AD75E1" w:rsidRDefault="00AD75E1">
      <w:pPr>
        <w:pStyle w:val="ConsPlusNormal"/>
        <w:spacing w:before="220"/>
        <w:ind w:firstLine="540"/>
        <w:jc w:val="both"/>
        <w:rPr>
          <w:rFonts w:ascii="Times New Roman" w:hAnsi="Times New Roman" w:cs="Times New Roman"/>
        </w:rPr>
      </w:pPr>
      <w:bookmarkStart w:id="53" w:name="P3257"/>
      <w:bookmarkEnd w:id="53"/>
      <w:r w:rsidRPr="00AD75E1">
        <w:rPr>
          <w:rFonts w:ascii="Times New Roman" w:hAnsi="Times New Roman" w:cs="Times New Roman"/>
        </w:rPr>
        <w:t>7.6. Семья/гражданин/молодой специалист, признанные Участником Подпрограммы, в целях получения денежной компенсации ежегодно представляе</w:t>
      </w:r>
      <w:proofErr w:type="gramStart"/>
      <w:r w:rsidRPr="00AD75E1">
        <w:rPr>
          <w:rFonts w:ascii="Times New Roman" w:hAnsi="Times New Roman" w:cs="Times New Roman"/>
        </w:rPr>
        <w:t>т(</w:t>
      </w:r>
      <w:proofErr w:type="gramEnd"/>
      <w:r w:rsidRPr="00AD75E1">
        <w:rPr>
          <w:rFonts w:ascii="Times New Roman" w:hAnsi="Times New Roman" w:cs="Times New Roman"/>
        </w:rPr>
        <w:t>-ют) в уполномоченный орган следующие документы: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ежегодно, в период с 1 по 10 декабря текущего года: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 Участники подпрограммы, подпадающие под определение "молодой специалист", предусмотренное в рамках Подпрограммы, - документы, подтверждающие наличие нуждаемости в жилых помещениях;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Участники подпрограммы - документы, подтверждающие наличие нуждаемости в жилых помещениях и </w:t>
      </w:r>
      <w:proofErr w:type="spellStart"/>
      <w:r w:rsidRPr="00AD75E1">
        <w:rPr>
          <w:rFonts w:ascii="Times New Roman" w:hAnsi="Times New Roman" w:cs="Times New Roman"/>
        </w:rPr>
        <w:t>малообеспеченности</w:t>
      </w:r>
      <w:proofErr w:type="spellEnd"/>
      <w:r w:rsidRPr="00AD75E1">
        <w:rPr>
          <w:rFonts w:ascii="Times New Roman" w:hAnsi="Times New Roman" w:cs="Times New Roman"/>
        </w:rPr>
        <w:t>;</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ежеквартально, в срок до 10 числа месяца, следующего за кварталом: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документы, подтверждающие наличие трудовых отношений с муниципальным предприятием;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документы, указанные в </w:t>
      </w:r>
      <w:hyperlink w:anchor="P3191">
        <w:r w:rsidRPr="00AD75E1">
          <w:rPr>
            <w:rFonts w:ascii="Times New Roman" w:hAnsi="Times New Roman" w:cs="Times New Roman"/>
          </w:rPr>
          <w:t>подпунктах 1</w:t>
        </w:r>
      </w:hyperlink>
      <w:r w:rsidRPr="00AD75E1">
        <w:rPr>
          <w:rFonts w:ascii="Times New Roman" w:hAnsi="Times New Roman" w:cs="Times New Roman"/>
        </w:rPr>
        <w:t xml:space="preserve"> - </w:t>
      </w:r>
      <w:hyperlink w:anchor="P3194">
        <w:r w:rsidRPr="00AD75E1">
          <w:rPr>
            <w:rFonts w:ascii="Times New Roman" w:hAnsi="Times New Roman" w:cs="Times New Roman"/>
          </w:rPr>
          <w:t>4 пункта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документы, указанные в </w:t>
      </w:r>
      <w:hyperlink w:anchor="P3203">
        <w:r w:rsidRPr="00AD75E1">
          <w:rPr>
            <w:rFonts w:ascii="Times New Roman" w:hAnsi="Times New Roman" w:cs="Times New Roman"/>
          </w:rPr>
          <w:t>подпункте 11 пункта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документы, подтверждающие выполнение обязательств Участником Подпрограммы по оплате по договору найма жилого помещения, - ежемесячно, в срок до 15 числа месяца, следующего за месяцем, в котором была произведена оплата.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7.7. Основаниями для отказа в назначении денежной компенсации являются: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несоответствие заявителя и представленных документов требованиям, предусмотренным Подпрограммой;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непредставление или представление не в полном объеме документов, предусмотренных настоящей Подпрограммой;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в) установление недостоверной информации в представленных документах;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г) ранее реализованное право на улучшение жилищных условий с использованием средств социальной поддержки из бюджетов различных уровней либо иной формы государственной, муниципальной поддержки за счет бюджетов соответствующих уровней.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7.8. Для целей получения меры социальной поддержки, указанной в </w:t>
      </w:r>
      <w:hyperlink w:anchor="P3136">
        <w:r w:rsidRPr="00AD75E1">
          <w:rPr>
            <w:rFonts w:ascii="Times New Roman" w:hAnsi="Times New Roman" w:cs="Times New Roman"/>
          </w:rPr>
          <w:t>подпункте 2.1.1 пункта 2</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а) гражданин, один из супругов, родитель в неполной семье должны находиться в трудовых отношениях с муниципальным предприятием с момента подачи в уполномоченный орган документов о признании нуждающимс</w:t>
      </w:r>
      <w:proofErr w:type="gramStart"/>
      <w:r w:rsidRPr="00AD75E1">
        <w:rPr>
          <w:rFonts w:ascii="Times New Roman" w:hAnsi="Times New Roman" w:cs="Times New Roman"/>
        </w:rPr>
        <w:t>я(</w:t>
      </w:r>
      <w:proofErr w:type="gramEnd"/>
      <w:r w:rsidRPr="00AD75E1">
        <w:rPr>
          <w:rFonts w:ascii="Times New Roman" w:hAnsi="Times New Roman" w:cs="Times New Roman"/>
        </w:rPr>
        <w:t>-</w:t>
      </w:r>
      <w:proofErr w:type="spellStart"/>
      <w:r w:rsidRPr="00AD75E1">
        <w:rPr>
          <w:rFonts w:ascii="Times New Roman" w:hAnsi="Times New Roman" w:cs="Times New Roman"/>
        </w:rPr>
        <w:t>ися</w:t>
      </w:r>
      <w:proofErr w:type="spellEnd"/>
      <w:r w:rsidRPr="00AD75E1">
        <w:rPr>
          <w:rFonts w:ascii="Times New Roman" w:hAnsi="Times New Roman" w:cs="Times New Roman"/>
        </w:rPr>
        <w:t xml:space="preserve">) в улучшении жилищных условий и находиться в трудовых отношениях с муниципальным учреждением/предприятием не менее 10 лет с момента признания в качестве Участника Подпрограммы либо не менее срока действия договора найма жилого помещения, в случае если указанный договор </w:t>
      </w:r>
      <w:proofErr w:type="gramStart"/>
      <w:r w:rsidRPr="00AD75E1">
        <w:rPr>
          <w:rFonts w:ascii="Times New Roman" w:hAnsi="Times New Roman" w:cs="Times New Roman"/>
        </w:rPr>
        <w:t>был</w:t>
      </w:r>
      <w:proofErr w:type="gramEnd"/>
      <w:r w:rsidRPr="00AD75E1">
        <w:rPr>
          <w:rFonts w:ascii="Times New Roman" w:hAnsi="Times New Roman" w:cs="Times New Roman"/>
        </w:rPr>
        <w:t xml:space="preserve"> расторгнут/прекращен ранее срока, на который он был заключен, и Участником Подпрограммы не представлены документы, указанные в </w:t>
      </w:r>
      <w:hyperlink w:anchor="P3257">
        <w:r w:rsidRPr="00AD75E1">
          <w:rPr>
            <w:rFonts w:ascii="Times New Roman" w:hAnsi="Times New Roman" w:cs="Times New Roman"/>
          </w:rPr>
          <w:t>абзаце первом подпункта 7.6 пункта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молодой специалист должен находиться в трудовых отношениях с муниципальным учреждением с момента подачи в уполномоченный орган документов о признании нуждающимс</w:t>
      </w:r>
      <w:proofErr w:type="gramStart"/>
      <w:r w:rsidRPr="00AD75E1">
        <w:rPr>
          <w:rFonts w:ascii="Times New Roman" w:hAnsi="Times New Roman" w:cs="Times New Roman"/>
        </w:rPr>
        <w:t>я(</w:t>
      </w:r>
      <w:proofErr w:type="gramEnd"/>
      <w:r w:rsidRPr="00AD75E1">
        <w:rPr>
          <w:rFonts w:ascii="Times New Roman" w:hAnsi="Times New Roman" w:cs="Times New Roman"/>
        </w:rPr>
        <w:t>-</w:t>
      </w:r>
      <w:proofErr w:type="spellStart"/>
      <w:r w:rsidRPr="00AD75E1">
        <w:rPr>
          <w:rFonts w:ascii="Times New Roman" w:hAnsi="Times New Roman" w:cs="Times New Roman"/>
        </w:rPr>
        <w:t>ися</w:t>
      </w:r>
      <w:proofErr w:type="spellEnd"/>
      <w:r w:rsidRPr="00AD75E1">
        <w:rPr>
          <w:rFonts w:ascii="Times New Roman" w:hAnsi="Times New Roman" w:cs="Times New Roman"/>
        </w:rPr>
        <w:t xml:space="preserve">) в улучшении жилищных условий и находиться в трудовых отношениях с муниципальным учреждением не менее 3-х лет с момента признания в качестве Участника Подпрограммы, подпадающего под определение "молодой специалист", либо не менее срока действия договора найма жилого помещения, в случае если указанный договор </w:t>
      </w:r>
      <w:proofErr w:type="gramStart"/>
      <w:r w:rsidRPr="00AD75E1">
        <w:rPr>
          <w:rFonts w:ascii="Times New Roman" w:hAnsi="Times New Roman" w:cs="Times New Roman"/>
        </w:rPr>
        <w:t>был</w:t>
      </w:r>
      <w:proofErr w:type="gramEnd"/>
      <w:r w:rsidRPr="00AD75E1">
        <w:rPr>
          <w:rFonts w:ascii="Times New Roman" w:hAnsi="Times New Roman" w:cs="Times New Roman"/>
        </w:rPr>
        <w:t xml:space="preserve"> расторгнут/прекращен ранее срока, на который он был заключен, и таким Участником Подпрограммы не представлены документы, указанные в </w:t>
      </w:r>
      <w:hyperlink w:anchor="P3255">
        <w:r w:rsidRPr="00AD75E1">
          <w:rPr>
            <w:rFonts w:ascii="Times New Roman" w:hAnsi="Times New Roman" w:cs="Times New Roman"/>
          </w:rPr>
          <w:t>абзаце первом подпункта 7.5 пункта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7.9. Для целей участия в настоящей Подпрограмме допускается: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 прекращение трудовых отношений </w:t>
      </w:r>
      <w:proofErr w:type="gramStart"/>
      <w:r w:rsidRPr="00AD75E1">
        <w:rPr>
          <w:rFonts w:ascii="Times New Roman" w:hAnsi="Times New Roman" w:cs="Times New Roman"/>
        </w:rPr>
        <w:t xml:space="preserve">с муниципальным предприятием одним из супругов в </w:t>
      </w:r>
      <w:r w:rsidRPr="00AD75E1">
        <w:rPr>
          <w:rFonts w:ascii="Times New Roman" w:hAnsi="Times New Roman" w:cs="Times New Roman"/>
        </w:rPr>
        <w:lastRenderedPageBreak/>
        <w:t>семье при условии наличия у второго супруга</w:t>
      </w:r>
      <w:proofErr w:type="gramEnd"/>
      <w:r w:rsidRPr="00AD75E1">
        <w:rPr>
          <w:rFonts w:ascii="Times New Roman" w:hAnsi="Times New Roman" w:cs="Times New Roman"/>
        </w:rPr>
        <w:t xml:space="preserve"> трудовых отношений с муниципальным предприятием на условиях настоящей Подпрограммы;</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 прекращение трудовых отношений с муниципальным предприятием гражданином, родителем в неполной семье, супругом в семье (в которой только один из супругов является работником муниципального предприятия), супругами при условии заключения в течение 3 месяцев с момента прекращения указанных трудовых отношений иного трудового договора с муниципальным предприятием на условиях, предусмотренных </w:t>
      </w:r>
      <w:hyperlink w:anchor="P3113">
        <w:r w:rsidRPr="00AD75E1">
          <w:rPr>
            <w:rFonts w:ascii="Times New Roman" w:hAnsi="Times New Roman" w:cs="Times New Roman"/>
          </w:rPr>
          <w:t>подпунктом 1.9 пункта 1 раздела V</w:t>
        </w:r>
      </w:hyperlink>
      <w:r w:rsidRPr="00AD75E1">
        <w:rPr>
          <w:rFonts w:ascii="Times New Roman" w:hAnsi="Times New Roman" w:cs="Times New Roman"/>
        </w:rPr>
        <w:t>;</w:t>
      </w:r>
      <w:proofErr w:type="gramEnd"/>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 прекращение трудовых отношений с муниципальным предприятием по основаниям, предусмотренным </w:t>
      </w:r>
      <w:hyperlink r:id="rId37">
        <w:r w:rsidRPr="00AD75E1">
          <w:rPr>
            <w:rFonts w:ascii="Times New Roman" w:hAnsi="Times New Roman" w:cs="Times New Roman"/>
          </w:rPr>
          <w:t>пунктами 1</w:t>
        </w:r>
      </w:hyperlink>
      <w:r w:rsidRPr="00AD75E1">
        <w:rPr>
          <w:rFonts w:ascii="Times New Roman" w:hAnsi="Times New Roman" w:cs="Times New Roman"/>
        </w:rPr>
        <w:t xml:space="preserve">, </w:t>
      </w:r>
      <w:hyperlink r:id="rId38">
        <w:r w:rsidRPr="00AD75E1">
          <w:rPr>
            <w:rFonts w:ascii="Times New Roman" w:hAnsi="Times New Roman" w:cs="Times New Roman"/>
          </w:rPr>
          <w:t>2</w:t>
        </w:r>
      </w:hyperlink>
      <w:r w:rsidRPr="00AD75E1">
        <w:rPr>
          <w:rFonts w:ascii="Times New Roman" w:hAnsi="Times New Roman" w:cs="Times New Roman"/>
        </w:rPr>
        <w:t xml:space="preserve">, </w:t>
      </w:r>
      <w:hyperlink r:id="rId39">
        <w:r w:rsidRPr="00AD75E1">
          <w:rPr>
            <w:rFonts w:ascii="Times New Roman" w:hAnsi="Times New Roman" w:cs="Times New Roman"/>
          </w:rPr>
          <w:t>4 статьи 81</w:t>
        </w:r>
      </w:hyperlink>
      <w:r w:rsidRPr="00AD75E1">
        <w:rPr>
          <w:rFonts w:ascii="Times New Roman" w:hAnsi="Times New Roman" w:cs="Times New Roman"/>
        </w:rPr>
        <w:t xml:space="preserve"> ТК РФ, гражданином, родителем в неполной семье, супругом в семье (в которой только один из супругов является работником муниципального предприятия), обоими супругами при условии заключения иного трудового договора с муниципальным предприятием в течение 6 месяцев с момента прекращения прежних трудовых отношений на условиях, предусмотренных </w:t>
      </w:r>
      <w:hyperlink w:anchor="P3113">
        <w:r w:rsidRPr="00AD75E1">
          <w:rPr>
            <w:rFonts w:ascii="Times New Roman" w:hAnsi="Times New Roman" w:cs="Times New Roman"/>
          </w:rPr>
          <w:t>подпунктом</w:t>
        </w:r>
        <w:proofErr w:type="gramEnd"/>
        <w:r w:rsidRPr="00AD75E1">
          <w:rPr>
            <w:rFonts w:ascii="Times New Roman" w:hAnsi="Times New Roman" w:cs="Times New Roman"/>
          </w:rPr>
          <w:t xml:space="preserve"> 1.9 пункта 1</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прекращение действия/расторжение договора найма жилого помещения при условии заключения иного договора найма жилого помещения, соответствующего условиям настоящей Подпрограммы.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7.10. Основаниями приостановления выплаты денежной компенсации являются:</w:t>
      </w:r>
    </w:p>
    <w:p w:rsidR="00AD75E1" w:rsidRPr="00AD75E1" w:rsidRDefault="00AD75E1">
      <w:pPr>
        <w:pStyle w:val="ConsPlusNormal"/>
        <w:spacing w:before="220"/>
        <w:ind w:firstLine="540"/>
        <w:jc w:val="both"/>
        <w:rPr>
          <w:rFonts w:ascii="Times New Roman" w:hAnsi="Times New Roman" w:cs="Times New Roman"/>
        </w:rPr>
      </w:pPr>
      <w:bookmarkStart w:id="54" w:name="P3280"/>
      <w:bookmarkEnd w:id="54"/>
      <w:r w:rsidRPr="00AD75E1">
        <w:rPr>
          <w:rFonts w:ascii="Times New Roman" w:hAnsi="Times New Roman" w:cs="Times New Roman"/>
        </w:rPr>
        <w:t>1) непредставление документа, подтверждающего оплату услуг найма жилого помещения по договору найма жилого помещения в течение 1 месяца с даты, установленной условиями настоящей Подпрограммы для предоставления указанных документов, при условии наличия объективных причин непредставления такого документа (болезнь, командировка и т.п. обстоятельства, имеющие документальное подтверждение);</w:t>
      </w:r>
    </w:p>
    <w:p w:rsidR="00AD75E1" w:rsidRPr="00AD75E1" w:rsidRDefault="00AD75E1">
      <w:pPr>
        <w:pStyle w:val="ConsPlusNormal"/>
        <w:spacing w:before="220"/>
        <w:ind w:firstLine="540"/>
        <w:jc w:val="both"/>
        <w:rPr>
          <w:rFonts w:ascii="Times New Roman" w:hAnsi="Times New Roman" w:cs="Times New Roman"/>
        </w:rPr>
      </w:pPr>
      <w:bookmarkStart w:id="55" w:name="P3281"/>
      <w:bookmarkEnd w:id="55"/>
      <w:proofErr w:type="gramStart"/>
      <w:r w:rsidRPr="00AD75E1">
        <w:rPr>
          <w:rFonts w:ascii="Times New Roman" w:hAnsi="Times New Roman" w:cs="Times New Roman"/>
        </w:rPr>
        <w:t>2) непредставление документов, свидетельствующих о наличии трудовых отношений в течение 1 месяца с даты, установленной условиями настоящей Подпрограммы для предоставления указанных документов, при условии наличия объективных причин непредставления таких документов (болезнь, командировка и т.п. обстоятельств, имеющих документальное подтверждение);</w:t>
      </w:r>
      <w:proofErr w:type="gramEnd"/>
    </w:p>
    <w:p w:rsidR="00AD75E1" w:rsidRPr="00AD75E1" w:rsidRDefault="00AD75E1">
      <w:pPr>
        <w:pStyle w:val="ConsPlusNormal"/>
        <w:spacing w:before="220"/>
        <w:ind w:firstLine="540"/>
        <w:jc w:val="both"/>
        <w:rPr>
          <w:rFonts w:ascii="Times New Roman" w:hAnsi="Times New Roman" w:cs="Times New Roman"/>
        </w:rPr>
      </w:pPr>
      <w:bookmarkStart w:id="56" w:name="P3282"/>
      <w:bookmarkEnd w:id="56"/>
      <w:r w:rsidRPr="00AD75E1">
        <w:rPr>
          <w:rFonts w:ascii="Times New Roman" w:hAnsi="Times New Roman" w:cs="Times New Roman"/>
        </w:rPr>
        <w:t xml:space="preserve">3) прекращение действия/расторжение договора найма жилого помещения. Срок приостановления выплаты не может превышать 3 месяцев с даты </w:t>
      </w:r>
      <w:proofErr w:type="gramStart"/>
      <w:r w:rsidRPr="00AD75E1">
        <w:rPr>
          <w:rFonts w:ascii="Times New Roman" w:hAnsi="Times New Roman" w:cs="Times New Roman"/>
        </w:rPr>
        <w:t>расторжения/прекращения действия договора найма жилого помещения</w:t>
      </w:r>
      <w:proofErr w:type="gramEnd"/>
      <w:r w:rsidRPr="00AD75E1">
        <w:rPr>
          <w:rFonts w:ascii="Times New Roman" w:hAnsi="Times New Roman" w:cs="Times New Roman"/>
        </w:rPr>
        <w:t>;</w:t>
      </w:r>
    </w:p>
    <w:p w:rsidR="00AD75E1" w:rsidRPr="00AD75E1" w:rsidRDefault="00AD75E1">
      <w:pPr>
        <w:pStyle w:val="ConsPlusNormal"/>
        <w:spacing w:before="220"/>
        <w:ind w:firstLine="540"/>
        <w:jc w:val="both"/>
        <w:rPr>
          <w:rFonts w:ascii="Times New Roman" w:hAnsi="Times New Roman" w:cs="Times New Roman"/>
        </w:rPr>
      </w:pPr>
      <w:bookmarkStart w:id="57" w:name="P3283"/>
      <w:bookmarkEnd w:id="57"/>
      <w:proofErr w:type="gramStart"/>
      <w:r w:rsidRPr="00AD75E1">
        <w:rPr>
          <w:rFonts w:ascii="Times New Roman" w:hAnsi="Times New Roman" w:cs="Times New Roman"/>
        </w:rPr>
        <w:t xml:space="preserve">4) прекращение у гражданина, родителя в неполной семье, супруга (если в составе семьи только один супруг является работником муниципального предприятия), супругов трудовых отношений с муниципальным предприятием и </w:t>
      </w:r>
      <w:proofErr w:type="spellStart"/>
      <w:r w:rsidRPr="00AD75E1">
        <w:rPr>
          <w:rFonts w:ascii="Times New Roman" w:hAnsi="Times New Roman" w:cs="Times New Roman"/>
        </w:rPr>
        <w:t>незаключение</w:t>
      </w:r>
      <w:proofErr w:type="spellEnd"/>
      <w:r w:rsidRPr="00AD75E1">
        <w:rPr>
          <w:rFonts w:ascii="Times New Roman" w:hAnsi="Times New Roman" w:cs="Times New Roman"/>
        </w:rPr>
        <w:t xml:space="preserve"> в течение 3-х месяцев с момента прекращения указанных трудовых отношений иного трудового договора с муниципальным учреждением/предприятием (за исключением случаев прекращения трудовых отношений по основаниям, предусмотренным </w:t>
      </w:r>
      <w:hyperlink r:id="rId40">
        <w:r w:rsidRPr="00AD75E1">
          <w:rPr>
            <w:rFonts w:ascii="Times New Roman" w:hAnsi="Times New Roman" w:cs="Times New Roman"/>
          </w:rPr>
          <w:t>пунктами 1</w:t>
        </w:r>
      </w:hyperlink>
      <w:r w:rsidRPr="00AD75E1">
        <w:rPr>
          <w:rFonts w:ascii="Times New Roman" w:hAnsi="Times New Roman" w:cs="Times New Roman"/>
        </w:rPr>
        <w:t xml:space="preserve">, </w:t>
      </w:r>
      <w:hyperlink r:id="rId41">
        <w:r w:rsidRPr="00AD75E1">
          <w:rPr>
            <w:rFonts w:ascii="Times New Roman" w:hAnsi="Times New Roman" w:cs="Times New Roman"/>
          </w:rPr>
          <w:t>2</w:t>
        </w:r>
      </w:hyperlink>
      <w:r w:rsidRPr="00AD75E1">
        <w:rPr>
          <w:rFonts w:ascii="Times New Roman" w:hAnsi="Times New Roman" w:cs="Times New Roman"/>
        </w:rPr>
        <w:t xml:space="preserve">, </w:t>
      </w:r>
      <w:hyperlink r:id="rId42">
        <w:r w:rsidRPr="00AD75E1">
          <w:rPr>
            <w:rFonts w:ascii="Times New Roman" w:hAnsi="Times New Roman" w:cs="Times New Roman"/>
          </w:rPr>
          <w:t>4 статьи 81</w:t>
        </w:r>
        <w:proofErr w:type="gramEnd"/>
      </w:hyperlink>
      <w:r w:rsidRPr="00AD75E1">
        <w:rPr>
          <w:rFonts w:ascii="Times New Roman" w:hAnsi="Times New Roman" w:cs="Times New Roman"/>
        </w:rPr>
        <w:t xml:space="preserve"> </w:t>
      </w:r>
      <w:proofErr w:type="gramStart"/>
      <w:r w:rsidRPr="00AD75E1">
        <w:rPr>
          <w:rFonts w:ascii="Times New Roman" w:hAnsi="Times New Roman" w:cs="Times New Roman"/>
        </w:rPr>
        <w:t>ТК РФ).</w:t>
      </w:r>
      <w:proofErr w:type="gramEnd"/>
      <w:r w:rsidRPr="00AD75E1">
        <w:rPr>
          <w:rFonts w:ascii="Times New Roman" w:hAnsi="Times New Roman" w:cs="Times New Roman"/>
        </w:rPr>
        <w:t xml:space="preserve"> Приостановление выплаты денежной компенсации осуществляется с месяца, следующего за месяцем, в котором были прекращены указанные трудовые отношения;</w:t>
      </w:r>
    </w:p>
    <w:p w:rsidR="00AD75E1" w:rsidRPr="00AD75E1" w:rsidRDefault="00AD75E1">
      <w:pPr>
        <w:pStyle w:val="ConsPlusNormal"/>
        <w:spacing w:before="220"/>
        <w:ind w:firstLine="540"/>
        <w:jc w:val="both"/>
        <w:rPr>
          <w:rFonts w:ascii="Times New Roman" w:hAnsi="Times New Roman" w:cs="Times New Roman"/>
        </w:rPr>
      </w:pPr>
      <w:bookmarkStart w:id="58" w:name="P3284"/>
      <w:bookmarkEnd w:id="58"/>
      <w:proofErr w:type="gramStart"/>
      <w:r w:rsidRPr="00AD75E1">
        <w:rPr>
          <w:rFonts w:ascii="Times New Roman" w:hAnsi="Times New Roman" w:cs="Times New Roman"/>
        </w:rPr>
        <w:t xml:space="preserve">5) прекращение у гражданина, родителя в неполной семье, супруга (если в составе семьи только один супруг является работником муниципального предприятия), супругов трудовых отношений с муниципальным предприятием по основаниям, предусмотренным </w:t>
      </w:r>
      <w:hyperlink r:id="rId43">
        <w:r w:rsidRPr="00AD75E1">
          <w:rPr>
            <w:rFonts w:ascii="Times New Roman" w:hAnsi="Times New Roman" w:cs="Times New Roman"/>
          </w:rPr>
          <w:t>пунктами 1</w:t>
        </w:r>
      </w:hyperlink>
      <w:r w:rsidRPr="00AD75E1">
        <w:rPr>
          <w:rFonts w:ascii="Times New Roman" w:hAnsi="Times New Roman" w:cs="Times New Roman"/>
        </w:rPr>
        <w:t xml:space="preserve">, </w:t>
      </w:r>
      <w:hyperlink r:id="rId44">
        <w:r w:rsidRPr="00AD75E1">
          <w:rPr>
            <w:rFonts w:ascii="Times New Roman" w:hAnsi="Times New Roman" w:cs="Times New Roman"/>
          </w:rPr>
          <w:t>2</w:t>
        </w:r>
      </w:hyperlink>
      <w:r w:rsidRPr="00AD75E1">
        <w:rPr>
          <w:rFonts w:ascii="Times New Roman" w:hAnsi="Times New Roman" w:cs="Times New Roman"/>
        </w:rPr>
        <w:t xml:space="preserve">, </w:t>
      </w:r>
      <w:hyperlink r:id="rId45">
        <w:r w:rsidRPr="00AD75E1">
          <w:rPr>
            <w:rFonts w:ascii="Times New Roman" w:hAnsi="Times New Roman" w:cs="Times New Roman"/>
          </w:rPr>
          <w:t>4 статьи 81</w:t>
        </w:r>
      </w:hyperlink>
      <w:r w:rsidRPr="00AD75E1">
        <w:rPr>
          <w:rFonts w:ascii="Times New Roman" w:hAnsi="Times New Roman" w:cs="Times New Roman"/>
        </w:rPr>
        <w:t xml:space="preserve"> ТК РФ, и </w:t>
      </w:r>
      <w:proofErr w:type="spellStart"/>
      <w:r w:rsidRPr="00AD75E1">
        <w:rPr>
          <w:rFonts w:ascii="Times New Roman" w:hAnsi="Times New Roman" w:cs="Times New Roman"/>
        </w:rPr>
        <w:t>незаключение</w:t>
      </w:r>
      <w:proofErr w:type="spellEnd"/>
      <w:r w:rsidRPr="00AD75E1">
        <w:rPr>
          <w:rFonts w:ascii="Times New Roman" w:hAnsi="Times New Roman" w:cs="Times New Roman"/>
        </w:rPr>
        <w:t xml:space="preserve"> в течение 6 месяцев с момента прекращения указанных трудовых отношений иного трудового договора с муниципальным учреждением/предприятием.</w:t>
      </w:r>
      <w:proofErr w:type="gramEnd"/>
      <w:r w:rsidRPr="00AD75E1">
        <w:rPr>
          <w:rFonts w:ascii="Times New Roman" w:hAnsi="Times New Roman" w:cs="Times New Roman"/>
        </w:rPr>
        <w:t xml:space="preserve"> Приостановление выплаты денежной компенсации осуществляется через 2 месяца </w:t>
      </w:r>
      <w:proofErr w:type="gramStart"/>
      <w:r w:rsidRPr="00AD75E1">
        <w:rPr>
          <w:rFonts w:ascii="Times New Roman" w:hAnsi="Times New Roman" w:cs="Times New Roman"/>
        </w:rPr>
        <w:t>с даты прекращения</w:t>
      </w:r>
      <w:proofErr w:type="gramEnd"/>
      <w:r w:rsidRPr="00AD75E1">
        <w:rPr>
          <w:rFonts w:ascii="Times New Roman" w:hAnsi="Times New Roman" w:cs="Times New Roman"/>
        </w:rPr>
        <w:t xml:space="preserve"> указанных трудовых отношений с муниципальным предприятием при условии отсутствия иных трудовых отношений в течение этого периода;</w:t>
      </w:r>
    </w:p>
    <w:p w:rsidR="00AD75E1" w:rsidRPr="00AD75E1" w:rsidRDefault="00AD75E1">
      <w:pPr>
        <w:pStyle w:val="ConsPlusNormal"/>
        <w:spacing w:before="220"/>
        <w:ind w:firstLine="540"/>
        <w:jc w:val="both"/>
        <w:rPr>
          <w:rFonts w:ascii="Times New Roman" w:hAnsi="Times New Roman" w:cs="Times New Roman"/>
        </w:rPr>
      </w:pPr>
      <w:bookmarkStart w:id="59" w:name="P3285"/>
      <w:bookmarkEnd w:id="59"/>
      <w:proofErr w:type="gramStart"/>
      <w:r w:rsidRPr="00AD75E1">
        <w:rPr>
          <w:rFonts w:ascii="Times New Roman" w:hAnsi="Times New Roman" w:cs="Times New Roman"/>
        </w:rPr>
        <w:t xml:space="preserve">6) непредставление акта, свидетельствующего о проживании гражданина, родителя в </w:t>
      </w:r>
      <w:r w:rsidRPr="00AD75E1">
        <w:rPr>
          <w:rFonts w:ascii="Times New Roman" w:hAnsi="Times New Roman" w:cs="Times New Roman"/>
        </w:rPr>
        <w:lastRenderedPageBreak/>
        <w:t>неполной семье, супруга (если в составе семьи только один супруг является работником муниципального учреждения/предприятия), супругов в жилом помещении, занимаемом по договору найма жилого помещения, компенсация по найму которого осуществляется за счет средств бюджета муниципального образования "Город Томск", в течение 1 месяца с даты, установленной условиями настоящей Подпрограммы для предоставления указанных</w:t>
      </w:r>
      <w:proofErr w:type="gramEnd"/>
      <w:r w:rsidRPr="00AD75E1">
        <w:rPr>
          <w:rFonts w:ascii="Times New Roman" w:hAnsi="Times New Roman" w:cs="Times New Roman"/>
        </w:rPr>
        <w:t xml:space="preserve"> документов, при условии наличия объективных причин непредставления таких документов, без уважительных причин (болезнь, командировка и т.п. обстоятельств, имеющих документальное подтверждение);</w:t>
      </w:r>
    </w:p>
    <w:p w:rsidR="00AD75E1" w:rsidRPr="00AD75E1" w:rsidRDefault="00AD75E1">
      <w:pPr>
        <w:pStyle w:val="ConsPlusNormal"/>
        <w:spacing w:before="220"/>
        <w:ind w:firstLine="540"/>
        <w:jc w:val="both"/>
        <w:rPr>
          <w:rFonts w:ascii="Times New Roman" w:hAnsi="Times New Roman" w:cs="Times New Roman"/>
        </w:rPr>
      </w:pPr>
      <w:bookmarkStart w:id="60" w:name="P3286"/>
      <w:bookmarkEnd w:id="60"/>
      <w:r w:rsidRPr="00AD75E1">
        <w:rPr>
          <w:rFonts w:ascii="Times New Roman" w:hAnsi="Times New Roman" w:cs="Times New Roman"/>
        </w:rPr>
        <w:t>7) непредставление документов, подтверждающих оплату услуг найма жилого помещения по договору найма жилого помещения по истечении срока, установленного условиями настоящей Подпрограммы для предоставления указанных документов;</w:t>
      </w:r>
    </w:p>
    <w:p w:rsidR="00AD75E1" w:rsidRPr="00AD75E1" w:rsidRDefault="00AD75E1">
      <w:pPr>
        <w:pStyle w:val="ConsPlusNormal"/>
        <w:spacing w:before="220"/>
        <w:ind w:firstLine="540"/>
        <w:jc w:val="both"/>
        <w:rPr>
          <w:rFonts w:ascii="Times New Roman" w:hAnsi="Times New Roman" w:cs="Times New Roman"/>
        </w:rPr>
      </w:pPr>
      <w:bookmarkStart w:id="61" w:name="P3287"/>
      <w:bookmarkEnd w:id="61"/>
      <w:r w:rsidRPr="00AD75E1">
        <w:rPr>
          <w:rFonts w:ascii="Times New Roman" w:hAnsi="Times New Roman" w:cs="Times New Roman"/>
        </w:rPr>
        <w:t>8) непредставление документов, свидетельствующих о наличии трудовых отношений по истечении срока, установленного условиями настоящей Подпрограммы для предоставления указанных документов.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7.11. Возобновление выплат денежной компенсации: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1) по основаниям, предусмотренным </w:t>
      </w:r>
      <w:hyperlink w:anchor="P3280">
        <w:r w:rsidRPr="00AD75E1">
          <w:rPr>
            <w:rFonts w:ascii="Times New Roman" w:hAnsi="Times New Roman" w:cs="Times New Roman"/>
          </w:rPr>
          <w:t>подпунктами 1</w:t>
        </w:r>
      </w:hyperlink>
      <w:r w:rsidRPr="00AD75E1">
        <w:rPr>
          <w:rFonts w:ascii="Times New Roman" w:hAnsi="Times New Roman" w:cs="Times New Roman"/>
        </w:rPr>
        <w:t xml:space="preserve"> и </w:t>
      </w:r>
      <w:hyperlink w:anchor="P3281">
        <w:r w:rsidRPr="00AD75E1">
          <w:rPr>
            <w:rFonts w:ascii="Times New Roman" w:hAnsi="Times New Roman" w:cs="Times New Roman"/>
          </w:rPr>
          <w:t>2 подпункта 7.10 пункта 7</w:t>
        </w:r>
      </w:hyperlink>
      <w:r w:rsidRPr="00AD75E1">
        <w:rPr>
          <w:rFonts w:ascii="Times New Roman" w:hAnsi="Times New Roman" w:cs="Times New Roman"/>
        </w:rPr>
        <w:t xml:space="preserve"> настоящего раздела в месяце, следующем за месяцем, в котором были представлены документы, указанные в данных пунктах, при условии их предоставления в течение 4-х месяцев после срока, установленного для представления данных документов. Выплата осуществляется за период, в течение которого выплата не предоставлялась по данным основаниям;</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2) по основанию, предусмотренному </w:t>
      </w:r>
      <w:hyperlink w:anchor="P3282">
        <w:r w:rsidRPr="00AD75E1">
          <w:rPr>
            <w:rFonts w:ascii="Times New Roman" w:hAnsi="Times New Roman" w:cs="Times New Roman"/>
          </w:rPr>
          <w:t>подпунктом 3 подпункта 7.10 пункта 7</w:t>
        </w:r>
      </w:hyperlink>
      <w:r w:rsidRPr="00AD75E1">
        <w:rPr>
          <w:rFonts w:ascii="Times New Roman" w:hAnsi="Times New Roman" w:cs="Times New Roman"/>
        </w:rPr>
        <w:t xml:space="preserve"> настоящего раздела в месяце, следующем за месяцем, в котором были представлены документы, указанные в </w:t>
      </w:r>
      <w:hyperlink w:anchor="P3255">
        <w:r w:rsidRPr="00AD75E1">
          <w:rPr>
            <w:rFonts w:ascii="Times New Roman" w:hAnsi="Times New Roman" w:cs="Times New Roman"/>
          </w:rPr>
          <w:t>абзаце первом подпункта 7.5 пункта 7</w:t>
        </w:r>
      </w:hyperlink>
      <w:r w:rsidRPr="00AD75E1">
        <w:rPr>
          <w:rFonts w:ascii="Times New Roman" w:hAnsi="Times New Roman" w:cs="Times New Roman"/>
        </w:rPr>
        <w:t xml:space="preserve"> настоящего раздела, при условии их предоставления в течение 3-х месяцев с даты </w:t>
      </w:r>
      <w:proofErr w:type="gramStart"/>
      <w:r w:rsidRPr="00AD75E1">
        <w:rPr>
          <w:rFonts w:ascii="Times New Roman" w:hAnsi="Times New Roman" w:cs="Times New Roman"/>
        </w:rPr>
        <w:t>расторжения/прекращения действия договора найма жилого помещения</w:t>
      </w:r>
      <w:proofErr w:type="gramEnd"/>
      <w:r w:rsidRPr="00AD75E1">
        <w:rPr>
          <w:rFonts w:ascii="Times New Roman" w:hAnsi="Times New Roman" w:cs="Times New Roman"/>
        </w:rPr>
        <w:t>;</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3) по основанию, предусмотренному </w:t>
      </w:r>
      <w:hyperlink w:anchor="P3283">
        <w:r w:rsidRPr="00AD75E1">
          <w:rPr>
            <w:rFonts w:ascii="Times New Roman" w:hAnsi="Times New Roman" w:cs="Times New Roman"/>
          </w:rPr>
          <w:t>подпунктом 4 подпункта 7.10 пункта 7</w:t>
        </w:r>
      </w:hyperlink>
      <w:r w:rsidRPr="00AD75E1">
        <w:rPr>
          <w:rFonts w:ascii="Times New Roman" w:hAnsi="Times New Roman" w:cs="Times New Roman"/>
        </w:rPr>
        <w:t xml:space="preserve"> настоящего раздела в месяце, следующем за месяцем, в котором возникли трудовые отношения на условиях настоящей Подпрограммы. За период, в котором отсутствовали трудовые отношения с муниципальным учреждением/предприятием, компенсация затрат по найму жилого помещения не осуществляется;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4) по основанию, предусмотренному </w:t>
      </w:r>
      <w:hyperlink w:anchor="P3284">
        <w:r w:rsidRPr="00AD75E1">
          <w:rPr>
            <w:rFonts w:ascii="Times New Roman" w:hAnsi="Times New Roman" w:cs="Times New Roman"/>
          </w:rPr>
          <w:t>подпунктом 5 подпункта 7.10 пункта 7</w:t>
        </w:r>
      </w:hyperlink>
      <w:r w:rsidRPr="00AD75E1">
        <w:rPr>
          <w:rFonts w:ascii="Times New Roman" w:hAnsi="Times New Roman" w:cs="Times New Roman"/>
        </w:rPr>
        <w:t xml:space="preserve"> настоящего раздела в месяце, следующем за месяцем, в котором возникли трудовые отношения на условиях настоящей Подпрограммы;</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5) по основанию, предусмотренному </w:t>
      </w:r>
      <w:hyperlink w:anchor="P3285">
        <w:r w:rsidRPr="00AD75E1">
          <w:rPr>
            <w:rFonts w:ascii="Times New Roman" w:hAnsi="Times New Roman" w:cs="Times New Roman"/>
          </w:rPr>
          <w:t>подпунктом 6 подпункта 7.10 пункта 7</w:t>
        </w:r>
      </w:hyperlink>
      <w:r w:rsidRPr="00AD75E1">
        <w:rPr>
          <w:rFonts w:ascii="Times New Roman" w:hAnsi="Times New Roman" w:cs="Times New Roman"/>
        </w:rPr>
        <w:t xml:space="preserve"> настоящего раздела в месяце, следующем за месяцем, в котором был представлен акт, свидетельствующий о проживании гражданина/членов семьи в жилом помещении, занимаемом по договору найма жилого помещения, при условии его предоставления не позднее 2-х месяцев по истечении срока, установленного условиями настоящей Подпрограммы для предоставления указанных документов;</w:t>
      </w:r>
      <w:proofErr w:type="gramEnd"/>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 xml:space="preserve">6) по основанию, предусмотренному </w:t>
      </w:r>
      <w:hyperlink w:anchor="P3286">
        <w:r w:rsidRPr="00AD75E1">
          <w:rPr>
            <w:rFonts w:ascii="Times New Roman" w:hAnsi="Times New Roman" w:cs="Times New Roman"/>
          </w:rPr>
          <w:t>подпунктом 7 подпункта 7.10 пункта 7</w:t>
        </w:r>
      </w:hyperlink>
      <w:r w:rsidRPr="00AD75E1">
        <w:rPr>
          <w:rFonts w:ascii="Times New Roman" w:hAnsi="Times New Roman" w:cs="Times New Roman"/>
        </w:rPr>
        <w:t xml:space="preserve"> настоящего раздела в месяце, следующем за тем, в котором были представлены соответствующие документы, свидетельствующие об оплате услуг по найму жилого помещения, при условии их предоставления не позднее чем в течение 4-х месяцев после срока, установленного условиями настоящей Подпрограммы для представления данных документов.</w:t>
      </w:r>
      <w:proofErr w:type="gramEnd"/>
      <w:r w:rsidRPr="00AD75E1">
        <w:rPr>
          <w:rFonts w:ascii="Times New Roman" w:hAnsi="Times New Roman" w:cs="Times New Roman"/>
        </w:rPr>
        <w:t xml:space="preserve"> Выплата за период, в который она не осуществлялась по данным основаниям, не предоставляется;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7) по основанию, предусмотренному </w:t>
      </w:r>
      <w:hyperlink w:anchor="P3287">
        <w:r w:rsidRPr="00AD75E1">
          <w:rPr>
            <w:rFonts w:ascii="Times New Roman" w:hAnsi="Times New Roman" w:cs="Times New Roman"/>
          </w:rPr>
          <w:t>подпунктом 8 подпункта 7.10 пункта 7</w:t>
        </w:r>
      </w:hyperlink>
      <w:r w:rsidRPr="00AD75E1">
        <w:rPr>
          <w:rFonts w:ascii="Times New Roman" w:hAnsi="Times New Roman" w:cs="Times New Roman"/>
        </w:rPr>
        <w:t xml:space="preserve"> настоящего раздела в месяце, следующем за тем, в котором были представлены документы, указанные в данном пункте, при условии их предоставления в течение 1 месяца после срока, установленного условиями настоящей Подпрограммы для представления данных документов. Выплата за период, в который она не осуществлялась по данным основаниям, не предоставляется.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lastRenderedPageBreak/>
        <w:t>7.12. Основаниями прекращения выплаты денежной компенсации являются:</w:t>
      </w:r>
    </w:p>
    <w:p w:rsidR="00AD75E1" w:rsidRPr="00AD75E1" w:rsidRDefault="00AD75E1">
      <w:pPr>
        <w:pStyle w:val="ConsPlusNormal"/>
        <w:spacing w:before="220"/>
        <w:ind w:firstLine="540"/>
        <w:jc w:val="both"/>
        <w:rPr>
          <w:rFonts w:ascii="Times New Roman" w:hAnsi="Times New Roman" w:cs="Times New Roman"/>
        </w:rPr>
      </w:pPr>
      <w:bookmarkStart w:id="62" w:name="P3297"/>
      <w:bookmarkEnd w:id="62"/>
      <w:r w:rsidRPr="00AD75E1">
        <w:rPr>
          <w:rFonts w:ascii="Times New Roman" w:hAnsi="Times New Roman" w:cs="Times New Roman"/>
        </w:rPr>
        <w:t xml:space="preserve">1) непредставление документа, подтверждающего оплату по договору найма жилого помещения, в течение 4-х месяцев с даты, установленной условиями настоящей Подпрограммы для предоставления указанных документов, при условии отсутствия оснований, предусмотренных </w:t>
      </w:r>
      <w:hyperlink w:anchor="P3280">
        <w:r w:rsidRPr="00AD75E1">
          <w:rPr>
            <w:rFonts w:ascii="Times New Roman" w:hAnsi="Times New Roman" w:cs="Times New Roman"/>
          </w:rPr>
          <w:t>подпунктом 1 подпункта 7.10 пункта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2) непредставление документов, свидетельствующих о наличии трудовых отношений, предусмотренных Подпрограммой, в течение 2-х месяцев с момента, установленного условиями настоящей Подпрограммы для предоставления указанных документов, при условии отсутствия оснований, предусмотренных </w:t>
      </w:r>
      <w:hyperlink w:anchor="P3281">
        <w:r w:rsidRPr="00AD75E1">
          <w:rPr>
            <w:rFonts w:ascii="Times New Roman" w:hAnsi="Times New Roman" w:cs="Times New Roman"/>
          </w:rPr>
          <w:t>подпунктом 2 пункта 7.10 пункта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3) расторжение/прекращение действия договора найма жилого помещения и непредставление в течение 3-х месяцев документов, указанных в </w:t>
      </w:r>
      <w:hyperlink w:anchor="P3255">
        <w:r w:rsidRPr="00AD75E1">
          <w:rPr>
            <w:rFonts w:ascii="Times New Roman" w:hAnsi="Times New Roman" w:cs="Times New Roman"/>
          </w:rPr>
          <w:t>абзаце первом подпункта 7.5 пункта 7</w:t>
        </w:r>
      </w:hyperlink>
      <w:r w:rsidRPr="00AD75E1">
        <w:rPr>
          <w:rFonts w:ascii="Times New Roman" w:hAnsi="Times New Roman" w:cs="Times New Roman"/>
        </w:rPr>
        <w:t xml:space="preserve"> настоящего раздела;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4) утрата оснований для постановки на учет в качестве нуждающихся в жилых помещениях;</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5) утрата оснований для признания гражданина/семьи малообеспеченны</w:t>
      </w:r>
      <w:proofErr w:type="gramStart"/>
      <w:r w:rsidRPr="00AD75E1">
        <w:rPr>
          <w:rFonts w:ascii="Times New Roman" w:hAnsi="Times New Roman" w:cs="Times New Roman"/>
        </w:rPr>
        <w:t>м(</w:t>
      </w:r>
      <w:proofErr w:type="gramEnd"/>
      <w:r w:rsidRPr="00AD75E1">
        <w:rPr>
          <w:rFonts w:ascii="Times New Roman" w:hAnsi="Times New Roman" w:cs="Times New Roman"/>
        </w:rPr>
        <w:t>-ой);</w:t>
      </w:r>
    </w:p>
    <w:p w:rsidR="00AD75E1" w:rsidRPr="00AD75E1" w:rsidRDefault="00AD75E1">
      <w:pPr>
        <w:pStyle w:val="ConsPlusNormal"/>
        <w:spacing w:before="220"/>
        <w:ind w:firstLine="540"/>
        <w:jc w:val="both"/>
        <w:rPr>
          <w:rFonts w:ascii="Times New Roman" w:hAnsi="Times New Roman" w:cs="Times New Roman"/>
        </w:rPr>
      </w:pPr>
      <w:bookmarkStart w:id="63" w:name="P3302"/>
      <w:bookmarkEnd w:id="63"/>
      <w:proofErr w:type="gramStart"/>
      <w:r w:rsidRPr="00AD75E1">
        <w:rPr>
          <w:rFonts w:ascii="Times New Roman" w:hAnsi="Times New Roman" w:cs="Times New Roman"/>
        </w:rPr>
        <w:t xml:space="preserve">6) прекращение у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трудовых отношений с муниципальным учреждением/предприятием и </w:t>
      </w:r>
      <w:proofErr w:type="spellStart"/>
      <w:r w:rsidRPr="00AD75E1">
        <w:rPr>
          <w:rFonts w:ascii="Times New Roman" w:hAnsi="Times New Roman" w:cs="Times New Roman"/>
        </w:rPr>
        <w:t>незаключение</w:t>
      </w:r>
      <w:proofErr w:type="spellEnd"/>
      <w:r w:rsidRPr="00AD75E1">
        <w:rPr>
          <w:rFonts w:ascii="Times New Roman" w:hAnsi="Times New Roman" w:cs="Times New Roman"/>
        </w:rPr>
        <w:t xml:space="preserve"> в течение трех месяцев с момента прекращения указанных трудовых отношений иного трудового договора с муниципальным учреждением/предприятием (за исключением случаев прекращения трудовых отношений по основаниям, предусмотренным </w:t>
      </w:r>
      <w:hyperlink r:id="rId46">
        <w:r w:rsidRPr="00AD75E1">
          <w:rPr>
            <w:rFonts w:ascii="Times New Roman" w:hAnsi="Times New Roman" w:cs="Times New Roman"/>
          </w:rPr>
          <w:t>1</w:t>
        </w:r>
      </w:hyperlink>
      <w:r w:rsidRPr="00AD75E1">
        <w:rPr>
          <w:rFonts w:ascii="Times New Roman" w:hAnsi="Times New Roman" w:cs="Times New Roman"/>
        </w:rPr>
        <w:t xml:space="preserve">, </w:t>
      </w:r>
      <w:hyperlink r:id="rId47">
        <w:r w:rsidRPr="00AD75E1">
          <w:rPr>
            <w:rFonts w:ascii="Times New Roman" w:hAnsi="Times New Roman" w:cs="Times New Roman"/>
          </w:rPr>
          <w:t>2</w:t>
        </w:r>
      </w:hyperlink>
      <w:r w:rsidRPr="00AD75E1">
        <w:rPr>
          <w:rFonts w:ascii="Times New Roman" w:hAnsi="Times New Roman" w:cs="Times New Roman"/>
        </w:rPr>
        <w:t xml:space="preserve">, </w:t>
      </w:r>
      <w:hyperlink r:id="rId48">
        <w:r w:rsidRPr="00AD75E1">
          <w:rPr>
            <w:rFonts w:ascii="Times New Roman" w:hAnsi="Times New Roman" w:cs="Times New Roman"/>
          </w:rPr>
          <w:t>4 статьи</w:t>
        </w:r>
        <w:proofErr w:type="gramEnd"/>
        <w:r w:rsidRPr="00AD75E1">
          <w:rPr>
            <w:rFonts w:ascii="Times New Roman" w:hAnsi="Times New Roman" w:cs="Times New Roman"/>
          </w:rPr>
          <w:t xml:space="preserve"> </w:t>
        </w:r>
        <w:proofErr w:type="gramStart"/>
        <w:r w:rsidRPr="00AD75E1">
          <w:rPr>
            <w:rFonts w:ascii="Times New Roman" w:hAnsi="Times New Roman" w:cs="Times New Roman"/>
          </w:rPr>
          <w:t>81</w:t>
        </w:r>
      </w:hyperlink>
      <w:r w:rsidRPr="00AD75E1">
        <w:rPr>
          <w:rFonts w:ascii="Times New Roman" w:hAnsi="Times New Roman" w:cs="Times New Roman"/>
        </w:rPr>
        <w:t xml:space="preserve"> ТК РФ);</w:t>
      </w:r>
      <w:proofErr w:type="gramEnd"/>
    </w:p>
    <w:p w:rsidR="00AD75E1" w:rsidRPr="00AD75E1" w:rsidRDefault="00AD75E1">
      <w:pPr>
        <w:pStyle w:val="ConsPlusNormal"/>
        <w:spacing w:before="220"/>
        <w:ind w:firstLine="540"/>
        <w:jc w:val="both"/>
        <w:rPr>
          <w:rFonts w:ascii="Times New Roman" w:hAnsi="Times New Roman" w:cs="Times New Roman"/>
        </w:rPr>
      </w:pPr>
      <w:bookmarkStart w:id="64" w:name="P3303"/>
      <w:bookmarkEnd w:id="64"/>
      <w:proofErr w:type="gramStart"/>
      <w:r w:rsidRPr="00AD75E1">
        <w:rPr>
          <w:rFonts w:ascii="Times New Roman" w:hAnsi="Times New Roman" w:cs="Times New Roman"/>
        </w:rPr>
        <w:t xml:space="preserve">7) прекращение у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трудовых отношений с муниципальным учреждением/предприятием по основаниям, предусмотренным </w:t>
      </w:r>
      <w:hyperlink r:id="rId49">
        <w:r w:rsidRPr="00AD75E1">
          <w:rPr>
            <w:rFonts w:ascii="Times New Roman" w:hAnsi="Times New Roman" w:cs="Times New Roman"/>
          </w:rPr>
          <w:t>пунктами 1</w:t>
        </w:r>
      </w:hyperlink>
      <w:r w:rsidRPr="00AD75E1">
        <w:rPr>
          <w:rFonts w:ascii="Times New Roman" w:hAnsi="Times New Roman" w:cs="Times New Roman"/>
        </w:rPr>
        <w:t xml:space="preserve">, </w:t>
      </w:r>
      <w:hyperlink r:id="rId50">
        <w:r w:rsidRPr="00AD75E1">
          <w:rPr>
            <w:rFonts w:ascii="Times New Roman" w:hAnsi="Times New Roman" w:cs="Times New Roman"/>
          </w:rPr>
          <w:t>2</w:t>
        </w:r>
      </w:hyperlink>
      <w:r w:rsidRPr="00AD75E1">
        <w:rPr>
          <w:rFonts w:ascii="Times New Roman" w:hAnsi="Times New Roman" w:cs="Times New Roman"/>
        </w:rPr>
        <w:t xml:space="preserve">, </w:t>
      </w:r>
      <w:hyperlink r:id="rId51">
        <w:r w:rsidRPr="00AD75E1">
          <w:rPr>
            <w:rFonts w:ascii="Times New Roman" w:hAnsi="Times New Roman" w:cs="Times New Roman"/>
          </w:rPr>
          <w:t>4 статьи 81</w:t>
        </w:r>
      </w:hyperlink>
      <w:r w:rsidRPr="00AD75E1">
        <w:rPr>
          <w:rFonts w:ascii="Times New Roman" w:hAnsi="Times New Roman" w:cs="Times New Roman"/>
        </w:rPr>
        <w:t xml:space="preserve"> ТК РФ, и </w:t>
      </w:r>
      <w:proofErr w:type="spellStart"/>
      <w:r w:rsidRPr="00AD75E1">
        <w:rPr>
          <w:rFonts w:ascii="Times New Roman" w:hAnsi="Times New Roman" w:cs="Times New Roman"/>
        </w:rPr>
        <w:t>незаключение</w:t>
      </w:r>
      <w:proofErr w:type="spellEnd"/>
      <w:r w:rsidRPr="00AD75E1">
        <w:rPr>
          <w:rFonts w:ascii="Times New Roman" w:hAnsi="Times New Roman" w:cs="Times New Roman"/>
        </w:rPr>
        <w:t xml:space="preserve"> в течение 6 месяцев с момента прекращения указанных трудовых отношений иного трудового договора с муниципальным учреждением/предприятием;</w:t>
      </w:r>
      <w:proofErr w:type="gramEnd"/>
    </w:p>
    <w:p w:rsidR="00AD75E1" w:rsidRPr="00AD75E1" w:rsidRDefault="00AD75E1">
      <w:pPr>
        <w:pStyle w:val="ConsPlusNormal"/>
        <w:spacing w:before="220"/>
        <w:ind w:firstLine="540"/>
        <w:jc w:val="both"/>
        <w:rPr>
          <w:rFonts w:ascii="Times New Roman" w:hAnsi="Times New Roman" w:cs="Times New Roman"/>
        </w:rPr>
      </w:pPr>
      <w:bookmarkStart w:id="65" w:name="P3304"/>
      <w:bookmarkEnd w:id="65"/>
      <w:r w:rsidRPr="00AD75E1">
        <w:rPr>
          <w:rFonts w:ascii="Times New Roman" w:hAnsi="Times New Roman" w:cs="Times New Roman"/>
        </w:rPr>
        <w:t>8) установление факта неполноты и (или) недостоверности сведений, представленных заявителем в целях назначения меры социальной поддержки при условии, что наличие указанных данных стало бы основанием для отказа в их назначении;</w:t>
      </w:r>
    </w:p>
    <w:p w:rsidR="00AD75E1" w:rsidRPr="00AD75E1" w:rsidRDefault="00AD75E1">
      <w:pPr>
        <w:pStyle w:val="ConsPlusNormal"/>
        <w:spacing w:before="220"/>
        <w:ind w:firstLine="540"/>
        <w:jc w:val="both"/>
        <w:rPr>
          <w:rFonts w:ascii="Times New Roman" w:hAnsi="Times New Roman" w:cs="Times New Roman"/>
        </w:rPr>
      </w:pPr>
      <w:bookmarkStart w:id="66" w:name="P3305"/>
      <w:bookmarkEnd w:id="66"/>
      <w:r w:rsidRPr="00AD75E1">
        <w:rPr>
          <w:rFonts w:ascii="Times New Roman" w:hAnsi="Times New Roman" w:cs="Times New Roman"/>
        </w:rPr>
        <w:t>9) непредставление акта, свидетельствующего о проживании гражданина/членов семьи в жилом помещении, занимаемом по договору найма жилого помещения, в течение более чем 2-х месяцев с даты, установленной условиями настоящей Подпрограммы для предоставления указанного документа;</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10) предоставление акта о </w:t>
      </w:r>
      <w:proofErr w:type="spellStart"/>
      <w:r w:rsidRPr="00AD75E1">
        <w:rPr>
          <w:rFonts w:ascii="Times New Roman" w:hAnsi="Times New Roman" w:cs="Times New Roman"/>
        </w:rPr>
        <w:t>неподтверждении</w:t>
      </w:r>
      <w:proofErr w:type="spellEnd"/>
      <w:r w:rsidRPr="00AD75E1">
        <w:rPr>
          <w:rFonts w:ascii="Times New Roman" w:hAnsi="Times New Roman" w:cs="Times New Roman"/>
        </w:rPr>
        <w:t xml:space="preserve"> факта проживания гражданина/членов семьи в жилом помещении, занимаемом по договору найма жилого помещения;</w:t>
      </w:r>
    </w:p>
    <w:p w:rsidR="00AD75E1" w:rsidRPr="00AD75E1" w:rsidRDefault="00AD75E1">
      <w:pPr>
        <w:pStyle w:val="ConsPlusNormal"/>
        <w:spacing w:before="220"/>
        <w:ind w:firstLine="540"/>
        <w:jc w:val="both"/>
        <w:rPr>
          <w:rFonts w:ascii="Times New Roman" w:hAnsi="Times New Roman" w:cs="Times New Roman"/>
        </w:rPr>
      </w:pPr>
      <w:bookmarkStart w:id="67" w:name="P3307"/>
      <w:bookmarkEnd w:id="67"/>
      <w:r w:rsidRPr="00AD75E1">
        <w:rPr>
          <w:rFonts w:ascii="Times New Roman" w:hAnsi="Times New Roman" w:cs="Times New Roman"/>
        </w:rPr>
        <w:t>11) непредставление документа, подтверждающего оплату по договору найма жилого помещения, в течение 4-х месяцев с даты, установленной условиями настоящей Подпрограммы для предоставления указанных документов.</w:t>
      </w:r>
    </w:p>
    <w:p w:rsidR="00AD75E1" w:rsidRPr="00AD75E1" w:rsidRDefault="00AD75E1">
      <w:pPr>
        <w:pStyle w:val="ConsPlusNormal"/>
        <w:spacing w:before="220"/>
        <w:ind w:firstLine="540"/>
        <w:jc w:val="both"/>
        <w:rPr>
          <w:rFonts w:ascii="Times New Roman" w:hAnsi="Times New Roman" w:cs="Times New Roman"/>
        </w:rPr>
      </w:pPr>
      <w:bookmarkStart w:id="68" w:name="P3308"/>
      <w:bookmarkEnd w:id="68"/>
      <w:r w:rsidRPr="00AD75E1">
        <w:rPr>
          <w:rFonts w:ascii="Times New Roman" w:hAnsi="Times New Roman" w:cs="Times New Roman"/>
        </w:rPr>
        <w:t>7.13. Выплата денежной компенсации прекращается: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а) по основаниям, предусмотренным </w:t>
      </w:r>
      <w:hyperlink w:anchor="P3297">
        <w:r w:rsidRPr="00AD75E1">
          <w:rPr>
            <w:rFonts w:ascii="Times New Roman" w:hAnsi="Times New Roman" w:cs="Times New Roman"/>
          </w:rPr>
          <w:t>абзацами 2</w:t>
        </w:r>
      </w:hyperlink>
      <w:r w:rsidRPr="00AD75E1">
        <w:rPr>
          <w:rFonts w:ascii="Times New Roman" w:hAnsi="Times New Roman" w:cs="Times New Roman"/>
        </w:rPr>
        <w:t xml:space="preserve"> - </w:t>
      </w:r>
      <w:hyperlink w:anchor="P3302">
        <w:r w:rsidRPr="00AD75E1">
          <w:rPr>
            <w:rFonts w:ascii="Times New Roman" w:hAnsi="Times New Roman" w:cs="Times New Roman"/>
          </w:rPr>
          <w:t>7 подпункта 7.12 пункта 7</w:t>
        </w:r>
      </w:hyperlink>
      <w:r w:rsidRPr="00AD75E1">
        <w:rPr>
          <w:rFonts w:ascii="Times New Roman" w:hAnsi="Times New Roman" w:cs="Times New Roman"/>
        </w:rPr>
        <w:t xml:space="preserve"> настоящего раздела, - </w:t>
      </w:r>
      <w:proofErr w:type="gramStart"/>
      <w:r w:rsidRPr="00AD75E1">
        <w:rPr>
          <w:rFonts w:ascii="Times New Roman" w:hAnsi="Times New Roman" w:cs="Times New Roman"/>
        </w:rPr>
        <w:t>с даты возникновения</w:t>
      </w:r>
      <w:proofErr w:type="gramEnd"/>
      <w:r w:rsidRPr="00AD75E1">
        <w:rPr>
          <w:rFonts w:ascii="Times New Roman" w:hAnsi="Times New Roman" w:cs="Times New Roman"/>
        </w:rPr>
        <w:t xml:space="preserve"> таких оснований;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б) по основаниям, предусмотренным </w:t>
      </w:r>
      <w:hyperlink w:anchor="P3303">
        <w:r w:rsidRPr="00AD75E1">
          <w:rPr>
            <w:rFonts w:ascii="Times New Roman" w:hAnsi="Times New Roman" w:cs="Times New Roman"/>
          </w:rPr>
          <w:t>абзацем 8 подпункта 7.12 пункта 7</w:t>
        </w:r>
      </w:hyperlink>
      <w:r w:rsidRPr="00AD75E1">
        <w:rPr>
          <w:rFonts w:ascii="Times New Roman" w:hAnsi="Times New Roman" w:cs="Times New Roman"/>
        </w:rPr>
        <w:t xml:space="preserve"> настоящего раздела, - через 2 месяца </w:t>
      </w:r>
      <w:proofErr w:type="gramStart"/>
      <w:r w:rsidRPr="00AD75E1">
        <w:rPr>
          <w:rFonts w:ascii="Times New Roman" w:hAnsi="Times New Roman" w:cs="Times New Roman"/>
        </w:rPr>
        <w:t>с даты возникновения</w:t>
      </w:r>
      <w:proofErr w:type="gramEnd"/>
      <w:r w:rsidRPr="00AD75E1">
        <w:rPr>
          <w:rFonts w:ascii="Times New Roman" w:hAnsi="Times New Roman" w:cs="Times New Roman"/>
        </w:rPr>
        <w:t xml:space="preserve"> таких оснований. Средства денежной компенсации подлежат возврату Участником Подпрограммы в бюджет муниципального образования "Город Томск" в полном объеме за весь период получения меры социальной поддержки в порядке, </w:t>
      </w:r>
      <w:r w:rsidRPr="00AD75E1">
        <w:rPr>
          <w:rFonts w:ascii="Times New Roman" w:hAnsi="Times New Roman" w:cs="Times New Roman"/>
        </w:rPr>
        <w:lastRenderedPageBreak/>
        <w:t>предусмотренном действующим законодательством, в срок не позднее 30 календарных дней со дня наступления указанных обстоятельств;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в) по основаниям, предусмотренным </w:t>
      </w:r>
      <w:hyperlink w:anchor="P3304">
        <w:r w:rsidRPr="00AD75E1">
          <w:rPr>
            <w:rFonts w:ascii="Times New Roman" w:hAnsi="Times New Roman" w:cs="Times New Roman"/>
          </w:rPr>
          <w:t>абзацем 9 подпункта 7.12 пункта 7</w:t>
        </w:r>
      </w:hyperlink>
      <w:r w:rsidRPr="00AD75E1">
        <w:rPr>
          <w:rFonts w:ascii="Times New Roman" w:hAnsi="Times New Roman" w:cs="Times New Roman"/>
        </w:rPr>
        <w:t xml:space="preserve"> настоящего раздела, - </w:t>
      </w:r>
      <w:proofErr w:type="gramStart"/>
      <w:r w:rsidRPr="00AD75E1">
        <w:rPr>
          <w:rFonts w:ascii="Times New Roman" w:hAnsi="Times New Roman" w:cs="Times New Roman"/>
        </w:rPr>
        <w:t>с даты возникновения</w:t>
      </w:r>
      <w:proofErr w:type="gramEnd"/>
      <w:r w:rsidRPr="00AD75E1">
        <w:rPr>
          <w:rFonts w:ascii="Times New Roman" w:hAnsi="Times New Roman" w:cs="Times New Roman"/>
        </w:rPr>
        <w:t xml:space="preserve"> таких оснований.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г) по основаниям, предусмотренным </w:t>
      </w:r>
      <w:hyperlink w:anchor="P3305">
        <w:r w:rsidRPr="00AD75E1">
          <w:rPr>
            <w:rFonts w:ascii="Times New Roman" w:hAnsi="Times New Roman" w:cs="Times New Roman"/>
          </w:rPr>
          <w:t>абзацами 10</w:t>
        </w:r>
      </w:hyperlink>
      <w:r w:rsidRPr="00AD75E1">
        <w:rPr>
          <w:rFonts w:ascii="Times New Roman" w:hAnsi="Times New Roman" w:cs="Times New Roman"/>
        </w:rPr>
        <w:t xml:space="preserve"> - </w:t>
      </w:r>
      <w:hyperlink w:anchor="P3307">
        <w:r w:rsidRPr="00AD75E1">
          <w:rPr>
            <w:rFonts w:ascii="Times New Roman" w:hAnsi="Times New Roman" w:cs="Times New Roman"/>
          </w:rPr>
          <w:t>12 подпункта 7.12 пункта 7</w:t>
        </w:r>
      </w:hyperlink>
      <w:r w:rsidRPr="00AD75E1">
        <w:rPr>
          <w:rFonts w:ascii="Times New Roman" w:hAnsi="Times New Roman" w:cs="Times New Roman"/>
        </w:rPr>
        <w:t xml:space="preserve"> настоящего раздела, - </w:t>
      </w:r>
      <w:proofErr w:type="gramStart"/>
      <w:r w:rsidRPr="00AD75E1">
        <w:rPr>
          <w:rFonts w:ascii="Times New Roman" w:hAnsi="Times New Roman" w:cs="Times New Roman"/>
        </w:rPr>
        <w:t>с даты возникновения</w:t>
      </w:r>
      <w:proofErr w:type="gramEnd"/>
      <w:r w:rsidRPr="00AD75E1">
        <w:rPr>
          <w:rFonts w:ascii="Times New Roman" w:hAnsi="Times New Roman" w:cs="Times New Roman"/>
        </w:rPr>
        <w:t xml:space="preserve"> таких оснований.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 xml:space="preserve">7.14. В случае получения денежной компенсации после сроков, указанных в </w:t>
      </w:r>
      <w:hyperlink w:anchor="P3308">
        <w:r w:rsidRPr="00AD75E1">
          <w:rPr>
            <w:rFonts w:ascii="Times New Roman" w:hAnsi="Times New Roman" w:cs="Times New Roman"/>
          </w:rPr>
          <w:t>подпункте 7.13 пункта 7</w:t>
        </w:r>
      </w:hyperlink>
      <w:r w:rsidRPr="00AD75E1">
        <w:rPr>
          <w:rFonts w:ascii="Times New Roman" w:hAnsi="Times New Roman" w:cs="Times New Roman"/>
        </w:rPr>
        <w:t xml:space="preserve"> настоящего раздела, гражданин/семья обяза</w:t>
      </w:r>
      <w:proofErr w:type="gramStart"/>
      <w:r w:rsidRPr="00AD75E1">
        <w:rPr>
          <w:rFonts w:ascii="Times New Roman" w:hAnsi="Times New Roman" w:cs="Times New Roman"/>
        </w:rPr>
        <w:t>н(</w:t>
      </w:r>
      <w:proofErr w:type="gramEnd"/>
      <w:r w:rsidRPr="00AD75E1">
        <w:rPr>
          <w:rFonts w:ascii="Times New Roman" w:hAnsi="Times New Roman" w:cs="Times New Roman"/>
        </w:rPr>
        <w:t>-а) вернуть излишне выплаченные денежные средства на единый счет бюджета муниципального образования "Город Томск" в срок не позднее 15 календарных дней со дня наступления таких обстоятельств.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8. Средства из областного бюджета и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9. В результате реализации Подпрограммы предусматривается создание условий, способствующих повышению уровня и качества жизни граждан - работников организаций/предприятий, привлечению молодых специалистов и решению проблемы дефицита специалистов в муниципальных учреждениях.</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right"/>
        <w:outlineLvl w:val="2"/>
        <w:rPr>
          <w:rFonts w:ascii="Times New Roman" w:hAnsi="Times New Roman" w:cs="Times New Roman"/>
        </w:rPr>
      </w:pPr>
      <w:r w:rsidRPr="00AD75E1">
        <w:rPr>
          <w:rFonts w:ascii="Times New Roman" w:hAnsi="Times New Roman" w:cs="Times New Roman"/>
        </w:rPr>
        <w:t>Приложение 1</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подпрограмме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"Улучшение жилищных условий работников</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социально значимых и иных организаций"</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69" w:name="P3326"/>
      <w:bookmarkEnd w:id="69"/>
      <w:r w:rsidRPr="00AD75E1">
        <w:rPr>
          <w:rFonts w:ascii="Times New Roman" w:hAnsi="Times New Roman" w:cs="Times New Roman"/>
        </w:rPr>
        <w:t>ПОКАЗАТЕЛИ</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ЦЕЛИ, ЗАДАЧ, МЕРОПРИЯТИЙ ПОДПРОГРАММЫ "УЛУЧШЕНИЕ ЖИЛИЩНЫХ</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УСЛОВИЙ РАБОТНИКОВ СОЦИАЛЬНО ЗНАЧИМЫХ И ИНЫХ ОРГАНИЗАЦИЙ"</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52">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rPr>
          <w:rFonts w:ascii="Times New Roman" w:hAnsi="Times New Roman" w:cs="Times New Roman"/>
        </w:rPr>
        <w:sectPr w:rsidR="00AD75E1" w:rsidRPr="00AD75E1">
          <w:pgSz w:w="11905" w:h="16838"/>
          <w:pgMar w:top="1134" w:right="850" w:bottom="1134" w:left="1701" w:header="0" w:footer="0" w:gutter="0"/>
          <w:cols w:space="720"/>
          <w:titlePg/>
        </w:sectPr>
      </w:pPr>
    </w:p>
    <w:tbl>
      <w:tblPr>
        <w:tblW w:w="1641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136"/>
        <w:gridCol w:w="1276"/>
        <w:gridCol w:w="850"/>
        <w:gridCol w:w="851"/>
        <w:gridCol w:w="1020"/>
        <w:gridCol w:w="539"/>
        <w:gridCol w:w="567"/>
        <w:gridCol w:w="567"/>
        <w:gridCol w:w="709"/>
        <w:gridCol w:w="567"/>
        <w:gridCol w:w="567"/>
        <w:gridCol w:w="963"/>
        <w:gridCol w:w="963"/>
        <w:gridCol w:w="963"/>
        <w:gridCol w:w="963"/>
        <w:gridCol w:w="963"/>
        <w:gridCol w:w="963"/>
        <w:gridCol w:w="601"/>
        <w:gridCol w:w="963"/>
      </w:tblGrid>
      <w:tr w:rsidR="00AD75E1" w:rsidRPr="00AD75E1" w:rsidTr="00AD75E1">
        <w:tc>
          <w:tcPr>
            <w:tcW w:w="42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N</w:t>
            </w:r>
          </w:p>
        </w:tc>
        <w:tc>
          <w:tcPr>
            <w:tcW w:w="113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Цель, задачи и мероприятия подпрограммы</w:t>
            </w:r>
          </w:p>
        </w:tc>
        <w:tc>
          <w:tcPr>
            <w:tcW w:w="1276"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Наименование показателей целей, задач, мероприятий подпрограммы (единицы измерения)</w:t>
            </w:r>
          </w:p>
        </w:tc>
        <w:tc>
          <w:tcPr>
            <w:tcW w:w="85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Метод сбора информации о достижении показателя</w:t>
            </w:r>
          </w:p>
        </w:tc>
        <w:tc>
          <w:tcPr>
            <w:tcW w:w="851"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Ответственный орган (подразделение) за достижение значения показателя</w:t>
            </w:r>
          </w:p>
        </w:tc>
        <w:tc>
          <w:tcPr>
            <w:tcW w:w="102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Фактическое значение показателей на момент разработки муниципальной программы</w:t>
            </w:r>
          </w:p>
        </w:tc>
        <w:tc>
          <w:tcPr>
            <w:tcW w:w="10858" w:type="dxa"/>
            <w:gridSpan w:val="14"/>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Плановые значения показателей по годам реализации муниципальной программы</w:t>
            </w:r>
          </w:p>
        </w:tc>
      </w:tr>
      <w:tr w:rsidR="00AD75E1" w:rsidRPr="00AD75E1" w:rsidTr="00AD75E1">
        <w:tc>
          <w:tcPr>
            <w:tcW w:w="424" w:type="dxa"/>
            <w:vMerge/>
          </w:tcPr>
          <w:p w:rsidR="00AD75E1" w:rsidRPr="00AD75E1" w:rsidRDefault="00AD75E1">
            <w:pPr>
              <w:pStyle w:val="ConsPlusNormal"/>
              <w:rPr>
                <w:rFonts w:ascii="Times New Roman" w:hAnsi="Times New Roman" w:cs="Times New Roman"/>
              </w:rPr>
            </w:pPr>
          </w:p>
        </w:tc>
        <w:tc>
          <w:tcPr>
            <w:tcW w:w="113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851"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0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27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134"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926"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564"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r>
      <w:tr w:rsidR="00AD75E1" w:rsidRPr="00AD75E1" w:rsidTr="00AD75E1">
        <w:tc>
          <w:tcPr>
            <w:tcW w:w="424" w:type="dxa"/>
            <w:vMerge/>
          </w:tcPr>
          <w:p w:rsidR="00AD75E1" w:rsidRPr="00AD75E1" w:rsidRDefault="00AD75E1">
            <w:pPr>
              <w:pStyle w:val="ConsPlusNormal"/>
              <w:rPr>
                <w:rFonts w:ascii="Times New Roman" w:hAnsi="Times New Roman" w:cs="Times New Roman"/>
              </w:rPr>
            </w:pPr>
          </w:p>
        </w:tc>
        <w:tc>
          <w:tcPr>
            <w:tcW w:w="1136" w:type="dxa"/>
            <w:vMerge/>
          </w:tcPr>
          <w:p w:rsidR="00AD75E1" w:rsidRPr="00AD75E1" w:rsidRDefault="00AD75E1">
            <w:pPr>
              <w:pStyle w:val="ConsPlusNormal"/>
              <w:rPr>
                <w:rFonts w:ascii="Times New Roman" w:hAnsi="Times New Roman" w:cs="Times New Roman"/>
              </w:rPr>
            </w:pPr>
          </w:p>
        </w:tc>
        <w:tc>
          <w:tcPr>
            <w:tcW w:w="1276" w:type="dxa"/>
            <w:vMerge/>
          </w:tcPr>
          <w:p w:rsidR="00AD75E1" w:rsidRPr="00AD75E1" w:rsidRDefault="00AD75E1">
            <w:pPr>
              <w:pStyle w:val="ConsPlusNormal"/>
              <w:rPr>
                <w:rFonts w:ascii="Times New Roman" w:hAnsi="Times New Roman" w:cs="Times New Roman"/>
              </w:rPr>
            </w:pPr>
          </w:p>
        </w:tc>
        <w:tc>
          <w:tcPr>
            <w:tcW w:w="850" w:type="dxa"/>
            <w:vMerge/>
          </w:tcPr>
          <w:p w:rsidR="00AD75E1" w:rsidRPr="00AD75E1" w:rsidRDefault="00AD75E1">
            <w:pPr>
              <w:pStyle w:val="ConsPlusNormal"/>
              <w:rPr>
                <w:rFonts w:ascii="Times New Roman" w:hAnsi="Times New Roman" w:cs="Times New Roman"/>
              </w:rPr>
            </w:pPr>
          </w:p>
        </w:tc>
        <w:tc>
          <w:tcPr>
            <w:tcW w:w="851"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53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c>
          <w:tcPr>
            <w:tcW w:w="60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потребностью</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соответствии с утвержденным финансированием</w:t>
            </w:r>
          </w:p>
        </w:tc>
      </w:tr>
      <w:tr w:rsidR="00AD75E1" w:rsidRPr="00AD75E1" w:rsidTr="00AD75E1">
        <w:tc>
          <w:tcPr>
            <w:tcW w:w="4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13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Цель Подпрограммы: Улучшение жилищных условий и социальная поддержка работников социально значимых и иных </w:t>
            </w:r>
            <w:r w:rsidRPr="00AD75E1">
              <w:rPr>
                <w:rFonts w:ascii="Times New Roman" w:hAnsi="Times New Roman" w:cs="Times New Roman"/>
              </w:rPr>
              <w:lastRenderedPageBreak/>
              <w:t>организаций</w:t>
            </w:r>
          </w:p>
        </w:tc>
        <w:tc>
          <w:tcPr>
            <w:tcW w:w="127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 xml:space="preserve">Показатель 1. Количество получателей социальных выплат в рамках подпрограммы "Улучшение жилищных условий работников социально значимых и </w:t>
            </w:r>
            <w:r w:rsidRPr="00AD75E1">
              <w:rPr>
                <w:rFonts w:ascii="Times New Roman" w:hAnsi="Times New Roman" w:cs="Times New Roman"/>
              </w:rPr>
              <w:lastRenderedPageBreak/>
              <w:t>иных организаций", чел.</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Финансовая отчетность</w:t>
            </w:r>
          </w:p>
        </w:tc>
        <w:tc>
          <w:tcPr>
            <w:tcW w:w="85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53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60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1.1</w:t>
            </w:r>
          </w:p>
        </w:tc>
        <w:tc>
          <w:tcPr>
            <w:tcW w:w="113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Задача 1 Подпрограммы. Социальная поддержка работников социально значимых муниципальных организаций для оплаты найма жилого помещения</w:t>
            </w:r>
          </w:p>
        </w:tc>
        <w:tc>
          <w:tcPr>
            <w:tcW w:w="127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Показатель 1. Количество получателей социальных выплат на цели возмещения затрат по найму жилых помещений, в </w:t>
            </w:r>
            <w:proofErr w:type="spellStart"/>
            <w:r w:rsidRPr="00AD75E1">
              <w:rPr>
                <w:rFonts w:ascii="Times New Roman" w:hAnsi="Times New Roman" w:cs="Times New Roman"/>
              </w:rPr>
              <w:t>т.ч</w:t>
            </w:r>
            <w:proofErr w:type="spellEnd"/>
            <w:r w:rsidRPr="00AD75E1">
              <w:rPr>
                <w:rFonts w:ascii="Times New Roman" w:hAnsi="Times New Roman" w:cs="Times New Roman"/>
              </w:rPr>
              <w:t>. молодых специалистов, чел.</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Финансовая отчетность</w:t>
            </w:r>
          </w:p>
        </w:tc>
        <w:tc>
          <w:tcPr>
            <w:tcW w:w="85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w:t>
            </w:r>
          </w:p>
        </w:tc>
        <w:tc>
          <w:tcPr>
            <w:tcW w:w="53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60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4" w:type="dxa"/>
            <w:vAlign w:val="center"/>
          </w:tcPr>
          <w:p w:rsidR="00AD75E1" w:rsidRPr="00AD75E1" w:rsidRDefault="00AD75E1">
            <w:pPr>
              <w:pStyle w:val="ConsPlusNormal"/>
              <w:rPr>
                <w:rFonts w:ascii="Times New Roman" w:hAnsi="Times New Roman" w:cs="Times New Roman"/>
              </w:rPr>
            </w:pPr>
          </w:p>
        </w:tc>
        <w:tc>
          <w:tcPr>
            <w:tcW w:w="113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Мероприятие 1. Возмещение расходов, связанных с оплатой найма жилого помещения </w:t>
            </w:r>
            <w:r w:rsidRPr="00AD75E1">
              <w:rPr>
                <w:rFonts w:ascii="Times New Roman" w:hAnsi="Times New Roman" w:cs="Times New Roman"/>
              </w:rPr>
              <w:lastRenderedPageBreak/>
              <w:t>работникам социально значимых муниципальных организаций</w:t>
            </w:r>
          </w:p>
        </w:tc>
        <w:tc>
          <w:tcPr>
            <w:tcW w:w="127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 xml:space="preserve">Показатель 1. Количество получателей социальных выплат на цели возмещения затрат по найму </w:t>
            </w:r>
            <w:r w:rsidRPr="00AD75E1">
              <w:rPr>
                <w:rFonts w:ascii="Times New Roman" w:hAnsi="Times New Roman" w:cs="Times New Roman"/>
              </w:rPr>
              <w:lastRenderedPageBreak/>
              <w:t xml:space="preserve">жилых помещений, в </w:t>
            </w:r>
            <w:proofErr w:type="spellStart"/>
            <w:r w:rsidRPr="00AD75E1">
              <w:rPr>
                <w:rFonts w:ascii="Times New Roman" w:hAnsi="Times New Roman" w:cs="Times New Roman"/>
              </w:rPr>
              <w:t>т.ч</w:t>
            </w:r>
            <w:proofErr w:type="spellEnd"/>
            <w:r w:rsidRPr="00AD75E1">
              <w:rPr>
                <w:rFonts w:ascii="Times New Roman" w:hAnsi="Times New Roman" w:cs="Times New Roman"/>
              </w:rPr>
              <w:t>. молодых специалистов, чел.</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Финансовая отчетность</w:t>
            </w:r>
          </w:p>
        </w:tc>
        <w:tc>
          <w:tcPr>
            <w:tcW w:w="85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w:t>
            </w:r>
          </w:p>
        </w:tc>
        <w:tc>
          <w:tcPr>
            <w:tcW w:w="53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60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1.2</w:t>
            </w:r>
          </w:p>
        </w:tc>
        <w:tc>
          <w:tcPr>
            <w:tcW w:w="113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Задача 2 Подпрограммы.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w:t>
            </w:r>
            <w:r w:rsidRPr="00AD75E1">
              <w:rPr>
                <w:rFonts w:ascii="Times New Roman" w:hAnsi="Times New Roman" w:cs="Times New Roman"/>
              </w:rPr>
              <w:lastRenderedPageBreak/>
              <w:t>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w:t>
            </w:r>
          </w:p>
        </w:tc>
        <w:tc>
          <w:tcPr>
            <w:tcW w:w="127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 xml:space="preserve">Показатель 1. Количество получателей социальных выплат на цели частичного возмещения процентной ставки, частичной оплаты первоначального взноса по ипотечным жилищным кредитам, взятым на приобретение вновь построенного жилья у застройщиков по </w:t>
            </w:r>
            <w:r w:rsidRPr="00AD75E1">
              <w:rPr>
                <w:rFonts w:ascii="Times New Roman" w:hAnsi="Times New Roman" w:cs="Times New Roman"/>
              </w:rPr>
              <w:lastRenderedPageBreak/>
              <w:t>договорам купли-продажи, чел.</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Финансовая отчетность</w:t>
            </w:r>
          </w:p>
        </w:tc>
        <w:tc>
          <w:tcPr>
            <w:tcW w:w="85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53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60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r w:rsidR="00AD75E1" w:rsidRPr="00AD75E1" w:rsidTr="00AD75E1">
        <w:tc>
          <w:tcPr>
            <w:tcW w:w="424" w:type="dxa"/>
            <w:vAlign w:val="center"/>
          </w:tcPr>
          <w:p w:rsidR="00AD75E1" w:rsidRPr="00AD75E1" w:rsidRDefault="00AD75E1">
            <w:pPr>
              <w:pStyle w:val="ConsPlusNormal"/>
              <w:rPr>
                <w:rFonts w:ascii="Times New Roman" w:hAnsi="Times New Roman" w:cs="Times New Roman"/>
              </w:rPr>
            </w:pPr>
          </w:p>
        </w:tc>
        <w:tc>
          <w:tcPr>
            <w:tcW w:w="113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Мероприятие 1. Частичное возмещение процентной ставки, частичная оплата первоначального взноса по </w:t>
            </w:r>
            <w:r w:rsidRPr="00AD75E1">
              <w:rPr>
                <w:rFonts w:ascii="Times New Roman" w:hAnsi="Times New Roman" w:cs="Times New Roman"/>
              </w:rPr>
              <w:lastRenderedPageBreak/>
              <w:t>ипотечным жилищным кредитам, взятым на приобретение вновь построенного жилья у застройщиков по договорам купли-продажи</w:t>
            </w:r>
          </w:p>
        </w:tc>
        <w:tc>
          <w:tcPr>
            <w:tcW w:w="1276"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Количество предоставленных социальных выплат, % от числа заявок, %</w:t>
            </w:r>
          </w:p>
        </w:tc>
        <w:tc>
          <w:tcPr>
            <w:tcW w:w="85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Финансовая отчетность</w:t>
            </w:r>
          </w:p>
        </w:tc>
        <w:tc>
          <w:tcPr>
            <w:tcW w:w="85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53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70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c>
          <w:tcPr>
            <w:tcW w:w="601"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100</w:t>
            </w:r>
          </w:p>
        </w:tc>
        <w:tc>
          <w:tcPr>
            <w:tcW w:w="963"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w:t>
            </w: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right"/>
        <w:outlineLvl w:val="2"/>
        <w:rPr>
          <w:rFonts w:ascii="Times New Roman" w:hAnsi="Times New Roman" w:cs="Times New Roman"/>
        </w:rPr>
      </w:pPr>
      <w:r w:rsidRPr="00AD75E1">
        <w:rPr>
          <w:rFonts w:ascii="Times New Roman" w:hAnsi="Times New Roman" w:cs="Times New Roman"/>
        </w:rPr>
        <w:t>Приложение 2</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подпрограмме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"Улучшение жилищных условий работников</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социально значимых и иных организаций"</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70" w:name="P3471"/>
      <w:bookmarkEnd w:id="70"/>
      <w:r w:rsidRPr="00AD75E1">
        <w:rPr>
          <w:rFonts w:ascii="Times New Roman" w:hAnsi="Times New Roman" w:cs="Times New Roman"/>
        </w:rPr>
        <w:t>ПЕРЕЧЕНЬ</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МЕРОПРИЯТИЙ И РЕСУРСНОЕ ОБЕСПЕЧЕНИЕ ПОДПРОГРАММЫ</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"УЛУЧШЕНИЕ ЖИЛИЩНЫХ УСЛОВИЙ РАБОТНИКОВ СОЦИАЛЬНО</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ЗНАЧИМЫХ И ИНЫХ ОРГАНИЗАЦИЙ"</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53">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tbl>
      <w:tblPr>
        <w:tblW w:w="1643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87"/>
        <w:gridCol w:w="1684"/>
        <w:gridCol w:w="1020"/>
        <w:gridCol w:w="1134"/>
        <w:gridCol w:w="1020"/>
        <w:gridCol w:w="1024"/>
        <w:gridCol w:w="784"/>
        <w:gridCol w:w="784"/>
        <w:gridCol w:w="784"/>
        <w:gridCol w:w="624"/>
        <w:gridCol w:w="567"/>
        <w:gridCol w:w="904"/>
        <w:gridCol w:w="624"/>
        <w:gridCol w:w="1024"/>
        <w:gridCol w:w="567"/>
        <w:gridCol w:w="1759"/>
      </w:tblGrid>
      <w:tr w:rsidR="00AD75E1" w:rsidRPr="00AD75E1" w:rsidTr="00AD75E1">
        <w:tc>
          <w:tcPr>
            <w:tcW w:w="34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N</w:t>
            </w:r>
          </w:p>
        </w:tc>
        <w:tc>
          <w:tcPr>
            <w:tcW w:w="178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Наименования целей, задач, мероприятий подпрограммы</w:t>
            </w:r>
          </w:p>
        </w:tc>
        <w:tc>
          <w:tcPr>
            <w:tcW w:w="168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Код бюджетной классификации (КЦСР, КВР)</w:t>
            </w:r>
          </w:p>
        </w:tc>
        <w:tc>
          <w:tcPr>
            <w:tcW w:w="102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Уровень приоритетности мероприятий</w:t>
            </w:r>
          </w:p>
        </w:tc>
        <w:tc>
          <w:tcPr>
            <w:tcW w:w="113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Срок исполнения</w:t>
            </w:r>
          </w:p>
        </w:tc>
        <w:tc>
          <w:tcPr>
            <w:tcW w:w="1808" w:type="dxa"/>
            <w:gridSpan w:val="2"/>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Объем финансирования (тыс. рублей)</w:t>
            </w:r>
          </w:p>
        </w:tc>
        <w:tc>
          <w:tcPr>
            <w:tcW w:w="5878" w:type="dxa"/>
            <w:gridSpan w:val="8"/>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 том числе за счет средств</w:t>
            </w:r>
          </w:p>
        </w:tc>
        <w:tc>
          <w:tcPr>
            <w:tcW w:w="175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Ответственный исполнитель, соисполнители, участники</w:t>
            </w: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808" w:type="dxa"/>
            <w:gridSpan w:val="2"/>
            <w:vMerge/>
          </w:tcPr>
          <w:p w:rsidR="00AD75E1" w:rsidRPr="00AD75E1" w:rsidRDefault="00AD75E1">
            <w:pPr>
              <w:pStyle w:val="ConsPlusNormal"/>
              <w:rPr>
                <w:rFonts w:ascii="Times New Roman" w:hAnsi="Times New Roman" w:cs="Times New Roman"/>
              </w:rPr>
            </w:pPr>
          </w:p>
        </w:tc>
        <w:tc>
          <w:tcPr>
            <w:tcW w:w="1568"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местного бюджета</w:t>
            </w:r>
          </w:p>
        </w:tc>
        <w:tc>
          <w:tcPr>
            <w:tcW w:w="1191"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федерального бюджета</w:t>
            </w:r>
          </w:p>
        </w:tc>
        <w:tc>
          <w:tcPr>
            <w:tcW w:w="1528"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областного бюджета</w:t>
            </w:r>
          </w:p>
        </w:tc>
        <w:tc>
          <w:tcPr>
            <w:tcW w:w="1591" w:type="dxa"/>
            <w:gridSpan w:val="2"/>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внебюджетных источников</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утверждено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потребность</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план</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78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16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4</w:t>
            </w:r>
          </w:p>
        </w:tc>
        <w:tc>
          <w:tcPr>
            <w:tcW w:w="113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8</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9</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11</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12</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15</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16</w:t>
            </w:r>
          </w:p>
        </w:tc>
        <w:tc>
          <w:tcPr>
            <w:tcW w:w="1759"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17</w:t>
            </w:r>
          </w:p>
        </w:tc>
      </w:tr>
      <w:tr w:rsidR="00AD75E1" w:rsidRPr="00AD75E1" w:rsidTr="00AD75E1">
        <w:tc>
          <w:tcPr>
            <w:tcW w:w="34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4331" w:type="dxa"/>
            <w:gridSpan w:val="15"/>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Цель: Улучшение жилищных условий и социальная поддержка работников социально значимых и иных организаций</w:t>
            </w:r>
          </w:p>
        </w:tc>
        <w:tc>
          <w:tcPr>
            <w:tcW w:w="1759" w:type="dxa"/>
            <w:vAlign w:val="center"/>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w:t>
            </w:r>
          </w:p>
        </w:tc>
        <w:tc>
          <w:tcPr>
            <w:tcW w:w="178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Укрупненное мероприятие (основное) мероприятие "Улучшение жилищных условий и социальная поддержка работников социально значимых и иных организаций" (решается в рамках задач 1 и 2)</w:t>
            </w:r>
          </w:p>
        </w:tc>
        <w:tc>
          <w:tcPr>
            <w:tcW w:w="1684" w:type="dxa"/>
            <w:vMerge w:val="restart"/>
            <w:vAlign w:val="center"/>
          </w:tcPr>
          <w:p w:rsidR="00AD75E1" w:rsidRPr="00AD75E1" w:rsidRDefault="00AD75E1">
            <w:pPr>
              <w:pStyle w:val="ConsPlusNormal"/>
              <w:rPr>
                <w:rFonts w:ascii="Times New Roman" w:hAnsi="Times New Roman" w:cs="Times New Roman"/>
              </w:rPr>
            </w:pPr>
          </w:p>
        </w:tc>
        <w:tc>
          <w:tcPr>
            <w:tcW w:w="1020" w:type="dxa"/>
            <w:vMerge w:val="restart"/>
            <w:vAlign w:val="center"/>
          </w:tcPr>
          <w:p w:rsidR="00AD75E1" w:rsidRPr="00AD75E1" w:rsidRDefault="00AD75E1">
            <w:pPr>
              <w:pStyle w:val="ConsPlusNormal"/>
              <w:rPr>
                <w:rFonts w:ascii="Times New Roman" w:hAnsi="Times New Roman" w:cs="Times New Roman"/>
              </w:rPr>
            </w:pPr>
          </w:p>
        </w:tc>
        <w:tc>
          <w:tcPr>
            <w:tcW w:w="1134" w:type="dxa"/>
            <w:vMerge w:val="restart"/>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230644,0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5124,0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6644,0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5124,0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210000,0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33437,0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33437,0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1437,0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w:t>
            </w:r>
          </w:p>
        </w:tc>
        <w:tc>
          <w:tcPr>
            <w:tcW w:w="16090" w:type="dxa"/>
            <w:gridSpan w:val="16"/>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1 Подпрограммы. Социальная поддержка работников социально значимых муниципальных организаций для оплаты найма жилого помещения</w:t>
            </w:r>
          </w:p>
        </w:tc>
      </w:tr>
      <w:tr w:rsidR="00AD75E1" w:rsidRPr="00AD75E1" w:rsidTr="00AD75E1">
        <w:tc>
          <w:tcPr>
            <w:tcW w:w="340" w:type="dxa"/>
            <w:vMerge w:val="restart"/>
            <w:vAlign w:val="center"/>
          </w:tcPr>
          <w:p w:rsidR="00AD75E1" w:rsidRPr="00AD75E1" w:rsidRDefault="00AD75E1">
            <w:pPr>
              <w:pStyle w:val="ConsPlusNormal"/>
              <w:rPr>
                <w:rFonts w:ascii="Times New Roman" w:hAnsi="Times New Roman" w:cs="Times New Roman"/>
              </w:rPr>
            </w:pPr>
          </w:p>
        </w:tc>
        <w:tc>
          <w:tcPr>
            <w:tcW w:w="178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Мероприятие 1.1 Возмещение </w:t>
            </w:r>
            <w:r w:rsidRPr="00AD75E1">
              <w:rPr>
                <w:rFonts w:ascii="Times New Roman" w:hAnsi="Times New Roman" w:cs="Times New Roman"/>
              </w:rPr>
              <w:lastRenderedPageBreak/>
              <w:t>расходов, связанных с оплатой найма жилого помещения работникам социально значимых муниципальных организаций</w:t>
            </w:r>
          </w:p>
        </w:tc>
        <w:tc>
          <w:tcPr>
            <w:tcW w:w="168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 xml:space="preserve">КЦСР 1230110330, </w:t>
            </w:r>
            <w:r w:rsidRPr="00AD75E1">
              <w:rPr>
                <w:rFonts w:ascii="Times New Roman" w:hAnsi="Times New Roman" w:cs="Times New Roman"/>
              </w:rPr>
              <w:lastRenderedPageBreak/>
              <w:t>КВР 313</w:t>
            </w:r>
          </w:p>
        </w:tc>
        <w:tc>
          <w:tcPr>
            <w:tcW w:w="102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I</w:t>
            </w:r>
          </w:p>
        </w:tc>
        <w:tc>
          <w:tcPr>
            <w:tcW w:w="113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A</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1374,0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1374,0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1374,0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1374,0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Управление молодежной </w:t>
            </w:r>
            <w:r w:rsidRPr="00AD75E1">
              <w:rPr>
                <w:rFonts w:ascii="Times New Roman" w:hAnsi="Times New Roman" w:cs="Times New Roman"/>
              </w:rPr>
              <w:lastRenderedPageBreak/>
              <w:t>политики администрации Города Томска</w:t>
            </w: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val="restart"/>
            <w:vAlign w:val="center"/>
          </w:tcPr>
          <w:p w:rsidR="00AD75E1" w:rsidRPr="00AD75E1" w:rsidRDefault="00AD75E1">
            <w:pPr>
              <w:pStyle w:val="ConsPlusNormal"/>
              <w:rPr>
                <w:rFonts w:ascii="Times New Roman" w:hAnsi="Times New Roman" w:cs="Times New Roman"/>
              </w:rPr>
            </w:pPr>
          </w:p>
        </w:tc>
        <w:tc>
          <w:tcPr>
            <w:tcW w:w="178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Итого по задаче 1</w:t>
            </w:r>
          </w:p>
        </w:tc>
        <w:tc>
          <w:tcPr>
            <w:tcW w:w="1684" w:type="dxa"/>
            <w:vMerge w:val="restart"/>
            <w:vAlign w:val="center"/>
          </w:tcPr>
          <w:p w:rsidR="00AD75E1" w:rsidRPr="00AD75E1" w:rsidRDefault="00AD75E1">
            <w:pPr>
              <w:pStyle w:val="ConsPlusNormal"/>
              <w:rPr>
                <w:rFonts w:ascii="Times New Roman" w:hAnsi="Times New Roman" w:cs="Times New Roman"/>
              </w:rPr>
            </w:pPr>
          </w:p>
        </w:tc>
        <w:tc>
          <w:tcPr>
            <w:tcW w:w="1020" w:type="dxa"/>
            <w:vMerge w:val="restart"/>
            <w:vAlign w:val="center"/>
          </w:tcPr>
          <w:p w:rsidR="00AD75E1" w:rsidRPr="00AD75E1" w:rsidRDefault="00AD75E1">
            <w:pPr>
              <w:pStyle w:val="ConsPlusNormal"/>
              <w:rPr>
                <w:rFonts w:ascii="Times New Roman" w:hAnsi="Times New Roman" w:cs="Times New Roman"/>
              </w:rPr>
            </w:pPr>
          </w:p>
        </w:tc>
        <w:tc>
          <w:tcPr>
            <w:tcW w:w="1134" w:type="dxa"/>
            <w:vMerge w:val="restart"/>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1374,0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1374,0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1374,0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1374,0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687,0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w:t>
            </w:r>
          </w:p>
        </w:tc>
        <w:tc>
          <w:tcPr>
            <w:tcW w:w="16090" w:type="dxa"/>
            <w:gridSpan w:val="16"/>
            <w:vAlign w:val="center"/>
          </w:tcPr>
          <w:p w:rsidR="00AD75E1" w:rsidRPr="00AD75E1" w:rsidRDefault="00AD75E1">
            <w:pPr>
              <w:pStyle w:val="ConsPlusNormal"/>
              <w:rPr>
                <w:rFonts w:ascii="Times New Roman" w:hAnsi="Times New Roman" w:cs="Times New Roman"/>
              </w:rPr>
            </w:pPr>
            <w:r w:rsidRPr="00AD75E1">
              <w:rPr>
                <w:rFonts w:ascii="Times New Roman" w:hAnsi="Times New Roman" w:cs="Times New Roman"/>
              </w:rPr>
              <w:t>Задача 2 Подпрограммы.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w:t>
            </w:r>
          </w:p>
        </w:tc>
      </w:tr>
      <w:tr w:rsidR="00AD75E1" w:rsidRPr="00AD75E1" w:rsidTr="00AD75E1">
        <w:tc>
          <w:tcPr>
            <w:tcW w:w="340" w:type="dxa"/>
            <w:vMerge w:val="restart"/>
            <w:vAlign w:val="center"/>
          </w:tcPr>
          <w:p w:rsidR="00AD75E1" w:rsidRPr="00AD75E1" w:rsidRDefault="00AD75E1">
            <w:pPr>
              <w:pStyle w:val="ConsPlusNormal"/>
              <w:rPr>
                <w:rFonts w:ascii="Times New Roman" w:hAnsi="Times New Roman" w:cs="Times New Roman"/>
              </w:rPr>
            </w:pPr>
          </w:p>
        </w:tc>
        <w:tc>
          <w:tcPr>
            <w:tcW w:w="178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 xml:space="preserve">Мероприятие 2.1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w:t>
            </w:r>
            <w:r w:rsidRPr="00AD75E1">
              <w:rPr>
                <w:rFonts w:ascii="Times New Roman" w:hAnsi="Times New Roman" w:cs="Times New Roman"/>
              </w:rPr>
              <w:lastRenderedPageBreak/>
              <w:t>застройщиков по договорам купли-продажи</w:t>
            </w:r>
          </w:p>
        </w:tc>
        <w:tc>
          <w:tcPr>
            <w:tcW w:w="168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lastRenderedPageBreak/>
              <w:t>КЦСР 1230120580, КВР 322</w:t>
            </w:r>
          </w:p>
        </w:tc>
        <w:tc>
          <w:tcPr>
            <w:tcW w:w="1020"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II</w:t>
            </w:r>
          </w:p>
        </w:tc>
        <w:tc>
          <w:tcPr>
            <w:tcW w:w="1134"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A</w:t>
            </w: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229270,0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5270,0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210000,0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val="restart"/>
            <w:vAlign w:val="center"/>
          </w:tcPr>
          <w:p w:rsidR="00AD75E1" w:rsidRPr="00AD75E1" w:rsidRDefault="00AD75E1">
            <w:pPr>
              <w:pStyle w:val="ConsPlusNormal"/>
              <w:rPr>
                <w:rFonts w:ascii="Times New Roman" w:hAnsi="Times New Roman" w:cs="Times New Roman"/>
              </w:rPr>
            </w:pPr>
          </w:p>
        </w:tc>
        <w:tc>
          <w:tcPr>
            <w:tcW w:w="1787"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Итого по задаче 2</w:t>
            </w:r>
          </w:p>
        </w:tc>
        <w:tc>
          <w:tcPr>
            <w:tcW w:w="1684" w:type="dxa"/>
            <w:vMerge w:val="restart"/>
            <w:vAlign w:val="center"/>
          </w:tcPr>
          <w:p w:rsidR="00AD75E1" w:rsidRPr="00AD75E1" w:rsidRDefault="00AD75E1">
            <w:pPr>
              <w:pStyle w:val="ConsPlusNormal"/>
              <w:rPr>
                <w:rFonts w:ascii="Times New Roman" w:hAnsi="Times New Roman" w:cs="Times New Roman"/>
              </w:rPr>
            </w:pPr>
          </w:p>
        </w:tc>
        <w:tc>
          <w:tcPr>
            <w:tcW w:w="1020" w:type="dxa"/>
            <w:vMerge w:val="restart"/>
            <w:vAlign w:val="center"/>
          </w:tcPr>
          <w:p w:rsidR="00AD75E1" w:rsidRPr="00AD75E1" w:rsidRDefault="00AD75E1">
            <w:pPr>
              <w:pStyle w:val="ConsPlusNormal"/>
              <w:rPr>
                <w:rFonts w:ascii="Times New Roman" w:hAnsi="Times New Roman" w:cs="Times New Roman"/>
              </w:rPr>
            </w:pPr>
          </w:p>
        </w:tc>
        <w:tc>
          <w:tcPr>
            <w:tcW w:w="1134" w:type="dxa"/>
            <w:vMerge w:val="restart"/>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229270,0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5270,0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14000,0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210000,0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1787" w:type="dxa"/>
            <w:vMerge/>
          </w:tcPr>
          <w:p w:rsidR="00AD75E1" w:rsidRPr="00AD75E1" w:rsidRDefault="00AD75E1">
            <w:pPr>
              <w:pStyle w:val="ConsPlusNormal"/>
              <w:rPr>
                <w:rFonts w:ascii="Times New Roman" w:hAnsi="Times New Roman" w:cs="Times New Roman"/>
              </w:rPr>
            </w:pPr>
          </w:p>
        </w:tc>
        <w:tc>
          <w:tcPr>
            <w:tcW w:w="1684" w:type="dxa"/>
            <w:vMerge/>
          </w:tcPr>
          <w:p w:rsidR="00AD75E1" w:rsidRPr="00AD75E1" w:rsidRDefault="00AD75E1">
            <w:pPr>
              <w:pStyle w:val="ConsPlusNormal"/>
              <w:rPr>
                <w:rFonts w:ascii="Times New Roman" w:hAnsi="Times New Roman" w:cs="Times New Roman"/>
              </w:rPr>
            </w:pPr>
          </w:p>
        </w:tc>
        <w:tc>
          <w:tcPr>
            <w:tcW w:w="1020" w:type="dxa"/>
            <w:vMerge/>
          </w:tcPr>
          <w:p w:rsidR="00AD75E1" w:rsidRPr="00AD75E1" w:rsidRDefault="00AD75E1">
            <w:pPr>
              <w:pStyle w:val="ConsPlusNormal"/>
              <w:rPr>
                <w:rFonts w:ascii="Times New Roman" w:hAnsi="Times New Roman" w:cs="Times New Roman"/>
              </w:rPr>
            </w:pPr>
          </w:p>
        </w:tc>
        <w:tc>
          <w:tcPr>
            <w:tcW w:w="1134" w:type="dxa"/>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32760,0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760,0</w:t>
            </w:r>
          </w:p>
        </w:tc>
        <w:tc>
          <w:tcPr>
            <w:tcW w:w="78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val="restart"/>
            <w:vAlign w:val="center"/>
          </w:tcPr>
          <w:p w:rsidR="00AD75E1" w:rsidRPr="00AD75E1" w:rsidRDefault="00AD75E1">
            <w:pPr>
              <w:pStyle w:val="ConsPlusNormal"/>
              <w:rPr>
                <w:rFonts w:ascii="Times New Roman" w:hAnsi="Times New Roman" w:cs="Times New Roman"/>
              </w:rPr>
            </w:pPr>
          </w:p>
        </w:tc>
        <w:tc>
          <w:tcPr>
            <w:tcW w:w="3471" w:type="dxa"/>
            <w:gridSpan w:val="2"/>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 ПО ПОДПРОГРАММЕ</w:t>
            </w:r>
          </w:p>
        </w:tc>
        <w:tc>
          <w:tcPr>
            <w:tcW w:w="1020"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всего</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230644,0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5124,0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6644,0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5124,0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14000,0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210000,0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759" w:type="dxa"/>
            <w:vMerge w:val="restart"/>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Управление молодежной политики администрации Города Томска</w:t>
            </w: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3471" w:type="dxa"/>
            <w:gridSpan w:val="2"/>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2024 год</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33437,0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3471" w:type="dxa"/>
            <w:gridSpan w:val="2"/>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2025 год</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33437,0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1437,0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3471" w:type="dxa"/>
            <w:gridSpan w:val="2"/>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2026 год</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3471" w:type="dxa"/>
            <w:gridSpan w:val="2"/>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2027 год</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3471" w:type="dxa"/>
            <w:gridSpan w:val="2"/>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2028 год</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32750,0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750,0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3471" w:type="dxa"/>
            <w:gridSpan w:val="2"/>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2029 год</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32760,0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760,0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r w:rsidR="00AD75E1" w:rsidRPr="00AD75E1" w:rsidTr="00AD75E1">
        <w:tc>
          <w:tcPr>
            <w:tcW w:w="340" w:type="dxa"/>
            <w:vMerge/>
          </w:tcPr>
          <w:p w:rsidR="00AD75E1" w:rsidRPr="00AD75E1" w:rsidRDefault="00AD75E1">
            <w:pPr>
              <w:pStyle w:val="ConsPlusNormal"/>
              <w:rPr>
                <w:rFonts w:ascii="Times New Roman" w:hAnsi="Times New Roman" w:cs="Times New Roman"/>
              </w:rPr>
            </w:pPr>
          </w:p>
        </w:tc>
        <w:tc>
          <w:tcPr>
            <w:tcW w:w="3471" w:type="dxa"/>
            <w:gridSpan w:val="2"/>
            <w:vMerge/>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rPr>
                <w:rFonts w:ascii="Times New Roman" w:hAnsi="Times New Roman" w:cs="Times New Roman"/>
              </w:rPr>
            </w:pPr>
          </w:p>
        </w:tc>
        <w:tc>
          <w:tcPr>
            <w:tcW w:w="1134" w:type="dxa"/>
            <w:vAlign w:val="center"/>
          </w:tcPr>
          <w:p w:rsidR="00AD75E1" w:rsidRPr="00AD75E1" w:rsidRDefault="00AD75E1">
            <w:pPr>
              <w:pStyle w:val="ConsPlusNormal"/>
              <w:rPr>
                <w:rFonts w:ascii="Times New Roman" w:hAnsi="Times New Roman" w:cs="Times New Roman"/>
              </w:rPr>
            </w:pPr>
          </w:p>
        </w:tc>
        <w:tc>
          <w:tcPr>
            <w:tcW w:w="1020" w:type="dxa"/>
            <w:vAlign w:val="cente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2030 год</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32760,0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760,0</w:t>
            </w:r>
          </w:p>
        </w:tc>
        <w:tc>
          <w:tcPr>
            <w:tcW w:w="78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90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2000,0</w:t>
            </w:r>
          </w:p>
        </w:tc>
        <w:tc>
          <w:tcPr>
            <w:tcW w:w="6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024"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30000,0</w:t>
            </w:r>
          </w:p>
        </w:tc>
        <w:tc>
          <w:tcPr>
            <w:tcW w:w="567" w:type="dxa"/>
            <w:vAlign w:val="center"/>
          </w:tcPr>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0,0</w:t>
            </w:r>
          </w:p>
        </w:tc>
        <w:tc>
          <w:tcPr>
            <w:tcW w:w="1759" w:type="dxa"/>
            <w:vMerge/>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rPr>
          <w:rFonts w:ascii="Times New Roman" w:hAnsi="Times New Roman" w:cs="Times New Roman"/>
        </w:rPr>
        <w:sectPr w:rsidR="00AD75E1" w:rsidRPr="00AD75E1">
          <w:pgSz w:w="16838" w:h="11905" w:orient="landscape"/>
          <w:pgMar w:top="1701" w:right="1134" w:bottom="850" w:left="1134" w:header="0" w:footer="0" w:gutter="0"/>
          <w:cols w:space="720"/>
          <w:titlePg/>
        </w:sect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right"/>
        <w:outlineLvl w:val="2"/>
        <w:rPr>
          <w:rFonts w:ascii="Times New Roman" w:hAnsi="Times New Roman" w:cs="Times New Roman"/>
        </w:rPr>
      </w:pPr>
      <w:r w:rsidRPr="00AD75E1">
        <w:rPr>
          <w:rFonts w:ascii="Times New Roman" w:hAnsi="Times New Roman" w:cs="Times New Roman"/>
        </w:rPr>
        <w:t>Приложение 3</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подпрограмме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"Улучшение жилищных условий работников</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социально значимых и иных организаций"</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УТВЕРЖДАЮ</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_________________________________</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должность</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_________________________________</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_________________________________</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подпись</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"__" ______________________ </w:t>
      </w:r>
      <w:proofErr w:type="gramStart"/>
      <w:r w:rsidRPr="00AD75E1">
        <w:rPr>
          <w:rFonts w:ascii="Times New Roman" w:hAnsi="Times New Roman" w:cs="Times New Roman"/>
        </w:rPr>
        <w:t>г</w:t>
      </w:r>
      <w:proofErr w:type="gramEnd"/>
      <w:r w:rsidRPr="00AD75E1">
        <w:rPr>
          <w:rFonts w:ascii="Times New Roman" w:hAnsi="Times New Roman" w:cs="Times New Roman"/>
        </w:rPr>
        <w:t>.</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М.П.</w:t>
      </w:r>
    </w:p>
    <w:p w:rsidR="00AD75E1" w:rsidRPr="00AD75E1" w:rsidRDefault="00AD75E1">
      <w:pPr>
        <w:pStyle w:val="ConsPlusNonformat"/>
        <w:jc w:val="both"/>
        <w:rPr>
          <w:rFonts w:ascii="Times New Roman" w:hAnsi="Times New Roman" w:cs="Times New Roman"/>
        </w:rPr>
      </w:pPr>
    </w:p>
    <w:p w:rsidR="00AD75E1" w:rsidRPr="00AD75E1" w:rsidRDefault="00AD75E1">
      <w:pPr>
        <w:pStyle w:val="ConsPlusNonformat"/>
        <w:jc w:val="both"/>
        <w:rPr>
          <w:rFonts w:ascii="Times New Roman" w:hAnsi="Times New Roman" w:cs="Times New Roman"/>
        </w:rPr>
      </w:pPr>
      <w:bookmarkStart w:id="71" w:name="P4013"/>
      <w:bookmarkEnd w:id="71"/>
      <w:r w:rsidRPr="00AD75E1">
        <w:rPr>
          <w:rFonts w:ascii="Times New Roman" w:hAnsi="Times New Roman" w:cs="Times New Roman"/>
        </w:rPr>
        <w:t xml:space="preserve">                                    Акт</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подтверждения/</w:t>
      </w:r>
      <w:proofErr w:type="spellStart"/>
      <w:r w:rsidRPr="00AD75E1">
        <w:rPr>
          <w:rFonts w:ascii="Times New Roman" w:hAnsi="Times New Roman" w:cs="Times New Roman"/>
        </w:rPr>
        <w:t>неподтверждения</w:t>
      </w:r>
      <w:proofErr w:type="spellEnd"/>
      <w:r w:rsidRPr="00AD75E1">
        <w:rPr>
          <w:rFonts w:ascii="Times New Roman" w:hAnsi="Times New Roman" w:cs="Times New Roman"/>
        </w:rPr>
        <w:t xml:space="preserve"> факта проживания в </w:t>
      </w:r>
      <w:proofErr w:type="gramStart"/>
      <w:r w:rsidRPr="00AD75E1">
        <w:rPr>
          <w:rFonts w:ascii="Times New Roman" w:hAnsi="Times New Roman" w:cs="Times New Roman"/>
        </w:rPr>
        <w:t>арендуемом</w:t>
      </w:r>
      <w:proofErr w:type="gramEnd"/>
      <w:r w:rsidRPr="00AD75E1">
        <w:rPr>
          <w:rFonts w:ascii="Times New Roman" w:hAnsi="Times New Roman" w:cs="Times New Roman"/>
        </w:rPr>
        <w:t xml:space="preserve"> жилом</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w:t>
      </w:r>
      <w:proofErr w:type="gramStart"/>
      <w:r w:rsidRPr="00AD75E1">
        <w:rPr>
          <w:rFonts w:ascii="Times New Roman" w:hAnsi="Times New Roman" w:cs="Times New Roman"/>
        </w:rPr>
        <w:t>помещении</w:t>
      </w:r>
      <w:proofErr w:type="gramEnd"/>
    </w:p>
    <w:p w:rsidR="00AD75E1" w:rsidRPr="00AD75E1" w:rsidRDefault="00AD75E1">
      <w:pPr>
        <w:pStyle w:val="ConsPlusNonformat"/>
        <w:jc w:val="both"/>
        <w:rPr>
          <w:rFonts w:ascii="Times New Roman" w:hAnsi="Times New Roman" w:cs="Times New Roman"/>
        </w:rPr>
      </w:pP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Мы, нижеподписавшиеся члены комиссии, утвержденной</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_______________________________________________________________, в составе:</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наименование и реквизиты распорядительного документа</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о создании комиссии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__________________________________________________</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__________________________________________________</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__________________________________________________</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(Ф.И.О. (последнее - при наличии))</w:t>
      </w:r>
    </w:p>
    <w:p w:rsidR="00AD75E1" w:rsidRPr="00AD75E1" w:rsidRDefault="00AD75E1">
      <w:pPr>
        <w:pStyle w:val="ConsPlusNonformat"/>
        <w:jc w:val="both"/>
        <w:rPr>
          <w:rFonts w:ascii="Times New Roman" w:hAnsi="Times New Roman" w:cs="Times New Roman"/>
        </w:rPr>
      </w:pP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составили настоящий акт от "__" _________ г. о том, что</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______________________________________________ вместе с членами семьи: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(Ф.И.О. работника муниципального учреждения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______________________________________</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супру</w:t>
      </w:r>
      <w:proofErr w:type="gramStart"/>
      <w:r w:rsidRPr="00AD75E1">
        <w:rPr>
          <w:rFonts w:ascii="Times New Roman" w:hAnsi="Times New Roman" w:cs="Times New Roman"/>
        </w:rPr>
        <w:t>г(</w:t>
      </w:r>
      <w:proofErr w:type="gramEnd"/>
      <w:r w:rsidRPr="00AD75E1">
        <w:rPr>
          <w:rFonts w:ascii="Times New Roman" w:hAnsi="Times New Roman" w:cs="Times New Roman"/>
        </w:rPr>
        <w:t>-а) ______________________________________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дети ______________________________________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дети ______________________________________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дети ______________________________________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(Ф.И.О. (последнее - при наличии))</w:t>
      </w:r>
    </w:p>
    <w:p w:rsidR="00AD75E1" w:rsidRPr="00AD75E1" w:rsidRDefault="00AD75E1">
      <w:pPr>
        <w:pStyle w:val="ConsPlusNonformat"/>
        <w:jc w:val="both"/>
        <w:rPr>
          <w:rFonts w:ascii="Times New Roman" w:hAnsi="Times New Roman" w:cs="Times New Roman"/>
        </w:rPr>
      </w:pP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действительно </w:t>
      </w:r>
      <w:proofErr w:type="gramStart"/>
      <w:r w:rsidRPr="00AD75E1">
        <w:rPr>
          <w:rFonts w:ascii="Times New Roman" w:hAnsi="Times New Roman" w:cs="Times New Roman"/>
        </w:rPr>
        <w:t>проживает</w:t>
      </w:r>
      <w:proofErr w:type="gramEnd"/>
      <w:r w:rsidRPr="00AD75E1">
        <w:rPr>
          <w:rFonts w:ascii="Times New Roman" w:hAnsi="Times New Roman" w:cs="Times New Roman"/>
        </w:rPr>
        <w:t>/не проживает в арендуемом жилом помещении согласно</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(ненужное зачеркнуть/удалить)</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 xml:space="preserve">    договору аренды жилого помещения от "__" ___ г. N __, </w:t>
      </w:r>
      <w:proofErr w:type="gramStart"/>
      <w:r w:rsidRPr="00AD75E1">
        <w:rPr>
          <w:rFonts w:ascii="Times New Roman" w:hAnsi="Times New Roman" w:cs="Times New Roman"/>
        </w:rPr>
        <w:t>находящемся</w:t>
      </w:r>
      <w:proofErr w:type="gramEnd"/>
      <w:r w:rsidRPr="00AD75E1">
        <w:rPr>
          <w:rFonts w:ascii="Times New Roman" w:hAnsi="Times New Roman" w:cs="Times New Roman"/>
        </w:rPr>
        <w:t xml:space="preserve"> по</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адресу: __________________________.</w:t>
      </w:r>
    </w:p>
    <w:p w:rsidR="00AD75E1" w:rsidRPr="00AD75E1" w:rsidRDefault="00AD75E1">
      <w:pPr>
        <w:pStyle w:val="ConsPlusNonformat"/>
        <w:jc w:val="both"/>
        <w:rPr>
          <w:rFonts w:ascii="Times New Roman" w:hAnsi="Times New Roman" w:cs="Times New Roman"/>
        </w:rPr>
      </w:pP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Подписи членов комиссии: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__________________/ __________________ (Ф.И.О.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подпись</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__________________/ __________________ (Ф.И.О.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подпись</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__________________/ __________________ (Ф.И.О. (последнее - при наличии))</w:t>
      </w:r>
    </w:p>
    <w:p w:rsidR="00AD75E1" w:rsidRPr="00AD75E1" w:rsidRDefault="00AD75E1">
      <w:pPr>
        <w:pStyle w:val="ConsPlusNonformat"/>
        <w:jc w:val="both"/>
        <w:rPr>
          <w:rFonts w:ascii="Times New Roman" w:hAnsi="Times New Roman" w:cs="Times New Roman"/>
        </w:rPr>
      </w:pPr>
      <w:r w:rsidRPr="00AD75E1">
        <w:rPr>
          <w:rFonts w:ascii="Times New Roman" w:hAnsi="Times New Roman" w:cs="Times New Roman"/>
        </w:rPr>
        <w:t>подпись</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jc w:val="right"/>
        <w:outlineLvl w:val="1"/>
        <w:rPr>
          <w:rFonts w:ascii="Times New Roman" w:hAnsi="Times New Roman" w:cs="Times New Roman"/>
        </w:rPr>
      </w:pPr>
      <w:r w:rsidRPr="00AD75E1">
        <w:rPr>
          <w:rFonts w:ascii="Times New Roman" w:hAnsi="Times New Roman" w:cs="Times New Roman"/>
        </w:rPr>
        <w:lastRenderedPageBreak/>
        <w:t>Приложение 5</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к муниципальной программе</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"Улучшение жилищных условий отдельных категорий граждан"</w:t>
      </w:r>
    </w:p>
    <w:p w:rsidR="00AD75E1" w:rsidRPr="00AD75E1" w:rsidRDefault="00AD75E1">
      <w:pPr>
        <w:pStyle w:val="ConsPlusNormal"/>
        <w:jc w:val="right"/>
        <w:rPr>
          <w:rFonts w:ascii="Times New Roman" w:hAnsi="Times New Roman" w:cs="Times New Roman"/>
        </w:rPr>
      </w:pPr>
      <w:r w:rsidRPr="00AD75E1">
        <w:rPr>
          <w:rFonts w:ascii="Times New Roman" w:hAnsi="Times New Roman" w:cs="Times New Roman"/>
        </w:rPr>
        <w:t>на 2024 - 2030 годы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rPr>
          <w:rFonts w:ascii="Times New Roman" w:hAnsi="Times New Roman" w:cs="Times New Roman"/>
        </w:rPr>
      </w:pPr>
      <w:bookmarkStart w:id="72" w:name="P4064"/>
      <w:bookmarkEnd w:id="72"/>
      <w:r w:rsidRPr="00AD75E1">
        <w:rPr>
          <w:rFonts w:ascii="Times New Roman" w:hAnsi="Times New Roman" w:cs="Times New Roman"/>
        </w:rPr>
        <w:t>ПОРЯДОК</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ОПРЕДЕЛЕНИЯ КРИТЕРИЕВ ПРИОРИТЕТНОСТИ МЕРОПРИЯТИЙ</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МУНИЦИПАЛЬНОЙ ПРОГРАММЫ "УЛУЧШЕНИЕ ЖИЛИЩНЫХ УСЛОВИЙ</w:t>
      </w:r>
    </w:p>
    <w:p w:rsidR="00AD75E1" w:rsidRPr="00AD75E1" w:rsidRDefault="00AD75E1">
      <w:pPr>
        <w:pStyle w:val="ConsPlusTitle"/>
        <w:jc w:val="center"/>
        <w:rPr>
          <w:rFonts w:ascii="Times New Roman" w:hAnsi="Times New Roman" w:cs="Times New Roman"/>
        </w:rPr>
      </w:pPr>
      <w:r w:rsidRPr="00AD75E1">
        <w:rPr>
          <w:rFonts w:ascii="Times New Roman" w:hAnsi="Times New Roman" w:cs="Times New Roman"/>
        </w:rPr>
        <w:t>ОТДЕЛЬНЫХ КАТЕГОРИЙ ГРАЖДАН" НА 2024 - 2030 ГОДЫ</w:t>
      </w:r>
    </w:p>
    <w:p w:rsidR="00AD75E1" w:rsidRPr="00AD75E1" w:rsidRDefault="00AD75E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5E1" w:rsidRPr="00AD75E1">
        <w:tc>
          <w:tcPr>
            <w:tcW w:w="60" w:type="dxa"/>
            <w:tcBorders>
              <w:top w:val="nil"/>
              <w:left w:val="nil"/>
              <w:bottom w:val="nil"/>
              <w:right w:val="nil"/>
            </w:tcBorders>
            <w:shd w:val="clear" w:color="auto" w:fill="CED3F1"/>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Список изменяющих документов</w:t>
            </w:r>
          </w:p>
          <w:p w:rsidR="00AD75E1" w:rsidRPr="00AD75E1" w:rsidRDefault="00AD75E1">
            <w:pPr>
              <w:pStyle w:val="ConsPlusNormal"/>
              <w:jc w:val="center"/>
              <w:rPr>
                <w:rFonts w:ascii="Times New Roman" w:hAnsi="Times New Roman" w:cs="Times New Roman"/>
              </w:rPr>
            </w:pPr>
            <w:proofErr w:type="gramStart"/>
            <w:r w:rsidRPr="00AD75E1">
              <w:rPr>
                <w:rFonts w:ascii="Times New Roman" w:hAnsi="Times New Roman" w:cs="Times New Roman"/>
              </w:rPr>
              <w:t xml:space="preserve">(в ред. </w:t>
            </w:r>
            <w:hyperlink r:id="rId54">
              <w:r w:rsidRPr="00AD75E1">
                <w:rPr>
                  <w:rFonts w:ascii="Times New Roman" w:hAnsi="Times New Roman" w:cs="Times New Roman"/>
                </w:rPr>
                <w:t>постановления</w:t>
              </w:r>
            </w:hyperlink>
            <w:r w:rsidRPr="00AD75E1">
              <w:rPr>
                <w:rFonts w:ascii="Times New Roman" w:hAnsi="Times New Roman" w:cs="Times New Roman"/>
              </w:rPr>
              <w:t xml:space="preserve"> администрации г. Томска</w:t>
            </w:r>
            <w:proofErr w:type="gramEnd"/>
          </w:p>
          <w:p w:rsidR="00AD75E1" w:rsidRPr="00AD75E1" w:rsidRDefault="00AD75E1">
            <w:pPr>
              <w:pStyle w:val="ConsPlusNormal"/>
              <w:jc w:val="center"/>
              <w:rPr>
                <w:rFonts w:ascii="Times New Roman" w:hAnsi="Times New Roman" w:cs="Times New Roman"/>
              </w:rPr>
            </w:pPr>
            <w:r w:rsidRPr="00AD75E1">
              <w:rPr>
                <w:rFonts w:ascii="Times New Roman" w:hAnsi="Times New Roman" w:cs="Times New Roman"/>
              </w:rPr>
              <w:t>от 26.03.2024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D75E1" w:rsidRPr="00AD75E1" w:rsidRDefault="00AD75E1">
            <w:pPr>
              <w:pStyle w:val="ConsPlusNormal"/>
              <w:rPr>
                <w:rFonts w:ascii="Times New Roman" w:hAnsi="Times New Roman" w:cs="Times New Roman"/>
              </w:rPr>
            </w:pPr>
          </w:p>
        </w:tc>
      </w:tr>
    </w:tbl>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 Первый уровень приоритетности</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 xml:space="preserve">А. Мероприятия, реализация которых направлена на исполнение публичных нормативных обязательств администрации Города Томска, </w:t>
      </w:r>
      <w:proofErr w:type="gramStart"/>
      <w:r w:rsidRPr="00AD75E1">
        <w:rPr>
          <w:rFonts w:ascii="Times New Roman" w:hAnsi="Times New Roman" w:cs="Times New Roman"/>
        </w:rPr>
        <w:t>расходы</w:t>
      </w:r>
      <w:proofErr w:type="gramEnd"/>
      <w:r w:rsidRPr="00AD75E1">
        <w:rPr>
          <w:rFonts w:ascii="Times New Roman" w:hAnsi="Times New Roman" w:cs="Times New Roman"/>
        </w:rPr>
        <w:t xml:space="preserve"> на исполнение которых включены в муниципальную программу "Улучшение жилищных условий отдельных категорий граждан" на 2024 - 2030 годы.</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AD75E1" w:rsidRPr="00AD75E1" w:rsidRDefault="00AD75E1">
      <w:pPr>
        <w:pStyle w:val="ConsPlusNormal"/>
        <w:spacing w:before="220"/>
        <w:ind w:firstLine="540"/>
        <w:jc w:val="both"/>
        <w:rPr>
          <w:rFonts w:ascii="Times New Roman" w:hAnsi="Times New Roman" w:cs="Times New Roman"/>
        </w:rPr>
      </w:pPr>
      <w:proofErr w:type="gramStart"/>
      <w:r w:rsidRPr="00AD75E1">
        <w:rPr>
          <w:rFonts w:ascii="Times New Roman" w:hAnsi="Times New Roman" w:cs="Times New Roman"/>
        </w:rPr>
        <w:t>В.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Г. Мероприятия, направленные на повышение доступности жилищного обеспечения населения.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Д.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Е. Мероприятия, реализация которых осуществляется без финансирования.</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Ж. Объекты и мероприятия, направленные на достижение показателей национальных и региональных проектов, цели муниципальной программы.</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II. Второй уровень приоритетности</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А.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AD75E1">
        <w:rPr>
          <w:rFonts w:ascii="Times New Roman" w:hAnsi="Times New Roman" w:cs="Times New Roman"/>
        </w:rPr>
        <w:t>софинансирование</w:t>
      </w:r>
      <w:proofErr w:type="spellEnd"/>
      <w:r w:rsidRPr="00AD75E1">
        <w:rPr>
          <w:rFonts w:ascii="Times New Roman" w:hAnsi="Times New Roman" w:cs="Times New Roman"/>
        </w:rPr>
        <w:t xml:space="preserve"> из внебюджетных источников).</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Title"/>
        <w:jc w:val="center"/>
        <w:outlineLvl w:val="2"/>
        <w:rPr>
          <w:rFonts w:ascii="Times New Roman" w:hAnsi="Times New Roman" w:cs="Times New Roman"/>
        </w:rPr>
      </w:pPr>
      <w:r w:rsidRPr="00AD75E1">
        <w:rPr>
          <w:rFonts w:ascii="Times New Roman" w:hAnsi="Times New Roman" w:cs="Times New Roman"/>
        </w:rPr>
        <w:t>III. Третий уровень приоритетности</w:t>
      </w:r>
    </w:p>
    <w:p w:rsidR="00AD75E1" w:rsidRPr="00AD75E1" w:rsidRDefault="00AD75E1">
      <w:pPr>
        <w:pStyle w:val="ConsPlusNormal"/>
        <w:jc w:val="both"/>
        <w:rPr>
          <w:rFonts w:ascii="Times New Roman" w:hAnsi="Times New Roman" w:cs="Times New Roman"/>
        </w:rPr>
      </w:pPr>
    </w:p>
    <w:p w:rsidR="00AD75E1" w:rsidRPr="00AD75E1" w:rsidRDefault="00AD75E1">
      <w:pPr>
        <w:pStyle w:val="ConsPlusNormal"/>
        <w:ind w:firstLine="540"/>
        <w:jc w:val="both"/>
        <w:rPr>
          <w:rFonts w:ascii="Times New Roman" w:hAnsi="Times New Roman" w:cs="Times New Roman"/>
        </w:rPr>
      </w:pPr>
      <w:r w:rsidRPr="00AD75E1">
        <w:rPr>
          <w:rFonts w:ascii="Times New Roman" w:hAnsi="Times New Roman" w:cs="Times New Roman"/>
        </w:rPr>
        <w:t xml:space="preserve">А. Мероприятия, не обеспеченные </w:t>
      </w:r>
      <w:proofErr w:type="spellStart"/>
      <w:r w:rsidRPr="00AD75E1">
        <w:rPr>
          <w:rFonts w:ascii="Times New Roman" w:hAnsi="Times New Roman" w:cs="Times New Roman"/>
        </w:rPr>
        <w:t>софинансированием</w:t>
      </w:r>
      <w:proofErr w:type="spellEnd"/>
      <w:r w:rsidRPr="00AD75E1">
        <w:rPr>
          <w:rFonts w:ascii="Times New Roman" w:hAnsi="Times New Roman" w:cs="Times New Roman"/>
        </w:rPr>
        <w:t xml:space="preserve"> из бюджетов вышестоящих уровней.</w:t>
      </w:r>
    </w:p>
    <w:p w:rsidR="00AD75E1" w:rsidRPr="00AD75E1" w:rsidRDefault="00AD75E1">
      <w:pPr>
        <w:pStyle w:val="ConsPlusNormal"/>
        <w:spacing w:before="220"/>
        <w:ind w:firstLine="540"/>
        <w:jc w:val="both"/>
        <w:rPr>
          <w:rFonts w:ascii="Times New Roman" w:hAnsi="Times New Roman" w:cs="Times New Roman"/>
        </w:rPr>
      </w:pPr>
      <w:r w:rsidRPr="00AD75E1">
        <w:rPr>
          <w:rFonts w:ascii="Times New Roman" w:hAnsi="Times New Roman" w:cs="Times New Roman"/>
        </w:rPr>
        <w:t>Б. Иные мероприятия.</w:t>
      </w:r>
    </w:p>
    <w:p w:rsidR="00AD75E1" w:rsidRPr="00AD75E1" w:rsidRDefault="00AD75E1">
      <w:pPr>
        <w:pStyle w:val="ConsPlusNormal"/>
        <w:jc w:val="both"/>
        <w:rPr>
          <w:rFonts w:ascii="Times New Roman" w:hAnsi="Times New Roman" w:cs="Times New Roman"/>
        </w:rPr>
      </w:pPr>
    </w:p>
    <w:sectPr w:rsidR="00AD75E1" w:rsidRPr="00AD75E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E1"/>
    <w:rsid w:val="004311DB"/>
    <w:rsid w:val="00AD75E1"/>
    <w:rsid w:val="00EB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5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5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5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5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5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5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5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5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5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5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5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5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5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5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5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5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1&amp;n=144115&amp;dst=101703" TargetMode="External"/><Relationship Id="rId18" Type="http://schemas.openxmlformats.org/officeDocument/2006/relationships/hyperlink" Target="https://login.consultant.ru/link/?req=doc&amp;base=LAW&amp;n=451267&amp;dst=1667" TargetMode="External"/><Relationship Id="rId26" Type="http://schemas.openxmlformats.org/officeDocument/2006/relationships/hyperlink" Target="https://login.consultant.ru/link/?req=doc&amp;base=RLAW091&amp;n=144115&amp;dst=101703" TargetMode="External"/><Relationship Id="rId39" Type="http://schemas.openxmlformats.org/officeDocument/2006/relationships/hyperlink" Target="https://login.consultant.ru/link/?req=doc&amp;base=LAW&amp;n=469771&amp;dst=100593" TargetMode="External"/><Relationship Id="rId21" Type="http://schemas.openxmlformats.org/officeDocument/2006/relationships/hyperlink" Target="https://login.consultant.ru/link/?req=doc&amp;base=RLAW091&amp;n=171902&amp;dst=100962" TargetMode="External"/><Relationship Id="rId34" Type="http://schemas.openxmlformats.org/officeDocument/2006/relationships/hyperlink" Target="https://login.consultant.ru/link/?req=doc&amp;base=LAW&amp;n=472836&amp;dst=100365" TargetMode="External"/><Relationship Id="rId42" Type="http://schemas.openxmlformats.org/officeDocument/2006/relationships/hyperlink" Target="https://login.consultant.ru/link/?req=doc&amp;base=LAW&amp;n=469771&amp;dst=100593" TargetMode="External"/><Relationship Id="rId47" Type="http://schemas.openxmlformats.org/officeDocument/2006/relationships/hyperlink" Target="https://login.consultant.ru/link/?req=doc&amp;base=LAW&amp;n=469771&amp;dst=497" TargetMode="External"/><Relationship Id="rId50" Type="http://schemas.openxmlformats.org/officeDocument/2006/relationships/hyperlink" Target="https://login.consultant.ru/link/?req=doc&amp;base=LAW&amp;n=469771&amp;dst=497" TargetMode="External"/><Relationship Id="rId55" Type="http://schemas.openxmlformats.org/officeDocument/2006/relationships/fontTable" Target="fontTable.xml"/><Relationship Id="rId7" Type="http://schemas.openxmlformats.org/officeDocument/2006/relationships/hyperlink" Target="https://login.consultant.ru/link/?req=doc&amp;base=RLAW091&amp;n=144115&amp;dst=101703" TargetMode="External"/><Relationship Id="rId2" Type="http://schemas.microsoft.com/office/2007/relationships/stylesWithEffects" Target="stylesWithEffects.xml"/><Relationship Id="rId16" Type="http://schemas.openxmlformats.org/officeDocument/2006/relationships/hyperlink" Target="https://login.consultant.ru/link/?req=doc&amp;base=RLAW091&amp;n=171902" TargetMode="External"/><Relationship Id="rId29" Type="http://schemas.openxmlformats.org/officeDocument/2006/relationships/hyperlink" Target="https://login.consultant.ru/link/?req=doc&amp;base=LAW&amp;n=469771&amp;dst=100594" TargetMode="External"/><Relationship Id="rId11" Type="http://schemas.openxmlformats.org/officeDocument/2006/relationships/hyperlink" Target="https://login.consultant.ru/link/?req=doc&amp;base=RLAW091&amp;n=182326&amp;dst=100014" TargetMode="External"/><Relationship Id="rId24" Type="http://schemas.openxmlformats.org/officeDocument/2006/relationships/hyperlink" Target="https://login.consultant.ru/link/?req=doc&amp;base=RLAW091&amp;n=182326&amp;dst=100018" TargetMode="External"/><Relationship Id="rId32" Type="http://schemas.openxmlformats.org/officeDocument/2006/relationships/hyperlink" Target="https://login.consultant.ru/link/?req=doc&amp;base=LAW&amp;n=469771&amp;dst=2396" TargetMode="External"/><Relationship Id="rId37" Type="http://schemas.openxmlformats.org/officeDocument/2006/relationships/hyperlink" Target="https://login.consultant.ru/link/?req=doc&amp;base=LAW&amp;n=469771&amp;dst=496" TargetMode="External"/><Relationship Id="rId40" Type="http://schemas.openxmlformats.org/officeDocument/2006/relationships/hyperlink" Target="https://login.consultant.ru/link/?req=doc&amp;base=LAW&amp;n=469771&amp;dst=496" TargetMode="External"/><Relationship Id="rId45" Type="http://schemas.openxmlformats.org/officeDocument/2006/relationships/hyperlink" Target="https://login.consultant.ru/link/?req=doc&amp;base=LAW&amp;n=469771&amp;dst=100593" TargetMode="External"/><Relationship Id="rId53" Type="http://schemas.openxmlformats.org/officeDocument/2006/relationships/hyperlink" Target="https://login.consultant.ru/link/?req=doc&amp;base=RLAW091&amp;n=182326&amp;dst=100022" TargetMode="External"/><Relationship Id="rId5" Type="http://schemas.openxmlformats.org/officeDocument/2006/relationships/hyperlink" Target="https://login.consultant.ru/link/?req=doc&amp;base=RLAW091&amp;n=182326&amp;dst=100006" TargetMode="External"/><Relationship Id="rId10" Type="http://schemas.openxmlformats.org/officeDocument/2006/relationships/hyperlink" Target="https://login.consultant.ru/link/?req=doc&amp;base=RLAW091&amp;n=182326&amp;dst=100013" TargetMode="External"/><Relationship Id="rId19" Type="http://schemas.openxmlformats.org/officeDocument/2006/relationships/hyperlink" Target="https://login.consultant.ru/link/?req=doc&amp;base=LAW&amp;n=451267&amp;dst=1667" TargetMode="External"/><Relationship Id="rId31" Type="http://schemas.openxmlformats.org/officeDocument/2006/relationships/hyperlink" Target="https://login.consultant.ru/link/?req=doc&amp;base=LAW&amp;n=469771&amp;dst=504" TargetMode="External"/><Relationship Id="rId44" Type="http://schemas.openxmlformats.org/officeDocument/2006/relationships/hyperlink" Target="https://login.consultant.ru/link/?req=doc&amp;base=LAW&amp;n=469771&amp;dst=497" TargetMode="External"/><Relationship Id="rId52" Type="http://schemas.openxmlformats.org/officeDocument/2006/relationships/hyperlink" Target="https://login.consultant.ru/link/?req=doc&amp;base=RLAW091&amp;n=182326&amp;dst=100021"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80565&amp;dst=100874" TargetMode="External"/><Relationship Id="rId14" Type="http://schemas.openxmlformats.org/officeDocument/2006/relationships/hyperlink" Target="https://login.consultant.ru/link/?req=doc&amp;base=RLAW091&amp;n=180565&amp;dst=100518" TargetMode="External"/><Relationship Id="rId22" Type="http://schemas.openxmlformats.org/officeDocument/2006/relationships/hyperlink" Target="https://login.consultant.ru/link/?req=doc&amp;base=LAW&amp;n=469789&amp;dst=100848" TargetMode="External"/><Relationship Id="rId27" Type="http://schemas.openxmlformats.org/officeDocument/2006/relationships/hyperlink" Target="https://login.consultant.ru/link/?req=doc&amp;base=RLAW091&amp;n=177489" TargetMode="External"/><Relationship Id="rId30" Type="http://schemas.openxmlformats.org/officeDocument/2006/relationships/hyperlink" Target="https://login.consultant.ru/link/?req=doc&amp;base=LAW&amp;n=469771&amp;dst=100602" TargetMode="External"/><Relationship Id="rId35" Type="http://schemas.openxmlformats.org/officeDocument/2006/relationships/hyperlink" Target="https://login.consultant.ru/link/?req=doc&amp;base=LAW&amp;n=472836&amp;dst=101287" TargetMode="External"/><Relationship Id="rId43" Type="http://schemas.openxmlformats.org/officeDocument/2006/relationships/hyperlink" Target="https://login.consultant.ru/link/?req=doc&amp;base=LAW&amp;n=469771&amp;dst=496" TargetMode="External"/><Relationship Id="rId48" Type="http://schemas.openxmlformats.org/officeDocument/2006/relationships/hyperlink" Target="https://login.consultant.ru/link/?req=doc&amp;base=LAW&amp;n=469771&amp;dst=100593" TargetMode="External"/><Relationship Id="rId56" Type="http://schemas.openxmlformats.org/officeDocument/2006/relationships/theme" Target="theme/theme1.xml"/><Relationship Id="rId8" Type="http://schemas.openxmlformats.org/officeDocument/2006/relationships/hyperlink" Target="https://login.consultant.ru/link/?req=doc&amp;base=RLAW091&amp;n=180565&amp;dst=100871" TargetMode="External"/><Relationship Id="rId51" Type="http://schemas.openxmlformats.org/officeDocument/2006/relationships/hyperlink" Target="https://login.consultant.ru/link/?req=doc&amp;base=LAW&amp;n=469771&amp;dst=100593" TargetMode="External"/><Relationship Id="rId3" Type="http://schemas.openxmlformats.org/officeDocument/2006/relationships/settings" Target="settings.xml"/><Relationship Id="rId12" Type="http://schemas.openxmlformats.org/officeDocument/2006/relationships/hyperlink" Target="https://login.consultant.ru/link/?req=doc&amp;base=RLAW091&amp;n=182326&amp;dst=100015" TargetMode="External"/><Relationship Id="rId17" Type="http://schemas.openxmlformats.org/officeDocument/2006/relationships/hyperlink" Target="https://login.consultant.ru/link/?req=doc&amp;base=LAW&amp;n=451267&amp;dst=1529" TargetMode="External"/><Relationship Id="rId25" Type="http://schemas.openxmlformats.org/officeDocument/2006/relationships/hyperlink" Target="https://login.consultant.ru/link/?req=doc&amp;base=RLAW091&amp;n=182326&amp;dst=100019" TargetMode="External"/><Relationship Id="rId33" Type="http://schemas.openxmlformats.org/officeDocument/2006/relationships/hyperlink" Target="https://login.consultant.ru/link/?req=doc&amp;base=LAW&amp;n=472836&amp;dst=101285" TargetMode="External"/><Relationship Id="rId38" Type="http://schemas.openxmlformats.org/officeDocument/2006/relationships/hyperlink" Target="https://login.consultant.ru/link/?req=doc&amp;base=LAW&amp;n=469771&amp;dst=497" TargetMode="External"/><Relationship Id="rId46" Type="http://schemas.openxmlformats.org/officeDocument/2006/relationships/hyperlink" Target="https://login.consultant.ru/link/?req=doc&amp;base=LAW&amp;n=469771&amp;dst=496" TargetMode="External"/><Relationship Id="rId20" Type="http://schemas.openxmlformats.org/officeDocument/2006/relationships/hyperlink" Target="https://login.consultant.ru/link/?req=doc&amp;base=LAW&amp;n=422018" TargetMode="External"/><Relationship Id="rId41" Type="http://schemas.openxmlformats.org/officeDocument/2006/relationships/hyperlink" Target="https://login.consultant.ru/link/?req=doc&amp;base=LAW&amp;n=469771&amp;dst=497" TargetMode="External"/><Relationship Id="rId54" Type="http://schemas.openxmlformats.org/officeDocument/2006/relationships/hyperlink" Target="https://login.consultant.ru/link/?req=doc&amp;base=RLAW091&amp;n=182326&amp;dst=100023" TargetMode="External"/><Relationship Id="rId1" Type="http://schemas.openxmlformats.org/officeDocument/2006/relationships/styles" Target="styles.xml"/><Relationship Id="rId6" Type="http://schemas.openxmlformats.org/officeDocument/2006/relationships/hyperlink" Target="https://login.consultant.ru/link/?req=doc&amp;base=LAW&amp;n=357927" TargetMode="External"/><Relationship Id="rId15" Type="http://schemas.openxmlformats.org/officeDocument/2006/relationships/hyperlink" Target="https://login.consultant.ru/link/?req=doc&amp;base=LAW&amp;n=472836&amp;dst=100361" TargetMode="External"/><Relationship Id="rId23" Type="http://schemas.openxmlformats.org/officeDocument/2006/relationships/hyperlink" Target="https://login.consultant.ru/link/?req=doc&amp;base=RLAW091&amp;n=182326&amp;dst=100017" TargetMode="External"/><Relationship Id="rId28" Type="http://schemas.openxmlformats.org/officeDocument/2006/relationships/hyperlink" Target="https://login.consultant.ru/link/?req=doc&amp;base=RLAW091&amp;n=180565&amp;dst=100518" TargetMode="External"/><Relationship Id="rId36" Type="http://schemas.openxmlformats.org/officeDocument/2006/relationships/hyperlink" Target="https://login.consultant.ru/link/?req=doc&amp;base=LAW&amp;n=472836" TargetMode="External"/><Relationship Id="rId49" Type="http://schemas.openxmlformats.org/officeDocument/2006/relationships/hyperlink" Target="https://login.consultant.ru/link/?req=doc&amp;base=LAW&amp;n=469771&amp;dst=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27666</Words>
  <Characters>157702</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2024-05-08T05:12:00Z</dcterms:created>
  <dcterms:modified xsi:type="dcterms:W3CDTF">2024-05-08T05:12:00Z</dcterms:modified>
</cp:coreProperties>
</file>