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E0681E" w:rsidRPr="00A64C06" w:rsidTr="000915CE">
        <w:trPr>
          <w:cantSplit/>
          <w:trHeight w:hRule="exact" w:val="1845"/>
        </w:trPr>
        <w:tc>
          <w:tcPr>
            <w:tcW w:w="957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  <w:r w:rsidRPr="00A64C06">
                    <w:t xml:space="preserve">                                      </w:t>
                  </w:r>
                  <w:r>
                    <w:t xml:space="preserve">           </w:t>
                  </w:r>
                  <w:r w:rsidRPr="00A64C06">
                    <w:t xml:space="preserve">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7700" cy="1066800"/>
                        <wp:effectExtent l="0" t="0" r="0" b="0"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</w:p>
              </w:tc>
            </w:tr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</w:p>
              </w:tc>
            </w:tr>
          </w:tbl>
          <w:p w:rsidR="00E0681E" w:rsidRPr="00A64C06" w:rsidRDefault="00E0681E" w:rsidP="000915CE">
            <w:pPr>
              <w:spacing w:line="1567" w:lineRule="atLeast"/>
              <w:rPr>
                <w:sz w:val="20"/>
              </w:rPr>
            </w:pPr>
          </w:p>
        </w:tc>
      </w:tr>
      <w:tr w:rsidR="00BC179C" w:rsidRPr="00A64C06" w:rsidTr="00E16090">
        <w:trPr>
          <w:cantSplit/>
          <w:trHeight w:hRule="exact" w:val="1414"/>
        </w:trPr>
        <w:tc>
          <w:tcPr>
            <w:tcW w:w="9570" w:type="dxa"/>
            <w:gridSpan w:val="2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BC179C" w:rsidRPr="00D276A3" w:rsidTr="00A9386F">
              <w:trPr>
                <w:cantSplit/>
                <w:trHeight w:hRule="exact" w:val="1414"/>
              </w:trPr>
              <w:tc>
                <w:tcPr>
                  <w:tcW w:w="9356" w:type="dxa"/>
                </w:tcPr>
                <w:p w:rsidR="00BC179C" w:rsidRPr="00D276A3" w:rsidRDefault="00BC179C" w:rsidP="000915CE">
                  <w:pPr>
                    <w:pStyle w:val="3"/>
                    <w:spacing w:before="0" w:after="0"/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  <w:t>АДМИНИСТРАЦИЯ ГОРОДА ТОМСКА</w:t>
                  </w:r>
                </w:p>
                <w:p w:rsidR="00BC179C" w:rsidRPr="00D276A3" w:rsidRDefault="00BC179C" w:rsidP="000915CE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  <w:t>ДЕПАРТАМЕНТ УПРАВЛЕНИЯ МУНИЦИПАЛЬНОЙ СОБСТВЕННОСТЬЮ</w:t>
                  </w:r>
                </w:p>
                <w:p w:rsidR="00BC179C" w:rsidRPr="00D276A3" w:rsidRDefault="00BC179C" w:rsidP="000915CE">
                  <w:pPr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D276A3">
                    <w:rPr>
                      <w:sz w:val="28"/>
                      <w:szCs w:val="28"/>
                    </w:rPr>
                    <w:t>(ДЕПАРТАМЕНТ НЕДВИЖИМОСТИ)</w:t>
                  </w:r>
                </w:p>
                <w:p w:rsidR="00BC179C" w:rsidRDefault="00BC179C" w:rsidP="00BC179C">
                  <w:pPr>
                    <w:jc w:val="center"/>
                  </w:pPr>
                  <w:r w:rsidRPr="00BA271A">
                    <w:rPr>
                      <w:sz w:val="36"/>
                    </w:rPr>
                    <w:t>ПРИКАЗ</w:t>
                  </w:r>
                </w:p>
                <w:p w:rsidR="00BC179C" w:rsidRPr="00D276A3" w:rsidRDefault="00BC179C" w:rsidP="000915CE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C179C" w:rsidRDefault="00BC179C"/>
        </w:tc>
      </w:tr>
      <w:tr w:rsidR="00E0681E" w:rsidRPr="00A64C06" w:rsidTr="000915CE">
        <w:trPr>
          <w:cantSplit/>
          <w:trHeight w:hRule="exact" w:val="848"/>
        </w:trPr>
        <w:tc>
          <w:tcPr>
            <w:tcW w:w="4644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0915CE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0915CE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             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  <w:r w:rsidRPr="00A64C06">
              <w:rPr>
                <w:b/>
                <w:sz w:val="28"/>
              </w:rPr>
              <w:t xml:space="preserve">                                  </w:t>
            </w:r>
          </w:p>
        </w:tc>
      </w:tr>
      <w:tr w:rsidR="00E0681E" w:rsidRPr="00A64C06" w:rsidTr="000915CE">
        <w:trPr>
          <w:cantSplit/>
          <w:trHeight w:hRule="exact" w:val="1917"/>
        </w:trPr>
        <w:tc>
          <w:tcPr>
            <w:tcW w:w="4644" w:type="dxa"/>
          </w:tcPr>
          <w:p w:rsidR="00E0681E" w:rsidRDefault="00E0681E" w:rsidP="00A9386F">
            <w:pPr>
              <w:ind w:firstLine="567"/>
              <w:jc w:val="both"/>
              <w:rPr>
                <w:b/>
              </w:rPr>
            </w:pPr>
          </w:p>
          <w:p w:rsidR="00E0681E" w:rsidRPr="00A64C06" w:rsidRDefault="000915CE" w:rsidP="00A9386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приказ начальника департамента от 22.06.2016 № 585 «Об утверждении нормативных затрат на обеспечение функций департамента»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</w:tc>
      </w:tr>
    </w:tbl>
    <w:p w:rsidR="000915CE" w:rsidRDefault="00012B33" w:rsidP="00012B33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</w:t>
      </w:r>
      <w:r w:rsidR="000915CE">
        <w:rPr>
          <w:bCs/>
        </w:rPr>
        <w:t xml:space="preserve">В </w:t>
      </w:r>
      <w:r w:rsidR="00C1495A">
        <w:rPr>
          <w:bCs/>
        </w:rPr>
        <w:t xml:space="preserve">целях оптимизации исполнения </w:t>
      </w:r>
      <w:r w:rsidR="00C4331D">
        <w:rPr>
          <w:bCs/>
        </w:rPr>
        <w:t>функций департамента недвижимости,</w:t>
      </w:r>
      <w:r>
        <w:rPr>
          <w:bCs/>
        </w:rPr>
        <w:t xml:space="preserve"> </w:t>
      </w:r>
      <w:r w:rsidR="00C4331D">
        <w:rPr>
          <w:bCs/>
        </w:rPr>
        <w:t xml:space="preserve">руководствуясь постановлением администрации Города Томска </w:t>
      </w:r>
      <w:r w:rsidR="000915CE">
        <w:rPr>
          <w:bCs/>
        </w:rPr>
        <w:t xml:space="preserve"> от 18.05.2016 № 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Томск, содержани</w:t>
      </w:r>
      <w:r w:rsidR="00156FC1">
        <w:rPr>
          <w:bCs/>
        </w:rPr>
        <w:t xml:space="preserve">ю </w:t>
      </w:r>
      <w:r w:rsidR="000915CE">
        <w:rPr>
          <w:bCs/>
        </w:rPr>
        <w:t>указанных актов и обеспечению их исполнения»</w:t>
      </w:r>
      <w:r w:rsidR="00156FC1">
        <w:rPr>
          <w:bCs/>
        </w:rPr>
        <w:t>, Положением о департаменте</w:t>
      </w:r>
      <w:r w:rsidR="00F845E5">
        <w:rPr>
          <w:bCs/>
        </w:rPr>
        <w:t>,</w:t>
      </w:r>
    </w:p>
    <w:p w:rsidR="00E0681E" w:rsidRDefault="00E0681E" w:rsidP="00E0681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6B1900" w:rsidRDefault="006B1900" w:rsidP="00E0681E">
      <w:pPr>
        <w:jc w:val="center"/>
        <w:rPr>
          <w:b/>
          <w:bCs/>
        </w:rPr>
      </w:pPr>
    </w:p>
    <w:p w:rsidR="00E0681E" w:rsidRDefault="00012B33" w:rsidP="00012B33">
      <w:pPr>
        <w:tabs>
          <w:tab w:val="left" w:pos="567"/>
        </w:tabs>
        <w:jc w:val="both"/>
      </w:pPr>
      <w:r>
        <w:t xml:space="preserve">         </w:t>
      </w:r>
      <w:r w:rsidR="00F845E5" w:rsidRPr="00C4331D">
        <w:t>1.</w:t>
      </w:r>
      <w:r w:rsidR="00C4331D" w:rsidRPr="00C4331D">
        <w:t>Внести в приказ начальника департамента от 22.06.2016 № 585 «Об утверждении нормативных затрат на обеспечение функций департамента»</w:t>
      </w:r>
      <w:r w:rsidR="002A4B4E">
        <w:t xml:space="preserve"> следующие изменения:</w:t>
      </w:r>
    </w:p>
    <w:p w:rsidR="002A4B4E" w:rsidRDefault="00012B33" w:rsidP="00012B33">
      <w:pPr>
        <w:tabs>
          <w:tab w:val="left" w:pos="567"/>
        </w:tabs>
        <w:jc w:val="both"/>
        <w:outlineLvl w:val="0"/>
      </w:pPr>
      <w:r>
        <w:t xml:space="preserve">         1) </w:t>
      </w:r>
      <w:r w:rsidR="002A4B4E">
        <w:t xml:space="preserve">приложение 1 </w:t>
      </w:r>
      <w:r w:rsidR="002A4B4E" w:rsidRPr="002A4B4E">
        <w:t>«</w:t>
      </w:r>
      <w:r w:rsidR="002A4B4E" w:rsidRPr="002A4B4E">
        <w:rPr>
          <w:bCs/>
        </w:rPr>
        <w:t>Порядок расчета нормативных затрат на обеспечение функций</w:t>
      </w:r>
      <w:r w:rsidR="002A4B4E">
        <w:rPr>
          <w:bCs/>
        </w:rPr>
        <w:t xml:space="preserve"> </w:t>
      </w:r>
      <w:r w:rsidR="002A4B4E" w:rsidRPr="002A4B4E">
        <w:t>департамента управления муниципальной собственностью администрации</w:t>
      </w:r>
      <w:r w:rsidR="002A4B4E">
        <w:t xml:space="preserve"> </w:t>
      </w:r>
      <w:r w:rsidR="002A4B4E" w:rsidRPr="002A4B4E">
        <w:t>Города Томска</w:t>
      </w:r>
      <w:r w:rsidR="002A4B4E">
        <w:t>» изложить в редакции согласно приложению 1 к настоящему приказу;</w:t>
      </w:r>
    </w:p>
    <w:p w:rsidR="002A4B4E" w:rsidRDefault="00012B33" w:rsidP="00012B33">
      <w:pPr>
        <w:tabs>
          <w:tab w:val="left" w:pos="567"/>
        </w:tabs>
        <w:jc w:val="both"/>
      </w:pPr>
      <w:r>
        <w:t xml:space="preserve">         2) </w:t>
      </w:r>
      <w:r w:rsidR="002A4B4E">
        <w:t>приложение 2 «Нормативы цены и количества товаров, работ, услуг на обеспечение</w:t>
      </w:r>
      <w:r>
        <w:t xml:space="preserve"> функций департамента управления муниципальной собственностью администрации Города Томска» изложить в редакции согласно приложению 2 к настоящему приказу.</w:t>
      </w:r>
    </w:p>
    <w:p w:rsidR="00012B33" w:rsidRPr="009C1E80" w:rsidRDefault="00012B33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 xml:space="preserve">2.Отделу организационно-кадровой работы организационно-правового комитета (Л. В. </w:t>
      </w:r>
      <w:proofErr w:type="spellStart"/>
      <w:r>
        <w:t>Таюкина</w:t>
      </w:r>
      <w:proofErr w:type="spellEnd"/>
      <w:r>
        <w:t>) ознакомить</w:t>
      </w:r>
      <w:r w:rsidR="009C1E80">
        <w:t xml:space="preserve"> </w:t>
      </w:r>
      <w:r w:rsidR="009C1E80">
        <w:rPr>
          <w:rFonts w:eastAsiaTheme="minorHAnsi"/>
          <w:color w:val="000000"/>
          <w:kern w:val="0"/>
          <w:lang w:eastAsia="en-US"/>
        </w:rPr>
        <w:t xml:space="preserve">с настоящим приказом сотрудников департамента, указанных в приложении к </w:t>
      </w:r>
      <w:r w:rsidR="009C1E80">
        <w:rPr>
          <w:rFonts w:eastAsiaTheme="minorHAnsi"/>
          <w:color w:val="000000"/>
          <w:kern w:val="0"/>
          <w:lang w:eastAsia="en-US"/>
        </w:rPr>
        <w:t xml:space="preserve">приказу </w:t>
      </w:r>
      <w:r w:rsidR="00724AA3">
        <w:t>начальника департамента от</w:t>
      </w:r>
      <w:r w:rsidR="00D21F12">
        <w:t xml:space="preserve"> 16.02.2017 № 165</w:t>
      </w:r>
      <w:r w:rsidR="009C1E80">
        <w:t xml:space="preserve"> «</w:t>
      </w:r>
      <w:r w:rsidR="009C1E80" w:rsidRPr="009C1E80">
        <w:rPr>
          <w:rFonts w:eastAsiaTheme="minorHAnsi"/>
          <w:color w:val="000000"/>
          <w:kern w:val="0"/>
          <w:lang w:eastAsia="en-US"/>
        </w:rPr>
        <w:t>О внесении изменений в приказ начальника департамента недвижимости от 04.07.2014 №</w:t>
      </w:r>
      <w:r w:rsidR="00E16090">
        <w:rPr>
          <w:rFonts w:eastAsiaTheme="minorHAnsi"/>
          <w:color w:val="000000"/>
          <w:kern w:val="0"/>
          <w:lang w:eastAsia="en-US"/>
        </w:rPr>
        <w:t xml:space="preserve"> </w:t>
      </w:r>
      <w:r w:rsidR="009C1E80" w:rsidRPr="009C1E80">
        <w:rPr>
          <w:rFonts w:eastAsiaTheme="minorHAnsi"/>
          <w:color w:val="000000"/>
          <w:kern w:val="0"/>
          <w:lang w:eastAsia="en-US"/>
        </w:rPr>
        <w:t>643 «Об организации закупок товаров, работ, услуг для обеспечения нужд департамента недвижимости»</w:t>
      </w:r>
      <w:r w:rsidR="00D21F12" w:rsidRPr="009C1E80">
        <w:t>.</w:t>
      </w:r>
    </w:p>
    <w:p w:rsidR="00724AA3" w:rsidRDefault="00724AA3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3.Отделу финансового мониторинга и закупок (О. В. Лир) обеспечить размещение настоящего приказа в единой информационной системе в сфере закупок в течение 7 рабочих дней со дня его принятия.</w:t>
      </w:r>
    </w:p>
    <w:p w:rsidR="00724AA3" w:rsidRPr="00283ECA" w:rsidRDefault="00724AA3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4.Контроль исполнения настоящего приказа оставляю за собой.</w:t>
      </w:r>
    </w:p>
    <w:p w:rsidR="00012B33" w:rsidRDefault="00012B33" w:rsidP="00012B33">
      <w:pPr>
        <w:tabs>
          <w:tab w:val="left" w:pos="567"/>
        </w:tabs>
        <w:jc w:val="both"/>
      </w:pPr>
    </w:p>
    <w:p w:rsidR="00D21F12" w:rsidRDefault="00D21F12" w:rsidP="00012B33">
      <w:pPr>
        <w:tabs>
          <w:tab w:val="left" w:pos="567"/>
        </w:tabs>
        <w:jc w:val="both"/>
      </w:pPr>
    </w:p>
    <w:p w:rsidR="003F5C11" w:rsidRDefault="00724AA3">
      <w:r>
        <w:t>Начальник департамента                                                                           М.</w:t>
      </w:r>
      <w:r w:rsidR="00D21F12">
        <w:t xml:space="preserve"> </w:t>
      </w:r>
      <w:r>
        <w:t>А.</w:t>
      </w:r>
      <w:r w:rsidR="00D21F12">
        <w:t xml:space="preserve"> </w:t>
      </w:r>
      <w:proofErr w:type="spellStart"/>
      <w:r>
        <w:t>Ратнер</w:t>
      </w:r>
      <w:proofErr w:type="spellEnd"/>
    </w:p>
    <w:p w:rsidR="00D21F12" w:rsidRDefault="00D21F12" w:rsidP="001215BE">
      <w:pPr>
        <w:rPr>
          <w:bCs/>
          <w:sz w:val="20"/>
          <w:szCs w:val="20"/>
        </w:rPr>
      </w:pPr>
    </w:p>
    <w:p w:rsidR="00E16090" w:rsidRDefault="00E16090" w:rsidP="001215BE">
      <w:pPr>
        <w:rPr>
          <w:bCs/>
          <w:sz w:val="20"/>
          <w:szCs w:val="20"/>
        </w:rPr>
      </w:pPr>
      <w:bookmarkStart w:id="0" w:name="_GoBack"/>
      <w:bookmarkEnd w:id="0"/>
    </w:p>
    <w:p w:rsidR="001215BE" w:rsidRDefault="001215BE" w:rsidP="001215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Ольга Витальевна Лир</w:t>
      </w:r>
    </w:p>
    <w:p w:rsidR="001215BE" w:rsidRDefault="001215BE" w:rsidP="001215BE">
      <w:pPr>
        <w:tabs>
          <w:tab w:val="left" w:pos="993"/>
          <w:tab w:val="left" w:pos="9639"/>
        </w:tabs>
        <w:ind w:right="-3"/>
        <w:jc w:val="both"/>
      </w:pPr>
      <w:r>
        <w:rPr>
          <w:bCs/>
          <w:sz w:val="20"/>
          <w:szCs w:val="20"/>
        </w:rPr>
        <w:t>(382-2) 608-570</w:t>
      </w:r>
    </w:p>
    <w:p w:rsidR="00724AA3" w:rsidRDefault="00724AA3"/>
    <w:sectPr w:rsidR="00724AA3" w:rsidSect="00D21F1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7"/>
    <w:rsid w:val="00012B33"/>
    <w:rsid w:val="000915CE"/>
    <w:rsid w:val="001215BE"/>
    <w:rsid w:val="00156FC1"/>
    <w:rsid w:val="001D0465"/>
    <w:rsid w:val="001D0888"/>
    <w:rsid w:val="001E5FE9"/>
    <w:rsid w:val="002222C1"/>
    <w:rsid w:val="00223867"/>
    <w:rsid w:val="002A4B4E"/>
    <w:rsid w:val="00361A21"/>
    <w:rsid w:val="0037376D"/>
    <w:rsid w:val="003D1474"/>
    <w:rsid w:val="003F5C11"/>
    <w:rsid w:val="00673750"/>
    <w:rsid w:val="006B1900"/>
    <w:rsid w:val="00724AA3"/>
    <w:rsid w:val="00776346"/>
    <w:rsid w:val="007A5F38"/>
    <w:rsid w:val="009C1E80"/>
    <w:rsid w:val="00A60837"/>
    <w:rsid w:val="00A9386F"/>
    <w:rsid w:val="00BA271A"/>
    <w:rsid w:val="00BC179C"/>
    <w:rsid w:val="00C1495A"/>
    <w:rsid w:val="00C4331D"/>
    <w:rsid w:val="00D21F12"/>
    <w:rsid w:val="00DB5D40"/>
    <w:rsid w:val="00E0681E"/>
    <w:rsid w:val="00E16090"/>
    <w:rsid w:val="00F845E5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Таюкина Людмила Викторовна</dc:creator>
  <cp:keywords/>
  <dc:description/>
  <cp:lastModifiedBy>Лир Ольга Витальевна</cp:lastModifiedBy>
  <cp:revision>7</cp:revision>
  <cp:lastPrinted>2017-03-29T09:16:00Z</cp:lastPrinted>
  <dcterms:created xsi:type="dcterms:W3CDTF">2017-03-29T04:56:00Z</dcterms:created>
  <dcterms:modified xsi:type="dcterms:W3CDTF">2017-03-29T09:19:00Z</dcterms:modified>
</cp:coreProperties>
</file>