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38" w:rsidRDefault="00FC1F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ПЕРЕЧЕНЬ</w:t>
      </w:r>
    </w:p>
    <w:p w:rsidR="00FC1F38" w:rsidRDefault="00FC1F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ДОКУМЕНТОВ, ПРЕДОСТАВЛЯЕМЫХ ЗАЯВИТЕЛЕМ И ПОДТВЕРЖДАЮЩИХ</w:t>
      </w:r>
    </w:p>
    <w:p w:rsidR="00FC1F38" w:rsidRDefault="00FC1F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ПРАВО ЗАЯВИТЕЛЯ НА ПРИОБРЕТЕНИЕ ЗЕМЕЛЬНОГО УЧАСТКА</w:t>
      </w:r>
    </w:p>
    <w:p w:rsidR="00FC1F38" w:rsidRDefault="00FC1F3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БЕЗ ПРОВЕДЕНИЯ ТОРГОВ</w:t>
      </w:r>
    </w:p>
    <w:p w:rsidR="00FC1F38" w:rsidRDefault="00FC1F38">
      <w:pPr>
        <w:spacing w:after="1" w:line="220" w:lineRule="atLeast"/>
        <w:jc w:val="both"/>
        <w:outlineLvl w:val="0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474"/>
        <w:gridCol w:w="1644"/>
        <w:gridCol w:w="1928"/>
        <w:gridCol w:w="1928"/>
        <w:gridCol w:w="1985"/>
      </w:tblGrid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Заявитель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подтверждающие право заявителя на приобретение земельного участка без проведения торгов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4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 Российской Федерации (далее - Земельный кодекс)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Договор о комплексном освоении территории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5" w:history="1">
              <w:r>
                <w:rPr>
                  <w:rFonts w:ascii="Calibri" w:hAnsi="Calibri" w:cs="Calibri"/>
                  <w:color w:val="0000FF"/>
                </w:rPr>
                <w:t>Подпункт 2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Договор о комплексном освоении территории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Решение органа некоммерческой организации о распределении испрашиваемого земельного участка заявителю.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Документ, подтверждающий членство заявителя в некоммерческой организации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6" w:history="1">
              <w:r>
                <w:rPr>
                  <w:rFonts w:ascii="Calibri" w:hAnsi="Calibri" w:cs="Calibri"/>
                  <w:color w:val="0000FF"/>
                </w:rPr>
                <w:t>Подпункт 2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Некоммерческая организация, созданная гражданами, которой предоставлен земельный </w:t>
            </w:r>
            <w:r>
              <w:rPr>
                <w:rFonts w:ascii="Calibri" w:hAnsi="Calibri" w:cs="Calibri"/>
              </w:rPr>
              <w:lastRenderedPageBreak/>
              <w:t>участок для комплексного освоения в целях индивидуального жилищного строительства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предназначенный для индивидуального жилищного строительства, </w:t>
            </w:r>
            <w:r>
              <w:rPr>
                <w:rFonts w:ascii="Calibri" w:hAnsi="Calibri" w:cs="Calibri"/>
              </w:rPr>
              <w:lastRenderedPageBreak/>
              <w:t>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Решение органа некоммерческой организации о приобретении земельного участка.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Договор о комплексном освоении территории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Подпункт 3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Документ, подтверждающий членство заявителя в некоммерческой организации.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Подпункт 4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Некоммерческая организация, созданная гражданами, которой предоставлен земельный участок для комплексного освоения в целях индивидуального </w:t>
            </w:r>
            <w:r>
              <w:rPr>
                <w:rFonts w:ascii="Calibri" w:hAnsi="Calibri" w:cs="Calibri"/>
              </w:rPr>
              <w:lastRenderedPageBreak/>
              <w:t>жилищного строительства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</w:t>
            </w:r>
            <w:r>
              <w:rPr>
                <w:rFonts w:ascii="Calibri" w:hAnsi="Calibri" w:cs="Calibri"/>
              </w:rPr>
              <w:lastRenderedPageBreak/>
              <w:t>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Подпункт 5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Решение органа юридического лица о приобретении земельного участка, относящегося к имуществу общего пользования.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Подпункт 6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на котором расположено здание, сооружение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Документ, удостоверяющий (устанавливающий) права заявителя на испрашиваемый земельный участок, если право </w:t>
            </w:r>
            <w:r>
              <w:rPr>
                <w:rFonts w:ascii="Calibri" w:hAnsi="Calibri" w:cs="Calibri"/>
              </w:rPr>
              <w:lastRenderedPageBreak/>
              <w:t>на такой земельный участок не зарегистрировано в ЕГРН (при наличии соответствующих прав на земельный участок).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Подпункт 7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Подпункт 8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Крестьянское (фермерское) хозяйство или сельскохозяйственная организация, использующая земельный участок, </w:t>
            </w:r>
            <w:r>
              <w:rPr>
                <w:rFonts w:ascii="Calibri" w:hAnsi="Calibri" w:cs="Calibri"/>
              </w:rPr>
              <w:lastRenderedPageBreak/>
              <w:t>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находящийся в муниципальной собственности и выделенный в счет земельных долей, находящихся в </w:t>
            </w:r>
            <w:r>
              <w:rPr>
                <w:rFonts w:ascii="Calibri" w:hAnsi="Calibri" w:cs="Calibri"/>
              </w:rPr>
              <w:lastRenderedPageBreak/>
              <w:t>муниципальной собственности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</w:pP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Подпункт 9 пункта 2 статьи 39.3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за плату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</w:pP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Подпункт 1 статьи 39.5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бесплатно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Договор о развитии застроенной территории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Подпункт 2 статьи 39.5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бесплатно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</w:t>
            </w:r>
            <w:r>
              <w:rPr>
                <w:rFonts w:ascii="Calibri" w:hAnsi="Calibri" w:cs="Calibri"/>
              </w:rPr>
              <w:lastRenderedPageBreak/>
              <w:t>наличии соответствующих прав на земельный участок).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Сообщение заявителя (заявителей), содержащее перечень всех зданий, сооружений, расположенных на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Подпункт 3 статьи 39.5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бесплатно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Подпункт 3 статьи 39.5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общую собственность бесплатно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Члены некоммерческой организации, созданной </w:t>
            </w:r>
            <w:r>
              <w:rPr>
                <w:rFonts w:ascii="Calibri" w:hAnsi="Calibri" w:cs="Calibri"/>
              </w:rPr>
              <w:lastRenderedPageBreak/>
              <w:t>гражданами, которой предоставлен земельный участок для садоводства, огородничества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образованный в результате </w:t>
            </w:r>
            <w:r>
              <w:rPr>
                <w:rFonts w:ascii="Calibri" w:hAnsi="Calibri" w:cs="Calibri"/>
              </w:rPr>
              <w:lastRenderedPageBreak/>
              <w:t>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Документ, подтверждающий членство заявителя </w:t>
            </w:r>
            <w:r>
              <w:rPr>
                <w:rFonts w:ascii="Calibri" w:hAnsi="Calibri" w:cs="Calibri"/>
              </w:rPr>
              <w:lastRenderedPageBreak/>
              <w:t>в некоммерческой организации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Подпункт 7 статьи 39.5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бесплатно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Некоммерческие организации, созданные гражданами, в случаях, устанавливаемых федеральным законом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Подпункт 8 статьи 39.5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собственность бесплатно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Религиозная организация, имеющая земельный участок на праве постоянного (бессрочного) пользования, предназначенный для сельскохозяйственного производства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</w:pP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Подпункт 2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Земельный участок, предназначенный для размещения объектов </w:t>
            </w:r>
            <w:r>
              <w:rPr>
                <w:rFonts w:ascii="Calibri" w:hAnsi="Calibri" w:cs="Calibri"/>
              </w:rPr>
              <w:lastRenderedPageBreak/>
              <w:t>социально-культурного назначения, реализации масштабных инвестиционных проектов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</w:pP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Подпункт 3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</w:pP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Подпункт 4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Подпункт 4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</w:pP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Подпункт 5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Арендатор земельного участка, находящегося в государственной </w:t>
            </w:r>
            <w:r>
              <w:rPr>
                <w:rFonts w:ascii="Calibri" w:hAnsi="Calibri" w:cs="Calibri"/>
              </w:rPr>
              <w:lastRenderedPageBreak/>
              <w:t>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образованный из земельного участка, </w:t>
            </w:r>
            <w:r>
              <w:rPr>
                <w:rFonts w:ascii="Calibri" w:hAnsi="Calibri" w:cs="Calibri"/>
              </w:rPr>
              <w:lastRenderedPageBreak/>
              <w:t>находящегося в государственной или муниципальной собственности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Решение, на основании которого образован испрашиваемый </w:t>
            </w:r>
            <w:r>
              <w:rPr>
                <w:rFonts w:ascii="Calibri" w:hAnsi="Calibri" w:cs="Calibri"/>
              </w:rPr>
              <w:lastRenderedPageBreak/>
              <w:t>земельный участок, принятое до 1 марта 2015 г.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Подпункт 5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Договор о комплексном освоении территории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Подпункт 6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Член некоммерческой организации, созданной гражданами, которой предоставлен земельный участок для комплексного освоения в целях индивидуального </w:t>
            </w:r>
            <w:r>
              <w:rPr>
                <w:rFonts w:ascii="Calibri" w:hAnsi="Calibri" w:cs="Calibri"/>
              </w:rPr>
              <w:lastRenderedPageBreak/>
              <w:t>жилищного строительства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</w:t>
            </w:r>
            <w:r>
              <w:rPr>
                <w:rFonts w:ascii="Calibri" w:hAnsi="Calibri" w:cs="Calibri"/>
              </w:rPr>
              <w:lastRenderedPageBreak/>
              <w:t>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Договор о комплексном освоении территории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Документ, подтверждающий членство заявителя в некоммерческой организации.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Решение общего собрания членов некоммерческой организации о </w:t>
            </w:r>
            <w:r>
              <w:rPr>
                <w:rFonts w:ascii="Calibri" w:hAnsi="Calibri" w:cs="Calibri"/>
              </w:rPr>
              <w:lastRenderedPageBreak/>
              <w:t>распределении испрашиваемого земельного участка заявителю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Подпункт 6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Решение общего собрания членов некоммерческой организации о распределении испрашиваемого земельного участка заявителю.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Договор о комплексном освоении территории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Подпункт 7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Документ, подтверждающий членство заявителя в некоммерческой организации.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Подпункт 8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Решение органа некоммерческой организации о приобретении земельного участка заявителю.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Подпункт 9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статьей 39.20</w:t>
              </w:r>
            </w:hyperlink>
            <w:r>
              <w:rPr>
                <w:rFonts w:ascii="Calibri" w:hAnsi="Calibri" w:cs="Calibri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на котором расположены здания, сооружения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</w:t>
            </w:r>
            <w:r>
              <w:rPr>
                <w:rFonts w:ascii="Calibri" w:hAnsi="Calibri" w:cs="Calibri"/>
              </w:rPr>
              <w:lastRenderedPageBreak/>
              <w:t>не зарегистрировано в ЕГРН (при наличии соответствующих прав на земельный участок).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Подпункт 10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кодекса,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пункт 21 статьи 3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Собственник объекта незавершенного строительства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</w:t>
            </w:r>
            <w:r>
              <w:rPr>
                <w:rFonts w:ascii="Calibri" w:hAnsi="Calibri" w:cs="Calibri"/>
              </w:rPr>
              <w:lastRenderedPageBreak/>
              <w:t>зарегистрировано в ЕГРН (при наличии соответствующих прав на земельный участок).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Подпункт 11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Подпункт 12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</w:t>
            </w:r>
            <w:r>
              <w:rPr>
                <w:rFonts w:ascii="Calibri" w:hAnsi="Calibri" w:cs="Calibri"/>
              </w:rPr>
              <w:lastRenderedPageBreak/>
              <w:t>выделенный в счет земельных долей, находящихся в муниципальной собственности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</w:pP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Подпункт 13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Договор о развитии застроенной территории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Подпункт 13.1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Договор об освоении территории в целях строительства жилья экономического класса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Подпункт 13.1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Подпункты 13.2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13.3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Договор о комплексном развитии территории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36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Подпункт 14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Подпункт 16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Подпункт 17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Религиозная организация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</w:pP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Подпункт 17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Казачье общество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Подпункт 18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ограниченный в обороте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Подпункт 19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</w:pP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Подпункт 20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Недропользователь</w:t>
            </w:r>
            <w:proofErr w:type="spellEnd"/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Подпункт 21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Резидент особой экономической зоны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Земельный участок, расположенный в границах особой экономической </w:t>
            </w:r>
            <w:r>
              <w:rPr>
                <w:rFonts w:ascii="Calibri" w:hAnsi="Calibri" w:cs="Calibri"/>
              </w:rPr>
              <w:lastRenderedPageBreak/>
              <w:t>зоны или на прилегающей к ней территории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Свидетельство, удостоверяющее регистрацию лица в качестве резидента особой </w:t>
            </w:r>
            <w:r>
              <w:rPr>
                <w:rFonts w:ascii="Calibri" w:hAnsi="Calibri" w:cs="Calibri"/>
              </w:rPr>
              <w:lastRenderedPageBreak/>
              <w:t>экономической зоны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Подпункт 21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Соглашение об управлении особой экономической зоной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Подпункт 22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Соглашение о взаимодействии в сфере развития инфраструктуры особой экономической зоны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53" w:history="1">
              <w:r>
                <w:rPr>
                  <w:rFonts w:ascii="Calibri" w:hAnsi="Calibri" w:cs="Calibri"/>
                  <w:color w:val="0000FF"/>
                </w:rPr>
                <w:t>Подпункт 23 пункта 2 статьи 39.6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Лицо, с которым заключено </w:t>
            </w:r>
            <w:r>
              <w:rPr>
                <w:rFonts w:ascii="Calibri" w:hAnsi="Calibri" w:cs="Calibri"/>
              </w:rPr>
              <w:lastRenderedPageBreak/>
              <w:t>концессионное соглашение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необходимый для </w:t>
            </w:r>
            <w:r>
              <w:rPr>
                <w:rFonts w:ascii="Calibri" w:hAnsi="Calibri" w:cs="Calibri"/>
              </w:rPr>
              <w:lastRenderedPageBreak/>
              <w:t>осуществления деятельности, предусмотренной концессионным соглашением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Концессионное соглашение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Подпункт 23.1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Подпункт 23.1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Подпункт 23.2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Специальный инвестиционный контракт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Подпункт 24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Лицо, с которым заключено </w:t>
            </w:r>
            <w:proofErr w:type="spellStart"/>
            <w:r>
              <w:rPr>
                <w:rFonts w:ascii="Calibri" w:hAnsi="Calibri" w:cs="Calibri"/>
              </w:rPr>
              <w:t>охотхозяйственное</w:t>
            </w:r>
            <w:proofErr w:type="spellEnd"/>
            <w:r>
              <w:rPr>
                <w:rFonts w:ascii="Calibri" w:hAnsi="Calibri" w:cs="Calibri"/>
              </w:rPr>
              <w:t xml:space="preserve"> соглашение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Охотхозяйственное</w:t>
            </w:r>
            <w:proofErr w:type="spellEnd"/>
            <w:r>
              <w:rPr>
                <w:rFonts w:ascii="Calibri" w:hAnsi="Calibri" w:cs="Calibri"/>
              </w:rPr>
              <w:t xml:space="preserve"> соглашение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Подпункт 25 пункта 2 статьи 39.6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Лицо, испрашивающее земельный участок для </w:t>
            </w:r>
            <w:r>
              <w:rPr>
                <w:rFonts w:ascii="Calibri" w:hAnsi="Calibri" w:cs="Calibri"/>
              </w:rPr>
              <w:lastRenderedPageBreak/>
              <w:t>размещения водохранилища и (или) гидротехнического сооружения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предназначенный для размещения </w:t>
            </w:r>
            <w:r>
              <w:rPr>
                <w:rFonts w:ascii="Calibri" w:hAnsi="Calibri" w:cs="Calibri"/>
              </w:rPr>
              <w:lastRenderedPageBreak/>
              <w:t>водохранилища и (или) гидротехнического сооружения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</w:pP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Подпункт 26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компания "Российские автомобильные дороги"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</w:pP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Подпункт 27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Открытое акционерное общество "Российские железные дороги"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</w:pP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Подпункт 28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 в границах зоны территориального развития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55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Подпункт 29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</w:pP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Подпункт 30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</w:pP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Подпункт 31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</w:pP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58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65" w:history="1">
              <w:r>
                <w:rPr>
                  <w:rFonts w:ascii="Calibri" w:hAnsi="Calibri" w:cs="Calibri"/>
                  <w:color w:val="0000FF"/>
                </w:rPr>
                <w:t>Подпункт 32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используемый на основании договора аренды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66" w:history="1">
              <w:r>
                <w:rPr>
                  <w:rFonts w:ascii="Calibri" w:hAnsi="Calibri" w:cs="Calibri"/>
                  <w:color w:val="0000FF"/>
                </w:rPr>
                <w:t>Подпункт 33 пункта 2 статьи 39.6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аренду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Резидент свободного порта Владивосток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расположенный на территории свободного порта Владивосток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Свидетельство, удостоверяющее регистрацию лица в качестве резидента свободного порта Владивосток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67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39.9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постоянное (бессрочное)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 государственной власти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68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39.9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постоянное (бессрочное)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 местного самоуправления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Подпункт 2 пункта 2 статьи 39.9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постоянное (бессрочное)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Земельный участок, необходимый для осуществления деятельности государственного или </w:t>
            </w:r>
            <w:r>
              <w:rPr>
                <w:rFonts w:ascii="Calibri" w:hAnsi="Calibri" w:cs="Calibri"/>
              </w:rPr>
              <w:lastRenderedPageBreak/>
              <w:t>муниципального учреждения (бюджетного, казенного, автономного)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Документы, предусмотренные настоящим Перечнем, подтверждающие право заявителя на предоставление </w:t>
            </w:r>
            <w:r>
              <w:rPr>
                <w:rFonts w:ascii="Calibri" w:hAnsi="Calibri" w:cs="Calibri"/>
              </w:rPr>
              <w:lastRenderedPageBreak/>
              <w:t>земельного участка в соответствии с целями использования земельного участка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63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70" w:history="1">
              <w:r>
                <w:rPr>
                  <w:rFonts w:ascii="Calibri" w:hAnsi="Calibri" w:cs="Calibri"/>
                  <w:color w:val="0000FF"/>
                </w:rPr>
                <w:t>Подпункт 3 пункта 2 статьи 39.9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постоянное (бессрочное)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Казенное предприятие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Подпункт 4 пункта 2 статьи 39.9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постоянное (бессрочное)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 государственной власти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 местного самоуправления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Земельный участок, необходимый для осуществления органами местного </w:t>
            </w:r>
            <w:r>
              <w:rPr>
                <w:rFonts w:ascii="Calibri" w:hAnsi="Calibri" w:cs="Calibri"/>
              </w:rPr>
              <w:lastRenderedPageBreak/>
              <w:t>самоуправления своих полномочий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Документы, предусмотренные настоящим Перечнем, подтверждающие право заявителя на предоставление </w:t>
            </w:r>
            <w:r>
              <w:rPr>
                <w:rFonts w:ascii="Calibri" w:hAnsi="Calibri" w:cs="Calibri"/>
              </w:rPr>
              <w:lastRenderedPageBreak/>
              <w:t>земельного участка в соответствии с целями использования земельного участка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67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75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Казенное предприятие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76" w:history="1">
              <w:r>
                <w:rPr>
                  <w:rFonts w:ascii="Calibri" w:hAnsi="Calibri" w:cs="Calibri"/>
                  <w:color w:val="0000FF"/>
                </w:rPr>
                <w:t>Подпункт 1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77" w:history="1">
              <w:r>
                <w:rPr>
                  <w:rFonts w:ascii="Calibri" w:hAnsi="Calibri" w:cs="Calibri"/>
                  <w:color w:val="0000FF"/>
                </w:rPr>
                <w:t>Подпункт 3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Религиозная организация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Земельный участок, предназначенный для размещения зданий, сооружения религиозного или </w:t>
            </w:r>
            <w:r>
              <w:rPr>
                <w:rFonts w:ascii="Calibri" w:hAnsi="Calibri" w:cs="Calibri"/>
              </w:rPr>
              <w:lastRenderedPageBreak/>
              <w:t>благотворительного назначения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Документы, удостоверяющие (устанавливающие) права заявителя на здание, сооружение, если право на такое </w:t>
            </w:r>
            <w:r>
              <w:rPr>
                <w:rFonts w:ascii="Calibri" w:hAnsi="Calibri" w:cs="Calibri"/>
              </w:rPr>
              <w:lastRenderedPageBreak/>
              <w:t>здание, сооружение не зарегистрировано в ЕГРН (не требуется в случае строительства здания, сооружения)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71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78" w:history="1">
              <w:r>
                <w:rPr>
                  <w:rFonts w:ascii="Calibri" w:hAnsi="Calibri" w:cs="Calibri"/>
                  <w:color w:val="0000FF"/>
                </w:rPr>
                <w:t>Подпункт 4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</w:t>
            </w:r>
            <w:r>
              <w:rPr>
                <w:rFonts w:ascii="Calibri" w:hAnsi="Calibri" w:cs="Calibri"/>
              </w:rPr>
              <w:lastRenderedPageBreak/>
              <w:t>сооружений, принадлежащих на соответствующем праве заявителю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72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79" w:history="1">
              <w:r>
                <w:rPr>
                  <w:rFonts w:ascii="Calibri" w:hAnsi="Calibri" w:cs="Calibri"/>
                  <w:color w:val="0000FF"/>
                </w:rPr>
                <w:t>Подпункт 5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Лицо, с которым в соответствии с Федеральным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81" w:history="1">
              <w:r>
                <w:rPr>
                  <w:rFonts w:ascii="Calibri" w:hAnsi="Calibri" w:cs="Calibri"/>
                  <w:color w:val="0000FF"/>
                </w:rPr>
                <w:t>Подпункт 7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Приказ о приеме на работу, выписка из трудовой книжки или трудовой договор (контракт)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82" w:history="1">
              <w:r>
                <w:rPr>
                  <w:rFonts w:ascii="Calibri" w:hAnsi="Calibri" w:cs="Calibri"/>
                  <w:color w:val="0000FF"/>
                </w:rPr>
                <w:t>Подпункт 8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Договор найма служебного жилого помещения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83" w:history="1">
              <w:r>
                <w:rPr>
                  <w:rFonts w:ascii="Calibri" w:hAnsi="Calibri" w:cs="Calibri"/>
                  <w:color w:val="0000FF"/>
                </w:rPr>
                <w:t>Подпункт 10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>
              <w:rPr>
                <w:rFonts w:ascii="Calibri" w:hAnsi="Calibri" w:cs="Calibri"/>
              </w:rPr>
              <w:t>охотхозяйственного</w:t>
            </w:r>
            <w:proofErr w:type="spellEnd"/>
            <w:r>
              <w:rPr>
                <w:rFonts w:ascii="Calibri" w:hAnsi="Calibri" w:cs="Calibri"/>
              </w:rPr>
              <w:t>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</w:pP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Подпункт 11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</w:pP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85" w:history="1">
              <w:r>
                <w:rPr>
                  <w:rFonts w:ascii="Calibri" w:hAnsi="Calibri" w:cs="Calibri"/>
                  <w:color w:val="0000FF"/>
                </w:rPr>
                <w:t>Подпункт 12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Решение о создании некоммерческой организации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86" w:history="1">
              <w:r>
                <w:rPr>
                  <w:rFonts w:ascii="Calibri" w:hAnsi="Calibri" w:cs="Calibri"/>
                  <w:color w:val="0000FF"/>
                </w:rPr>
                <w:t>Подпункт 13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Земельный участок, расположенный в местах традиционного проживания и традиционной хозяйственной деятельности и предназначенный </w:t>
            </w:r>
            <w:r>
              <w:rPr>
                <w:rFonts w:ascii="Calibri" w:hAnsi="Calibri" w:cs="Calibri"/>
              </w:rPr>
              <w:lastRenderedPageBreak/>
              <w:t>для размещения здания,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</w:t>
            </w:r>
            <w:r>
              <w:rPr>
                <w:rFonts w:ascii="Calibri" w:hAnsi="Calibri" w:cs="Calibri"/>
              </w:rPr>
              <w:lastRenderedPageBreak/>
              <w:t>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79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87" w:history="1">
              <w:r>
                <w:rPr>
                  <w:rFonts w:ascii="Calibri" w:hAnsi="Calibri" w:cs="Calibri"/>
                  <w:color w:val="0000FF"/>
                </w:rPr>
                <w:t>Подпункт 14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Лицо, с которым в соответствии с Федеральным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29 декабря 2012 г. N 275-ФЗ "О государственном оборонном заказе" или Федеральным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</w:t>
            </w:r>
            <w:r>
              <w:rPr>
                <w:rFonts w:ascii="Calibri" w:hAnsi="Calibri" w:cs="Calibri"/>
              </w:rPr>
              <w:lastRenderedPageBreak/>
              <w:t>государства, осуществляемых полностью за счет средств федерального бюджета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29 декабря 2012 г. N 275-ФЗ "О государственном оборонном заказе" или Федеральным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</w:t>
            </w:r>
            <w:r>
              <w:rPr>
                <w:rFonts w:ascii="Calibri" w:hAnsi="Calibri" w:cs="Calibri"/>
              </w:rPr>
              <w:lastRenderedPageBreak/>
              <w:t>муниципальных нужд"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Государственный контракт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92" w:history="1">
              <w:r>
                <w:rPr>
                  <w:rFonts w:ascii="Calibri" w:hAnsi="Calibri" w:cs="Calibri"/>
                  <w:color w:val="0000FF"/>
                </w:rPr>
                <w:t>Подпункт 15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Решение субъекта Российской Федерации о создании некоммерческой организации</w:t>
            </w:r>
          </w:p>
        </w:tc>
      </w:tr>
      <w:tr w:rsidR="00FC1F38" w:rsidTr="00FC1F38">
        <w:tc>
          <w:tcPr>
            <w:tcW w:w="397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474" w:type="dxa"/>
          </w:tcPr>
          <w:p w:rsidR="00FC1F38" w:rsidRDefault="00FC1F38">
            <w:pPr>
              <w:spacing w:after="1" w:line="220" w:lineRule="atLeast"/>
            </w:pPr>
            <w:hyperlink r:id="rId93" w:history="1">
              <w:r>
                <w:rPr>
                  <w:rFonts w:ascii="Calibri" w:hAnsi="Calibri" w:cs="Calibri"/>
                  <w:color w:val="0000FF"/>
                </w:rPr>
                <w:t>Подпункт 16 пункта 2 статьи 39.10</w:t>
              </w:r>
            </w:hyperlink>
            <w:r>
              <w:rPr>
                <w:rFonts w:ascii="Calibri" w:hAnsi="Calibri" w:cs="Calibri"/>
              </w:rPr>
              <w:t xml:space="preserve"> Земельного кодекса</w:t>
            </w:r>
          </w:p>
        </w:tc>
        <w:tc>
          <w:tcPr>
            <w:tcW w:w="1644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безвозмездное пользование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1928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1985" w:type="dxa"/>
          </w:tcPr>
          <w:p w:rsidR="00FC1F38" w:rsidRDefault="00FC1F3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</w:tbl>
    <w:p w:rsidR="00D03F03" w:rsidRDefault="00D03F03" w:rsidP="00FC1F38">
      <w:pPr>
        <w:spacing w:after="1" w:line="220" w:lineRule="atLeast"/>
      </w:pPr>
      <w:bookmarkStart w:id="0" w:name="_GoBack"/>
      <w:bookmarkEnd w:id="0"/>
    </w:p>
    <w:sectPr w:rsidR="00D03F03" w:rsidSect="00EC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D3"/>
    <w:rsid w:val="00D03F03"/>
    <w:rsid w:val="00EA08D3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E834"/>
  <w15:chartTrackingRefBased/>
  <w15:docId w15:val="{F3318C36-3634-489C-A983-E4E93FCE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78C973C8E1068C9678657889E1BAB71478532302C767032CE0C8A068070F09E0C88EFEE094F2a9J" TargetMode="External"/><Relationship Id="rId18" Type="http://schemas.openxmlformats.org/officeDocument/2006/relationships/hyperlink" Target="consultantplus://offline/ref=0878C973C8E1068C9678657889E1BAB71478532302C767032CE0C8A068070F09E0C88EFBE3F9aFJ" TargetMode="External"/><Relationship Id="rId26" Type="http://schemas.openxmlformats.org/officeDocument/2006/relationships/hyperlink" Target="consultantplus://offline/ref=0878C973C8E1068C9678657889E1BAB7147A522806C567032CE0C8A068F0a7J" TargetMode="External"/><Relationship Id="rId39" Type="http://schemas.openxmlformats.org/officeDocument/2006/relationships/hyperlink" Target="consultantplus://offline/ref=0878C973C8E1068C9678657889E1BAB71478532302C767032CE0C8A068070F09E0C88EFEE499F2a9J" TargetMode="External"/><Relationship Id="rId21" Type="http://schemas.openxmlformats.org/officeDocument/2006/relationships/hyperlink" Target="consultantplus://offline/ref=0878C973C8E1068C9678657889E1BAB71478532302C767032CE0C8A068070F09E0C88EFBE3F9a5J" TargetMode="External"/><Relationship Id="rId34" Type="http://schemas.openxmlformats.org/officeDocument/2006/relationships/hyperlink" Target="consultantplus://offline/ref=0878C973C8E1068C9678657889E1BAB71478532302C767032CE0C8A068070F09E0C88EFBE2F9aBJ" TargetMode="External"/><Relationship Id="rId42" Type="http://schemas.openxmlformats.org/officeDocument/2006/relationships/hyperlink" Target="consultantplus://offline/ref=0878C973C8E1068C9678657889E1BAB71478532302C767032CE0C8A068070F09E0C88EFEE095F2aEJ" TargetMode="External"/><Relationship Id="rId47" Type="http://schemas.openxmlformats.org/officeDocument/2006/relationships/hyperlink" Target="consultantplus://offline/ref=0878C973C8E1068C9678657889E1BAB71478532302C767032CE0C8A068070F09E0C88EFBEDF9a9J" TargetMode="External"/><Relationship Id="rId50" Type="http://schemas.openxmlformats.org/officeDocument/2006/relationships/hyperlink" Target="consultantplus://offline/ref=0878C973C8E1068C9678657889E1BAB71478532302C767032CE0C8A068070F09E0C88EFBEDF9a4J" TargetMode="External"/><Relationship Id="rId55" Type="http://schemas.openxmlformats.org/officeDocument/2006/relationships/hyperlink" Target="consultantplus://offline/ref=0878C973C8E1068C9678657889E1BAB71478532302C767032CE0C8A068070F09E0C88EFEE499F2a8J" TargetMode="External"/><Relationship Id="rId63" Type="http://schemas.openxmlformats.org/officeDocument/2006/relationships/hyperlink" Target="consultantplus://offline/ref=0878C973C8E1068C9678657889E1BAB71478532302C767032CE0C8A068070F09E0C88EFBECF9aBJ" TargetMode="External"/><Relationship Id="rId68" Type="http://schemas.openxmlformats.org/officeDocument/2006/relationships/hyperlink" Target="consultantplus://offline/ref=0878C973C8E1068C9678657889E1BAB71478532302C767032CE0C8A068070F09E0C88EFAE3F9a8J" TargetMode="External"/><Relationship Id="rId76" Type="http://schemas.openxmlformats.org/officeDocument/2006/relationships/hyperlink" Target="consultantplus://offline/ref=0878C973C8E1068C9678657889E1BAB71478532302C767032CE0C8A068070F09E0C88EFAE2F9aAJ" TargetMode="External"/><Relationship Id="rId84" Type="http://schemas.openxmlformats.org/officeDocument/2006/relationships/hyperlink" Target="consultantplus://offline/ref=0878C973C8E1068C9678657889E1BAB71478532302C767032CE0C8A068070F09E0C88EFAEDF9aAJ" TargetMode="External"/><Relationship Id="rId89" Type="http://schemas.openxmlformats.org/officeDocument/2006/relationships/hyperlink" Target="consultantplus://offline/ref=0878C973C8E1068C9678657889E1BAB7147852230CCD67032CE0C8A068F0a7J" TargetMode="External"/><Relationship Id="rId7" Type="http://schemas.openxmlformats.org/officeDocument/2006/relationships/hyperlink" Target="consultantplus://offline/ref=0878C973C8E1068C9678657889E1BAB71478532302C767032CE0C8A068070F09E0C88EFBE6F9a4J" TargetMode="External"/><Relationship Id="rId71" Type="http://schemas.openxmlformats.org/officeDocument/2006/relationships/hyperlink" Target="consultantplus://offline/ref=0878C973C8E1068C9678657889E1BAB71478532302C767032CE0C8A068070F09E0C88EFAE3F9aBJ" TargetMode="External"/><Relationship Id="rId92" Type="http://schemas.openxmlformats.org/officeDocument/2006/relationships/hyperlink" Target="consultantplus://offline/ref=0878C973C8E1068C9678657889E1BAB71478532302C767032CE0C8A068070F09E0C88EFAECF9a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78C973C8E1068C9678657889E1BAB71478532302C767032CE0C8A068070F09E0C88EFBE0F9a5J" TargetMode="External"/><Relationship Id="rId29" Type="http://schemas.openxmlformats.org/officeDocument/2006/relationships/hyperlink" Target="consultantplus://offline/ref=0878C973C8E1068C9678657889E1BAB71478532302C767032CE0C8A068070F09E0C88EFBE2F9aFJ" TargetMode="External"/><Relationship Id="rId11" Type="http://schemas.openxmlformats.org/officeDocument/2006/relationships/hyperlink" Target="consultantplus://offline/ref=0878C973C8E1068C9678657889E1BAB71478532302C767032CE0C8A068070F09E0C88EFBE1F9aEJ" TargetMode="External"/><Relationship Id="rId24" Type="http://schemas.openxmlformats.org/officeDocument/2006/relationships/hyperlink" Target="consultantplus://offline/ref=0878C973C8E1068C9678657889E1BAB71478532302C767032CE0C8A068070F09E0C88EFBE2F9aDJ" TargetMode="External"/><Relationship Id="rId32" Type="http://schemas.openxmlformats.org/officeDocument/2006/relationships/hyperlink" Target="consultantplus://offline/ref=0878C973C8E1068C9678657889E1BAB71478532302C767032CE0C8A068070F09E0C88EFBE2F9aAJ" TargetMode="External"/><Relationship Id="rId37" Type="http://schemas.openxmlformats.org/officeDocument/2006/relationships/hyperlink" Target="consultantplus://offline/ref=0878C973C8E1068C9678657889E1BAB71478532302C767032CE0C8A068070F09E0C88EFBE2F9a5J" TargetMode="External"/><Relationship Id="rId40" Type="http://schemas.openxmlformats.org/officeDocument/2006/relationships/hyperlink" Target="consultantplus://offline/ref=0878C973C8E1068C9678657889E1BAB71478532302C767032CE0C8A068070F09E0C88EFEE499F2a9J" TargetMode="External"/><Relationship Id="rId45" Type="http://schemas.openxmlformats.org/officeDocument/2006/relationships/hyperlink" Target="consultantplus://offline/ref=0878C973C8E1068C9678657889E1BAB71478532302C767032CE0C8A068070F09E0C88EFBEDF9a8J" TargetMode="External"/><Relationship Id="rId53" Type="http://schemas.openxmlformats.org/officeDocument/2006/relationships/hyperlink" Target="consultantplus://offline/ref=0878C973C8E1068C9678657889E1BAB71478532302C767032CE0C8A068070F09E0C88EFEE09EF2aAJ" TargetMode="External"/><Relationship Id="rId58" Type="http://schemas.openxmlformats.org/officeDocument/2006/relationships/hyperlink" Target="consultantplus://offline/ref=0878C973C8E1068C9678657889E1BAB71478532302C767032CE0C8A068070F09E0C88EFBECF9aEJ" TargetMode="External"/><Relationship Id="rId66" Type="http://schemas.openxmlformats.org/officeDocument/2006/relationships/hyperlink" Target="consultantplus://offline/ref=0878C973C8E1068C9678657889E1BAB71478532302C767032CE0C8A068070F09E0C88EFEE09DF2aDJ" TargetMode="External"/><Relationship Id="rId74" Type="http://schemas.openxmlformats.org/officeDocument/2006/relationships/hyperlink" Target="consultantplus://offline/ref=0878C973C8E1068C9678657889E1BAB71478532302C767032CE0C8A068070F09E0C88EFAE2F9aAJ" TargetMode="External"/><Relationship Id="rId79" Type="http://schemas.openxmlformats.org/officeDocument/2006/relationships/hyperlink" Target="consultantplus://offline/ref=0878C973C8E1068C9678657889E1BAB71478532302C767032CE0C8A068070F09E0C88EFAEDF9aCJ" TargetMode="External"/><Relationship Id="rId87" Type="http://schemas.openxmlformats.org/officeDocument/2006/relationships/hyperlink" Target="consultantplus://offline/ref=0878C973C8E1068C9678657889E1BAB71478532302C767032CE0C8A068070F09E0C88EFAEDF9a5J" TargetMode="External"/><Relationship Id="rId5" Type="http://schemas.openxmlformats.org/officeDocument/2006/relationships/hyperlink" Target="consultantplus://offline/ref=0878C973C8E1068C9678657889E1BAB71478532302C767032CE0C8A068070F09E0C88EFBE6F9aBJ" TargetMode="External"/><Relationship Id="rId61" Type="http://schemas.openxmlformats.org/officeDocument/2006/relationships/hyperlink" Target="consultantplus://offline/ref=0878C973C8E1068C9678657889E1BAB71478532302C767032CE0C8A068070F09E0C88EFBECF9a9J" TargetMode="External"/><Relationship Id="rId82" Type="http://schemas.openxmlformats.org/officeDocument/2006/relationships/hyperlink" Target="consultantplus://offline/ref=0878C973C8E1068C9678657889E1BAB71478532302C767032CE0C8A068070F09E0C88EFAEDF9aFJ" TargetMode="External"/><Relationship Id="rId90" Type="http://schemas.openxmlformats.org/officeDocument/2006/relationships/hyperlink" Target="consultantplus://offline/ref=0878C973C8E1068C9678657889E1BAB71478522301C467032CE0C8A068F0a7J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0878C973C8E1068C9678657889E1BAB71478532302C767032CE0C8A068070F09E0C88EFBE3F9a8J" TargetMode="External"/><Relationship Id="rId14" Type="http://schemas.openxmlformats.org/officeDocument/2006/relationships/hyperlink" Target="consultantplus://offline/ref=0878C973C8E1068C9678657889E1BAB71478532302C767032CE0C8A068070F09E0C88EFBE0F9aBJ" TargetMode="External"/><Relationship Id="rId22" Type="http://schemas.openxmlformats.org/officeDocument/2006/relationships/hyperlink" Target="consultantplus://offline/ref=0878C973C8E1068C9678657889E1BAB71478532302C767032CE0C8A068070F09E0C88EFBE2F9aCJ" TargetMode="External"/><Relationship Id="rId27" Type="http://schemas.openxmlformats.org/officeDocument/2006/relationships/hyperlink" Target="consultantplus://offline/ref=0878C973C8E1068C9678657889E1BAB71478532302C767032CE0C8A068070F09E0C88EFBE2F9aEJ" TargetMode="External"/><Relationship Id="rId30" Type="http://schemas.openxmlformats.org/officeDocument/2006/relationships/hyperlink" Target="consultantplus://offline/ref=0878C973C8E1068C9678657889E1BAB71478532302C767032CE0C8A068070F09E0C88EFBE2F9a8J" TargetMode="External"/><Relationship Id="rId35" Type="http://schemas.openxmlformats.org/officeDocument/2006/relationships/hyperlink" Target="consultantplus://offline/ref=0878C973C8E1068C9678657889E1BAB7147852250CC667032CE0C8A068070F09E0C88EFEE2F9aDJ" TargetMode="External"/><Relationship Id="rId43" Type="http://schemas.openxmlformats.org/officeDocument/2006/relationships/hyperlink" Target="consultantplus://offline/ref=0878C973C8E1068C9678657889E1BAB71478532302C767032CE0C8A068070F09E0C88EFBEDF9aDJ" TargetMode="External"/><Relationship Id="rId48" Type="http://schemas.openxmlformats.org/officeDocument/2006/relationships/hyperlink" Target="consultantplus://offline/ref=0878C973C8E1068C9678657889E1BAB71478532302C767032CE0C8A068070F09E0C88EFBEDF9aAJ" TargetMode="External"/><Relationship Id="rId56" Type="http://schemas.openxmlformats.org/officeDocument/2006/relationships/hyperlink" Target="consultantplus://offline/ref=0878C973C8E1068C9678657889E1BAB71478532302C767032CE0C8A068070F09E0C88EFEE094F2aAJ" TargetMode="External"/><Relationship Id="rId64" Type="http://schemas.openxmlformats.org/officeDocument/2006/relationships/hyperlink" Target="consultantplus://offline/ref=0878C973C8E1068C9678657889E1BAB71478532302C767032CE0C8A068070F09E0C88EFEE094F2a8J" TargetMode="External"/><Relationship Id="rId69" Type="http://schemas.openxmlformats.org/officeDocument/2006/relationships/hyperlink" Target="consultantplus://offline/ref=0878C973C8E1068C9678657889E1BAB71478532302C767032CE0C8A068070F09E0C88EFAE3F9a9J" TargetMode="External"/><Relationship Id="rId77" Type="http://schemas.openxmlformats.org/officeDocument/2006/relationships/hyperlink" Target="consultantplus://offline/ref=0878C973C8E1068C9678657889E1BAB71478532302C767032CE0C8A068070F09E0C88EFAE2F9a4J" TargetMode="External"/><Relationship Id="rId8" Type="http://schemas.openxmlformats.org/officeDocument/2006/relationships/hyperlink" Target="consultantplus://offline/ref=0878C973C8E1068C9678657889E1BAB71478532302C767032CE0C8A068070F09E0C88EFBE6F9a5J" TargetMode="External"/><Relationship Id="rId51" Type="http://schemas.openxmlformats.org/officeDocument/2006/relationships/hyperlink" Target="consultantplus://offline/ref=0878C973C8E1068C9678657889E1BAB71478532302C767032CE0C8A068070F09E0C88EFBEDF9a4J" TargetMode="External"/><Relationship Id="rId72" Type="http://schemas.openxmlformats.org/officeDocument/2006/relationships/hyperlink" Target="consultantplus://offline/ref=0878C973C8E1068C9678657889E1BAB71478532302C767032CE0C8A068070F09E0C88EFAE2F9aAJ" TargetMode="External"/><Relationship Id="rId80" Type="http://schemas.openxmlformats.org/officeDocument/2006/relationships/hyperlink" Target="consultantplus://offline/ref=0878C973C8E1068C9678657889E1BAB7147852230CCD67032CE0C8A068F0a7J" TargetMode="External"/><Relationship Id="rId85" Type="http://schemas.openxmlformats.org/officeDocument/2006/relationships/hyperlink" Target="consultantplus://offline/ref=0878C973C8E1068C9678657889E1BAB71478532302C767032CE0C8A068070F09E0C88EFAEDF9aBJ" TargetMode="External"/><Relationship Id="rId93" Type="http://schemas.openxmlformats.org/officeDocument/2006/relationships/hyperlink" Target="consultantplus://offline/ref=0878C973C8E1068C9678657889E1BAB71478532302C767032CE0C8A068070F09E0C88EFAECF9a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78C973C8E1068C9678657889E1BAB71478532302C767032CE0C8A068070F09E0C88EFBE1F9aFJ" TargetMode="External"/><Relationship Id="rId17" Type="http://schemas.openxmlformats.org/officeDocument/2006/relationships/hyperlink" Target="consultantplus://offline/ref=0878C973C8E1068C9678657889E1BAB71478532302C767032CE0C8A068070F09E0C88EFBE0F9a5J" TargetMode="External"/><Relationship Id="rId25" Type="http://schemas.openxmlformats.org/officeDocument/2006/relationships/hyperlink" Target="consultantplus://offline/ref=0878C973C8E1068C9678657889E1BAB71478532302C767032CE0C8A068070F09E0C88EFBE2F9aEJ" TargetMode="External"/><Relationship Id="rId33" Type="http://schemas.openxmlformats.org/officeDocument/2006/relationships/hyperlink" Target="consultantplus://offline/ref=0878C973C8E1068C9678657889E1BAB71478532302C767032CE0C8A068070F09E0C88EF7EDF9a8J" TargetMode="External"/><Relationship Id="rId38" Type="http://schemas.openxmlformats.org/officeDocument/2006/relationships/hyperlink" Target="consultantplus://offline/ref=0878C973C8E1068C9678657889E1BAB71478532302C767032CE0C8A068070F09E0C88EFBEDF9aCJ" TargetMode="External"/><Relationship Id="rId46" Type="http://schemas.openxmlformats.org/officeDocument/2006/relationships/hyperlink" Target="consultantplus://offline/ref=0878C973C8E1068C9678657889E1BAB71478532302C767032CE0C8A068070F09E0C88EFBEDF9a8J" TargetMode="External"/><Relationship Id="rId59" Type="http://schemas.openxmlformats.org/officeDocument/2006/relationships/hyperlink" Target="consultantplus://offline/ref=0878C973C8E1068C9678657889E1BAB71478532302C767032CE0C8A068070F09E0C88EFBECF9aFJ" TargetMode="External"/><Relationship Id="rId67" Type="http://schemas.openxmlformats.org/officeDocument/2006/relationships/hyperlink" Target="consultantplus://offline/ref=0878C973C8E1068C9678657889E1BAB71478532302C767032CE0C8A068070F09E0C88EFAE3F9a8J" TargetMode="External"/><Relationship Id="rId20" Type="http://schemas.openxmlformats.org/officeDocument/2006/relationships/hyperlink" Target="consultantplus://offline/ref=0878C973C8E1068C9678657889E1BAB71478532302C767032CE0C8A068070F09E0C88EFBE3F9a4J" TargetMode="External"/><Relationship Id="rId41" Type="http://schemas.openxmlformats.org/officeDocument/2006/relationships/hyperlink" Target="consultantplus://offline/ref=0878C973C8E1068C9678657889E1BAB71478532302C767032CE0C8A068070F09E0C88EFEE095F2aFJ" TargetMode="External"/><Relationship Id="rId54" Type="http://schemas.openxmlformats.org/officeDocument/2006/relationships/hyperlink" Target="consultantplus://offline/ref=0878C973C8E1068C9678657889E1BAB71478532302C767032CE0C8A068070F09E0C88EFEE499F2a8J" TargetMode="External"/><Relationship Id="rId62" Type="http://schemas.openxmlformats.org/officeDocument/2006/relationships/hyperlink" Target="consultantplus://offline/ref=0878C973C8E1068C9678657889E1BAB71478532302C767032CE0C8A068070F09E0C88EFBECF9aAJ" TargetMode="External"/><Relationship Id="rId70" Type="http://schemas.openxmlformats.org/officeDocument/2006/relationships/hyperlink" Target="consultantplus://offline/ref=0878C973C8E1068C9678657889E1BAB71478532302C767032CE0C8A068070F09E0C88EFAE3F9aAJ" TargetMode="External"/><Relationship Id="rId75" Type="http://schemas.openxmlformats.org/officeDocument/2006/relationships/hyperlink" Target="consultantplus://offline/ref=0878C973C8E1068C9678657889E1BAB71478532302C767032CE0C8A068070F09E0C88EFAE2F9aAJ" TargetMode="External"/><Relationship Id="rId83" Type="http://schemas.openxmlformats.org/officeDocument/2006/relationships/hyperlink" Target="consultantplus://offline/ref=0878C973C8E1068C9678657889E1BAB71478532302C767032CE0C8A068070F09E0C88EFAEDF9a9J" TargetMode="External"/><Relationship Id="rId88" Type="http://schemas.openxmlformats.org/officeDocument/2006/relationships/hyperlink" Target="consultantplus://offline/ref=0878C973C8E1068C9678657889E1BAB71478522301C467032CE0C8A068F0a7J" TargetMode="External"/><Relationship Id="rId91" Type="http://schemas.openxmlformats.org/officeDocument/2006/relationships/hyperlink" Target="consultantplus://offline/ref=0878C973C8E1068C9678657889E1BAB7147852230CCD67032CE0C8A068F0a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8C973C8E1068C9678657889E1BAB71478532302C767032CE0C8A068070F09E0C88EFBE6F9aBJ" TargetMode="External"/><Relationship Id="rId15" Type="http://schemas.openxmlformats.org/officeDocument/2006/relationships/hyperlink" Target="consultantplus://offline/ref=0878C973C8E1068C9678657889E1BAB71478532302C767032CE0C8A068070F09E0C88EFBE0F9a4J" TargetMode="External"/><Relationship Id="rId23" Type="http://schemas.openxmlformats.org/officeDocument/2006/relationships/hyperlink" Target="consultantplus://offline/ref=0878C973C8E1068C9678657889E1BAB71478532302C767032CE0C8A068070F09E0C88EFBE2F9aDJ" TargetMode="External"/><Relationship Id="rId28" Type="http://schemas.openxmlformats.org/officeDocument/2006/relationships/hyperlink" Target="consultantplus://offline/ref=0878C973C8E1068C9678657889E1BAB71478532302C767032CE0C8A068070F09E0C88EFBE2F9aFJ" TargetMode="External"/><Relationship Id="rId36" Type="http://schemas.openxmlformats.org/officeDocument/2006/relationships/hyperlink" Target="consultantplus://offline/ref=0878C973C8E1068C9678657889E1BAB71478532302C767032CE0C8A068070F09E0C88EFBE2F9a4J" TargetMode="External"/><Relationship Id="rId49" Type="http://schemas.openxmlformats.org/officeDocument/2006/relationships/hyperlink" Target="consultantplus://offline/ref=0878C973C8E1068C9678657889E1BAB71478532302C767032CE0C8A068070F09E0C88EFBEDF9aBJ" TargetMode="External"/><Relationship Id="rId57" Type="http://schemas.openxmlformats.org/officeDocument/2006/relationships/hyperlink" Target="consultantplus://offline/ref=0878C973C8E1068C9678657889E1BAB71478532302C767032CE0C8A068070F09E0C88EFBECF9aDJ" TargetMode="External"/><Relationship Id="rId10" Type="http://schemas.openxmlformats.org/officeDocument/2006/relationships/hyperlink" Target="consultantplus://offline/ref=0878C973C8E1068C9678657889E1BAB71478532302C767032CE0C8A068070F09E0C88EFBE1F9aDJ" TargetMode="External"/><Relationship Id="rId31" Type="http://schemas.openxmlformats.org/officeDocument/2006/relationships/hyperlink" Target="consultantplus://offline/ref=0878C973C8E1068C9678657889E1BAB71478532302C767032CE0C8A068070F09E0C88EFBE2F9a9J" TargetMode="External"/><Relationship Id="rId44" Type="http://schemas.openxmlformats.org/officeDocument/2006/relationships/hyperlink" Target="consultantplus://offline/ref=0878C973C8E1068C9678657889E1BAB71478532302C767032CE0C8A068070F09E0C88EFBEDF9aFJ" TargetMode="External"/><Relationship Id="rId52" Type="http://schemas.openxmlformats.org/officeDocument/2006/relationships/hyperlink" Target="consultantplus://offline/ref=0878C973C8E1068C9678657889E1BAB71478532302C767032CE0C8A068070F09E0C88EFBEDF9a5J" TargetMode="External"/><Relationship Id="rId60" Type="http://schemas.openxmlformats.org/officeDocument/2006/relationships/hyperlink" Target="consultantplus://offline/ref=0878C973C8E1068C9678657889E1BAB71478532302C767032CE0C8A068070F09E0C88EFBECF9a8J" TargetMode="External"/><Relationship Id="rId65" Type="http://schemas.openxmlformats.org/officeDocument/2006/relationships/hyperlink" Target="consultantplus://offline/ref=0878C973C8E1068C9678657889E1BAB71478532302C767032CE0C8A068070F09E0C88EFBECF9a5J" TargetMode="External"/><Relationship Id="rId73" Type="http://schemas.openxmlformats.org/officeDocument/2006/relationships/hyperlink" Target="consultantplus://offline/ref=0878C973C8E1068C9678657889E1BAB71478532302C767032CE0C8A068070F09E0C88EFAE2F9aAJ" TargetMode="External"/><Relationship Id="rId78" Type="http://schemas.openxmlformats.org/officeDocument/2006/relationships/hyperlink" Target="consultantplus://offline/ref=0878C973C8E1068C9678657889E1BAB71478532302C767032CE0C8A068070F09E0C88EFAE2F9a5J" TargetMode="External"/><Relationship Id="rId81" Type="http://schemas.openxmlformats.org/officeDocument/2006/relationships/hyperlink" Target="consultantplus://offline/ref=0878C973C8E1068C9678657889E1BAB71478532302C767032CE0C8A068070F09E0C88EFAEDF9aEJ" TargetMode="External"/><Relationship Id="rId86" Type="http://schemas.openxmlformats.org/officeDocument/2006/relationships/hyperlink" Target="consultantplus://offline/ref=0878C973C8E1068C9678657889E1BAB71478532302C767032CE0C8A068070F09E0C88EFAEDF9a4J" TargetMode="External"/><Relationship Id="rId94" Type="http://schemas.openxmlformats.org/officeDocument/2006/relationships/fontTable" Target="fontTable.xml"/><Relationship Id="rId4" Type="http://schemas.openxmlformats.org/officeDocument/2006/relationships/hyperlink" Target="consultantplus://offline/ref=0878C973C8E1068C9678657889E1BAB71478532302C767032CE0C8A068070F09E0C88EFBE6F9aAJ" TargetMode="External"/><Relationship Id="rId9" Type="http://schemas.openxmlformats.org/officeDocument/2006/relationships/hyperlink" Target="consultantplus://offline/ref=0878C973C8E1068C9678657889E1BAB71478532302C767032CE0C8A068070F09E0C88EFBE1F9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7596</Words>
  <Characters>43300</Characters>
  <Application>Microsoft Office Word</Application>
  <DocSecurity>0</DocSecurity>
  <Lines>360</Lines>
  <Paragraphs>101</Paragraphs>
  <ScaleCrop>false</ScaleCrop>
  <Company/>
  <LinksUpToDate>false</LinksUpToDate>
  <CharactersWithSpaces>50795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Басалаева Юлия Игоревна</dc:creator>
  <cp:keywords/>
  <dc:description/>
  <cp:lastModifiedBy>Басалаева Юлия Игоревна</cp:lastModifiedBy>
  <cp:revision>2</cp:revision>
  <dcterms:created xsi:type="dcterms:W3CDTF">2017-12-06T09:25:00Z</dcterms:created>
  <dcterms:modified xsi:type="dcterms:W3CDTF">2017-12-06T09:26:00Z</dcterms:modified>
</cp:coreProperties>
</file>