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964" w:rsidRDefault="00F75964" w:rsidP="00F75964">
      <w:pPr>
        <w:pStyle w:val="ConsPlusNormal"/>
        <w:jc w:val="right"/>
        <w:rPr>
          <w:rFonts w:ascii="Times New Roman" w:hAnsi="Times New Roman" w:cs="Times New Roman"/>
          <w:sz w:val="20"/>
        </w:rPr>
      </w:pPr>
      <w:r>
        <w:rPr>
          <w:rFonts w:ascii="Times New Roman" w:hAnsi="Times New Roman" w:cs="Times New Roman"/>
          <w:sz w:val="20"/>
        </w:rPr>
        <w:t xml:space="preserve">Приложение к постановлению </w:t>
      </w:r>
    </w:p>
    <w:p w:rsidR="00F75964" w:rsidRPr="00F75964" w:rsidRDefault="00F75964" w:rsidP="00F75964">
      <w:pPr>
        <w:pStyle w:val="ConsPlusNormal"/>
        <w:jc w:val="right"/>
        <w:rPr>
          <w:rFonts w:ascii="Times New Roman" w:hAnsi="Times New Roman" w:cs="Times New Roman"/>
          <w:sz w:val="20"/>
        </w:rPr>
      </w:pPr>
      <w:r>
        <w:rPr>
          <w:rFonts w:ascii="Times New Roman" w:hAnsi="Times New Roman" w:cs="Times New Roman"/>
          <w:sz w:val="20"/>
        </w:rPr>
        <w:t>администрации Города Томска</w:t>
      </w:r>
    </w:p>
    <w:p w:rsidR="00C022C1" w:rsidRDefault="00F75964" w:rsidP="00F75964">
      <w:pPr>
        <w:pStyle w:val="ConsPlusNormal"/>
        <w:jc w:val="right"/>
        <w:rPr>
          <w:rFonts w:ascii="Times New Roman" w:hAnsi="Times New Roman" w:cs="Times New Roman"/>
          <w:sz w:val="20"/>
        </w:rPr>
      </w:pPr>
      <w:r>
        <w:rPr>
          <w:rFonts w:ascii="Times New Roman" w:hAnsi="Times New Roman" w:cs="Times New Roman"/>
          <w:sz w:val="20"/>
        </w:rPr>
        <w:t>от ___.___.2023 № _____</w:t>
      </w:r>
    </w:p>
    <w:p w:rsidR="00C022C1" w:rsidRPr="007F3FEB" w:rsidRDefault="00C022C1" w:rsidP="00C022C1">
      <w:pPr>
        <w:pStyle w:val="ConsPlusNormal"/>
        <w:jc w:val="both"/>
        <w:rPr>
          <w:rFonts w:ascii="Times New Roman" w:hAnsi="Times New Roman" w:cs="Times New Roman"/>
          <w:sz w:val="20"/>
        </w:rPr>
      </w:pPr>
    </w:p>
    <w:p w:rsidR="00C022C1" w:rsidRPr="003124E9" w:rsidRDefault="00C022C1" w:rsidP="005D2357">
      <w:pPr>
        <w:pStyle w:val="ConsPlusNormal"/>
        <w:numPr>
          <w:ilvl w:val="0"/>
          <w:numId w:val="2"/>
        </w:numPr>
        <w:jc w:val="center"/>
        <w:rPr>
          <w:rFonts w:ascii="Times New Roman" w:hAnsi="Times New Roman" w:cs="Times New Roman"/>
          <w:sz w:val="20"/>
        </w:rPr>
      </w:pPr>
      <w:r w:rsidRPr="003124E9">
        <w:rPr>
          <w:rFonts w:ascii="Times New Roman" w:hAnsi="Times New Roman" w:cs="Times New Roman"/>
          <w:sz w:val="20"/>
        </w:rPr>
        <w:t>ПАСПОРТ МУНИЦИПАЛЬНОЙ ПРОГРАММЫ</w:t>
      </w:r>
    </w:p>
    <w:p w:rsidR="00C022C1" w:rsidRPr="003124E9" w:rsidRDefault="00970666" w:rsidP="00C022C1">
      <w:pPr>
        <w:pStyle w:val="ConsPlusNormal"/>
        <w:jc w:val="center"/>
        <w:rPr>
          <w:rFonts w:ascii="Times New Roman" w:hAnsi="Times New Roman" w:cs="Times New Roman"/>
          <w:sz w:val="20"/>
        </w:rPr>
      </w:pPr>
      <w:r w:rsidRPr="003124E9">
        <w:rPr>
          <w:rFonts w:ascii="Times New Roman" w:hAnsi="Times New Roman" w:cs="Times New Roman"/>
          <w:sz w:val="20"/>
        </w:rPr>
        <w:t>«</w:t>
      </w:r>
      <w:r w:rsidR="00C022C1" w:rsidRPr="003124E9">
        <w:rPr>
          <w:rFonts w:ascii="Times New Roman" w:hAnsi="Times New Roman" w:cs="Times New Roman"/>
          <w:sz w:val="20"/>
        </w:rPr>
        <w:t>ЭНЕРГОСБЕРЕЖЕНИЕ И ПОВЫШЕНИЕ ЭНЕРГЕТИЧЕСКОЙ ЭФФЕКТИВНОСТИ</w:t>
      </w:r>
      <w:r w:rsidR="00697E5D">
        <w:rPr>
          <w:rFonts w:ascii="Times New Roman" w:hAnsi="Times New Roman" w:cs="Times New Roman"/>
          <w:sz w:val="20"/>
        </w:rPr>
        <w:t>»</w:t>
      </w:r>
    </w:p>
    <w:p w:rsidR="00C022C1" w:rsidRPr="003124E9" w:rsidRDefault="00D36918" w:rsidP="00C022C1">
      <w:pPr>
        <w:pStyle w:val="ConsPlusNormal"/>
        <w:jc w:val="center"/>
        <w:rPr>
          <w:rFonts w:ascii="Times New Roman" w:hAnsi="Times New Roman" w:cs="Times New Roman"/>
          <w:sz w:val="20"/>
        </w:rPr>
      </w:pPr>
      <w:r w:rsidRPr="003124E9">
        <w:rPr>
          <w:rFonts w:ascii="Times New Roman" w:hAnsi="Times New Roman" w:cs="Times New Roman"/>
          <w:sz w:val="20"/>
        </w:rPr>
        <w:t xml:space="preserve">НА 2024 </w:t>
      </w:r>
      <w:r w:rsidR="000729A0" w:rsidRPr="000729A0">
        <w:rPr>
          <w:rFonts w:ascii="Times New Roman" w:hAnsi="Times New Roman" w:cs="Times New Roman"/>
          <w:sz w:val="20"/>
        </w:rPr>
        <w:t>–</w:t>
      </w:r>
      <w:r w:rsidRPr="003124E9">
        <w:rPr>
          <w:rFonts w:ascii="Times New Roman" w:hAnsi="Times New Roman" w:cs="Times New Roman"/>
          <w:sz w:val="20"/>
        </w:rPr>
        <w:t xml:space="preserve"> 2030</w:t>
      </w:r>
      <w:r w:rsidR="00C022C1" w:rsidRPr="003124E9">
        <w:rPr>
          <w:rFonts w:ascii="Times New Roman" w:hAnsi="Times New Roman" w:cs="Times New Roman"/>
          <w:sz w:val="20"/>
        </w:rPr>
        <w:t xml:space="preserve"> ГОДЫ</w:t>
      </w:r>
    </w:p>
    <w:p w:rsidR="00C022C1" w:rsidRPr="003124E9" w:rsidRDefault="00C022C1" w:rsidP="00C022C1">
      <w:pPr>
        <w:pStyle w:val="ConsPlusNormal"/>
        <w:jc w:val="both"/>
        <w:rPr>
          <w:rFonts w:ascii="Times New Roman" w:hAnsi="Times New Roman" w:cs="Times New Roman"/>
          <w:sz w:val="20"/>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6"/>
        <w:gridCol w:w="573"/>
        <w:gridCol w:w="668"/>
        <w:gridCol w:w="74"/>
        <w:gridCol w:w="953"/>
        <w:gridCol w:w="712"/>
        <w:gridCol w:w="220"/>
        <w:gridCol w:w="917"/>
        <w:gridCol w:w="977"/>
        <w:gridCol w:w="867"/>
        <w:gridCol w:w="986"/>
        <w:gridCol w:w="1027"/>
        <w:gridCol w:w="825"/>
        <w:gridCol w:w="1134"/>
        <w:gridCol w:w="721"/>
        <w:gridCol w:w="125"/>
        <w:gridCol w:w="894"/>
        <w:gridCol w:w="920"/>
        <w:gridCol w:w="914"/>
      </w:tblGrid>
      <w:tr w:rsidR="003124E9" w:rsidRPr="007C3242" w:rsidTr="00F62F79">
        <w:tc>
          <w:tcPr>
            <w:tcW w:w="450" w:type="pct"/>
          </w:tcPr>
          <w:p w:rsidR="003124E9" w:rsidRPr="003124E9" w:rsidRDefault="003124E9" w:rsidP="00F66379">
            <w:pPr>
              <w:pStyle w:val="ConsPlusNormal"/>
              <w:rPr>
                <w:rFonts w:ascii="Times New Roman" w:hAnsi="Times New Roman" w:cs="Times New Roman"/>
                <w:sz w:val="20"/>
              </w:rPr>
            </w:pPr>
            <w:r w:rsidRPr="003124E9">
              <w:rPr>
                <w:rFonts w:ascii="Times New Roman" w:hAnsi="Times New Roman" w:cs="Times New Roman"/>
                <w:sz w:val="20"/>
              </w:rPr>
              <w:t>Правовой акт, являющийся основанием для разработки муниципальной программы</w:t>
            </w:r>
          </w:p>
        </w:tc>
        <w:tc>
          <w:tcPr>
            <w:tcW w:w="4550" w:type="pct"/>
            <w:gridSpan w:val="18"/>
          </w:tcPr>
          <w:p w:rsidR="003124E9" w:rsidRPr="003124E9" w:rsidRDefault="00F862F4" w:rsidP="00F66379">
            <w:pPr>
              <w:pStyle w:val="ConsPlusNormal"/>
            </w:pPr>
            <w:hyperlink r:id="rId8" w:history="1">
              <w:r w:rsidR="003124E9" w:rsidRPr="003124E9">
                <w:rPr>
                  <w:rFonts w:ascii="Times New Roman" w:hAnsi="Times New Roman" w:cs="Times New Roman"/>
                  <w:color w:val="000000" w:themeColor="text1"/>
                  <w:sz w:val="20"/>
                </w:rPr>
                <w:t>Распоряжение</w:t>
              </w:r>
            </w:hyperlink>
            <w:r w:rsidR="003124E9" w:rsidRPr="003124E9">
              <w:rPr>
                <w:rFonts w:ascii="Times New Roman" w:hAnsi="Times New Roman" w:cs="Times New Roman"/>
                <w:color w:val="000000" w:themeColor="text1"/>
                <w:sz w:val="20"/>
              </w:rPr>
              <w:t xml:space="preserve"> администрации </w:t>
            </w:r>
            <w:r w:rsidR="003124E9" w:rsidRPr="003124E9">
              <w:rPr>
                <w:rFonts w:ascii="Times New Roman" w:hAnsi="Times New Roman" w:cs="Times New Roman"/>
                <w:sz w:val="20"/>
              </w:rPr>
              <w:t>Города Томска от 01.02.2023 № р88 «Об утверждении перечня муниципальных программ муниципального образования «Город Томск»</w:t>
            </w:r>
          </w:p>
        </w:tc>
      </w:tr>
      <w:tr w:rsidR="003124E9" w:rsidRPr="007C3242" w:rsidTr="00F62F79">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Куратор муниципальной программы</w:t>
            </w:r>
          </w:p>
        </w:tc>
        <w:tc>
          <w:tcPr>
            <w:tcW w:w="4550" w:type="pct"/>
            <w:gridSpan w:val="18"/>
          </w:tcPr>
          <w:p w:rsidR="003124E9" w:rsidRPr="007C3242" w:rsidRDefault="003124E9" w:rsidP="00F66379">
            <w:pPr>
              <w:pStyle w:val="ConsPlusNormal"/>
              <w:rPr>
                <w:rFonts w:ascii="Times New Roman" w:hAnsi="Times New Roman" w:cs="Times New Roman"/>
                <w:color w:val="000000"/>
                <w:sz w:val="20"/>
              </w:rPr>
            </w:pPr>
            <w:r w:rsidRPr="007C3242">
              <w:rPr>
                <w:rFonts w:ascii="Times New Roman" w:hAnsi="Times New Roman" w:cs="Times New Roman"/>
                <w:color w:val="000000"/>
                <w:sz w:val="20"/>
              </w:rPr>
              <w:t xml:space="preserve">Заместитель Мэра Города Томска по экономическому развитию </w:t>
            </w:r>
          </w:p>
        </w:tc>
      </w:tr>
      <w:tr w:rsidR="003124E9" w:rsidRPr="007C3242" w:rsidTr="00F62F79">
        <w:trPr>
          <w:trHeight w:val="910"/>
        </w:trPr>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Ответственный исполнитель муниципальной программы</w:t>
            </w:r>
          </w:p>
        </w:tc>
        <w:tc>
          <w:tcPr>
            <w:tcW w:w="4550" w:type="pct"/>
            <w:gridSpan w:val="18"/>
          </w:tcPr>
          <w:p w:rsidR="003124E9" w:rsidRPr="007C3242" w:rsidRDefault="003124E9" w:rsidP="00F66379">
            <w:pPr>
              <w:pStyle w:val="ConsPlusNormal"/>
              <w:rPr>
                <w:rFonts w:ascii="Times New Roman" w:hAnsi="Times New Roman" w:cs="Times New Roman"/>
                <w:color w:val="000000"/>
                <w:sz w:val="20"/>
              </w:rPr>
            </w:pPr>
            <w:r w:rsidRPr="007C3242">
              <w:rPr>
                <w:rFonts w:ascii="Times New Roman" w:hAnsi="Times New Roman" w:cs="Times New Roman"/>
                <w:color w:val="000000"/>
                <w:sz w:val="20"/>
              </w:rPr>
              <w:t>Департамент управления муниципальной собственностью  администрации Города Томска  (Муниципальное бюджетное учреждение «Томский городской центр инвентаризации и учета»)</w:t>
            </w:r>
            <w:r w:rsidR="00F862F4">
              <w:rPr>
                <w:rFonts w:ascii="Times New Roman" w:hAnsi="Times New Roman" w:cs="Times New Roman"/>
                <w:color w:val="000000"/>
                <w:sz w:val="20"/>
              </w:rPr>
              <w:t xml:space="preserve"> </w:t>
            </w:r>
            <w:bookmarkStart w:id="0" w:name="_GoBack"/>
            <w:bookmarkEnd w:id="0"/>
          </w:p>
        </w:tc>
      </w:tr>
      <w:tr w:rsidR="003124E9" w:rsidRPr="007C3242" w:rsidTr="00F62F79">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Соисполнители</w:t>
            </w:r>
          </w:p>
        </w:tc>
        <w:tc>
          <w:tcPr>
            <w:tcW w:w="4550" w:type="pct"/>
            <w:gridSpan w:val="18"/>
          </w:tcPr>
          <w:p w:rsidR="003124E9" w:rsidRPr="007C3242" w:rsidRDefault="003124E9" w:rsidP="009B5C55">
            <w:pPr>
              <w:pStyle w:val="ConsPlusNormal"/>
              <w:rPr>
                <w:rFonts w:ascii="Times New Roman" w:hAnsi="Times New Roman" w:cs="Times New Roman"/>
                <w:color w:val="000000"/>
                <w:sz w:val="20"/>
              </w:rPr>
            </w:pPr>
            <w:r w:rsidRPr="007C3242">
              <w:rPr>
                <w:rFonts w:ascii="Times New Roman" w:hAnsi="Times New Roman" w:cs="Times New Roman"/>
                <w:color w:val="000000"/>
                <w:sz w:val="20"/>
              </w:rPr>
              <w:t>Департамент образования администрации Города Томска, управление культуры администрации Города Томска, управление физической культуры и спорта администрации Города Томска, департамент капитального строительства администрации Города Томска, администрации районов Города Томска, управление информационной политики и общественных связей администрации Города Томска, департамент дорожной деятельности и благоустройства администрации Города Томска (МБУ «Томск</w:t>
            </w:r>
            <w:r w:rsidR="00E42767">
              <w:rPr>
                <w:rFonts w:ascii="Times New Roman" w:hAnsi="Times New Roman" w:cs="Times New Roman"/>
                <w:color w:val="000000"/>
                <w:sz w:val="20"/>
              </w:rPr>
              <w:t xml:space="preserve"> </w:t>
            </w:r>
            <w:r w:rsidRPr="007C3242">
              <w:rPr>
                <w:rFonts w:ascii="Times New Roman" w:hAnsi="Times New Roman" w:cs="Times New Roman"/>
                <w:color w:val="000000"/>
                <w:sz w:val="20"/>
              </w:rPr>
              <w:t>САХ»), департамент городского хозяйства администрац</w:t>
            </w:r>
            <w:r w:rsidR="009B5C55">
              <w:rPr>
                <w:rFonts w:ascii="Times New Roman" w:hAnsi="Times New Roman" w:cs="Times New Roman"/>
                <w:color w:val="000000"/>
                <w:sz w:val="20"/>
              </w:rPr>
              <w:t>ии Города Томска (ТГУМП «ТТУ»)</w:t>
            </w:r>
          </w:p>
        </w:tc>
      </w:tr>
      <w:tr w:rsidR="003124E9" w:rsidRPr="007C3242" w:rsidTr="00F62F79">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Участники</w:t>
            </w:r>
          </w:p>
        </w:tc>
        <w:tc>
          <w:tcPr>
            <w:tcW w:w="4550" w:type="pct"/>
            <w:gridSpan w:val="18"/>
          </w:tcPr>
          <w:p w:rsidR="003124E9" w:rsidRPr="007C3242" w:rsidRDefault="003124E9" w:rsidP="00D5136F">
            <w:pPr>
              <w:pStyle w:val="ConsPlusNormal"/>
              <w:rPr>
                <w:rFonts w:ascii="Times New Roman" w:hAnsi="Times New Roman" w:cs="Times New Roman"/>
                <w:color w:val="000000"/>
                <w:sz w:val="20"/>
              </w:rPr>
            </w:pPr>
            <w:r w:rsidRPr="007C3242">
              <w:rPr>
                <w:rFonts w:ascii="Times New Roman" w:hAnsi="Times New Roman" w:cs="Times New Roman"/>
                <w:color w:val="000000"/>
                <w:sz w:val="20"/>
              </w:rPr>
              <w:t>По согласованию:  ООО «Томскводоканал», ООО «Горсети», АО «Томская генерация», ПАО «ТРК», ООО «Томскнефтехим», АО «Сибкабель», АО «Томскэнергосбыт», АО «ТомскРТС», фонд «Региональный фонд капитального ремонта многоквартирных домов Томской области»</w:t>
            </w:r>
          </w:p>
        </w:tc>
      </w:tr>
      <w:tr w:rsidR="003124E9" w:rsidRPr="007C3242" w:rsidTr="00F62F79">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xml:space="preserve">Наименование стратегической цели (целевого </w:t>
            </w:r>
            <w:r w:rsidRPr="007C3242">
              <w:rPr>
                <w:rFonts w:ascii="Times New Roman" w:hAnsi="Times New Roman" w:cs="Times New Roman"/>
                <w:sz w:val="20"/>
              </w:rPr>
              <w:lastRenderedPageBreak/>
              <w:t>вектора) развития Города Томска</w:t>
            </w:r>
          </w:p>
        </w:tc>
        <w:tc>
          <w:tcPr>
            <w:tcW w:w="4550" w:type="pct"/>
            <w:gridSpan w:val="18"/>
          </w:tcPr>
          <w:p w:rsidR="003124E9" w:rsidRPr="007C3242" w:rsidRDefault="00F75964" w:rsidP="00F66379">
            <w:pPr>
              <w:pStyle w:val="ConsPlusNormal"/>
              <w:rPr>
                <w:rFonts w:ascii="Times New Roman" w:hAnsi="Times New Roman" w:cs="Times New Roman"/>
                <w:sz w:val="20"/>
              </w:rPr>
            </w:pPr>
            <w:r>
              <w:rPr>
                <w:rFonts w:ascii="Times New Roman" w:hAnsi="Times New Roman" w:cs="Times New Roman"/>
                <w:sz w:val="20"/>
              </w:rPr>
              <w:lastRenderedPageBreak/>
              <w:t xml:space="preserve">Доступное и комфортное </w:t>
            </w:r>
            <w:r w:rsidR="0066192A" w:rsidRPr="0066192A">
              <w:rPr>
                <w:rFonts w:ascii="Times New Roman" w:hAnsi="Times New Roman" w:cs="Times New Roman"/>
                <w:sz w:val="20"/>
              </w:rPr>
              <w:t>жилье</w:t>
            </w:r>
            <w:r w:rsidR="0066192A">
              <w:rPr>
                <w:rFonts w:ascii="Times New Roman" w:hAnsi="Times New Roman" w:cs="Times New Roman"/>
                <w:sz w:val="20"/>
              </w:rPr>
              <w:t>;</w:t>
            </w:r>
            <w:r w:rsidR="0066192A" w:rsidRPr="0066192A">
              <w:rPr>
                <w:rFonts w:ascii="Times New Roman" w:hAnsi="Times New Roman" w:cs="Times New Roman"/>
                <w:sz w:val="20"/>
              </w:rPr>
              <w:t xml:space="preserve"> Эффективное управление муниципальными ресурсами</w:t>
            </w:r>
          </w:p>
        </w:tc>
      </w:tr>
      <w:tr w:rsidR="003124E9" w:rsidRPr="007C3242" w:rsidTr="00F62F79">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Наименование стратегической задачи развития Города Томска</w:t>
            </w:r>
          </w:p>
        </w:tc>
        <w:tc>
          <w:tcPr>
            <w:tcW w:w="4550" w:type="pct"/>
            <w:gridSpan w:val="18"/>
          </w:tcPr>
          <w:p w:rsidR="003124E9" w:rsidRPr="007C3242" w:rsidRDefault="0066192A" w:rsidP="00F66379">
            <w:pPr>
              <w:pStyle w:val="ConsPlusNormal"/>
              <w:rPr>
                <w:rFonts w:ascii="Times New Roman" w:hAnsi="Times New Roman" w:cs="Times New Roman"/>
                <w:sz w:val="20"/>
              </w:rPr>
            </w:pPr>
            <w:r w:rsidRPr="0066192A">
              <w:rPr>
                <w:rFonts w:ascii="Times New Roman" w:hAnsi="Times New Roman" w:cs="Times New Roman"/>
                <w:sz w:val="20"/>
              </w:rPr>
              <w:t>Эффективное управление жилым фондом</w:t>
            </w:r>
            <w:r>
              <w:rPr>
                <w:rFonts w:ascii="Times New Roman" w:hAnsi="Times New Roman" w:cs="Times New Roman"/>
                <w:sz w:val="20"/>
              </w:rPr>
              <w:t xml:space="preserve">; </w:t>
            </w:r>
            <w:r w:rsidRPr="0066192A">
              <w:rPr>
                <w:rFonts w:ascii="Times New Roman" w:hAnsi="Times New Roman" w:cs="Times New Roman"/>
                <w:sz w:val="20"/>
              </w:rPr>
              <w:t>Рациональное использование муниципальной собственности</w:t>
            </w:r>
          </w:p>
        </w:tc>
      </w:tr>
      <w:tr w:rsidR="003124E9" w:rsidRPr="007C3242" w:rsidTr="00F62F79">
        <w:tc>
          <w:tcPr>
            <w:tcW w:w="450" w:type="pct"/>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Цель и задачи муниципальной программы</w:t>
            </w:r>
          </w:p>
        </w:tc>
        <w:tc>
          <w:tcPr>
            <w:tcW w:w="4550" w:type="pct"/>
            <w:gridSpan w:val="18"/>
          </w:tcPr>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Цель</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повышение эффективности использования энергетических ресурсов на территории муниципального образования «Город Томск».</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Задача 1</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популяризация основ энергосбережения и эффективности использования энергетических ресурсов.</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Задача 2</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энергосбережение и повышение энергетической эффективности в бюджетном секторе.</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Задача 3</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энергосбережение и повышение энергетической эффективности в жилищном фонде.</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Задача 4</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энергосбережение и повышение энергетической эффективности в системах коммунальной инфраструктуры.</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Задача 5</w:t>
            </w:r>
          </w:p>
          <w:p w:rsidR="003124E9" w:rsidRPr="007C3242" w:rsidRDefault="003124E9" w:rsidP="00F66379">
            <w:pPr>
              <w:pStyle w:val="ConsPlusNormal"/>
              <w:rPr>
                <w:rFonts w:ascii="Times New Roman" w:hAnsi="Times New Roman" w:cs="Times New Roman"/>
                <w:sz w:val="20"/>
              </w:rPr>
            </w:pPr>
            <w:r w:rsidRPr="007C3242">
              <w:rPr>
                <w:rFonts w:ascii="Times New Roman" w:hAnsi="Times New Roman" w:cs="Times New Roman"/>
                <w:sz w:val="20"/>
              </w:rPr>
              <w:t>- энергосбережение и повышение энергетической эффективности в транспортном комплексе.</w:t>
            </w:r>
          </w:p>
        </w:tc>
      </w:tr>
      <w:tr w:rsidR="003E468B" w:rsidRPr="007C3242" w:rsidTr="00093E10">
        <w:tc>
          <w:tcPr>
            <w:tcW w:w="450" w:type="pct"/>
            <w:vMerge w:val="restar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Показатели цели муниципальной программы, единицы измерения</w:t>
            </w:r>
          </w:p>
        </w:tc>
        <w:tc>
          <w:tcPr>
            <w:tcW w:w="193" w:type="pct"/>
            <w:vMerge w:val="restart"/>
          </w:tcPr>
          <w:p w:rsidR="003E468B" w:rsidRPr="007C3242" w:rsidRDefault="00B274A9" w:rsidP="00F66379">
            <w:pPr>
              <w:pStyle w:val="ConsPlusNormal"/>
              <w:jc w:val="center"/>
              <w:rPr>
                <w:rFonts w:ascii="Times New Roman" w:hAnsi="Times New Roman" w:cs="Times New Roman"/>
                <w:sz w:val="20"/>
              </w:rPr>
            </w:pPr>
            <w:r>
              <w:rPr>
                <w:rFonts w:ascii="Times New Roman" w:hAnsi="Times New Roman" w:cs="Times New Roman"/>
                <w:sz w:val="20"/>
              </w:rPr>
              <w:t>Год разработки программы – 2023</w:t>
            </w:r>
            <w:r w:rsidR="003E468B" w:rsidRPr="007C3242">
              <w:rPr>
                <w:rFonts w:ascii="Times New Roman" w:hAnsi="Times New Roman" w:cs="Times New Roman"/>
                <w:sz w:val="20"/>
              </w:rPr>
              <w:t xml:space="preserve"> год</w:t>
            </w:r>
            <w:r>
              <w:rPr>
                <w:rFonts w:ascii="Times New Roman" w:hAnsi="Times New Roman" w:cs="Times New Roman"/>
                <w:sz w:val="20"/>
              </w:rPr>
              <w:t xml:space="preserve"> (фактические данные за 2022 год)</w:t>
            </w:r>
          </w:p>
        </w:tc>
        <w:tc>
          <w:tcPr>
            <w:tcW w:w="571" w:type="pct"/>
            <w:gridSpan w:val="3"/>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2024</w:t>
            </w:r>
          </w:p>
        </w:tc>
        <w:tc>
          <w:tcPr>
            <w:tcW w:w="623" w:type="pct"/>
            <w:gridSpan w:val="3"/>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2025</w:t>
            </w:r>
          </w:p>
        </w:tc>
        <w:tc>
          <w:tcPr>
            <w:tcW w:w="621"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2026</w:t>
            </w:r>
          </w:p>
        </w:tc>
        <w:tc>
          <w:tcPr>
            <w:tcW w:w="678"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2027</w:t>
            </w:r>
          </w:p>
        </w:tc>
        <w:tc>
          <w:tcPr>
            <w:tcW w:w="660"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2028</w:t>
            </w:r>
          </w:p>
        </w:tc>
        <w:tc>
          <w:tcPr>
            <w:tcW w:w="586" w:type="pct"/>
            <w:gridSpan w:val="3"/>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2029</w:t>
            </w:r>
          </w:p>
        </w:tc>
        <w:tc>
          <w:tcPr>
            <w:tcW w:w="618" w:type="pct"/>
            <w:gridSpan w:val="2"/>
          </w:tcPr>
          <w:p w:rsidR="003E468B"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2030</w:t>
            </w:r>
          </w:p>
        </w:tc>
      </w:tr>
      <w:tr w:rsidR="003E468B" w:rsidRPr="007C3242" w:rsidTr="00093E10">
        <w:tc>
          <w:tcPr>
            <w:tcW w:w="450" w:type="pct"/>
            <w:vMerge/>
          </w:tcPr>
          <w:p w:rsidR="003E468B" w:rsidRPr="007C3242" w:rsidRDefault="003E468B" w:rsidP="00F66379">
            <w:pPr>
              <w:rPr>
                <w:rFonts w:ascii="Times New Roman" w:hAnsi="Times New Roman" w:cs="Times New Roman"/>
                <w:sz w:val="20"/>
                <w:szCs w:val="20"/>
              </w:rPr>
            </w:pPr>
          </w:p>
        </w:tc>
        <w:tc>
          <w:tcPr>
            <w:tcW w:w="193" w:type="pct"/>
            <w:vMerge/>
          </w:tcPr>
          <w:p w:rsidR="003E468B" w:rsidRPr="007C3242" w:rsidRDefault="003E468B" w:rsidP="00F66379">
            <w:pPr>
              <w:rPr>
                <w:rFonts w:ascii="Times New Roman" w:hAnsi="Times New Roman" w:cs="Times New Roman"/>
                <w:sz w:val="20"/>
                <w:szCs w:val="20"/>
              </w:rPr>
            </w:pPr>
          </w:p>
        </w:tc>
        <w:tc>
          <w:tcPr>
            <w:tcW w:w="225"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46" w:type="pct"/>
            <w:gridSpan w:val="2"/>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14" w:type="pct"/>
            <w:gridSpan w:val="2"/>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09"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29"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292"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32"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46"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278"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82"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243"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43" w:type="pct"/>
            <w:gridSpan w:val="2"/>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10"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08" w:type="pct"/>
          </w:tcPr>
          <w:p w:rsidR="003E468B" w:rsidRPr="007C3242" w:rsidRDefault="003E468B" w:rsidP="00F66379">
            <w:pPr>
              <w:pStyle w:val="ConsPlusNormal"/>
              <w:jc w:val="center"/>
              <w:rPr>
                <w:rFonts w:ascii="Times New Roman" w:hAnsi="Times New Roman" w:cs="Times New Roman"/>
                <w:sz w:val="20"/>
              </w:rPr>
            </w:pPr>
            <w:r w:rsidRPr="003E468B">
              <w:rPr>
                <w:rFonts w:ascii="Times New Roman" w:hAnsi="Times New Roman" w:cs="Times New Roman"/>
                <w:sz w:val="20"/>
              </w:rPr>
              <w:t>в соответствии с утвержденным финансированием</w:t>
            </w: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lastRenderedPageBreak/>
              <w:t>Цель:</w:t>
            </w:r>
          </w:p>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повышение эффективности использования энергетических ресурсов на территории муниципального образования «Город Томск»</w:t>
            </w:r>
          </w:p>
        </w:tc>
        <w:tc>
          <w:tcPr>
            <w:tcW w:w="193" w:type="pct"/>
          </w:tcPr>
          <w:p w:rsidR="003E468B" w:rsidRPr="007C3242" w:rsidRDefault="003E468B" w:rsidP="00F66379">
            <w:pPr>
              <w:pStyle w:val="ConsPlusNormal"/>
              <w:rPr>
                <w:rFonts w:ascii="Times New Roman" w:hAnsi="Times New Roman" w:cs="Times New Roman"/>
                <w:sz w:val="20"/>
              </w:rPr>
            </w:pPr>
          </w:p>
        </w:tc>
        <w:tc>
          <w:tcPr>
            <w:tcW w:w="225" w:type="pct"/>
          </w:tcPr>
          <w:p w:rsidR="003E468B" w:rsidRPr="007C3242" w:rsidRDefault="003E468B" w:rsidP="00F66379">
            <w:pPr>
              <w:pStyle w:val="ConsPlusNormal"/>
              <w:rPr>
                <w:rFonts w:ascii="Times New Roman" w:hAnsi="Times New Roman" w:cs="Times New Roman"/>
                <w:sz w:val="20"/>
              </w:rPr>
            </w:pPr>
          </w:p>
        </w:tc>
        <w:tc>
          <w:tcPr>
            <w:tcW w:w="346" w:type="pct"/>
            <w:gridSpan w:val="2"/>
          </w:tcPr>
          <w:p w:rsidR="003E468B" w:rsidRPr="007C3242" w:rsidRDefault="003E468B" w:rsidP="00F66379">
            <w:pPr>
              <w:pStyle w:val="ConsPlusNormal"/>
              <w:rPr>
                <w:rFonts w:ascii="Times New Roman" w:hAnsi="Times New Roman" w:cs="Times New Roman"/>
                <w:sz w:val="20"/>
              </w:rPr>
            </w:pPr>
          </w:p>
        </w:tc>
        <w:tc>
          <w:tcPr>
            <w:tcW w:w="314" w:type="pct"/>
            <w:gridSpan w:val="2"/>
          </w:tcPr>
          <w:p w:rsidR="003E468B" w:rsidRPr="007C3242" w:rsidRDefault="003E468B" w:rsidP="00F66379">
            <w:pPr>
              <w:pStyle w:val="ConsPlusNormal"/>
              <w:rPr>
                <w:rFonts w:ascii="Times New Roman" w:hAnsi="Times New Roman" w:cs="Times New Roman"/>
                <w:sz w:val="20"/>
              </w:rPr>
            </w:pPr>
          </w:p>
        </w:tc>
        <w:tc>
          <w:tcPr>
            <w:tcW w:w="309" w:type="pct"/>
          </w:tcPr>
          <w:p w:rsidR="003E468B" w:rsidRPr="007C3242" w:rsidRDefault="003E468B" w:rsidP="00F66379">
            <w:pPr>
              <w:pStyle w:val="ConsPlusNormal"/>
              <w:rPr>
                <w:rFonts w:ascii="Times New Roman" w:hAnsi="Times New Roman" w:cs="Times New Roman"/>
                <w:sz w:val="20"/>
              </w:rPr>
            </w:pPr>
          </w:p>
        </w:tc>
        <w:tc>
          <w:tcPr>
            <w:tcW w:w="329" w:type="pct"/>
          </w:tcPr>
          <w:p w:rsidR="003E468B" w:rsidRPr="007C3242" w:rsidRDefault="003E468B" w:rsidP="00F66379">
            <w:pPr>
              <w:pStyle w:val="ConsPlusNormal"/>
              <w:rPr>
                <w:rFonts w:ascii="Times New Roman" w:hAnsi="Times New Roman" w:cs="Times New Roman"/>
                <w:sz w:val="20"/>
              </w:rPr>
            </w:pPr>
          </w:p>
        </w:tc>
        <w:tc>
          <w:tcPr>
            <w:tcW w:w="292" w:type="pct"/>
          </w:tcPr>
          <w:p w:rsidR="003E468B" w:rsidRPr="007C3242" w:rsidRDefault="003E468B" w:rsidP="00F66379">
            <w:pPr>
              <w:pStyle w:val="ConsPlusNormal"/>
              <w:rPr>
                <w:rFonts w:ascii="Times New Roman" w:hAnsi="Times New Roman" w:cs="Times New Roman"/>
                <w:sz w:val="20"/>
              </w:rPr>
            </w:pPr>
          </w:p>
        </w:tc>
        <w:tc>
          <w:tcPr>
            <w:tcW w:w="332" w:type="pct"/>
          </w:tcPr>
          <w:p w:rsidR="003E468B" w:rsidRPr="007C3242" w:rsidRDefault="003E468B" w:rsidP="00F66379">
            <w:pPr>
              <w:pStyle w:val="ConsPlusNormal"/>
              <w:rPr>
                <w:rFonts w:ascii="Times New Roman" w:hAnsi="Times New Roman" w:cs="Times New Roman"/>
                <w:sz w:val="20"/>
              </w:rPr>
            </w:pPr>
          </w:p>
        </w:tc>
        <w:tc>
          <w:tcPr>
            <w:tcW w:w="346" w:type="pct"/>
          </w:tcPr>
          <w:p w:rsidR="003E468B" w:rsidRPr="007C3242" w:rsidRDefault="003E468B" w:rsidP="00F66379">
            <w:pPr>
              <w:pStyle w:val="ConsPlusNormal"/>
              <w:rPr>
                <w:rFonts w:ascii="Times New Roman" w:hAnsi="Times New Roman" w:cs="Times New Roman"/>
                <w:sz w:val="20"/>
              </w:rPr>
            </w:pPr>
          </w:p>
        </w:tc>
        <w:tc>
          <w:tcPr>
            <w:tcW w:w="278" w:type="pct"/>
          </w:tcPr>
          <w:p w:rsidR="003E468B" w:rsidRPr="007C3242" w:rsidRDefault="003E468B" w:rsidP="00F66379">
            <w:pPr>
              <w:pStyle w:val="ConsPlusNormal"/>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color w:val="000000"/>
                <w:sz w:val="20"/>
              </w:rPr>
              <w:t xml:space="preserve">Показатель цели. Динамика изменения потребления энергетических и водных ресурсов по органам администрации и подведомственным им муниципальным учреждениям МО «Город Томск» в текущем году  по отношению к предыдущему году, в т.ч. </w:t>
            </w:r>
          </w:p>
        </w:tc>
        <w:tc>
          <w:tcPr>
            <w:tcW w:w="193" w:type="pct"/>
          </w:tcPr>
          <w:p w:rsidR="003E468B" w:rsidRPr="007C3242" w:rsidRDefault="003E468B" w:rsidP="00F66379">
            <w:pPr>
              <w:pStyle w:val="ConsPlusNormal"/>
              <w:jc w:val="center"/>
              <w:rPr>
                <w:rFonts w:ascii="Times New Roman" w:hAnsi="Times New Roman" w:cs="Times New Roman"/>
                <w:sz w:val="20"/>
              </w:rPr>
            </w:pPr>
          </w:p>
        </w:tc>
        <w:tc>
          <w:tcPr>
            <w:tcW w:w="225" w:type="pct"/>
          </w:tcPr>
          <w:p w:rsidR="003E468B" w:rsidRPr="007C3242" w:rsidRDefault="003E468B" w:rsidP="00F66379">
            <w:pPr>
              <w:pStyle w:val="ConsPlusNormal"/>
              <w:jc w:val="center"/>
              <w:rPr>
                <w:rFonts w:ascii="Times New Roman" w:hAnsi="Times New Roman" w:cs="Times New Roman"/>
                <w:sz w:val="20"/>
              </w:rPr>
            </w:pPr>
          </w:p>
        </w:tc>
        <w:tc>
          <w:tcPr>
            <w:tcW w:w="346" w:type="pct"/>
            <w:gridSpan w:val="2"/>
          </w:tcPr>
          <w:p w:rsidR="003E468B" w:rsidRPr="007C3242" w:rsidRDefault="003E468B" w:rsidP="00F66379">
            <w:pPr>
              <w:pStyle w:val="ConsPlusNormal"/>
              <w:jc w:val="center"/>
              <w:rPr>
                <w:rFonts w:ascii="Times New Roman" w:hAnsi="Times New Roman" w:cs="Times New Roman"/>
                <w:sz w:val="20"/>
              </w:rPr>
            </w:pPr>
          </w:p>
        </w:tc>
        <w:tc>
          <w:tcPr>
            <w:tcW w:w="314" w:type="pct"/>
            <w:gridSpan w:val="2"/>
          </w:tcPr>
          <w:p w:rsidR="003E468B" w:rsidRPr="007C3242" w:rsidRDefault="003E468B" w:rsidP="00F66379">
            <w:pPr>
              <w:pStyle w:val="ConsPlusNormal"/>
              <w:jc w:val="center"/>
              <w:rPr>
                <w:rFonts w:ascii="Times New Roman" w:hAnsi="Times New Roman" w:cs="Times New Roman"/>
                <w:sz w:val="20"/>
              </w:rPr>
            </w:pPr>
          </w:p>
        </w:tc>
        <w:tc>
          <w:tcPr>
            <w:tcW w:w="309" w:type="pct"/>
          </w:tcPr>
          <w:p w:rsidR="003E468B" w:rsidRPr="007C3242" w:rsidRDefault="003E468B" w:rsidP="00F66379">
            <w:pPr>
              <w:pStyle w:val="ConsPlusNormal"/>
              <w:jc w:val="center"/>
              <w:rPr>
                <w:rFonts w:ascii="Times New Roman" w:hAnsi="Times New Roman" w:cs="Times New Roman"/>
                <w:sz w:val="20"/>
              </w:rPr>
            </w:pPr>
          </w:p>
        </w:tc>
        <w:tc>
          <w:tcPr>
            <w:tcW w:w="329" w:type="pct"/>
          </w:tcPr>
          <w:p w:rsidR="003E468B" w:rsidRPr="007C3242" w:rsidRDefault="003E468B" w:rsidP="00F66379">
            <w:pPr>
              <w:pStyle w:val="ConsPlusNormal"/>
              <w:jc w:val="center"/>
              <w:rPr>
                <w:rFonts w:ascii="Times New Roman" w:hAnsi="Times New Roman" w:cs="Times New Roman"/>
                <w:sz w:val="20"/>
              </w:rPr>
            </w:pPr>
          </w:p>
        </w:tc>
        <w:tc>
          <w:tcPr>
            <w:tcW w:w="292" w:type="pct"/>
          </w:tcPr>
          <w:p w:rsidR="003E468B" w:rsidRPr="007C3242" w:rsidRDefault="003E468B" w:rsidP="00F66379">
            <w:pPr>
              <w:pStyle w:val="ConsPlusNormal"/>
              <w:jc w:val="center"/>
              <w:rPr>
                <w:rFonts w:ascii="Times New Roman" w:hAnsi="Times New Roman" w:cs="Times New Roman"/>
                <w:sz w:val="20"/>
              </w:rPr>
            </w:pPr>
          </w:p>
        </w:tc>
        <w:tc>
          <w:tcPr>
            <w:tcW w:w="332" w:type="pct"/>
          </w:tcPr>
          <w:p w:rsidR="003E468B" w:rsidRPr="007C3242" w:rsidRDefault="003E468B" w:rsidP="00F66379">
            <w:pPr>
              <w:pStyle w:val="ConsPlusNormal"/>
              <w:jc w:val="center"/>
              <w:rPr>
                <w:rFonts w:ascii="Times New Roman" w:hAnsi="Times New Roman" w:cs="Times New Roman"/>
                <w:sz w:val="20"/>
              </w:rPr>
            </w:pPr>
          </w:p>
        </w:tc>
        <w:tc>
          <w:tcPr>
            <w:tcW w:w="346" w:type="pct"/>
          </w:tcPr>
          <w:p w:rsidR="003E468B" w:rsidRPr="007C3242" w:rsidRDefault="003E468B" w:rsidP="00F66379">
            <w:pPr>
              <w:pStyle w:val="ConsPlusNormal"/>
              <w:jc w:val="center"/>
              <w:rPr>
                <w:rFonts w:ascii="Times New Roman" w:hAnsi="Times New Roman" w:cs="Times New Roman"/>
                <w:sz w:val="20"/>
              </w:rPr>
            </w:pPr>
          </w:p>
        </w:tc>
        <w:tc>
          <w:tcPr>
            <w:tcW w:w="278" w:type="pct"/>
          </w:tcPr>
          <w:p w:rsidR="003E468B" w:rsidRPr="007C3242" w:rsidRDefault="003E468B" w:rsidP="00F66379">
            <w:pPr>
              <w:pStyle w:val="ConsPlusNormal"/>
              <w:jc w:val="center"/>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jc w:val="center"/>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3124E9" w:rsidRPr="007C3242" w:rsidTr="00093E10">
        <w:trPr>
          <w:trHeight w:val="1737"/>
        </w:trPr>
        <w:tc>
          <w:tcPr>
            <w:tcW w:w="450" w:type="pct"/>
          </w:tcPr>
          <w:p w:rsidR="003124E9" w:rsidRPr="007C3242" w:rsidRDefault="003124E9" w:rsidP="003E468B">
            <w:pPr>
              <w:rPr>
                <w:rFonts w:ascii="Times New Roman" w:hAnsi="Times New Roman" w:cs="Times New Roman"/>
                <w:sz w:val="20"/>
                <w:szCs w:val="20"/>
              </w:rPr>
            </w:pPr>
            <w:r w:rsidRPr="007C3242">
              <w:rPr>
                <w:rFonts w:ascii="Times New Roman" w:hAnsi="Times New Roman" w:cs="Times New Roman"/>
                <w:sz w:val="20"/>
                <w:szCs w:val="20"/>
              </w:rPr>
              <w:lastRenderedPageBreak/>
              <w:t>-электрическая энергия, кВт*ч/ кВт*ч</w:t>
            </w:r>
          </w:p>
        </w:tc>
        <w:tc>
          <w:tcPr>
            <w:tcW w:w="193" w:type="pct"/>
          </w:tcPr>
          <w:p w:rsidR="003124E9" w:rsidRPr="007C3242" w:rsidRDefault="003124E9" w:rsidP="003E468B">
            <w:pPr>
              <w:jc w:val="center"/>
              <w:rPr>
                <w:rFonts w:ascii="Times New Roman" w:hAnsi="Times New Roman" w:cs="Times New Roman"/>
                <w:sz w:val="20"/>
                <w:szCs w:val="20"/>
              </w:rPr>
            </w:pPr>
            <w:r>
              <w:rPr>
                <w:rFonts w:ascii="Times New Roman" w:hAnsi="Times New Roman" w:cs="Times New Roman"/>
                <w:sz w:val="20"/>
                <w:szCs w:val="20"/>
              </w:rPr>
              <w:t>0,937</w:t>
            </w:r>
          </w:p>
        </w:tc>
        <w:tc>
          <w:tcPr>
            <w:tcW w:w="225"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0,937</w:t>
            </w:r>
          </w:p>
        </w:tc>
        <w:tc>
          <w:tcPr>
            <w:tcW w:w="346" w:type="pct"/>
            <w:gridSpan w:val="2"/>
          </w:tcPr>
          <w:p w:rsidR="003124E9" w:rsidRPr="007C3242" w:rsidRDefault="003124E9" w:rsidP="00F1214C">
            <w:pPr>
              <w:jc w:val="center"/>
              <w:rPr>
                <w:rFonts w:ascii="Times New Roman" w:hAnsi="Times New Roman" w:cs="Times New Roman"/>
                <w:sz w:val="20"/>
                <w:szCs w:val="20"/>
              </w:rPr>
            </w:pPr>
          </w:p>
        </w:tc>
        <w:tc>
          <w:tcPr>
            <w:tcW w:w="314" w:type="pct"/>
            <w:gridSpan w:val="2"/>
          </w:tcPr>
          <w:p w:rsidR="003124E9" w:rsidRPr="003E468B"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0,936</w:t>
            </w:r>
          </w:p>
        </w:tc>
        <w:tc>
          <w:tcPr>
            <w:tcW w:w="309" w:type="pct"/>
          </w:tcPr>
          <w:p w:rsidR="003124E9" w:rsidRPr="003E468B" w:rsidRDefault="003124E9" w:rsidP="00F1214C">
            <w:pPr>
              <w:jc w:val="center"/>
              <w:rPr>
                <w:rFonts w:ascii="Times New Roman" w:hAnsi="Times New Roman" w:cs="Times New Roman"/>
                <w:sz w:val="20"/>
                <w:szCs w:val="20"/>
              </w:rPr>
            </w:pPr>
          </w:p>
        </w:tc>
        <w:tc>
          <w:tcPr>
            <w:tcW w:w="329" w:type="pct"/>
          </w:tcPr>
          <w:p w:rsidR="003124E9" w:rsidRPr="003E468B"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0,935</w:t>
            </w:r>
          </w:p>
        </w:tc>
        <w:tc>
          <w:tcPr>
            <w:tcW w:w="292" w:type="pct"/>
          </w:tcPr>
          <w:p w:rsidR="003124E9" w:rsidRPr="003E468B" w:rsidRDefault="003124E9" w:rsidP="00F1214C">
            <w:pPr>
              <w:jc w:val="center"/>
              <w:rPr>
                <w:rFonts w:ascii="Times New Roman" w:hAnsi="Times New Roman" w:cs="Times New Roman"/>
                <w:sz w:val="20"/>
                <w:szCs w:val="20"/>
              </w:rPr>
            </w:pPr>
          </w:p>
        </w:tc>
        <w:tc>
          <w:tcPr>
            <w:tcW w:w="332" w:type="pct"/>
          </w:tcPr>
          <w:p w:rsidR="003124E9" w:rsidRPr="007C3242" w:rsidRDefault="00816472" w:rsidP="003E468B">
            <w:pPr>
              <w:jc w:val="center"/>
              <w:rPr>
                <w:rFonts w:ascii="Times New Roman" w:hAnsi="Times New Roman" w:cs="Times New Roman"/>
                <w:sz w:val="20"/>
                <w:szCs w:val="20"/>
              </w:rPr>
            </w:pPr>
            <w:r>
              <w:rPr>
                <w:rFonts w:ascii="Times New Roman" w:hAnsi="Times New Roman" w:cs="Times New Roman"/>
                <w:sz w:val="20"/>
                <w:szCs w:val="20"/>
              </w:rPr>
              <w:t>0,934</w:t>
            </w:r>
          </w:p>
        </w:tc>
        <w:tc>
          <w:tcPr>
            <w:tcW w:w="346" w:type="pct"/>
          </w:tcPr>
          <w:p w:rsidR="003124E9" w:rsidRPr="007C3242" w:rsidRDefault="003124E9" w:rsidP="003E468B">
            <w:pPr>
              <w:jc w:val="center"/>
              <w:rPr>
                <w:rFonts w:ascii="Times New Roman" w:hAnsi="Times New Roman" w:cs="Times New Roman"/>
                <w:sz w:val="20"/>
                <w:szCs w:val="20"/>
              </w:rPr>
            </w:pPr>
          </w:p>
        </w:tc>
        <w:tc>
          <w:tcPr>
            <w:tcW w:w="278" w:type="pct"/>
          </w:tcPr>
          <w:p w:rsidR="003124E9" w:rsidRPr="007C3242" w:rsidRDefault="00816472" w:rsidP="003E468B">
            <w:pPr>
              <w:jc w:val="center"/>
              <w:rPr>
                <w:rFonts w:ascii="Times New Roman" w:hAnsi="Times New Roman" w:cs="Times New Roman"/>
                <w:sz w:val="20"/>
                <w:szCs w:val="20"/>
              </w:rPr>
            </w:pPr>
            <w:r>
              <w:rPr>
                <w:rFonts w:ascii="Times New Roman" w:hAnsi="Times New Roman" w:cs="Times New Roman"/>
                <w:sz w:val="20"/>
                <w:szCs w:val="20"/>
              </w:rPr>
              <w:t>0,933</w:t>
            </w:r>
          </w:p>
        </w:tc>
        <w:tc>
          <w:tcPr>
            <w:tcW w:w="382" w:type="pct"/>
          </w:tcPr>
          <w:p w:rsidR="003124E9" w:rsidRPr="007C3242" w:rsidRDefault="003124E9" w:rsidP="003E468B">
            <w:pPr>
              <w:jc w:val="center"/>
              <w:rPr>
                <w:rFonts w:ascii="Times New Roman" w:hAnsi="Times New Roman" w:cs="Times New Roman"/>
                <w:sz w:val="20"/>
                <w:szCs w:val="20"/>
              </w:rPr>
            </w:pPr>
          </w:p>
        </w:tc>
        <w:tc>
          <w:tcPr>
            <w:tcW w:w="243" w:type="pct"/>
          </w:tcPr>
          <w:p w:rsidR="003124E9" w:rsidRPr="007C3242" w:rsidRDefault="00816472" w:rsidP="003E468B">
            <w:pPr>
              <w:jc w:val="center"/>
              <w:rPr>
                <w:rFonts w:ascii="Times New Roman" w:hAnsi="Times New Roman" w:cs="Times New Roman"/>
                <w:sz w:val="20"/>
                <w:szCs w:val="20"/>
              </w:rPr>
            </w:pPr>
            <w:r>
              <w:rPr>
                <w:rFonts w:ascii="Times New Roman" w:hAnsi="Times New Roman" w:cs="Times New Roman"/>
                <w:sz w:val="20"/>
                <w:szCs w:val="20"/>
              </w:rPr>
              <w:t>0,932</w:t>
            </w:r>
          </w:p>
        </w:tc>
        <w:tc>
          <w:tcPr>
            <w:tcW w:w="343" w:type="pct"/>
            <w:gridSpan w:val="2"/>
          </w:tcPr>
          <w:p w:rsidR="003124E9" w:rsidRPr="007C3242" w:rsidRDefault="003124E9" w:rsidP="003E468B">
            <w:pPr>
              <w:jc w:val="center"/>
              <w:rPr>
                <w:rFonts w:ascii="Times New Roman" w:hAnsi="Times New Roman" w:cs="Times New Roman"/>
                <w:sz w:val="20"/>
                <w:szCs w:val="20"/>
              </w:rPr>
            </w:pPr>
          </w:p>
        </w:tc>
        <w:tc>
          <w:tcPr>
            <w:tcW w:w="310" w:type="pct"/>
          </w:tcPr>
          <w:p w:rsidR="003124E9" w:rsidRPr="007C3242" w:rsidRDefault="00816472" w:rsidP="003E468B">
            <w:pPr>
              <w:jc w:val="center"/>
              <w:rPr>
                <w:rFonts w:ascii="Times New Roman" w:hAnsi="Times New Roman" w:cs="Times New Roman"/>
                <w:sz w:val="20"/>
                <w:szCs w:val="20"/>
              </w:rPr>
            </w:pPr>
            <w:r>
              <w:rPr>
                <w:rFonts w:ascii="Times New Roman" w:hAnsi="Times New Roman" w:cs="Times New Roman"/>
                <w:sz w:val="20"/>
                <w:szCs w:val="20"/>
              </w:rPr>
              <w:t>0,931</w:t>
            </w:r>
          </w:p>
        </w:tc>
        <w:tc>
          <w:tcPr>
            <w:tcW w:w="308" w:type="pct"/>
          </w:tcPr>
          <w:p w:rsidR="003124E9" w:rsidRPr="007C3242" w:rsidRDefault="003124E9" w:rsidP="003E468B">
            <w:pPr>
              <w:jc w:val="center"/>
              <w:rPr>
                <w:rFonts w:ascii="Times New Roman" w:hAnsi="Times New Roman" w:cs="Times New Roman"/>
                <w:sz w:val="20"/>
                <w:szCs w:val="20"/>
              </w:rPr>
            </w:pPr>
          </w:p>
        </w:tc>
      </w:tr>
      <w:tr w:rsidR="003124E9" w:rsidRPr="007C3242" w:rsidTr="00093E10">
        <w:tc>
          <w:tcPr>
            <w:tcW w:w="450" w:type="pct"/>
          </w:tcPr>
          <w:p w:rsidR="003124E9" w:rsidRPr="007C3242" w:rsidRDefault="003124E9" w:rsidP="003E468B">
            <w:pPr>
              <w:rPr>
                <w:rFonts w:ascii="Times New Roman" w:hAnsi="Times New Roman" w:cs="Times New Roman"/>
                <w:sz w:val="20"/>
                <w:szCs w:val="20"/>
              </w:rPr>
            </w:pPr>
            <w:r w:rsidRPr="007C3242">
              <w:rPr>
                <w:rFonts w:ascii="Times New Roman" w:hAnsi="Times New Roman" w:cs="Times New Roman"/>
                <w:sz w:val="20"/>
                <w:szCs w:val="20"/>
              </w:rPr>
              <w:t>-тепловая энергия, Гкал/Гкал</w:t>
            </w:r>
          </w:p>
        </w:tc>
        <w:tc>
          <w:tcPr>
            <w:tcW w:w="193" w:type="pct"/>
          </w:tcPr>
          <w:p w:rsidR="003124E9" w:rsidRPr="007C3242" w:rsidRDefault="003124E9" w:rsidP="003E468B">
            <w:pPr>
              <w:jc w:val="center"/>
              <w:rPr>
                <w:rFonts w:ascii="Times New Roman" w:hAnsi="Times New Roman" w:cs="Times New Roman"/>
                <w:sz w:val="20"/>
                <w:szCs w:val="20"/>
              </w:rPr>
            </w:pPr>
            <w:r>
              <w:rPr>
                <w:rFonts w:ascii="Times New Roman" w:hAnsi="Times New Roman" w:cs="Times New Roman"/>
                <w:sz w:val="20"/>
                <w:szCs w:val="20"/>
              </w:rPr>
              <w:t>0,926</w:t>
            </w:r>
          </w:p>
        </w:tc>
        <w:tc>
          <w:tcPr>
            <w:tcW w:w="225"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0,926</w:t>
            </w:r>
          </w:p>
        </w:tc>
        <w:tc>
          <w:tcPr>
            <w:tcW w:w="346" w:type="pct"/>
            <w:gridSpan w:val="2"/>
          </w:tcPr>
          <w:p w:rsidR="003124E9" w:rsidRPr="007C3242" w:rsidRDefault="003124E9" w:rsidP="00F1214C">
            <w:pPr>
              <w:jc w:val="center"/>
              <w:rPr>
                <w:rFonts w:ascii="Times New Roman" w:hAnsi="Times New Roman" w:cs="Times New Roman"/>
                <w:sz w:val="20"/>
                <w:szCs w:val="20"/>
              </w:rPr>
            </w:pPr>
          </w:p>
        </w:tc>
        <w:tc>
          <w:tcPr>
            <w:tcW w:w="314" w:type="pct"/>
            <w:gridSpan w:val="2"/>
          </w:tcPr>
          <w:p w:rsidR="003124E9" w:rsidRPr="003E468B"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0,925</w:t>
            </w:r>
          </w:p>
        </w:tc>
        <w:tc>
          <w:tcPr>
            <w:tcW w:w="309" w:type="pct"/>
          </w:tcPr>
          <w:p w:rsidR="003124E9" w:rsidRPr="003E468B" w:rsidRDefault="003124E9" w:rsidP="00F1214C">
            <w:pPr>
              <w:jc w:val="center"/>
              <w:rPr>
                <w:rFonts w:ascii="Times New Roman" w:hAnsi="Times New Roman" w:cs="Times New Roman"/>
                <w:sz w:val="20"/>
                <w:szCs w:val="20"/>
              </w:rPr>
            </w:pPr>
          </w:p>
        </w:tc>
        <w:tc>
          <w:tcPr>
            <w:tcW w:w="329" w:type="pct"/>
          </w:tcPr>
          <w:p w:rsidR="003124E9" w:rsidRPr="003E468B"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0,924</w:t>
            </w:r>
          </w:p>
        </w:tc>
        <w:tc>
          <w:tcPr>
            <w:tcW w:w="292" w:type="pct"/>
          </w:tcPr>
          <w:p w:rsidR="003124E9" w:rsidRPr="003E468B" w:rsidRDefault="003124E9" w:rsidP="00F1214C">
            <w:pPr>
              <w:jc w:val="center"/>
              <w:rPr>
                <w:rFonts w:ascii="Times New Roman" w:hAnsi="Times New Roman" w:cs="Times New Roman"/>
                <w:sz w:val="20"/>
                <w:szCs w:val="20"/>
              </w:rPr>
            </w:pPr>
          </w:p>
        </w:tc>
        <w:tc>
          <w:tcPr>
            <w:tcW w:w="332"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0,923</w:t>
            </w:r>
          </w:p>
        </w:tc>
        <w:tc>
          <w:tcPr>
            <w:tcW w:w="346" w:type="pct"/>
          </w:tcPr>
          <w:p w:rsidR="003124E9" w:rsidRPr="007C3242" w:rsidRDefault="003124E9" w:rsidP="00F1214C">
            <w:pPr>
              <w:jc w:val="center"/>
              <w:rPr>
                <w:rFonts w:ascii="Times New Roman" w:hAnsi="Times New Roman" w:cs="Times New Roman"/>
                <w:sz w:val="20"/>
                <w:szCs w:val="20"/>
              </w:rPr>
            </w:pPr>
          </w:p>
        </w:tc>
        <w:tc>
          <w:tcPr>
            <w:tcW w:w="278"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0,922</w:t>
            </w:r>
          </w:p>
        </w:tc>
        <w:tc>
          <w:tcPr>
            <w:tcW w:w="382" w:type="pct"/>
          </w:tcPr>
          <w:p w:rsidR="003124E9" w:rsidRPr="007C3242" w:rsidRDefault="003124E9" w:rsidP="00F1214C">
            <w:pPr>
              <w:jc w:val="center"/>
              <w:rPr>
                <w:rFonts w:ascii="Times New Roman" w:hAnsi="Times New Roman" w:cs="Times New Roman"/>
                <w:sz w:val="20"/>
                <w:szCs w:val="20"/>
              </w:rPr>
            </w:pPr>
          </w:p>
        </w:tc>
        <w:tc>
          <w:tcPr>
            <w:tcW w:w="243"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0,921</w:t>
            </w:r>
          </w:p>
        </w:tc>
        <w:tc>
          <w:tcPr>
            <w:tcW w:w="343" w:type="pct"/>
            <w:gridSpan w:val="2"/>
          </w:tcPr>
          <w:p w:rsidR="003124E9" w:rsidRPr="007C3242" w:rsidRDefault="003124E9" w:rsidP="00F1214C">
            <w:pPr>
              <w:jc w:val="center"/>
              <w:rPr>
                <w:rFonts w:ascii="Times New Roman" w:hAnsi="Times New Roman" w:cs="Times New Roman"/>
                <w:sz w:val="20"/>
                <w:szCs w:val="20"/>
              </w:rPr>
            </w:pPr>
          </w:p>
        </w:tc>
        <w:tc>
          <w:tcPr>
            <w:tcW w:w="310"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0,920</w:t>
            </w:r>
          </w:p>
        </w:tc>
        <w:tc>
          <w:tcPr>
            <w:tcW w:w="308" w:type="pct"/>
          </w:tcPr>
          <w:p w:rsidR="003124E9" w:rsidRPr="007C3242" w:rsidRDefault="003124E9" w:rsidP="00F1214C">
            <w:pPr>
              <w:jc w:val="center"/>
              <w:rPr>
                <w:rFonts w:ascii="Times New Roman" w:hAnsi="Times New Roman" w:cs="Times New Roman"/>
                <w:sz w:val="20"/>
                <w:szCs w:val="20"/>
              </w:rPr>
            </w:pPr>
          </w:p>
        </w:tc>
      </w:tr>
      <w:tr w:rsidR="003124E9" w:rsidRPr="007C3242" w:rsidTr="00093E10">
        <w:tc>
          <w:tcPr>
            <w:tcW w:w="450" w:type="pct"/>
          </w:tcPr>
          <w:p w:rsidR="003124E9" w:rsidRPr="007C3242" w:rsidRDefault="003124E9" w:rsidP="003E468B">
            <w:pPr>
              <w:rPr>
                <w:rFonts w:ascii="Times New Roman" w:hAnsi="Times New Roman" w:cs="Times New Roman"/>
                <w:sz w:val="20"/>
                <w:szCs w:val="20"/>
              </w:rPr>
            </w:pPr>
            <w:r w:rsidRPr="007C3242">
              <w:rPr>
                <w:rFonts w:ascii="Times New Roman" w:hAnsi="Times New Roman" w:cs="Times New Roman"/>
                <w:sz w:val="20"/>
                <w:szCs w:val="20"/>
              </w:rPr>
              <w:t>-водоснабжение, м3/м3</w:t>
            </w:r>
          </w:p>
        </w:tc>
        <w:tc>
          <w:tcPr>
            <w:tcW w:w="193" w:type="pct"/>
          </w:tcPr>
          <w:p w:rsidR="003124E9" w:rsidRPr="007C3242" w:rsidRDefault="003124E9" w:rsidP="003E468B">
            <w:pPr>
              <w:jc w:val="center"/>
              <w:rPr>
                <w:rFonts w:ascii="Times New Roman" w:hAnsi="Times New Roman" w:cs="Times New Roman"/>
                <w:sz w:val="20"/>
                <w:szCs w:val="20"/>
              </w:rPr>
            </w:pPr>
            <w:r>
              <w:rPr>
                <w:rFonts w:ascii="Times New Roman" w:hAnsi="Times New Roman" w:cs="Times New Roman"/>
                <w:sz w:val="20"/>
                <w:szCs w:val="20"/>
              </w:rPr>
              <w:t>0,809</w:t>
            </w:r>
          </w:p>
        </w:tc>
        <w:tc>
          <w:tcPr>
            <w:tcW w:w="225"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0,809</w:t>
            </w:r>
          </w:p>
        </w:tc>
        <w:tc>
          <w:tcPr>
            <w:tcW w:w="346" w:type="pct"/>
            <w:gridSpan w:val="2"/>
          </w:tcPr>
          <w:p w:rsidR="003124E9" w:rsidRPr="007C3242" w:rsidRDefault="003124E9" w:rsidP="00F1214C">
            <w:pPr>
              <w:jc w:val="center"/>
              <w:rPr>
                <w:rFonts w:ascii="Times New Roman" w:hAnsi="Times New Roman" w:cs="Times New Roman"/>
                <w:sz w:val="20"/>
                <w:szCs w:val="20"/>
              </w:rPr>
            </w:pPr>
          </w:p>
        </w:tc>
        <w:tc>
          <w:tcPr>
            <w:tcW w:w="314" w:type="pct"/>
            <w:gridSpan w:val="2"/>
          </w:tcPr>
          <w:p w:rsidR="003124E9" w:rsidRPr="003E468B"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0,808</w:t>
            </w:r>
          </w:p>
        </w:tc>
        <w:tc>
          <w:tcPr>
            <w:tcW w:w="309" w:type="pct"/>
          </w:tcPr>
          <w:p w:rsidR="003124E9" w:rsidRPr="003E468B" w:rsidRDefault="003124E9" w:rsidP="00F1214C">
            <w:pPr>
              <w:jc w:val="center"/>
              <w:rPr>
                <w:rFonts w:ascii="Times New Roman" w:hAnsi="Times New Roman" w:cs="Times New Roman"/>
                <w:sz w:val="20"/>
                <w:szCs w:val="20"/>
              </w:rPr>
            </w:pPr>
          </w:p>
        </w:tc>
        <w:tc>
          <w:tcPr>
            <w:tcW w:w="329" w:type="pct"/>
          </w:tcPr>
          <w:p w:rsidR="003124E9" w:rsidRPr="003E468B"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0,807</w:t>
            </w:r>
          </w:p>
        </w:tc>
        <w:tc>
          <w:tcPr>
            <w:tcW w:w="292" w:type="pct"/>
          </w:tcPr>
          <w:p w:rsidR="003124E9" w:rsidRPr="003E468B" w:rsidRDefault="003124E9" w:rsidP="003516B3">
            <w:pPr>
              <w:jc w:val="center"/>
              <w:rPr>
                <w:rFonts w:ascii="Times New Roman" w:hAnsi="Times New Roman" w:cs="Times New Roman"/>
                <w:sz w:val="20"/>
                <w:szCs w:val="20"/>
              </w:rPr>
            </w:pPr>
          </w:p>
        </w:tc>
        <w:tc>
          <w:tcPr>
            <w:tcW w:w="332"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0,806</w:t>
            </w:r>
          </w:p>
        </w:tc>
        <w:tc>
          <w:tcPr>
            <w:tcW w:w="346" w:type="pct"/>
          </w:tcPr>
          <w:p w:rsidR="003124E9" w:rsidRPr="007C3242" w:rsidRDefault="003124E9" w:rsidP="00F1214C">
            <w:pPr>
              <w:jc w:val="center"/>
              <w:rPr>
                <w:rFonts w:ascii="Times New Roman" w:hAnsi="Times New Roman" w:cs="Times New Roman"/>
                <w:sz w:val="20"/>
                <w:szCs w:val="20"/>
              </w:rPr>
            </w:pPr>
          </w:p>
        </w:tc>
        <w:tc>
          <w:tcPr>
            <w:tcW w:w="278"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0,805</w:t>
            </w:r>
          </w:p>
        </w:tc>
        <w:tc>
          <w:tcPr>
            <w:tcW w:w="382" w:type="pct"/>
          </w:tcPr>
          <w:p w:rsidR="003124E9" w:rsidRPr="007C3242" w:rsidRDefault="003124E9" w:rsidP="00F1214C">
            <w:pPr>
              <w:jc w:val="center"/>
              <w:rPr>
                <w:rFonts w:ascii="Times New Roman" w:hAnsi="Times New Roman" w:cs="Times New Roman"/>
                <w:sz w:val="20"/>
                <w:szCs w:val="20"/>
              </w:rPr>
            </w:pPr>
          </w:p>
        </w:tc>
        <w:tc>
          <w:tcPr>
            <w:tcW w:w="243"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0,804</w:t>
            </w:r>
          </w:p>
        </w:tc>
        <w:tc>
          <w:tcPr>
            <w:tcW w:w="343" w:type="pct"/>
            <w:gridSpan w:val="2"/>
          </w:tcPr>
          <w:p w:rsidR="003124E9" w:rsidRPr="007C3242" w:rsidRDefault="003124E9" w:rsidP="00F1214C">
            <w:pPr>
              <w:jc w:val="center"/>
              <w:rPr>
                <w:rFonts w:ascii="Times New Roman" w:hAnsi="Times New Roman" w:cs="Times New Roman"/>
                <w:sz w:val="20"/>
                <w:szCs w:val="20"/>
              </w:rPr>
            </w:pPr>
          </w:p>
        </w:tc>
        <w:tc>
          <w:tcPr>
            <w:tcW w:w="310" w:type="pct"/>
          </w:tcPr>
          <w:p w:rsidR="003124E9" w:rsidRPr="007C3242" w:rsidRDefault="00816472" w:rsidP="00F1214C">
            <w:pPr>
              <w:jc w:val="center"/>
              <w:rPr>
                <w:rFonts w:ascii="Times New Roman" w:hAnsi="Times New Roman" w:cs="Times New Roman"/>
                <w:sz w:val="20"/>
                <w:szCs w:val="20"/>
              </w:rPr>
            </w:pPr>
            <w:r>
              <w:rPr>
                <w:rFonts w:ascii="Times New Roman" w:hAnsi="Times New Roman" w:cs="Times New Roman"/>
                <w:sz w:val="20"/>
                <w:szCs w:val="20"/>
              </w:rPr>
              <w:t>0,803</w:t>
            </w:r>
          </w:p>
        </w:tc>
        <w:tc>
          <w:tcPr>
            <w:tcW w:w="308" w:type="pct"/>
          </w:tcPr>
          <w:p w:rsidR="003124E9" w:rsidRPr="007C3242" w:rsidRDefault="003124E9" w:rsidP="00F1214C">
            <w:pPr>
              <w:jc w:val="center"/>
              <w:rPr>
                <w:rFonts w:ascii="Times New Roman" w:hAnsi="Times New Roman" w:cs="Times New Roman"/>
                <w:sz w:val="20"/>
                <w:szCs w:val="20"/>
              </w:rPr>
            </w:pPr>
          </w:p>
        </w:tc>
      </w:tr>
      <w:tr w:rsidR="003E468B" w:rsidRPr="007C3242" w:rsidTr="00093E10">
        <w:tc>
          <w:tcPr>
            <w:tcW w:w="450" w:type="pct"/>
            <w:vMerge w:val="restar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Показатели задач муниципальной программы, единицы измерения</w:t>
            </w:r>
          </w:p>
        </w:tc>
        <w:tc>
          <w:tcPr>
            <w:tcW w:w="193" w:type="pct"/>
            <w:vMerge w:val="restart"/>
          </w:tcPr>
          <w:p w:rsidR="003E468B" w:rsidRPr="007C3242" w:rsidRDefault="00B274A9" w:rsidP="00F66379">
            <w:pPr>
              <w:pStyle w:val="ConsPlusNormal"/>
              <w:jc w:val="center"/>
              <w:rPr>
                <w:rFonts w:ascii="Times New Roman" w:hAnsi="Times New Roman" w:cs="Times New Roman"/>
                <w:sz w:val="20"/>
              </w:rPr>
            </w:pPr>
            <w:r>
              <w:rPr>
                <w:rFonts w:ascii="Times New Roman" w:hAnsi="Times New Roman" w:cs="Times New Roman"/>
                <w:sz w:val="20"/>
              </w:rPr>
              <w:t>Год разработки программы – 2023</w:t>
            </w:r>
            <w:r w:rsidR="003E468B" w:rsidRPr="007C3242">
              <w:rPr>
                <w:rFonts w:ascii="Times New Roman" w:hAnsi="Times New Roman" w:cs="Times New Roman"/>
                <w:sz w:val="20"/>
              </w:rPr>
              <w:t xml:space="preserve"> год</w:t>
            </w:r>
            <w:r>
              <w:rPr>
                <w:rFonts w:ascii="Times New Roman" w:hAnsi="Times New Roman" w:cs="Times New Roman"/>
                <w:sz w:val="20"/>
              </w:rPr>
              <w:t xml:space="preserve"> (фактические данные за 2022 год)</w:t>
            </w:r>
          </w:p>
        </w:tc>
        <w:tc>
          <w:tcPr>
            <w:tcW w:w="571" w:type="pct"/>
            <w:gridSpan w:val="3"/>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2024</w:t>
            </w:r>
          </w:p>
        </w:tc>
        <w:tc>
          <w:tcPr>
            <w:tcW w:w="623" w:type="pct"/>
            <w:gridSpan w:val="3"/>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2025</w:t>
            </w:r>
          </w:p>
        </w:tc>
        <w:tc>
          <w:tcPr>
            <w:tcW w:w="621"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2026</w:t>
            </w:r>
          </w:p>
        </w:tc>
        <w:tc>
          <w:tcPr>
            <w:tcW w:w="678"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2027</w:t>
            </w:r>
          </w:p>
        </w:tc>
        <w:tc>
          <w:tcPr>
            <w:tcW w:w="660"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2028</w:t>
            </w:r>
          </w:p>
        </w:tc>
        <w:tc>
          <w:tcPr>
            <w:tcW w:w="586" w:type="pct"/>
            <w:gridSpan w:val="3"/>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2029</w:t>
            </w:r>
          </w:p>
        </w:tc>
        <w:tc>
          <w:tcPr>
            <w:tcW w:w="618" w:type="pct"/>
            <w:gridSpan w:val="2"/>
          </w:tcPr>
          <w:p w:rsidR="003E468B" w:rsidRPr="007C3242" w:rsidRDefault="003E468B" w:rsidP="00F66379">
            <w:pPr>
              <w:pStyle w:val="ConsPlusNormal"/>
              <w:jc w:val="center"/>
              <w:rPr>
                <w:rFonts w:ascii="Times New Roman" w:hAnsi="Times New Roman" w:cs="Times New Roman"/>
                <w:sz w:val="20"/>
              </w:rPr>
            </w:pPr>
            <w:r>
              <w:rPr>
                <w:rFonts w:ascii="Times New Roman" w:hAnsi="Times New Roman" w:cs="Times New Roman"/>
                <w:sz w:val="20"/>
              </w:rPr>
              <w:t>2030</w:t>
            </w:r>
          </w:p>
        </w:tc>
      </w:tr>
      <w:tr w:rsidR="003E468B" w:rsidRPr="007C3242" w:rsidTr="00093E10">
        <w:tc>
          <w:tcPr>
            <w:tcW w:w="450" w:type="pct"/>
            <w:vMerge/>
          </w:tcPr>
          <w:p w:rsidR="003E468B" w:rsidRPr="007C3242" w:rsidRDefault="003E468B" w:rsidP="00F66379">
            <w:pPr>
              <w:rPr>
                <w:rFonts w:ascii="Times New Roman" w:hAnsi="Times New Roman" w:cs="Times New Roman"/>
                <w:sz w:val="20"/>
                <w:szCs w:val="20"/>
              </w:rPr>
            </w:pPr>
          </w:p>
        </w:tc>
        <w:tc>
          <w:tcPr>
            <w:tcW w:w="193" w:type="pct"/>
            <w:vMerge/>
          </w:tcPr>
          <w:p w:rsidR="003E468B" w:rsidRPr="007C3242" w:rsidRDefault="003E468B" w:rsidP="00F66379">
            <w:pPr>
              <w:rPr>
                <w:rFonts w:ascii="Times New Roman" w:hAnsi="Times New Roman" w:cs="Times New Roman"/>
                <w:sz w:val="20"/>
                <w:szCs w:val="20"/>
              </w:rPr>
            </w:pPr>
          </w:p>
        </w:tc>
        <w:tc>
          <w:tcPr>
            <w:tcW w:w="225"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46" w:type="pct"/>
            <w:gridSpan w:val="2"/>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240"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83" w:type="pct"/>
            <w:gridSpan w:val="2"/>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29"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292"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32"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46"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278"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82"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243"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43" w:type="pct"/>
            <w:gridSpan w:val="2"/>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c>
          <w:tcPr>
            <w:tcW w:w="310"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потребностью</w:t>
            </w:r>
          </w:p>
        </w:tc>
        <w:tc>
          <w:tcPr>
            <w:tcW w:w="308" w:type="pct"/>
          </w:tcPr>
          <w:p w:rsidR="003E468B" w:rsidRPr="007C3242" w:rsidRDefault="003E468B" w:rsidP="00F66379">
            <w:pPr>
              <w:pStyle w:val="ConsPlusNormal"/>
              <w:jc w:val="center"/>
              <w:rPr>
                <w:rFonts w:ascii="Times New Roman" w:hAnsi="Times New Roman" w:cs="Times New Roman"/>
                <w:sz w:val="20"/>
              </w:rPr>
            </w:pPr>
            <w:r w:rsidRPr="007C3242">
              <w:rPr>
                <w:rFonts w:ascii="Times New Roman" w:hAnsi="Times New Roman" w:cs="Times New Roman"/>
                <w:sz w:val="20"/>
              </w:rPr>
              <w:t>в соответствии с утвержденным финансированием</w:t>
            </w: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Задача 1: популяризация основ энергосбережения и эффективност</w:t>
            </w:r>
            <w:r w:rsidRPr="007C3242">
              <w:rPr>
                <w:rFonts w:ascii="Times New Roman" w:hAnsi="Times New Roman" w:cs="Times New Roman"/>
                <w:sz w:val="20"/>
              </w:rPr>
              <w:lastRenderedPageBreak/>
              <w:t>и использования энергетических ресурсов</w:t>
            </w:r>
          </w:p>
        </w:tc>
        <w:tc>
          <w:tcPr>
            <w:tcW w:w="193" w:type="pct"/>
          </w:tcPr>
          <w:p w:rsidR="003E468B" w:rsidRPr="007C3242" w:rsidRDefault="003E468B" w:rsidP="00F66379">
            <w:pPr>
              <w:pStyle w:val="ConsPlusNormal"/>
              <w:rPr>
                <w:rFonts w:ascii="Times New Roman" w:hAnsi="Times New Roman" w:cs="Times New Roman"/>
                <w:sz w:val="20"/>
              </w:rPr>
            </w:pPr>
          </w:p>
        </w:tc>
        <w:tc>
          <w:tcPr>
            <w:tcW w:w="225" w:type="pct"/>
          </w:tcPr>
          <w:p w:rsidR="003E468B" w:rsidRPr="007C3242" w:rsidRDefault="003E468B" w:rsidP="00F66379">
            <w:pPr>
              <w:pStyle w:val="ConsPlusNormal"/>
              <w:rPr>
                <w:rFonts w:ascii="Times New Roman" w:hAnsi="Times New Roman" w:cs="Times New Roman"/>
                <w:sz w:val="20"/>
              </w:rPr>
            </w:pPr>
          </w:p>
        </w:tc>
        <w:tc>
          <w:tcPr>
            <w:tcW w:w="346" w:type="pct"/>
            <w:gridSpan w:val="2"/>
          </w:tcPr>
          <w:p w:rsidR="003E468B" w:rsidRPr="007C3242" w:rsidRDefault="003E468B" w:rsidP="00F66379">
            <w:pPr>
              <w:pStyle w:val="ConsPlusNormal"/>
              <w:rPr>
                <w:rFonts w:ascii="Times New Roman" w:hAnsi="Times New Roman" w:cs="Times New Roman"/>
                <w:sz w:val="20"/>
              </w:rPr>
            </w:pPr>
          </w:p>
        </w:tc>
        <w:tc>
          <w:tcPr>
            <w:tcW w:w="240" w:type="pct"/>
          </w:tcPr>
          <w:p w:rsidR="003E468B" w:rsidRPr="007C3242" w:rsidRDefault="003E468B" w:rsidP="00F66379">
            <w:pPr>
              <w:pStyle w:val="ConsPlusNormal"/>
              <w:rPr>
                <w:rFonts w:ascii="Times New Roman" w:hAnsi="Times New Roman" w:cs="Times New Roman"/>
                <w:sz w:val="20"/>
              </w:rPr>
            </w:pPr>
          </w:p>
        </w:tc>
        <w:tc>
          <w:tcPr>
            <w:tcW w:w="383" w:type="pct"/>
            <w:gridSpan w:val="2"/>
          </w:tcPr>
          <w:p w:rsidR="003E468B" w:rsidRPr="007C3242" w:rsidRDefault="003E468B" w:rsidP="00F66379">
            <w:pPr>
              <w:pStyle w:val="ConsPlusNormal"/>
              <w:rPr>
                <w:rFonts w:ascii="Times New Roman" w:hAnsi="Times New Roman" w:cs="Times New Roman"/>
                <w:sz w:val="20"/>
              </w:rPr>
            </w:pPr>
          </w:p>
        </w:tc>
        <w:tc>
          <w:tcPr>
            <w:tcW w:w="329" w:type="pct"/>
          </w:tcPr>
          <w:p w:rsidR="003E468B" w:rsidRPr="007C3242" w:rsidRDefault="003E468B" w:rsidP="00F66379">
            <w:pPr>
              <w:pStyle w:val="ConsPlusNormal"/>
              <w:rPr>
                <w:rFonts w:ascii="Times New Roman" w:hAnsi="Times New Roman" w:cs="Times New Roman"/>
                <w:sz w:val="20"/>
              </w:rPr>
            </w:pPr>
          </w:p>
        </w:tc>
        <w:tc>
          <w:tcPr>
            <w:tcW w:w="292" w:type="pct"/>
          </w:tcPr>
          <w:p w:rsidR="003E468B" w:rsidRPr="007C3242" w:rsidRDefault="003E468B" w:rsidP="00F66379">
            <w:pPr>
              <w:pStyle w:val="ConsPlusNormal"/>
              <w:rPr>
                <w:rFonts w:ascii="Times New Roman" w:hAnsi="Times New Roman" w:cs="Times New Roman"/>
                <w:sz w:val="20"/>
              </w:rPr>
            </w:pPr>
          </w:p>
        </w:tc>
        <w:tc>
          <w:tcPr>
            <w:tcW w:w="332" w:type="pct"/>
          </w:tcPr>
          <w:p w:rsidR="003E468B" w:rsidRPr="007C3242" w:rsidRDefault="003E468B" w:rsidP="00F66379">
            <w:pPr>
              <w:pStyle w:val="ConsPlusNormal"/>
              <w:rPr>
                <w:rFonts w:ascii="Times New Roman" w:hAnsi="Times New Roman" w:cs="Times New Roman"/>
                <w:sz w:val="20"/>
              </w:rPr>
            </w:pPr>
          </w:p>
        </w:tc>
        <w:tc>
          <w:tcPr>
            <w:tcW w:w="346" w:type="pct"/>
          </w:tcPr>
          <w:p w:rsidR="003E468B" w:rsidRPr="007C3242" w:rsidRDefault="003E468B" w:rsidP="00F66379">
            <w:pPr>
              <w:pStyle w:val="ConsPlusNormal"/>
              <w:rPr>
                <w:rFonts w:ascii="Times New Roman" w:hAnsi="Times New Roman" w:cs="Times New Roman"/>
                <w:sz w:val="20"/>
              </w:rPr>
            </w:pPr>
          </w:p>
        </w:tc>
        <w:tc>
          <w:tcPr>
            <w:tcW w:w="278" w:type="pct"/>
          </w:tcPr>
          <w:p w:rsidR="003E468B" w:rsidRPr="007C3242" w:rsidRDefault="003E468B" w:rsidP="00F66379">
            <w:pPr>
              <w:pStyle w:val="ConsPlusNormal"/>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Показатель задачи 1: доля осведомленных респондентов о положениях законодательства об энергосбережении и мероприятиях, проводимых на территории МО, в общем количестве опрошенных, %</w:t>
            </w:r>
          </w:p>
        </w:tc>
        <w:tc>
          <w:tcPr>
            <w:tcW w:w="193" w:type="pct"/>
            <w:vAlign w:val="center"/>
          </w:tcPr>
          <w:p w:rsidR="0059730C" w:rsidRPr="00093E10" w:rsidRDefault="00837DEE" w:rsidP="00093E10">
            <w:pPr>
              <w:pStyle w:val="ConsPlusNormal"/>
              <w:jc w:val="center"/>
              <w:rPr>
                <w:rFonts w:ascii="Times New Roman" w:hAnsi="Times New Roman" w:cs="Times New Roman"/>
                <w:sz w:val="20"/>
                <w:highlight w:val="green"/>
              </w:rPr>
            </w:pPr>
            <w:r w:rsidRPr="00093E10">
              <w:rPr>
                <w:rFonts w:ascii="Times New Roman" w:hAnsi="Times New Roman" w:cs="Times New Roman"/>
                <w:sz w:val="20"/>
                <w:highlight w:val="green"/>
              </w:rPr>
              <w:t>42</w:t>
            </w:r>
          </w:p>
        </w:tc>
        <w:tc>
          <w:tcPr>
            <w:tcW w:w="225" w:type="pct"/>
            <w:vAlign w:val="center"/>
          </w:tcPr>
          <w:p w:rsidR="0059730C" w:rsidRPr="00093E10" w:rsidRDefault="00816472" w:rsidP="00093E10">
            <w:pPr>
              <w:jc w:val="center"/>
              <w:rPr>
                <w:rFonts w:ascii="Times New Roman" w:hAnsi="Times New Roman" w:cs="Times New Roman"/>
                <w:sz w:val="20"/>
                <w:szCs w:val="20"/>
                <w:highlight w:val="green"/>
              </w:rPr>
            </w:pPr>
            <w:r w:rsidRPr="00093E10">
              <w:rPr>
                <w:rFonts w:ascii="Times New Roman" w:hAnsi="Times New Roman" w:cs="Times New Roman"/>
                <w:sz w:val="20"/>
                <w:szCs w:val="20"/>
                <w:highlight w:val="green"/>
              </w:rPr>
              <w:t>42</w:t>
            </w:r>
          </w:p>
        </w:tc>
        <w:tc>
          <w:tcPr>
            <w:tcW w:w="346" w:type="pct"/>
            <w:gridSpan w:val="2"/>
            <w:vAlign w:val="center"/>
          </w:tcPr>
          <w:p w:rsidR="0059730C" w:rsidRPr="00093E10" w:rsidRDefault="0059730C" w:rsidP="00093E10">
            <w:pPr>
              <w:jc w:val="center"/>
              <w:rPr>
                <w:rFonts w:ascii="Times New Roman" w:hAnsi="Times New Roman" w:cs="Times New Roman"/>
                <w:sz w:val="20"/>
                <w:szCs w:val="20"/>
                <w:highlight w:val="green"/>
              </w:rPr>
            </w:pPr>
          </w:p>
        </w:tc>
        <w:tc>
          <w:tcPr>
            <w:tcW w:w="240" w:type="pct"/>
            <w:vAlign w:val="center"/>
          </w:tcPr>
          <w:p w:rsidR="0059730C" w:rsidRPr="00093E10" w:rsidRDefault="00816472" w:rsidP="00093E10">
            <w:pPr>
              <w:jc w:val="center"/>
              <w:rPr>
                <w:rFonts w:ascii="Times New Roman" w:hAnsi="Times New Roman" w:cs="Times New Roman"/>
                <w:sz w:val="20"/>
                <w:szCs w:val="20"/>
                <w:highlight w:val="green"/>
              </w:rPr>
            </w:pPr>
            <w:r w:rsidRPr="00093E10">
              <w:rPr>
                <w:rFonts w:ascii="Times New Roman" w:hAnsi="Times New Roman" w:cs="Times New Roman"/>
                <w:sz w:val="20"/>
                <w:szCs w:val="20"/>
                <w:highlight w:val="green"/>
              </w:rPr>
              <w:t>43</w:t>
            </w:r>
          </w:p>
        </w:tc>
        <w:tc>
          <w:tcPr>
            <w:tcW w:w="383" w:type="pct"/>
            <w:gridSpan w:val="2"/>
            <w:vAlign w:val="center"/>
          </w:tcPr>
          <w:p w:rsidR="0059730C" w:rsidRPr="00093E10" w:rsidRDefault="0059730C" w:rsidP="00093E10">
            <w:pPr>
              <w:jc w:val="center"/>
              <w:rPr>
                <w:rFonts w:ascii="Times New Roman" w:hAnsi="Times New Roman" w:cs="Times New Roman"/>
                <w:sz w:val="20"/>
                <w:szCs w:val="20"/>
                <w:highlight w:val="green"/>
              </w:rPr>
            </w:pPr>
          </w:p>
        </w:tc>
        <w:tc>
          <w:tcPr>
            <w:tcW w:w="329" w:type="pct"/>
            <w:vAlign w:val="center"/>
          </w:tcPr>
          <w:p w:rsidR="0059730C" w:rsidRPr="00093E10" w:rsidRDefault="00816472" w:rsidP="00093E10">
            <w:pPr>
              <w:pStyle w:val="ConsPlusNormal"/>
              <w:jc w:val="center"/>
              <w:rPr>
                <w:rFonts w:ascii="Times New Roman" w:hAnsi="Times New Roman" w:cs="Times New Roman"/>
                <w:sz w:val="20"/>
                <w:highlight w:val="green"/>
              </w:rPr>
            </w:pPr>
            <w:r w:rsidRPr="00093E10">
              <w:rPr>
                <w:rFonts w:ascii="Times New Roman" w:hAnsi="Times New Roman" w:cs="Times New Roman"/>
                <w:sz w:val="20"/>
                <w:highlight w:val="green"/>
              </w:rPr>
              <w:t>44</w:t>
            </w:r>
          </w:p>
        </w:tc>
        <w:tc>
          <w:tcPr>
            <w:tcW w:w="292" w:type="pct"/>
            <w:vAlign w:val="center"/>
          </w:tcPr>
          <w:p w:rsidR="0059730C" w:rsidRPr="00093E10" w:rsidRDefault="0059730C" w:rsidP="00093E10">
            <w:pPr>
              <w:pStyle w:val="ConsPlusNormal"/>
              <w:jc w:val="center"/>
              <w:rPr>
                <w:rFonts w:ascii="Times New Roman" w:hAnsi="Times New Roman" w:cs="Times New Roman"/>
                <w:sz w:val="20"/>
                <w:highlight w:val="green"/>
              </w:rPr>
            </w:pPr>
          </w:p>
        </w:tc>
        <w:tc>
          <w:tcPr>
            <w:tcW w:w="332" w:type="pct"/>
            <w:vAlign w:val="center"/>
          </w:tcPr>
          <w:p w:rsidR="0059730C" w:rsidRPr="00093E10" w:rsidRDefault="00816472" w:rsidP="00093E10">
            <w:pPr>
              <w:pStyle w:val="ConsPlusNormal"/>
              <w:jc w:val="center"/>
              <w:rPr>
                <w:rFonts w:ascii="Times New Roman" w:hAnsi="Times New Roman" w:cs="Times New Roman"/>
                <w:sz w:val="20"/>
                <w:highlight w:val="green"/>
              </w:rPr>
            </w:pPr>
            <w:r w:rsidRPr="00093E10">
              <w:rPr>
                <w:rFonts w:ascii="Times New Roman" w:hAnsi="Times New Roman" w:cs="Times New Roman"/>
                <w:sz w:val="20"/>
                <w:highlight w:val="green"/>
              </w:rPr>
              <w:t>45</w:t>
            </w:r>
          </w:p>
        </w:tc>
        <w:tc>
          <w:tcPr>
            <w:tcW w:w="346" w:type="pct"/>
            <w:vAlign w:val="center"/>
          </w:tcPr>
          <w:p w:rsidR="0059730C" w:rsidRPr="00093E10" w:rsidRDefault="0059730C" w:rsidP="00093E10">
            <w:pPr>
              <w:pStyle w:val="ConsPlusNormal"/>
              <w:jc w:val="center"/>
              <w:rPr>
                <w:rFonts w:ascii="Times New Roman" w:hAnsi="Times New Roman" w:cs="Times New Roman"/>
                <w:sz w:val="20"/>
                <w:highlight w:val="green"/>
              </w:rPr>
            </w:pPr>
          </w:p>
        </w:tc>
        <w:tc>
          <w:tcPr>
            <w:tcW w:w="278" w:type="pct"/>
            <w:vAlign w:val="center"/>
          </w:tcPr>
          <w:p w:rsidR="0059730C" w:rsidRPr="00093E10" w:rsidRDefault="00816472" w:rsidP="00093E10">
            <w:pPr>
              <w:pStyle w:val="ConsPlusNormal"/>
              <w:jc w:val="center"/>
              <w:rPr>
                <w:rFonts w:ascii="Times New Roman" w:hAnsi="Times New Roman" w:cs="Times New Roman"/>
                <w:sz w:val="20"/>
                <w:highlight w:val="green"/>
              </w:rPr>
            </w:pPr>
            <w:r w:rsidRPr="00093E10">
              <w:rPr>
                <w:rFonts w:ascii="Times New Roman" w:hAnsi="Times New Roman" w:cs="Times New Roman"/>
                <w:sz w:val="20"/>
                <w:highlight w:val="green"/>
              </w:rPr>
              <w:t>46</w:t>
            </w:r>
          </w:p>
        </w:tc>
        <w:tc>
          <w:tcPr>
            <w:tcW w:w="382" w:type="pct"/>
            <w:vAlign w:val="center"/>
          </w:tcPr>
          <w:p w:rsidR="0059730C" w:rsidRPr="00093E10" w:rsidRDefault="0059730C" w:rsidP="00093E10">
            <w:pPr>
              <w:pStyle w:val="ConsPlusNormal"/>
              <w:jc w:val="center"/>
              <w:rPr>
                <w:rFonts w:ascii="Times New Roman" w:hAnsi="Times New Roman" w:cs="Times New Roman"/>
                <w:sz w:val="20"/>
                <w:highlight w:val="green"/>
              </w:rPr>
            </w:pPr>
          </w:p>
        </w:tc>
        <w:tc>
          <w:tcPr>
            <w:tcW w:w="243" w:type="pct"/>
            <w:vAlign w:val="center"/>
          </w:tcPr>
          <w:p w:rsidR="0059730C" w:rsidRPr="00093E10" w:rsidRDefault="00816472" w:rsidP="00093E10">
            <w:pPr>
              <w:pStyle w:val="ConsPlusNormal"/>
              <w:jc w:val="center"/>
              <w:rPr>
                <w:rFonts w:ascii="Times New Roman" w:hAnsi="Times New Roman" w:cs="Times New Roman"/>
                <w:sz w:val="20"/>
                <w:highlight w:val="green"/>
              </w:rPr>
            </w:pPr>
            <w:r w:rsidRPr="00093E10">
              <w:rPr>
                <w:rFonts w:ascii="Times New Roman" w:hAnsi="Times New Roman" w:cs="Times New Roman"/>
                <w:sz w:val="20"/>
                <w:highlight w:val="green"/>
              </w:rPr>
              <w:t>47</w:t>
            </w:r>
          </w:p>
        </w:tc>
        <w:tc>
          <w:tcPr>
            <w:tcW w:w="343" w:type="pct"/>
            <w:gridSpan w:val="2"/>
            <w:vAlign w:val="center"/>
          </w:tcPr>
          <w:p w:rsidR="0059730C" w:rsidRPr="00093E10" w:rsidRDefault="0059730C" w:rsidP="00093E10">
            <w:pPr>
              <w:pStyle w:val="ConsPlusNormal"/>
              <w:jc w:val="center"/>
              <w:rPr>
                <w:rFonts w:ascii="Times New Roman" w:hAnsi="Times New Roman" w:cs="Times New Roman"/>
                <w:sz w:val="20"/>
                <w:highlight w:val="green"/>
              </w:rPr>
            </w:pPr>
          </w:p>
        </w:tc>
        <w:tc>
          <w:tcPr>
            <w:tcW w:w="310" w:type="pct"/>
            <w:vAlign w:val="center"/>
          </w:tcPr>
          <w:p w:rsidR="0059730C" w:rsidRPr="00093E10" w:rsidRDefault="00816472" w:rsidP="00093E10">
            <w:pPr>
              <w:pStyle w:val="ConsPlusNormal"/>
              <w:jc w:val="center"/>
              <w:rPr>
                <w:rFonts w:ascii="Times New Roman" w:hAnsi="Times New Roman" w:cs="Times New Roman"/>
                <w:sz w:val="20"/>
                <w:highlight w:val="green"/>
              </w:rPr>
            </w:pPr>
            <w:r w:rsidRPr="00093E10">
              <w:rPr>
                <w:rFonts w:ascii="Times New Roman" w:hAnsi="Times New Roman" w:cs="Times New Roman"/>
                <w:sz w:val="20"/>
                <w:highlight w:val="green"/>
              </w:rPr>
              <w:t>48</w:t>
            </w:r>
          </w:p>
        </w:tc>
        <w:tc>
          <w:tcPr>
            <w:tcW w:w="308" w:type="pct"/>
            <w:vAlign w:val="center"/>
          </w:tcPr>
          <w:p w:rsidR="0059730C" w:rsidRPr="00093E10" w:rsidRDefault="0059730C" w:rsidP="00093E10">
            <w:pPr>
              <w:pStyle w:val="ConsPlusNormal"/>
              <w:jc w:val="center"/>
              <w:rPr>
                <w:rFonts w:ascii="Times New Roman" w:hAnsi="Times New Roman" w:cs="Times New Roman"/>
                <w:sz w:val="20"/>
                <w:highlight w:val="green"/>
              </w:rPr>
            </w:pP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Задача 2: энергосбережение и повышение энергетической эффективности в бюджетном секторе</w:t>
            </w:r>
          </w:p>
        </w:tc>
        <w:tc>
          <w:tcPr>
            <w:tcW w:w="193" w:type="pct"/>
          </w:tcPr>
          <w:p w:rsidR="003E468B" w:rsidRPr="007C3242" w:rsidRDefault="003E468B" w:rsidP="00F66379">
            <w:pPr>
              <w:pStyle w:val="ConsPlusNormal"/>
              <w:rPr>
                <w:rFonts w:ascii="Times New Roman" w:hAnsi="Times New Roman" w:cs="Times New Roman"/>
                <w:sz w:val="20"/>
              </w:rPr>
            </w:pPr>
          </w:p>
        </w:tc>
        <w:tc>
          <w:tcPr>
            <w:tcW w:w="225" w:type="pct"/>
          </w:tcPr>
          <w:p w:rsidR="003E468B" w:rsidRPr="007C3242" w:rsidRDefault="003E468B" w:rsidP="00F66379">
            <w:pPr>
              <w:pStyle w:val="ConsPlusNormal"/>
              <w:rPr>
                <w:rFonts w:ascii="Times New Roman" w:hAnsi="Times New Roman" w:cs="Times New Roman"/>
                <w:sz w:val="20"/>
              </w:rPr>
            </w:pPr>
          </w:p>
        </w:tc>
        <w:tc>
          <w:tcPr>
            <w:tcW w:w="346" w:type="pct"/>
            <w:gridSpan w:val="2"/>
          </w:tcPr>
          <w:p w:rsidR="003E468B" w:rsidRPr="007C3242" w:rsidRDefault="003E468B" w:rsidP="00F66379">
            <w:pPr>
              <w:pStyle w:val="ConsPlusNormal"/>
              <w:rPr>
                <w:rFonts w:ascii="Times New Roman" w:hAnsi="Times New Roman" w:cs="Times New Roman"/>
                <w:sz w:val="20"/>
              </w:rPr>
            </w:pPr>
          </w:p>
        </w:tc>
        <w:tc>
          <w:tcPr>
            <w:tcW w:w="240" w:type="pct"/>
          </w:tcPr>
          <w:p w:rsidR="003E468B" w:rsidRPr="007C3242" w:rsidRDefault="003E468B" w:rsidP="00F66379">
            <w:pPr>
              <w:pStyle w:val="ConsPlusNormal"/>
              <w:rPr>
                <w:rFonts w:ascii="Times New Roman" w:hAnsi="Times New Roman" w:cs="Times New Roman"/>
                <w:sz w:val="20"/>
              </w:rPr>
            </w:pPr>
          </w:p>
        </w:tc>
        <w:tc>
          <w:tcPr>
            <w:tcW w:w="383" w:type="pct"/>
            <w:gridSpan w:val="2"/>
          </w:tcPr>
          <w:p w:rsidR="003E468B" w:rsidRPr="007C3242" w:rsidRDefault="003E468B" w:rsidP="00F66379">
            <w:pPr>
              <w:pStyle w:val="ConsPlusNormal"/>
              <w:rPr>
                <w:rFonts w:ascii="Times New Roman" w:hAnsi="Times New Roman" w:cs="Times New Roman"/>
                <w:sz w:val="20"/>
              </w:rPr>
            </w:pPr>
          </w:p>
        </w:tc>
        <w:tc>
          <w:tcPr>
            <w:tcW w:w="329" w:type="pct"/>
          </w:tcPr>
          <w:p w:rsidR="003E468B" w:rsidRPr="007C3242" w:rsidRDefault="003E468B" w:rsidP="00F66379">
            <w:pPr>
              <w:pStyle w:val="ConsPlusNormal"/>
              <w:rPr>
                <w:rFonts w:ascii="Times New Roman" w:hAnsi="Times New Roman" w:cs="Times New Roman"/>
                <w:sz w:val="20"/>
              </w:rPr>
            </w:pPr>
          </w:p>
        </w:tc>
        <w:tc>
          <w:tcPr>
            <w:tcW w:w="292" w:type="pct"/>
          </w:tcPr>
          <w:p w:rsidR="003E468B" w:rsidRPr="007C3242" w:rsidRDefault="003E468B" w:rsidP="00F66379">
            <w:pPr>
              <w:pStyle w:val="ConsPlusNormal"/>
              <w:rPr>
                <w:rFonts w:ascii="Times New Roman" w:hAnsi="Times New Roman" w:cs="Times New Roman"/>
                <w:sz w:val="20"/>
              </w:rPr>
            </w:pPr>
          </w:p>
        </w:tc>
        <w:tc>
          <w:tcPr>
            <w:tcW w:w="332" w:type="pct"/>
          </w:tcPr>
          <w:p w:rsidR="003E468B" w:rsidRPr="007C3242" w:rsidRDefault="003E468B" w:rsidP="00F66379">
            <w:pPr>
              <w:pStyle w:val="ConsPlusNormal"/>
              <w:rPr>
                <w:rFonts w:ascii="Times New Roman" w:hAnsi="Times New Roman" w:cs="Times New Roman"/>
                <w:sz w:val="20"/>
              </w:rPr>
            </w:pPr>
          </w:p>
        </w:tc>
        <w:tc>
          <w:tcPr>
            <w:tcW w:w="346" w:type="pct"/>
          </w:tcPr>
          <w:p w:rsidR="003E468B" w:rsidRPr="007C3242" w:rsidRDefault="003E468B" w:rsidP="00F66379">
            <w:pPr>
              <w:pStyle w:val="ConsPlusNormal"/>
              <w:rPr>
                <w:rFonts w:ascii="Times New Roman" w:hAnsi="Times New Roman" w:cs="Times New Roman"/>
                <w:sz w:val="20"/>
              </w:rPr>
            </w:pPr>
          </w:p>
        </w:tc>
        <w:tc>
          <w:tcPr>
            <w:tcW w:w="278" w:type="pct"/>
          </w:tcPr>
          <w:p w:rsidR="003E468B" w:rsidRPr="007C3242" w:rsidRDefault="003E468B" w:rsidP="00F66379">
            <w:pPr>
              <w:pStyle w:val="ConsPlusNormal"/>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Показатель задачи 2: снижение потребления топливно-</w:t>
            </w:r>
            <w:r w:rsidRPr="007C3242">
              <w:rPr>
                <w:rFonts w:ascii="Times New Roman" w:hAnsi="Times New Roman" w:cs="Times New Roman"/>
                <w:sz w:val="20"/>
              </w:rPr>
              <w:lastRenderedPageBreak/>
              <w:t>энергетических ресурсов (далее - ТЭР) в бюджетном секторе относительно предыдущего года, т.у.т.</w:t>
            </w:r>
          </w:p>
        </w:tc>
        <w:tc>
          <w:tcPr>
            <w:tcW w:w="193" w:type="pct"/>
          </w:tcPr>
          <w:p w:rsidR="0059730C" w:rsidRPr="007C3242" w:rsidRDefault="00837DEE" w:rsidP="00837DEE">
            <w:pPr>
              <w:pStyle w:val="ConsPlusNormal"/>
              <w:jc w:val="center"/>
              <w:rPr>
                <w:rFonts w:ascii="Times New Roman" w:hAnsi="Times New Roman" w:cs="Times New Roman"/>
                <w:sz w:val="20"/>
              </w:rPr>
            </w:pPr>
            <w:r>
              <w:rPr>
                <w:rFonts w:ascii="Times New Roman" w:hAnsi="Times New Roman" w:cs="Times New Roman"/>
                <w:sz w:val="20"/>
              </w:rPr>
              <w:lastRenderedPageBreak/>
              <w:t>1088</w:t>
            </w:r>
          </w:p>
        </w:tc>
        <w:tc>
          <w:tcPr>
            <w:tcW w:w="225" w:type="pct"/>
          </w:tcPr>
          <w:p w:rsidR="0059730C" w:rsidRPr="0059730C" w:rsidRDefault="0059730C" w:rsidP="0059730C">
            <w:pPr>
              <w:rPr>
                <w:rFonts w:ascii="Times New Roman" w:hAnsi="Times New Roman" w:cs="Times New Roman"/>
                <w:sz w:val="20"/>
                <w:szCs w:val="20"/>
              </w:rPr>
            </w:pPr>
            <w:r w:rsidRPr="0059730C">
              <w:rPr>
                <w:rFonts w:ascii="Times New Roman" w:hAnsi="Times New Roman" w:cs="Times New Roman"/>
                <w:sz w:val="20"/>
                <w:szCs w:val="20"/>
              </w:rPr>
              <w:t>1000</w:t>
            </w:r>
          </w:p>
        </w:tc>
        <w:tc>
          <w:tcPr>
            <w:tcW w:w="346" w:type="pct"/>
            <w:gridSpan w:val="2"/>
          </w:tcPr>
          <w:p w:rsidR="0059730C" w:rsidRPr="0059730C" w:rsidRDefault="0059730C" w:rsidP="0059730C">
            <w:pPr>
              <w:jc w:val="center"/>
              <w:rPr>
                <w:rFonts w:ascii="Times New Roman" w:hAnsi="Times New Roman" w:cs="Times New Roman"/>
                <w:sz w:val="20"/>
                <w:szCs w:val="20"/>
              </w:rPr>
            </w:pPr>
          </w:p>
        </w:tc>
        <w:tc>
          <w:tcPr>
            <w:tcW w:w="240" w:type="pct"/>
          </w:tcPr>
          <w:p w:rsidR="0059730C" w:rsidRPr="0059730C" w:rsidRDefault="0059730C" w:rsidP="0059730C">
            <w:pPr>
              <w:jc w:val="center"/>
              <w:rPr>
                <w:rFonts w:ascii="Times New Roman" w:hAnsi="Times New Roman" w:cs="Times New Roman"/>
                <w:sz w:val="20"/>
                <w:szCs w:val="20"/>
              </w:rPr>
            </w:pPr>
            <w:r w:rsidRPr="0059730C">
              <w:rPr>
                <w:rFonts w:ascii="Times New Roman" w:hAnsi="Times New Roman" w:cs="Times New Roman"/>
                <w:sz w:val="20"/>
                <w:szCs w:val="20"/>
              </w:rPr>
              <w:t>1000</w:t>
            </w:r>
          </w:p>
        </w:tc>
        <w:tc>
          <w:tcPr>
            <w:tcW w:w="383" w:type="pct"/>
            <w:gridSpan w:val="2"/>
          </w:tcPr>
          <w:p w:rsidR="0059730C" w:rsidRPr="0059730C" w:rsidRDefault="0059730C" w:rsidP="0059730C">
            <w:pPr>
              <w:jc w:val="center"/>
              <w:rPr>
                <w:rFonts w:ascii="Times New Roman" w:hAnsi="Times New Roman" w:cs="Times New Roman"/>
                <w:sz w:val="20"/>
                <w:szCs w:val="20"/>
              </w:rPr>
            </w:pPr>
          </w:p>
        </w:tc>
        <w:tc>
          <w:tcPr>
            <w:tcW w:w="329" w:type="pct"/>
          </w:tcPr>
          <w:p w:rsidR="0059730C" w:rsidRPr="007C3242" w:rsidRDefault="00F1214C" w:rsidP="0059730C">
            <w:pPr>
              <w:pStyle w:val="ConsPlusNormal"/>
              <w:jc w:val="center"/>
              <w:rPr>
                <w:rFonts w:ascii="Times New Roman" w:hAnsi="Times New Roman" w:cs="Times New Roman"/>
                <w:sz w:val="20"/>
              </w:rPr>
            </w:pPr>
            <w:r>
              <w:rPr>
                <w:rFonts w:ascii="Times New Roman" w:hAnsi="Times New Roman" w:cs="Times New Roman"/>
                <w:sz w:val="20"/>
              </w:rPr>
              <w:t>1000</w:t>
            </w:r>
          </w:p>
        </w:tc>
        <w:tc>
          <w:tcPr>
            <w:tcW w:w="292" w:type="pct"/>
          </w:tcPr>
          <w:p w:rsidR="0059730C" w:rsidRPr="007C3242" w:rsidRDefault="0059730C" w:rsidP="0059730C">
            <w:pPr>
              <w:pStyle w:val="ConsPlusNormal"/>
              <w:jc w:val="center"/>
              <w:rPr>
                <w:rFonts w:ascii="Times New Roman" w:hAnsi="Times New Roman" w:cs="Times New Roman"/>
                <w:sz w:val="20"/>
              </w:rPr>
            </w:pPr>
          </w:p>
        </w:tc>
        <w:tc>
          <w:tcPr>
            <w:tcW w:w="332" w:type="pct"/>
          </w:tcPr>
          <w:p w:rsidR="0059730C" w:rsidRPr="007C3242" w:rsidRDefault="00F1214C" w:rsidP="0059730C">
            <w:pPr>
              <w:pStyle w:val="ConsPlusNormal"/>
              <w:jc w:val="center"/>
              <w:rPr>
                <w:rFonts w:ascii="Times New Roman" w:hAnsi="Times New Roman" w:cs="Times New Roman"/>
                <w:sz w:val="20"/>
              </w:rPr>
            </w:pPr>
            <w:r>
              <w:rPr>
                <w:rFonts w:ascii="Times New Roman" w:hAnsi="Times New Roman" w:cs="Times New Roman"/>
                <w:sz w:val="20"/>
              </w:rPr>
              <w:t>1000</w:t>
            </w:r>
          </w:p>
        </w:tc>
        <w:tc>
          <w:tcPr>
            <w:tcW w:w="346" w:type="pct"/>
          </w:tcPr>
          <w:p w:rsidR="0059730C" w:rsidRPr="007C3242" w:rsidRDefault="0059730C" w:rsidP="0059730C">
            <w:pPr>
              <w:pStyle w:val="ConsPlusNormal"/>
              <w:jc w:val="center"/>
              <w:rPr>
                <w:rFonts w:ascii="Times New Roman" w:hAnsi="Times New Roman" w:cs="Times New Roman"/>
                <w:sz w:val="20"/>
              </w:rPr>
            </w:pPr>
          </w:p>
        </w:tc>
        <w:tc>
          <w:tcPr>
            <w:tcW w:w="278" w:type="pct"/>
          </w:tcPr>
          <w:p w:rsidR="0059730C" w:rsidRPr="007C3242" w:rsidRDefault="00F1214C" w:rsidP="0059730C">
            <w:pPr>
              <w:pStyle w:val="ConsPlusNormal"/>
              <w:jc w:val="center"/>
              <w:rPr>
                <w:rFonts w:ascii="Times New Roman" w:hAnsi="Times New Roman" w:cs="Times New Roman"/>
                <w:sz w:val="20"/>
              </w:rPr>
            </w:pPr>
            <w:r>
              <w:rPr>
                <w:rFonts w:ascii="Times New Roman" w:hAnsi="Times New Roman" w:cs="Times New Roman"/>
                <w:sz w:val="20"/>
              </w:rPr>
              <w:t>1000</w:t>
            </w:r>
          </w:p>
        </w:tc>
        <w:tc>
          <w:tcPr>
            <w:tcW w:w="382" w:type="pct"/>
          </w:tcPr>
          <w:p w:rsidR="0059730C" w:rsidRPr="007C3242" w:rsidRDefault="0059730C" w:rsidP="0059730C">
            <w:pPr>
              <w:pStyle w:val="ConsPlusNormal"/>
              <w:jc w:val="center"/>
              <w:rPr>
                <w:rFonts w:ascii="Times New Roman" w:hAnsi="Times New Roman" w:cs="Times New Roman"/>
                <w:sz w:val="20"/>
              </w:rPr>
            </w:pPr>
          </w:p>
        </w:tc>
        <w:tc>
          <w:tcPr>
            <w:tcW w:w="243" w:type="pct"/>
          </w:tcPr>
          <w:p w:rsidR="0059730C" w:rsidRPr="007C3242" w:rsidRDefault="00F1214C" w:rsidP="0059730C">
            <w:pPr>
              <w:pStyle w:val="ConsPlusNormal"/>
              <w:jc w:val="center"/>
              <w:rPr>
                <w:rFonts w:ascii="Times New Roman" w:hAnsi="Times New Roman" w:cs="Times New Roman"/>
                <w:sz w:val="20"/>
              </w:rPr>
            </w:pPr>
            <w:r>
              <w:rPr>
                <w:rFonts w:ascii="Times New Roman" w:hAnsi="Times New Roman" w:cs="Times New Roman"/>
                <w:sz w:val="20"/>
              </w:rPr>
              <w:t>1000</w:t>
            </w:r>
          </w:p>
        </w:tc>
        <w:tc>
          <w:tcPr>
            <w:tcW w:w="343" w:type="pct"/>
            <w:gridSpan w:val="2"/>
          </w:tcPr>
          <w:p w:rsidR="0059730C" w:rsidRPr="007C3242" w:rsidRDefault="0059730C" w:rsidP="0059730C">
            <w:pPr>
              <w:pStyle w:val="ConsPlusNormal"/>
              <w:jc w:val="center"/>
              <w:rPr>
                <w:rFonts w:ascii="Times New Roman" w:hAnsi="Times New Roman" w:cs="Times New Roman"/>
                <w:sz w:val="20"/>
              </w:rPr>
            </w:pPr>
          </w:p>
        </w:tc>
        <w:tc>
          <w:tcPr>
            <w:tcW w:w="310" w:type="pct"/>
          </w:tcPr>
          <w:p w:rsidR="0059730C" w:rsidRPr="007C3242" w:rsidRDefault="00F1214C" w:rsidP="0059730C">
            <w:pPr>
              <w:pStyle w:val="ConsPlusNormal"/>
              <w:jc w:val="center"/>
              <w:rPr>
                <w:rFonts w:ascii="Times New Roman" w:hAnsi="Times New Roman" w:cs="Times New Roman"/>
                <w:sz w:val="20"/>
              </w:rPr>
            </w:pPr>
            <w:r>
              <w:rPr>
                <w:rFonts w:ascii="Times New Roman" w:hAnsi="Times New Roman" w:cs="Times New Roman"/>
                <w:sz w:val="20"/>
              </w:rPr>
              <w:t>1000</w:t>
            </w:r>
          </w:p>
        </w:tc>
        <w:tc>
          <w:tcPr>
            <w:tcW w:w="308" w:type="pct"/>
          </w:tcPr>
          <w:p w:rsidR="0059730C" w:rsidRPr="007C3242" w:rsidRDefault="0059730C" w:rsidP="0059730C">
            <w:pPr>
              <w:pStyle w:val="ConsPlusNormal"/>
              <w:jc w:val="center"/>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Показатель задачи 2: удельная величина потребления электрической энергии (далее - ЭЭ), потребляемой в муниципальных учреждениях МО, в расчете на одного человека населения, кВт x ч/чел.</w:t>
            </w:r>
          </w:p>
        </w:tc>
        <w:tc>
          <w:tcPr>
            <w:tcW w:w="193" w:type="pct"/>
          </w:tcPr>
          <w:p w:rsidR="0059730C" w:rsidRPr="007C3242" w:rsidRDefault="00837DEE" w:rsidP="0059730C">
            <w:pPr>
              <w:pStyle w:val="ConsPlusNormal"/>
              <w:jc w:val="center"/>
              <w:rPr>
                <w:rFonts w:ascii="Times New Roman" w:hAnsi="Times New Roman" w:cs="Times New Roman"/>
                <w:sz w:val="20"/>
              </w:rPr>
            </w:pPr>
            <w:r>
              <w:rPr>
                <w:rFonts w:ascii="Times New Roman" w:hAnsi="Times New Roman" w:cs="Times New Roman"/>
                <w:sz w:val="20"/>
              </w:rPr>
              <w:t>46,11</w:t>
            </w:r>
          </w:p>
        </w:tc>
        <w:tc>
          <w:tcPr>
            <w:tcW w:w="225" w:type="pct"/>
          </w:tcPr>
          <w:p w:rsidR="0059730C" w:rsidRPr="0059730C" w:rsidRDefault="002266C0" w:rsidP="0059730C">
            <w:pPr>
              <w:rPr>
                <w:rFonts w:ascii="Times New Roman" w:hAnsi="Times New Roman" w:cs="Times New Roman"/>
                <w:sz w:val="20"/>
                <w:szCs w:val="20"/>
              </w:rPr>
            </w:pPr>
            <w:r>
              <w:rPr>
                <w:rFonts w:ascii="Times New Roman" w:hAnsi="Times New Roman" w:cs="Times New Roman"/>
                <w:sz w:val="20"/>
                <w:szCs w:val="20"/>
              </w:rPr>
              <w:t>46,0</w:t>
            </w:r>
          </w:p>
        </w:tc>
        <w:tc>
          <w:tcPr>
            <w:tcW w:w="346" w:type="pct"/>
            <w:gridSpan w:val="2"/>
          </w:tcPr>
          <w:p w:rsidR="0059730C" w:rsidRPr="0059730C" w:rsidRDefault="0059730C" w:rsidP="0059730C">
            <w:pPr>
              <w:rPr>
                <w:rFonts w:ascii="Times New Roman" w:hAnsi="Times New Roman" w:cs="Times New Roman"/>
                <w:sz w:val="20"/>
                <w:szCs w:val="20"/>
              </w:rPr>
            </w:pPr>
          </w:p>
        </w:tc>
        <w:tc>
          <w:tcPr>
            <w:tcW w:w="240" w:type="pct"/>
          </w:tcPr>
          <w:p w:rsidR="0059730C" w:rsidRPr="0059730C" w:rsidRDefault="002266C0" w:rsidP="0059730C">
            <w:pPr>
              <w:rPr>
                <w:rFonts w:ascii="Times New Roman" w:hAnsi="Times New Roman" w:cs="Times New Roman"/>
                <w:sz w:val="20"/>
                <w:szCs w:val="20"/>
              </w:rPr>
            </w:pPr>
            <w:r>
              <w:rPr>
                <w:rFonts w:ascii="Times New Roman" w:hAnsi="Times New Roman" w:cs="Times New Roman"/>
                <w:sz w:val="20"/>
                <w:szCs w:val="20"/>
              </w:rPr>
              <w:t>45,68</w:t>
            </w:r>
          </w:p>
        </w:tc>
        <w:tc>
          <w:tcPr>
            <w:tcW w:w="383" w:type="pct"/>
            <w:gridSpan w:val="2"/>
          </w:tcPr>
          <w:p w:rsidR="0059730C" w:rsidRPr="0059730C" w:rsidRDefault="0059730C" w:rsidP="0059730C">
            <w:pPr>
              <w:rPr>
                <w:rFonts w:ascii="Times New Roman" w:hAnsi="Times New Roman" w:cs="Times New Roman"/>
                <w:sz w:val="20"/>
                <w:szCs w:val="20"/>
              </w:rPr>
            </w:pPr>
          </w:p>
        </w:tc>
        <w:tc>
          <w:tcPr>
            <w:tcW w:w="329" w:type="pct"/>
          </w:tcPr>
          <w:p w:rsidR="0059730C" w:rsidRPr="007C3242" w:rsidRDefault="00F1214C" w:rsidP="00816472">
            <w:pPr>
              <w:pStyle w:val="ConsPlusNormal"/>
              <w:jc w:val="center"/>
              <w:rPr>
                <w:rFonts w:ascii="Times New Roman" w:hAnsi="Times New Roman" w:cs="Times New Roman"/>
                <w:sz w:val="20"/>
              </w:rPr>
            </w:pPr>
            <w:r>
              <w:rPr>
                <w:rFonts w:ascii="Times New Roman" w:hAnsi="Times New Roman" w:cs="Times New Roman"/>
                <w:sz w:val="20"/>
              </w:rPr>
              <w:t>4</w:t>
            </w:r>
            <w:r w:rsidR="002266C0">
              <w:rPr>
                <w:rFonts w:ascii="Times New Roman" w:hAnsi="Times New Roman" w:cs="Times New Roman"/>
                <w:sz w:val="20"/>
              </w:rPr>
              <w:t>5,36</w:t>
            </w:r>
          </w:p>
        </w:tc>
        <w:tc>
          <w:tcPr>
            <w:tcW w:w="292" w:type="pct"/>
          </w:tcPr>
          <w:p w:rsidR="0059730C" w:rsidRPr="007C3242" w:rsidRDefault="0059730C" w:rsidP="0059730C">
            <w:pPr>
              <w:pStyle w:val="ConsPlusNormal"/>
              <w:jc w:val="center"/>
              <w:rPr>
                <w:rFonts w:ascii="Times New Roman" w:hAnsi="Times New Roman" w:cs="Times New Roman"/>
                <w:sz w:val="20"/>
              </w:rPr>
            </w:pPr>
          </w:p>
        </w:tc>
        <w:tc>
          <w:tcPr>
            <w:tcW w:w="332" w:type="pct"/>
          </w:tcPr>
          <w:p w:rsidR="0059730C" w:rsidRPr="007C3242" w:rsidRDefault="002266C0" w:rsidP="0059730C">
            <w:pPr>
              <w:pStyle w:val="ConsPlusNormal"/>
              <w:jc w:val="center"/>
              <w:rPr>
                <w:rFonts w:ascii="Times New Roman" w:hAnsi="Times New Roman" w:cs="Times New Roman"/>
                <w:sz w:val="20"/>
              </w:rPr>
            </w:pPr>
            <w:r>
              <w:rPr>
                <w:rFonts w:ascii="Times New Roman" w:hAnsi="Times New Roman" w:cs="Times New Roman"/>
                <w:sz w:val="20"/>
              </w:rPr>
              <w:t>45,04</w:t>
            </w:r>
          </w:p>
        </w:tc>
        <w:tc>
          <w:tcPr>
            <w:tcW w:w="346" w:type="pct"/>
          </w:tcPr>
          <w:p w:rsidR="0059730C" w:rsidRPr="007C3242" w:rsidRDefault="0059730C" w:rsidP="0059730C">
            <w:pPr>
              <w:pStyle w:val="ConsPlusNormal"/>
              <w:jc w:val="center"/>
              <w:rPr>
                <w:rFonts w:ascii="Times New Roman" w:hAnsi="Times New Roman" w:cs="Times New Roman"/>
                <w:sz w:val="20"/>
              </w:rPr>
            </w:pPr>
          </w:p>
        </w:tc>
        <w:tc>
          <w:tcPr>
            <w:tcW w:w="278" w:type="pct"/>
          </w:tcPr>
          <w:p w:rsidR="0059730C" w:rsidRPr="007C3242" w:rsidRDefault="002266C0" w:rsidP="0059730C">
            <w:pPr>
              <w:pStyle w:val="ConsPlusNormal"/>
              <w:jc w:val="center"/>
              <w:rPr>
                <w:rFonts w:ascii="Times New Roman" w:hAnsi="Times New Roman" w:cs="Times New Roman"/>
                <w:sz w:val="20"/>
              </w:rPr>
            </w:pPr>
            <w:r>
              <w:rPr>
                <w:rFonts w:ascii="Times New Roman" w:hAnsi="Times New Roman" w:cs="Times New Roman"/>
                <w:sz w:val="20"/>
              </w:rPr>
              <w:t>44,72</w:t>
            </w:r>
          </w:p>
        </w:tc>
        <w:tc>
          <w:tcPr>
            <w:tcW w:w="382" w:type="pct"/>
          </w:tcPr>
          <w:p w:rsidR="0059730C" w:rsidRPr="007C3242" w:rsidRDefault="0059730C" w:rsidP="0059730C">
            <w:pPr>
              <w:pStyle w:val="ConsPlusNormal"/>
              <w:jc w:val="center"/>
              <w:rPr>
                <w:rFonts w:ascii="Times New Roman" w:hAnsi="Times New Roman" w:cs="Times New Roman"/>
                <w:sz w:val="20"/>
              </w:rPr>
            </w:pPr>
          </w:p>
        </w:tc>
        <w:tc>
          <w:tcPr>
            <w:tcW w:w="243" w:type="pct"/>
          </w:tcPr>
          <w:p w:rsidR="0059730C" w:rsidRPr="007C3242" w:rsidRDefault="002266C0" w:rsidP="0059730C">
            <w:pPr>
              <w:pStyle w:val="ConsPlusNormal"/>
              <w:jc w:val="center"/>
              <w:rPr>
                <w:rFonts w:ascii="Times New Roman" w:hAnsi="Times New Roman" w:cs="Times New Roman"/>
                <w:sz w:val="20"/>
              </w:rPr>
            </w:pPr>
            <w:r>
              <w:rPr>
                <w:rFonts w:ascii="Times New Roman" w:hAnsi="Times New Roman" w:cs="Times New Roman"/>
                <w:sz w:val="20"/>
              </w:rPr>
              <w:t>44,4</w:t>
            </w:r>
          </w:p>
        </w:tc>
        <w:tc>
          <w:tcPr>
            <w:tcW w:w="343" w:type="pct"/>
            <w:gridSpan w:val="2"/>
          </w:tcPr>
          <w:p w:rsidR="0059730C" w:rsidRPr="007C3242" w:rsidRDefault="0059730C" w:rsidP="0059730C">
            <w:pPr>
              <w:pStyle w:val="ConsPlusNormal"/>
              <w:jc w:val="center"/>
              <w:rPr>
                <w:rFonts w:ascii="Times New Roman" w:hAnsi="Times New Roman" w:cs="Times New Roman"/>
                <w:sz w:val="20"/>
              </w:rPr>
            </w:pPr>
          </w:p>
        </w:tc>
        <w:tc>
          <w:tcPr>
            <w:tcW w:w="310" w:type="pct"/>
          </w:tcPr>
          <w:p w:rsidR="0059730C" w:rsidRPr="007C3242" w:rsidRDefault="002266C0" w:rsidP="0059730C">
            <w:pPr>
              <w:pStyle w:val="ConsPlusNormal"/>
              <w:jc w:val="center"/>
              <w:rPr>
                <w:rFonts w:ascii="Times New Roman" w:hAnsi="Times New Roman" w:cs="Times New Roman"/>
                <w:sz w:val="20"/>
              </w:rPr>
            </w:pPr>
            <w:r>
              <w:rPr>
                <w:rFonts w:ascii="Times New Roman" w:hAnsi="Times New Roman" w:cs="Times New Roman"/>
                <w:sz w:val="20"/>
              </w:rPr>
              <w:t>44,08</w:t>
            </w:r>
          </w:p>
        </w:tc>
        <w:tc>
          <w:tcPr>
            <w:tcW w:w="308" w:type="pct"/>
          </w:tcPr>
          <w:p w:rsidR="0059730C" w:rsidRPr="007C3242" w:rsidRDefault="0059730C" w:rsidP="0059730C">
            <w:pPr>
              <w:pStyle w:val="ConsPlusNormal"/>
              <w:jc w:val="center"/>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 xml:space="preserve">Показатель задачи 2: удельная величина потребления тепловой энергии (далее - ТЭ), потребляемой в муниципальных учреждениях МО, в расчете </w:t>
            </w:r>
            <w:r w:rsidRPr="007C3242">
              <w:rPr>
                <w:rFonts w:ascii="Times New Roman" w:hAnsi="Times New Roman" w:cs="Times New Roman"/>
                <w:sz w:val="20"/>
              </w:rPr>
              <w:lastRenderedPageBreak/>
              <w:t>на один квадратный метр общей площади, Гкал/кв. м</w:t>
            </w:r>
          </w:p>
        </w:tc>
        <w:tc>
          <w:tcPr>
            <w:tcW w:w="193" w:type="pct"/>
          </w:tcPr>
          <w:p w:rsidR="0059730C" w:rsidRPr="007C3242" w:rsidRDefault="00837DEE" w:rsidP="0059730C">
            <w:pPr>
              <w:autoSpaceDE w:val="0"/>
              <w:autoSpaceDN w:val="0"/>
              <w:adjustRightInd w:val="0"/>
              <w:spacing w:after="0" w:line="240" w:lineRule="auto"/>
              <w:jc w:val="center"/>
              <w:rPr>
                <w:rFonts w:ascii="Tms Rmn" w:hAnsi="Tms Rmn"/>
                <w:color w:val="000000" w:themeColor="text1"/>
                <w:sz w:val="20"/>
                <w:szCs w:val="20"/>
                <w:lang w:val="en-US"/>
              </w:rPr>
            </w:pPr>
            <w:r>
              <w:rPr>
                <w:rFonts w:ascii="Tms Rmn" w:hAnsi="Tms Rmn"/>
                <w:color w:val="000000" w:themeColor="text1"/>
                <w:sz w:val="20"/>
                <w:szCs w:val="20"/>
                <w:lang w:val="en-US"/>
              </w:rPr>
              <w:lastRenderedPageBreak/>
              <w:t>0,164</w:t>
            </w:r>
          </w:p>
        </w:tc>
        <w:tc>
          <w:tcPr>
            <w:tcW w:w="225" w:type="pct"/>
          </w:tcPr>
          <w:p w:rsidR="0059730C" w:rsidRPr="0059730C" w:rsidRDefault="0059730C" w:rsidP="00816472">
            <w:pPr>
              <w:jc w:val="center"/>
              <w:rPr>
                <w:rFonts w:ascii="Times New Roman" w:hAnsi="Times New Roman" w:cs="Times New Roman"/>
                <w:sz w:val="20"/>
                <w:szCs w:val="20"/>
              </w:rPr>
            </w:pPr>
            <w:r w:rsidRPr="0059730C">
              <w:rPr>
                <w:rFonts w:ascii="Times New Roman" w:hAnsi="Times New Roman" w:cs="Times New Roman"/>
                <w:sz w:val="20"/>
                <w:szCs w:val="20"/>
              </w:rPr>
              <w:t>0,</w:t>
            </w:r>
            <w:r w:rsidR="00816472">
              <w:rPr>
                <w:rFonts w:ascii="Times New Roman" w:hAnsi="Times New Roman" w:cs="Times New Roman"/>
                <w:sz w:val="20"/>
                <w:szCs w:val="20"/>
              </w:rPr>
              <w:t>164</w:t>
            </w:r>
          </w:p>
        </w:tc>
        <w:tc>
          <w:tcPr>
            <w:tcW w:w="346" w:type="pct"/>
            <w:gridSpan w:val="2"/>
          </w:tcPr>
          <w:p w:rsidR="0059730C" w:rsidRPr="0059730C" w:rsidRDefault="0059730C" w:rsidP="00F1214C">
            <w:pPr>
              <w:jc w:val="center"/>
              <w:rPr>
                <w:rFonts w:ascii="Times New Roman" w:hAnsi="Times New Roman" w:cs="Times New Roman"/>
                <w:sz w:val="20"/>
                <w:szCs w:val="20"/>
              </w:rPr>
            </w:pPr>
          </w:p>
        </w:tc>
        <w:tc>
          <w:tcPr>
            <w:tcW w:w="240" w:type="pct"/>
          </w:tcPr>
          <w:p w:rsidR="0059730C" w:rsidRPr="0059730C" w:rsidRDefault="0059730C" w:rsidP="00816472">
            <w:pPr>
              <w:jc w:val="center"/>
              <w:rPr>
                <w:rFonts w:ascii="Times New Roman" w:hAnsi="Times New Roman" w:cs="Times New Roman"/>
                <w:sz w:val="20"/>
                <w:szCs w:val="20"/>
              </w:rPr>
            </w:pPr>
            <w:r w:rsidRPr="0059730C">
              <w:rPr>
                <w:rFonts w:ascii="Times New Roman" w:hAnsi="Times New Roman" w:cs="Times New Roman"/>
                <w:sz w:val="20"/>
                <w:szCs w:val="20"/>
              </w:rPr>
              <w:t>0,</w:t>
            </w:r>
            <w:r w:rsidR="00816472">
              <w:rPr>
                <w:rFonts w:ascii="Times New Roman" w:hAnsi="Times New Roman" w:cs="Times New Roman"/>
                <w:sz w:val="20"/>
                <w:szCs w:val="20"/>
              </w:rPr>
              <w:t>162</w:t>
            </w:r>
          </w:p>
        </w:tc>
        <w:tc>
          <w:tcPr>
            <w:tcW w:w="383" w:type="pct"/>
            <w:gridSpan w:val="2"/>
          </w:tcPr>
          <w:p w:rsidR="0059730C" w:rsidRPr="0059730C" w:rsidRDefault="0059730C" w:rsidP="00F1214C">
            <w:pPr>
              <w:jc w:val="center"/>
              <w:rPr>
                <w:rFonts w:ascii="Times New Roman" w:hAnsi="Times New Roman" w:cs="Times New Roman"/>
                <w:sz w:val="20"/>
                <w:szCs w:val="20"/>
              </w:rPr>
            </w:pPr>
          </w:p>
        </w:tc>
        <w:tc>
          <w:tcPr>
            <w:tcW w:w="329" w:type="pct"/>
          </w:tcPr>
          <w:p w:rsidR="0059730C" w:rsidRPr="00F1214C" w:rsidRDefault="00F1214C" w:rsidP="00816472">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1214C">
              <w:rPr>
                <w:rFonts w:ascii="Times New Roman" w:hAnsi="Times New Roman" w:cs="Times New Roman"/>
                <w:color w:val="000000" w:themeColor="text1"/>
                <w:sz w:val="20"/>
                <w:szCs w:val="20"/>
              </w:rPr>
              <w:t>0,1</w:t>
            </w:r>
            <w:r w:rsidR="00816472">
              <w:rPr>
                <w:rFonts w:ascii="Times New Roman" w:hAnsi="Times New Roman" w:cs="Times New Roman"/>
                <w:color w:val="000000" w:themeColor="text1"/>
                <w:sz w:val="20"/>
                <w:szCs w:val="20"/>
              </w:rPr>
              <w:t>60</w:t>
            </w:r>
          </w:p>
        </w:tc>
        <w:tc>
          <w:tcPr>
            <w:tcW w:w="292" w:type="pct"/>
          </w:tcPr>
          <w:p w:rsidR="0059730C" w:rsidRPr="00F1214C" w:rsidRDefault="0059730C" w:rsidP="0059730C">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332" w:type="pct"/>
          </w:tcPr>
          <w:p w:rsidR="0059730C" w:rsidRPr="00F1214C" w:rsidRDefault="00F1214C" w:rsidP="00816472">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1214C">
              <w:rPr>
                <w:rFonts w:ascii="Times New Roman" w:hAnsi="Times New Roman" w:cs="Times New Roman"/>
                <w:color w:val="000000" w:themeColor="text1"/>
                <w:sz w:val="20"/>
                <w:szCs w:val="20"/>
              </w:rPr>
              <w:t>0,</w:t>
            </w:r>
            <w:r w:rsidR="00816472">
              <w:rPr>
                <w:rFonts w:ascii="Times New Roman" w:hAnsi="Times New Roman" w:cs="Times New Roman"/>
                <w:color w:val="000000" w:themeColor="text1"/>
                <w:sz w:val="20"/>
                <w:szCs w:val="20"/>
              </w:rPr>
              <w:t>158</w:t>
            </w:r>
          </w:p>
        </w:tc>
        <w:tc>
          <w:tcPr>
            <w:tcW w:w="346" w:type="pct"/>
          </w:tcPr>
          <w:p w:rsidR="0059730C" w:rsidRPr="00F1214C" w:rsidRDefault="0059730C" w:rsidP="0059730C">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278" w:type="pct"/>
          </w:tcPr>
          <w:p w:rsidR="0059730C" w:rsidRPr="00F1214C" w:rsidRDefault="00F1214C" w:rsidP="00816472">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1214C">
              <w:rPr>
                <w:rFonts w:ascii="Times New Roman" w:hAnsi="Times New Roman" w:cs="Times New Roman"/>
                <w:color w:val="000000" w:themeColor="text1"/>
                <w:sz w:val="20"/>
                <w:szCs w:val="20"/>
              </w:rPr>
              <w:t>0,</w:t>
            </w:r>
            <w:r w:rsidR="00816472">
              <w:rPr>
                <w:rFonts w:ascii="Times New Roman" w:hAnsi="Times New Roman" w:cs="Times New Roman"/>
                <w:color w:val="000000" w:themeColor="text1"/>
                <w:sz w:val="20"/>
                <w:szCs w:val="20"/>
              </w:rPr>
              <w:t>156</w:t>
            </w:r>
          </w:p>
        </w:tc>
        <w:tc>
          <w:tcPr>
            <w:tcW w:w="382" w:type="pct"/>
          </w:tcPr>
          <w:p w:rsidR="0059730C" w:rsidRPr="00F1214C" w:rsidRDefault="0059730C" w:rsidP="0059730C">
            <w:pPr>
              <w:autoSpaceDE w:val="0"/>
              <w:autoSpaceDN w:val="0"/>
              <w:adjustRightInd w:val="0"/>
              <w:spacing w:after="0" w:line="240" w:lineRule="auto"/>
              <w:jc w:val="center"/>
              <w:rPr>
                <w:rFonts w:ascii="Times New Roman" w:hAnsi="Times New Roman" w:cs="Times New Roman"/>
                <w:color w:val="000000" w:themeColor="text1"/>
                <w:sz w:val="20"/>
                <w:szCs w:val="20"/>
              </w:rPr>
            </w:pPr>
          </w:p>
        </w:tc>
        <w:tc>
          <w:tcPr>
            <w:tcW w:w="243" w:type="pct"/>
          </w:tcPr>
          <w:p w:rsidR="0059730C" w:rsidRPr="00F1214C" w:rsidRDefault="00F1214C" w:rsidP="00816472">
            <w:pPr>
              <w:autoSpaceDE w:val="0"/>
              <w:autoSpaceDN w:val="0"/>
              <w:adjustRightInd w:val="0"/>
              <w:spacing w:after="0" w:line="240" w:lineRule="auto"/>
              <w:jc w:val="center"/>
              <w:rPr>
                <w:rFonts w:ascii="Times New Roman" w:hAnsi="Times New Roman" w:cs="Times New Roman"/>
                <w:color w:val="000000" w:themeColor="text1"/>
                <w:sz w:val="20"/>
                <w:szCs w:val="20"/>
              </w:rPr>
            </w:pPr>
            <w:r w:rsidRPr="00F1214C">
              <w:rPr>
                <w:rFonts w:ascii="Times New Roman" w:hAnsi="Times New Roman" w:cs="Times New Roman"/>
                <w:color w:val="000000" w:themeColor="text1"/>
                <w:sz w:val="20"/>
                <w:szCs w:val="20"/>
              </w:rPr>
              <w:t>0,</w:t>
            </w:r>
            <w:r w:rsidR="00816472">
              <w:rPr>
                <w:rFonts w:ascii="Times New Roman" w:hAnsi="Times New Roman" w:cs="Times New Roman"/>
                <w:color w:val="000000" w:themeColor="text1"/>
                <w:sz w:val="20"/>
                <w:szCs w:val="20"/>
              </w:rPr>
              <w:t>154</w:t>
            </w:r>
          </w:p>
        </w:tc>
        <w:tc>
          <w:tcPr>
            <w:tcW w:w="343" w:type="pct"/>
            <w:gridSpan w:val="2"/>
          </w:tcPr>
          <w:p w:rsidR="0059730C" w:rsidRPr="007C3242" w:rsidRDefault="0059730C" w:rsidP="0059730C">
            <w:pPr>
              <w:pStyle w:val="ConsPlusNormal"/>
              <w:jc w:val="center"/>
              <w:rPr>
                <w:rFonts w:ascii="Times New Roman" w:hAnsi="Times New Roman" w:cs="Times New Roman"/>
                <w:color w:val="000000" w:themeColor="text1"/>
                <w:sz w:val="20"/>
              </w:rPr>
            </w:pPr>
          </w:p>
        </w:tc>
        <w:tc>
          <w:tcPr>
            <w:tcW w:w="310" w:type="pct"/>
          </w:tcPr>
          <w:p w:rsidR="0059730C" w:rsidRPr="007C3242" w:rsidRDefault="00F1214C" w:rsidP="00816472">
            <w:pPr>
              <w:pStyle w:val="ConsPlusNormal"/>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0,1</w:t>
            </w:r>
            <w:r w:rsidR="00816472">
              <w:rPr>
                <w:rFonts w:ascii="Times New Roman" w:hAnsi="Times New Roman" w:cs="Times New Roman"/>
                <w:color w:val="000000" w:themeColor="text1"/>
                <w:sz w:val="20"/>
              </w:rPr>
              <w:t>52</w:t>
            </w:r>
          </w:p>
        </w:tc>
        <w:tc>
          <w:tcPr>
            <w:tcW w:w="308" w:type="pct"/>
          </w:tcPr>
          <w:p w:rsidR="0059730C" w:rsidRPr="007C3242" w:rsidRDefault="0059730C" w:rsidP="0059730C">
            <w:pPr>
              <w:pStyle w:val="ConsPlusNormal"/>
              <w:jc w:val="center"/>
              <w:rPr>
                <w:rFonts w:ascii="Times New Roman" w:hAnsi="Times New Roman" w:cs="Times New Roman"/>
                <w:color w:val="000000" w:themeColor="text1"/>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Показатель задачи 2: удельная величина потребления воды, потребляемой в муниципальных учреждениях МО, на одного человека населения, куб. м/чел.</w:t>
            </w:r>
          </w:p>
        </w:tc>
        <w:tc>
          <w:tcPr>
            <w:tcW w:w="193" w:type="pct"/>
          </w:tcPr>
          <w:p w:rsidR="0059730C" w:rsidRPr="007C3242" w:rsidRDefault="00837DEE" w:rsidP="0059730C">
            <w:pPr>
              <w:pStyle w:val="ConsPlusNormal"/>
              <w:jc w:val="center"/>
              <w:rPr>
                <w:rFonts w:ascii="Times New Roman" w:hAnsi="Times New Roman" w:cs="Times New Roman"/>
                <w:sz w:val="20"/>
              </w:rPr>
            </w:pPr>
            <w:r>
              <w:rPr>
                <w:rFonts w:ascii="Times New Roman" w:hAnsi="Times New Roman" w:cs="Times New Roman"/>
                <w:sz w:val="20"/>
              </w:rPr>
              <w:t>1,003</w:t>
            </w:r>
          </w:p>
        </w:tc>
        <w:tc>
          <w:tcPr>
            <w:tcW w:w="225" w:type="pct"/>
          </w:tcPr>
          <w:p w:rsidR="0059730C" w:rsidRPr="0059730C" w:rsidRDefault="0059730C" w:rsidP="00816472">
            <w:pPr>
              <w:jc w:val="center"/>
              <w:rPr>
                <w:rFonts w:ascii="Times New Roman" w:hAnsi="Times New Roman" w:cs="Times New Roman"/>
                <w:sz w:val="20"/>
                <w:szCs w:val="20"/>
              </w:rPr>
            </w:pPr>
            <w:r w:rsidRPr="0059730C">
              <w:rPr>
                <w:rFonts w:ascii="Times New Roman" w:hAnsi="Times New Roman" w:cs="Times New Roman"/>
                <w:sz w:val="20"/>
                <w:szCs w:val="20"/>
              </w:rPr>
              <w:t>1,</w:t>
            </w:r>
            <w:r w:rsidR="002266C0">
              <w:rPr>
                <w:rFonts w:ascii="Times New Roman" w:hAnsi="Times New Roman" w:cs="Times New Roman"/>
                <w:sz w:val="20"/>
                <w:szCs w:val="20"/>
              </w:rPr>
              <w:t>002</w:t>
            </w:r>
          </w:p>
        </w:tc>
        <w:tc>
          <w:tcPr>
            <w:tcW w:w="346" w:type="pct"/>
            <w:gridSpan w:val="2"/>
          </w:tcPr>
          <w:p w:rsidR="0059730C" w:rsidRPr="0059730C" w:rsidRDefault="0059730C" w:rsidP="00F1214C">
            <w:pPr>
              <w:jc w:val="center"/>
              <w:rPr>
                <w:rFonts w:ascii="Times New Roman" w:hAnsi="Times New Roman" w:cs="Times New Roman"/>
                <w:sz w:val="20"/>
                <w:szCs w:val="20"/>
              </w:rPr>
            </w:pPr>
          </w:p>
        </w:tc>
        <w:tc>
          <w:tcPr>
            <w:tcW w:w="240" w:type="pct"/>
          </w:tcPr>
          <w:p w:rsidR="0059730C" w:rsidRPr="0059730C" w:rsidRDefault="0059730C" w:rsidP="00816472">
            <w:pPr>
              <w:jc w:val="center"/>
              <w:rPr>
                <w:rFonts w:ascii="Times New Roman" w:hAnsi="Times New Roman" w:cs="Times New Roman"/>
                <w:sz w:val="20"/>
                <w:szCs w:val="20"/>
              </w:rPr>
            </w:pPr>
            <w:r w:rsidRPr="0059730C">
              <w:rPr>
                <w:rFonts w:ascii="Times New Roman" w:hAnsi="Times New Roman" w:cs="Times New Roman"/>
                <w:sz w:val="20"/>
                <w:szCs w:val="20"/>
              </w:rPr>
              <w:t>1,</w:t>
            </w:r>
            <w:r w:rsidR="00816472">
              <w:rPr>
                <w:rFonts w:ascii="Times New Roman" w:hAnsi="Times New Roman" w:cs="Times New Roman"/>
                <w:sz w:val="20"/>
                <w:szCs w:val="20"/>
              </w:rPr>
              <w:t>000</w:t>
            </w:r>
          </w:p>
        </w:tc>
        <w:tc>
          <w:tcPr>
            <w:tcW w:w="383" w:type="pct"/>
            <w:gridSpan w:val="2"/>
          </w:tcPr>
          <w:p w:rsidR="0059730C" w:rsidRPr="0059730C" w:rsidRDefault="0059730C" w:rsidP="00F1214C">
            <w:pPr>
              <w:jc w:val="center"/>
              <w:rPr>
                <w:rFonts w:ascii="Times New Roman" w:hAnsi="Times New Roman" w:cs="Times New Roman"/>
                <w:sz w:val="20"/>
                <w:szCs w:val="20"/>
              </w:rPr>
            </w:pPr>
          </w:p>
        </w:tc>
        <w:tc>
          <w:tcPr>
            <w:tcW w:w="329" w:type="pct"/>
          </w:tcPr>
          <w:p w:rsidR="0059730C" w:rsidRPr="007C3242" w:rsidRDefault="002266C0" w:rsidP="00F1214C">
            <w:pPr>
              <w:pStyle w:val="ConsPlusNormal"/>
              <w:jc w:val="center"/>
              <w:rPr>
                <w:rFonts w:ascii="Times New Roman" w:hAnsi="Times New Roman" w:cs="Times New Roman"/>
                <w:sz w:val="20"/>
              </w:rPr>
            </w:pPr>
            <w:r>
              <w:rPr>
                <w:rFonts w:ascii="Times New Roman" w:hAnsi="Times New Roman" w:cs="Times New Roman"/>
                <w:sz w:val="20"/>
              </w:rPr>
              <w:t>0,998</w:t>
            </w:r>
          </w:p>
        </w:tc>
        <w:tc>
          <w:tcPr>
            <w:tcW w:w="292" w:type="pct"/>
          </w:tcPr>
          <w:p w:rsidR="0059730C" w:rsidRPr="007C3242" w:rsidRDefault="0059730C" w:rsidP="00F1214C">
            <w:pPr>
              <w:pStyle w:val="ConsPlusNormal"/>
              <w:jc w:val="center"/>
              <w:rPr>
                <w:rFonts w:ascii="Times New Roman" w:hAnsi="Times New Roman" w:cs="Times New Roman"/>
                <w:sz w:val="20"/>
              </w:rPr>
            </w:pPr>
          </w:p>
        </w:tc>
        <w:tc>
          <w:tcPr>
            <w:tcW w:w="332" w:type="pct"/>
          </w:tcPr>
          <w:p w:rsidR="0059730C" w:rsidRPr="007C3242" w:rsidRDefault="002266C0" w:rsidP="00816472">
            <w:pPr>
              <w:pStyle w:val="ConsPlusNormal"/>
              <w:jc w:val="center"/>
              <w:rPr>
                <w:rFonts w:ascii="Times New Roman" w:hAnsi="Times New Roman" w:cs="Times New Roman"/>
                <w:sz w:val="20"/>
              </w:rPr>
            </w:pPr>
            <w:r>
              <w:rPr>
                <w:rFonts w:ascii="Times New Roman" w:hAnsi="Times New Roman" w:cs="Times New Roman"/>
                <w:sz w:val="20"/>
              </w:rPr>
              <w:t>0,996</w:t>
            </w:r>
          </w:p>
        </w:tc>
        <w:tc>
          <w:tcPr>
            <w:tcW w:w="346" w:type="pct"/>
          </w:tcPr>
          <w:p w:rsidR="0059730C" w:rsidRPr="007C3242" w:rsidRDefault="0059730C" w:rsidP="00F1214C">
            <w:pPr>
              <w:pStyle w:val="ConsPlusNormal"/>
              <w:jc w:val="center"/>
              <w:rPr>
                <w:rFonts w:ascii="Times New Roman" w:hAnsi="Times New Roman" w:cs="Times New Roman"/>
                <w:sz w:val="20"/>
              </w:rPr>
            </w:pPr>
          </w:p>
        </w:tc>
        <w:tc>
          <w:tcPr>
            <w:tcW w:w="278" w:type="pct"/>
          </w:tcPr>
          <w:p w:rsidR="0059730C" w:rsidRPr="007C3242" w:rsidRDefault="002266C0" w:rsidP="00F1214C">
            <w:pPr>
              <w:pStyle w:val="ConsPlusNormal"/>
              <w:jc w:val="center"/>
              <w:rPr>
                <w:rFonts w:ascii="Times New Roman" w:hAnsi="Times New Roman" w:cs="Times New Roman"/>
                <w:sz w:val="20"/>
              </w:rPr>
            </w:pPr>
            <w:r>
              <w:rPr>
                <w:rFonts w:ascii="Times New Roman" w:hAnsi="Times New Roman" w:cs="Times New Roman"/>
                <w:sz w:val="20"/>
              </w:rPr>
              <w:t>0,994</w:t>
            </w:r>
          </w:p>
        </w:tc>
        <w:tc>
          <w:tcPr>
            <w:tcW w:w="382" w:type="pct"/>
          </w:tcPr>
          <w:p w:rsidR="0059730C" w:rsidRPr="007C3242" w:rsidRDefault="0059730C" w:rsidP="00F1214C">
            <w:pPr>
              <w:pStyle w:val="ConsPlusNormal"/>
              <w:jc w:val="center"/>
              <w:rPr>
                <w:rFonts w:ascii="Times New Roman" w:hAnsi="Times New Roman" w:cs="Times New Roman"/>
                <w:sz w:val="20"/>
              </w:rPr>
            </w:pPr>
          </w:p>
        </w:tc>
        <w:tc>
          <w:tcPr>
            <w:tcW w:w="243" w:type="pct"/>
          </w:tcPr>
          <w:p w:rsidR="0059730C" w:rsidRPr="007C3242" w:rsidRDefault="002266C0" w:rsidP="00816472">
            <w:pPr>
              <w:pStyle w:val="ConsPlusNormal"/>
              <w:jc w:val="center"/>
              <w:rPr>
                <w:rFonts w:ascii="Times New Roman" w:hAnsi="Times New Roman" w:cs="Times New Roman"/>
                <w:sz w:val="20"/>
              </w:rPr>
            </w:pPr>
            <w:r>
              <w:rPr>
                <w:rFonts w:ascii="Times New Roman" w:hAnsi="Times New Roman" w:cs="Times New Roman"/>
                <w:sz w:val="20"/>
              </w:rPr>
              <w:t>0,992</w:t>
            </w:r>
          </w:p>
        </w:tc>
        <w:tc>
          <w:tcPr>
            <w:tcW w:w="343" w:type="pct"/>
            <w:gridSpan w:val="2"/>
          </w:tcPr>
          <w:p w:rsidR="0059730C" w:rsidRPr="007C3242" w:rsidRDefault="0059730C" w:rsidP="00F1214C">
            <w:pPr>
              <w:pStyle w:val="ConsPlusNormal"/>
              <w:jc w:val="center"/>
              <w:rPr>
                <w:rFonts w:ascii="Times New Roman" w:hAnsi="Times New Roman" w:cs="Times New Roman"/>
                <w:sz w:val="20"/>
              </w:rPr>
            </w:pPr>
          </w:p>
        </w:tc>
        <w:tc>
          <w:tcPr>
            <w:tcW w:w="310" w:type="pct"/>
          </w:tcPr>
          <w:p w:rsidR="0059730C" w:rsidRPr="007C3242" w:rsidRDefault="002266C0" w:rsidP="00F1214C">
            <w:pPr>
              <w:pStyle w:val="ConsPlusNormal"/>
              <w:jc w:val="center"/>
              <w:rPr>
                <w:rFonts w:ascii="Times New Roman" w:hAnsi="Times New Roman" w:cs="Times New Roman"/>
                <w:sz w:val="20"/>
              </w:rPr>
            </w:pPr>
            <w:r>
              <w:rPr>
                <w:rFonts w:ascii="Times New Roman" w:hAnsi="Times New Roman" w:cs="Times New Roman"/>
                <w:sz w:val="20"/>
              </w:rPr>
              <w:t>0,990</w:t>
            </w:r>
          </w:p>
        </w:tc>
        <w:tc>
          <w:tcPr>
            <w:tcW w:w="308" w:type="pct"/>
          </w:tcPr>
          <w:p w:rsidR="0059730C" w:rsidRPr="007C3242" w:rsidRDefault="0059730C" w:rsidP="00F1214C">
            <w:pPr>
              <w:pStyle w:val="ConsPlusNormal"/>
              <w:jc w:val="center"/>
              <w:rPr>
                <w:rFonts w:ascii="Times New Roman" w:hAnsi="Times New Roman" w:cs="Times New Roman"/>
                <w:sz w:val="20"/>
              </w:rPr>
            </w:pP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Задача 3: энергосбережение и повышение энергетической эффективности в жилищном фонде</w:t>
            </w:r>
          </w:p>
        </w:tc>
        <w:tc>
          <w:tcPr>
            <w:tcW w:w="193" w:type="pct"/>
          </w:tcPr>
          <w:p w:rsidR="003E468B" w:rsidRPr="007C3242" w:rsidRDefault="003E468B" w:rsidP="00F66379">
            <w:pPr>
              <w:pStyle w:val="ConsPlusNormal"/>
              <w:rPr>
                <w:rFonts w:ascii="Times New Roman" w:hAnsi="Times New Roman" w:cs="Times New Roman"/>
                <w:sz w:val="20"/>
              </w:rPr>
            </w:pPr>
          </w:p>
        </w:tc>
        <w:tc>
          <w:tcPr>
            <w:tcW w:w="225" w:type="pct"/>
          </w:tcPr>
          <w:p w:rsidR="003E468B" w:rsidRPr="007C3242" w:rsidRDefault="003E468B" w:rsidP="00F66379">
            <w:pPr>
              <w:pStyle w:val="ConsPlusNormal"/>
              <w:rPr>
                <w:rFonts w:ascii="Times New Roman" w:hAnsi="Times New Roman" w:cs="Times New Roman"/>
                <w:sz w:val="20"/>
              </w:rPr>
            </w:pPr>
          </w:p>
        </w:tc>
        <w:tc>
          <w:tcPr>
            <w:tcW w:w="346" w:type="pct"/>
            <w:gridSpan w:val="2"/>
          </w:tcPr>
          <w:p w:rsidR="003E468B" w:rsidRPr="007C3242" w:rsidRDefault="003E468B" w:rsidP="00F66379">
            <w:pPr>
              <w:pStyle w:val="ConsPlusNormal"/>
              <w:rPr>
                <w:rFonts w:ascii="Times New Roman" w:hAnsi="Times New Roman" w:cs="Times New Roman"/>
                <w:sz w:val="20"/>
              </w:rPr>
            </w:pPr>
          </w:p>
        </w:tc>
        <w:tc>
          <w:tcPr>
            <w:tcW w:w="240" w:type="pct"/>
          </w:tcPr>
          <w:p w:rsidR="003E468B" w:rsidRPr="007C3242" w:rsidRDefault="003E468B" w:rsidP="00F66379">
            <w:pPr>
              <w:pStyle w:val="ConsPlusNormal"/>
              <w:rPr>
                <w:rFonts w:ascii="Times New Roman" w:hAnsi="Times New Roman" w:cs="Times New Roman"/>
                <w:sz w:val="20"/>
              </w:rPr>
            </w:pPr>
          </w:p>
        </w:tc>
        <w:tc>
          <w:tcPr>
            <w:tcW w:w="383" w:type="pct"/>
            <w:gridSpan w:val="2"/>
          </w:tcPr>
          <w:p w:rsidR="003E468B" w:rsidRPr="007C3242" w:rsidRDefault="003E468B" w:rsidP="00F66379">
            <w:pPr>
              <w:pStyle w:val="ConsPlusNormal"/>
              <w:rPr>
                <w:rFonts w:ascii="Times New Roman" w:hAnsi="Times New Roman" w:cs="Times New Roman"/>
                <w:sz w:val="20"/>
              </w:rPr>
            </w:pPr>
          </w:p>
        </w:tc>
        <w:tc>
          <w:tcPr>
            <w:tcW w:w="329" w:type="pct"/>
          </w:tcPr>
          <w:p w:rsidR="003E468B" w:rsidRPr="007C3242" w:rsidRDefault="003E468B" w:rsidP="00F66379">
            <w:pPr>
              <w:pStyle w:val="ConsPlusNormal"/>
              <w:rPr>
                <w:rFonts w:ascii="Times New Roman" w:hAnsi="Times New Roman" w:cs="Times New Roman"/>
                <w:sz w:val="20"/>
              </w:rPr>
            </w:pPr>
          </w:p>
        </w:tc>
        <w:tc>
          <w:tcPr>
            <w:tcW w:w="292" w:type="pct"/>
          </w:tcPr>
          <w:p w:rsidR="003E468B" w:rsidRPr="007C3242" w:rsidRDefault="003E468B" w:rsidP="00F66379">
            <w:pPr>
              <w:pStyle w:val="ConsPlusNormal"/>
              <w:rPr>
                <w:rFonts w:ascii="Times New Roman" w:hAnsi="Times New Roman" w:cs="Times New Roman"/>
                <w:sz w:val="20"/>
              </w:rPr>
            </w:pPr>
          </w:p>
        </w:tc>
        <w:tc>
          <w:tcPr>
            <w:tcW w:w="332" w:type="pct"/>
          </w:tcPr>
          <w:p w:rsidR="003E468B" w:rsidRPr="007C3242" w:rsidRDefault="003E468B" w:rsidP="00F66379">
            <w:pPr>
              <w:pStyle w:val="ConsPlusNormal"/>
              <w:rPr>
                <w:rFonts w:ascii="Times New Roman" w:hAnsi="Times New Roman" w:cs="Times New Roman"/>
                <w:sz w:val="20"/>
              </w:rPr>
            </w:pPr>
          </w:p>
        </w:tc>
        <w:tc>
          <w:tcPr>
            <w:tcW w:w="346" w:type="pct"/>
          </w:tcPr>
          <w:p w:rsidR="003E468B" w:rsidRPr="007C3242" w:rsidRDefault="003E468B" w:rsidP="00F66379">
            <w:pPr>
              <w:pStyle w:val="ConsPlusNormal"/>
              <w:rPr>
                <w:rFonts w:ascii="Times New Roman" w:hAnsi="Times New Roman" w:cs="Times New Roman"/>
                <w:sz w:val="20"/>
              </w:rPr>
            </w:pPr>
          </w:p>
        </w:tc>
        <w:tc>
          <w:tcPr>
            <w:tcW w:w="278" w:type="pct"/>
          </w:tcPr>
          <w:p w:rsidR="003E468B" w:rsidRPr="007C3242" w:rsidRDefault="003E468B" w:rsidP="00F66379">
            <w:pPr>
              <w:pStyle w:val="ConsPlusNormal"/>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 xml:space="preserve">Удельная величина потребления электрической энергии (далее - ЭЭ), потребляемой в </w:t>
            </w:r>
            <w:r w:rsidRPr="007C3242">
              <w:rPr>
                <w:rFonts w:ascii="Times New Roman" w:hAnsi="Times New Roman" w:cs="Times New Roman"/>
                <w:sz w:val="20"/>
              </w:rPr>
              <w:lastRenderedPageBreak/>
              <w:t>многоквартирных домах на территории МО, в расчете на одного человека, кВт x ч/чел.</w:t>
            </w:r>
          </w:p>
        </w:tc>
        <w:tc>
          <w:tcPr>
            <w:tcW w:w="193" w:type="pct"/>
          </w:tcPr>
          <w:p w:rsidR="0059730C" w:rsidRPr="007C3242" w:rsidRDefault="00837DEE" w:rsidP="0059730C">
            <w:pPr>
              <w:pStyle w:val="ConsPlusNormal"/>
              <w:jc w:val="center"/>
              <w:rPr>
                <w:rFonts w:ascii="Times New Roman" w:hAnsi="Times New Roman" w:cs="Times New Roman"/>
                <w:sz w:val="20"/>
              </w:rPr>
            </w:pPr>
            <w:r>
              <w:rPr>
                <w:rFonts w:ascii="Times New Roman" w:hAnsi="Times New Roman" w:cs="Times New Roman"/>
                <w:sz w:val="20"/>
              </w:rPr>
              <w:lastRenderedPageBreak/>
              <w:t>1232,42</w:t>
            </w:r>
          </w:p>
        </w:tc>
        <w:tc>
          <w:tcPr>
            <w:tcW w:w="225"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1232,42</w:t>
            </w:r>
          </w:p>
        </w:tc>
        <w:tc>
          <w:tcPr>
            <w:tcW w:w="346" w:type="pct"/>
            <w:gridSpan w:val="2"/>
          </w:tcPr>
          <w:p w:rsidR="0059730C" w:rsidRPr="0059730C" w:rsidRDefault="0059730C" w:rsidP="0059730C">
            <w:pPr>
              <w:jc w:val="center"/>
              <w:rPr>
                <w:rFonts w:ascii="Times New Roman" w:hAnsi="Times New Roman" w:cs="Times New Roman"/>
                <w:sz w:val="20"/>
                <w:szCs w:val="20"/>
              </w:rPr>
            </w:pPr>
          </w:p>
        </w:tc>
        <w:tc>
          <w:tcPr>
            <w:tcW w:w="240"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1222,42</w:t>
            </w:r>
          </w:p>
        </w:tc>
        <w:tc>
          <w:tcPr>
            <w:tcW w:w="383" w:type="pct"/>
            <w:gridSpan w:val="2"/>
          </w:tcPr>
          <w:p w:rsidR="0059730C" w:rsidRPr="0059730C" w:rsidRDefault="0059730C" w:rsidP="0059730C">
            <w:pPr>
              <w:jc w:val="center"/>
              <w:rPr>
                <w:rFonts w:ascii="Times New Roman" w:hAnsi="Times New Roman" w:cs="Times New Roman"/>
                <w:sz w:val="20"/>
                <w:szCs w:val="20"/>
              </w:rPr>
            </w:pPr>
          </w:p>
        </w:tc>
        <w:tc>
          <w:tcPr>
            <w:tcW w:w="329" w:type="pct"/>
          </w:tcPr>
          <w:p w:rsidR="0059730C" w:rsidRPr="00F1214C"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1212,42</w:t>
            </w:r>
          </w:p>
        </w:tc>
        <w:tc>
          <w:tcPr>
            <w:tcW w:w="292" w:type="pct"/>
          </w:tcPr>
          <w:p w:rsidR="0059730C" w:rsidRPr="00F1214C" w:rsidRDefault="0059730C" w:rsidP="0059730C">
            <w:pPr>
              <w:pStyle w:val="ConsPlusNormal"/>
              <w:jc w:val="center"/>
              <w:rPr>
                <w:rFonts w:ascii="Times New Roman" w:hAnsi="Times New Roman" w:cs="Times New Roman"/>
                <w:sz w:val="20"/>
              </w:rPr>
            </w:pPr>
          </w:p>
        </w:tc>
        <w:tc>
          <w:tcPr>
            <w:tcW w:w="332" w:type="pct"/>
          </w:tcPr>
          <w:p w:rsidR="0059730C" w:rsidRPr="00F1214C"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1202,42</w:t>
            </w:r>
          </w:p>
        </w:tc>
        <w:tc>
          <w:tcPr>
            <w:tcW w:w="346" w:type="pct"/>
          </w:tcPr>
          <w:p w:rsidR="0059730C" w:rsidRPr="007C3242" w:rsidRDefault="0059730C" w:rsidP="0059730C">
            <w:pPr>
              <w:pStyle w:val="ConsPlusNormal"/>
              <w:jc w:val="center"/>
              <w:rPr>
                <w:rFonts w:ascii="Times New Roman" w:hAnsi="Times New Roman" w:cs="Times New Roman"/>
                <w:sz w:val="20"/>
              </w:rPr>
            </w:pPr>
          </w:p>
        </w:tc>
        <w:tc>
          <w:tcPr>
            <w:tcW w:w="278"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1192,42</w:t>
            </w:r>
          </w:p>
        </w:tc>
        <w:tc>
          <w:tcPr>
            <w:tcW w:w="382" w:type="pct"/>
          </w:tcPr>
          <w:p w:rsidR="0059730C" w:rsidRPr="00E42767" w:rsidRDefault="0059730C" w:rsidP="0059730C">
            <w:pPr>
              <w:pStyle w:val="ConsPlusNormal"/>
              <w:jc w:val="center"/>
              <w:rPr>
                <w:rFonts w:ascii="Times New Roman" w:hAnsi="Times New Roman" w:cs="Times New Roman"/>
                <w:sz w:val="20"/>
              </w:rPr>
            </w:pPr>
          </w:p>
        </w:tc>
        <w:tc>
          <w:tcPr>
            <w:tcW w:w="243"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1182,42</w:t>
            </w:r>
          </w:p>
        </w:tc>
        <w:tc>
          <w:tcPr>
            <w:tcW w:w="343" w:type="pct"/>
            <w:gridSpan w:val="2"/>
          </w:tcPr>
          <w:p w:rsidR="0059730C" w:rsidRPr="007C3242" w:rsidRDefault="0059730C" w:rsidP="0059730C">
            <w:pPr>
              <w:pStyle w:val="ConsPlusNormal"/>
              <w:jc w:val="center"/>
              <w:rPr>
                <w:rFonts w:ascii="Times New Roman" w:hAnsi="Times New Roman" w:cs="Times New Roman"/>
                <w:sz w:val="20"/>
              </w:rPr>
            </w:pPr>
          </w:p>
        </w:tc>
        <w:tc>
          <w:tcPr>
            <w:tcW w:w="310" w:type="pct"/>
          </w:tcPr>
          <w:p w:rsidR="0059730C" w:rsidRPr="007C3242"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1172,42</w:t>
            </w:r>
          </w:p>
        </w:tc>
        <w:tc>
          <w:tcPr>
            <w:tcW w:w="308" w:type="pct"/>
          </w:tcPr>
          <w:p w:rsidR="0059730C" w:rsidRPr="007C3242" w:rsidRDefault="0059730C" w:rsidP="003516B3">
            <w:pPr>
              <w:pStyle w:val="ConsPlusNormal"/>
              <w:jc w:val="center"/>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Удельная величина потребления тепловой энергии (далее - ТЭ), потребляемой в многоквартирных домах на территории МО, в расчете на один квадратный метр площади, Гкал/кв. м</w:t>
            </w:r>
          </w:p>
        </w:tc>
        <w:tc>
          <w:tcPr>
            <w:tcW w:w="193" w:type="pct"/>
          </w:tcPr>
          <w:p w:rsidR="0059730C" w:rsidRPr="007C3242" w:rsidRDefault="00837DEE" w:rsidP="0059730C">
            <w:pPr>
              <w:pStyle w:val="ConsPlusNormal"/>
              <w:jc w:val="center"/>
              <w:rPr>
                <w:rFonts w:ascii="Times New Roman" w:hAnsi="Times New Roman" w:cs="Times New Roman"/>
                <w:sz w:val="20"/>
              </w:rPr>
            </w:pPr>
            <w:r>
              <w:rPr>
                <w:rFonts w:ascii="Times New Roman" w:hAnsi="Times New Roman" w:cs="Times New Roman"/>
                <w:sz w:val="20"/>
              </w:rPr>
              <w:t>0,210</w:t>
            </w:r>
          </w:p>
        </w:tc>
        <w:tc>
          <w:tcPr>
            <w:tcW w:w="225" w:type="pct"/>
          </w:tcPr>
          <w:p w:rsidR="0059730C" w:rsidRPr="0059730C" w:rsidRDefault="00966AD8" w:rsidP="0059730C">
            <w:pPr>
              <w:jc w:val="center"/>
              <w:rPr>
                <w:rFonts w:ascii="Times New Roman" w:hAnsi="Times New Roman" w:cs="Times New Roman"/>
                <w:sz w:val="20"/>
                <w:szCs w:val="20"/>
              </w:rPr>
            </w:pPr>
            <w:r>
              <w:rPr>
                <w:rFonts w:ascii="Times New Roman" w:hAnsi="Times New Roman" w:cs="Times New Roman"/>
                <w:sz w:val="20"/>
                <w:szCs w:val="20"/>
              </w:rPr>
              <w:t>0,21</w:t>
            </w:r>
            <w:r w:rsidR="0059730C" w:rsidRPr="0059730C">
              <w:rPr>
                <w:rFonts w:ascii="Times New Roman" w:hAnsi="Times New Roman" w:cs="Times New Roman"/>
                <w:sz w:val="20"/>
                <w:szCs w:val="20"/>
              </w:rPr>
              <w:t>0</w:t>
            </w:r>
          </w:p>
        </w:tc>
        <w:tc>
          <w:tcPr>
            <w:tcW w:w="346" w:type="pct"/>
            <w:gridSpan w:val="2"/>
          </w:tcPr>
          <w:p w:rsidR="0059730C" w:rsidRPr="0059730C" w:rsidRDefault="0059730C" w:rsidP="0059730C">
            <w:pPr>
              <w:jc w:val="center"/>
              <w:rPr>
                <w:rFonts w:ascii="Times New Roman" w:hAnsi="Times New Roman" w:cs="Times New Roman"/>
                <w:sz w:val="20"/>
                <w:szCs w:val="20"/>
              </w:rPr>
            </w:pPr>
          </w:p>
        </w:tc>
        <w:tc>
          <w:tcPr>
            <w:tcW w:w="240" w:type="pct"/>
          </w:tcPr>
          <w:p w:rsidR="0059730C" w:rsidRPr="0059730C" w:rsidRDefault="00966AD8" w:rsidP="0059730C">
            <w:pPr>
              <w:jc w:val="center"/>
              <w:rPr>
                <w:rFonts w:ascii="Times New Roman" w:hAnsi="Times New Roman" w:cs="Times New Roman"/>
                <w:sz w:val="20"/>
                <w:szCs w:val="20"/>
              </w:rPr>
            </w:pPr>
            <w:r>
              <w:rPr>
                <w:rFonts w:ascii="Times New Roman" w:hAnsi="Times New Roman" w:cs="Times New Roman"/>
                <w:sz w:val="20"/>
                <w:szCs w:val="20"/>
              </w:rPr>
              <w:t>0,205</w:t>
            </w:r>
          </w:p>
        </w:tc>
        <w:tc>
          <w:tcPr>
            <w:tcW w:w="383" w:type="pct"/>
            <w:gridSpan w:val="2"/>
          </w:tcPr>
          <w:p w:rsidR="0059730C" w:rsidRPr="0059730C" w:rsidRDefault="0059730C" w:rsidP="0059730C">
            <w:pPr>
              <w:jc w:val="center"/>
              <w:rPr>
                <w:rFonts w:ascii="Times New Roman" w:hAnsi="Times New Roman" w:cs="Times New Roman"/>
                <w:sz w:val="20"/>
                <w:szCs w:val="20"/>
              </w:rPr>
            </w:pPr>
          </w:p>
        </w:tc>
        <w:tc>
          <w:tcPr>
            <w:tcW w:w="329" w:type="pct"/>
          </w:tcPr>
          <w:p w:rsidR="0059730C" w:rsidRPr="00E42767" w:rsidRDefault="00966AD8" w:rsidP="0059730C">
            <w:pPr>
              <w:pStyle w:val="ConsPlusNormal"/>
              <w:jc w:val="center"/>
              <w:rPr>
                <w:rFonts w:ascii="Times New Roman" w:hAnsi="Times New Roman" w:cs="Times New Roman"/>
                <w:sz w:val="20"/>
              </w:rPr>
            </w:pPr>
            <w:r>
              <w:rPr>
                <w:rFonts w:ascii="Times New Roman" w:hAnsi="Times New Roman" w:cs="Times New Roman"/>
                <w:sz w:val="20"/>
              </w:rPr>
              <w:t>0,</w:t>
            </w:r>
            <w:r w:rsidR="001A75AC">
              <w:rPr>
                <w:rFonts w:ascii="Times New Roman" w:hAnsi="Times New Roman" w:cs="Times New Roman"/>
                <w:sz w:val="20"/>
              </w:rPr>
              <w:t>200</w:t>
            </w:r>
          </w:p>
        </w:tc>
        <w:tc>
          <w:tcPr>
            <w:tcW w:w="292" w:type="pct"/>
          </w:tcPr>
          <w:p w:rsidR="0059730C" w:rsidRPr="00E42767" w:rsidRDefault="0059730C" w:rsidP="0059730C">
            <w:pPr>
              <w:pStyle w:val="ConsPlusNormal"/>
              <w:jc w:val="center"/>
              <w:rPr>
                <w:rFonts w:ascii="Times New Roman" w:hAnsi="Times New Roman" w:cs="Times New Roman"/>
                <w:sz w:val="20"/>
              </w:rPr>
            </w:pPr>
          </w:p>
        </w:tc>
        <w:tc>
          <w:tcPr>
            <w:tcW w:w="332" w:type="pct"/>
          </w:tcPr>
          <w:p w:rsidR="0059730C" w:rsidRPr="00E42767" w:rsidRDefault="00966AD8" w:rsidP="0059730C">
            <w:pPr>
              <w:pStyle w:val="ConsPlusNormal"/>
              <w:jc w:val="center"/>
              <w:rPr>
                <w:rFonts w:ascii="Times New Roman" w:hAnsi="Times New Roman" w:cs="Times New Roman"/>
                <w:sz w:val="20"/>
              </w:rPr>
            </w:pPr>
            <w:r>
              <w:rPr>
                <w:rFonts w:ascii="Times New Roman" w:hAnsi="Times New Roman" w:cs="Times New Roman"/>
                <w:sz w:val="20"/>
              </w:rPr>
              <w:t>0,195</w:t>
            </w:r>
          </w:p>
        </w:tc>
        <w:tc>
          <w:tcPr>
            <w:tcW w:w="346" w:type="pct"/>
          </w:tcPr>
          <w:p w:rsidR="0059730C" w:rsidRPr="00E42767" w:rsidRDefault="0059730C" w:rsidP="0059730C">
            <w:pPr>
              <w:pStyle w:val="ConsPlusNormal"/>
              <w:jc w:val="center"/>
              <w:rPr>
                <w:rFonts w:ascii="Times New Roman" w:hAnsi="Times New Roman" w:cs="Times New Roman"/>
                <w:sz w:val="20"/>
              </w:rPr>
            </w:pPr>
          </w:p>
        </w:tc>
        <w:tc>
          <w:tcPr>
            <w:tcW w:w="278" w:type="pct"/>
          </w:tcPr>
          <w:p w:rsidR="0059730C" w:rsidRPr="00E42767" w:rsidRDefault="001A75AC" w:rsidP="00E42767">
            <w:pPr>
              <w:pStyle w:val="ConsPlusNormal"/>
              <w:jc w:val="center"/>
              <w:rPr>
                <w:rFonts w:ascii="Times New Roman" w:hAnsi="Times New Roman" w:cs="Times New Roman"/>
                <w:sz w:val="20"/>
              </w:rPr>
            </w:pPr>
            <w:r>
              <w:rPr>
                <w:rFonts w:ascii="Times New Roman" w:hAnsi="Times New Roman" w:cs="Times New Roman"/>
                <w:sz w:val="20"/>
              </w:rPr>
              <w:t>0,190</w:t>
            </w:r>
          </w:p>
        </w:tc>
        <w:tc>
          <w:tcPr>
            <w:tcW w:w="382" w:type="pct"/>
          </w:tcPr>
          <w:p w:rsidR="0059730C" w:rsidRPr="00E42767" w:rsidRDefault="0059730C" w:rsidP="00E42767">
            <w:pPr>
              <w:pStyle w:val="ConsPlusNormal"/>
              <w:jc w:val="center"/>
              <w:rPr>
                <w:rFonts w:ascii="Times New Roman" w:hAnsi="Times New Roman" w:cs="Times New Roman"/>
                <w:sz w:val="20"/>
              </w:rPr>
            </w:pPr>
          </w:p>
        </w:tc>
        <w:tc>
          <w:tcPr>
            <w:tcW w:w="243" w:type="pct"/>
          </w:tcPr>
          <w:p w:rsidR="0059730C" w:rsidRPr="00E42767" w:rsidRDefault="001A75AC" w:rsidP="00E42767">
            <w:pPr>
              <w:pStyle w:val="ConsPlusNormal"/>
              <w:jc w:val="center"/>
              <w:rPr>
                <w:rFonts w:ascii="Times New Roman" w:hAnsi="Times New Roman" w:cs="Times New Roman"/>
                <w:sz w:val="20"/>
              </w:rPr>
            </w:pPr>
            <w:r>
              <w:rPr>
                <w:rFonts w:ascii="Times New Roman" w:hAnsi="Times New Roman" w:cs="Times New Roman"/>
                <w:sz w:val="20"/>
              </w:rPr>
              <w:t>0,185</w:t>
            </w:r>
          </w:p>
        </w:tc>
        <w:tc>
          <w:tcPr>
            <w:tcW w:w="343" w:type="pct"/>
            <w:gridSpan w:val="2"/>
          </w:tcPr>
          <w:p w:rsidR="0059730C" w:rsidRPr="007C3242" w:rsidRDefault="0059730C" w:rsidP="00E42767">
            <w:pPr>
              <w:pStyle w:val="ConsPlusNormal"/>
              <w:jc w:val="center"/>
              <w:rPr>
                <w:rFonts w:ascii="Times New Roman" w:hAnsi="Times New Roman" w:cs="Times New Roman"/>
                <w:sz w:val="20"/>
              </w:rPr>
            </w:pPr>
          </w:p>
        </w:tc>
        <w:tc>
          <w:tcPr>
            <w:tcW w:w="310" w:type="pct"/>
          </w:tcPr>
          <w:p w:rsidR="0059730C" w:rsidRPr="007C3242" w:rsidRDefault="001A75AC" w:rsidP="00E42767">
            <w:pPr>
              <w:pStyle w:val="ConsPlusNormal"/>
              <w:jc w:val="center"/>
              <w:rPr>
                <w:rFonts w:ascii="Times New Roman" w:hAnsi="Times New Roman" w:cs="Times New Roman"/>
                <w:sz w:val="20"/>
              </w:rPr>
            </w:pPr>
            <w:r>
              <w:rPr>
                <w:rFonts w:ascii="Times New Roman" w:hAnsi="Times New Roman" w:cs="Times New Roman"/>
                <w:sz w:val="20"/>
              </w:rPr>
              <w:t>0,18</w:t>
            </w:r>
            <w:r w:rsidR="00816472">
              <w:rPr>
                <w:rFonts w:ascii="Times New Roman" w:hAnsi="Times New Roman" w:cs="Times New Roman"/>
                <w:sz w:val="20"/>
              </w:rPr>
              <w:t>0</w:t>
            </w:r>
          </w:p>
        </w:tc>
        <w:tc>
          <w:tcPr>
            <w:tcW w:w="308" w:type="pct"/>
          </w:tcPr>
          <w:p w:rsidR="0059730C" w:rsidRPr="007C3242" w:rsidRDefault="0059730C" w:rsidP="003516B3">
            <w:pPr>
              <w:pStyle w:val="ConsPlusNormal"/>
              <w:jc w:val="center"/>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Удельная величина потребления холодной воды, потребляемой в многоквартирных домах на территории МО, на одного человека, тыс. куб. м/чел.</w:t>
            </w:r>
          </w:p>
        </w:tc>
        <w:tc>
          <w:tcPr>
            <w:tcW w:w="193" w:type="pct"/>
          </w:tcPr>
          <w:p w:rsidR="0059730C" w:rsidRPr="007C3242" w:rsidRDefault="00837DEE" w:rsidP="0059730C">
            <w:pPr>
              <w:pStyle w:val="ConsPlusNormal"/>
              <w:jc w:val="center"/>
              <w:rPr>
                <w:rFonts w:ascii="Times New Roman" w:hAnsi="Times New Roman" w:cs="Times New Roman"/>
                <w:sz w:val="20"/>
              </w:rPr>
            </w:pPr>
            <w:r>
              <w:rPr>
                <w:rFonts w:ascii="Times New Roman" w:hAnsi="Times New Roman" w:cs="Times New Roman"/>
                <w:sz w:val="20"/>
              </w:rPr>
              <w:t>0,038</w:t>
            </w:r>
          </w:p>
        </w:tc>
        <w:tc>
          <w:tcPr>
            <w:tcW w:w="225"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0,038</w:t>
            </w:r>
          </w:p>
        </w:tc>
        <w:tc>
          <w:tcPr>
            <w:tcW w:w="346" w:type="pct"/>
            <w:gridSpan w:val="2"/>
          </w:tcPr>
          <w:p w:rsidR="0059730C" w:rsidRPr="0059730C" w:rsidRDefault="0059730C" w:rsidP="0059730C">
            <w:pPr>
              <w:jc w:val="center"/>
              <w:rPr>
                <w:rFonts w:ascii="Times New Roman" w:hAnsi="Times New Roman" w:cs="Times New Roman"/>
                <w:sz w:val="20"/>
                <w:szCs w:val="20"/>
              </w:rPr>
            </w:pPr>
          </w:p>
        </w:tc>
        <w:tc>
          <w:tcPr>
            <w:tcW w:w="240"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0,037</w:t>
            </w:r>
          </w:p>
        </w:tc>
        <w:tc>
          <w:tcPr>
            <w:tcW w:w="383" w:type="pct"/>
            <w:gridSpan w:val="2"/>
          </w:tcPr>
          <w:p w:rsidR="0059730C" w:rsidRPr="0059730C" w:rsidRDefault="0059730C" w:rsidP="0059730C">
            <w:pPr>
              <w:jc w:val="center"/>
              <w:rPr>
                <w:rFonts w:ascii="Times New Roman" w:hAnsi="Times New Roman" w:cs="Times New Roman"/>
                <w:sz w:val="20"/>
                <w:szCs w:val="20"/>
              </w:rPr>
            </w:pPr>
          </w:p>
        </w:tc>
        <w:tc>
          <w:tcPr>
            <w:tcW w:w="329"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0,036</w:t>
            </w:r>
          </w:p>
        </w:tc>
        <w:tc>
          <w:tcPr>
            <w:tcW w:w="292" w:type="pct"/>
          </w:tcPr>
          <w:p w:rsidR="0059730C" w:rsidRPr="00E42767" w:rsidRDefault="0059730C" w:rsidP="0059730C">
            <w:pPr>
              <w:pStyle w:val="ConsPlusNormal"/>
              <w:jc w:val="center"/>
              <w:rPr>
                <w:rFonts w:ascii="Times New Roman" w:hAnsi="Times New Roman" w:cs="Times New Roman"/>
                <w:sz w:val="20"/>
              </w:rPr>
            </w:pPr>
          </w:p>
        </w:tc>
        <w:tc>
          <w:tcPr>
            <w:tcW w:w="332"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0,035</w:t>
            </w:r>
          </w:p>
        </w:tc>
        <w:tc>
          <w:tcPr>
            <w:tcW w:w="346" w:type="pct"/>
          </w:tcPr>
          <w:p w:rsidR="0059730C" w:rsidRPr="00E42767" w:rsidRDefault="0059730C" w:rsidP="0059730C">
            <w:pPr>
              <w:pStyle w:val="ConsPlusNormal"/>
              <w:jc w:val="center"/>
              <w:rPr>
                <w:rFonts w:ascii="Times New Roman" w:hAnsi="Times New Roman" w:cs="Times New Roman"/>
                <w:sz w:val="20"/>
              </w:rPr>
            </w:pPr>
          </w:p>
        </w:tc>
        <w:tc>
          <w:tcPr>
            <w:tcW w:w="278"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0,034</w:t>
            </w:r>
          </w:p>
        </w:tc>
        <w:tc>
          <w:tcPr>
            <w:tcW w:w="382" w:type="pct"/>
          </w:tcPr>
          <w:p w:rsidR="0059730C" w:rsidRPr="00E42767" w:rsidRDefault="0059730C" w:rsidP="0059730C">
            <w:pPr>
              <w:pStyle w:val="ConsPlusNormal"/>
              <w:jc w:val="center"/>
              <w:rPr>
                <w:rFonts w:ascii="Times New Roman" w:hAnsi="Times New Roman" w:cs="Times New Roman"/>
                <w:sz w:val="20"/>
              </w:rPr>
            </w:pPr>
          </w:p>
        </w:tc>
        <w:tc>
          <w:tcPr>
            <w:tcW w:w="243" w:type="pct"/>
          </w:tcPr>
          <w:p w:rsidR="0059730C" w:rsidRPr="00E42767" w:rsidRDefault="00816472" w:rsidP="00E42767">
            <w:pPr>
              <w:pStyle w:val="ConsPlusNormal"/>
              <w:jc w:val="center"/>
              <w:rPr>
                <w:rFonts w:ascii="Times New Roman" w:hAnsi="Times New Roman" w:cs="Times New Roman"/>
                <w:sz w:val="20"/>
              </w:rPr>
            </w:pPr>
            <w:r>
              <w:rPr>
                <w:rFonts w:ascii="Times New Roman" w:hAnsi="Times New Roman" w:cs="Times New Roman"/>
                <w:sz w:val="20"/>
              </w:rPr>
              <w:t>0,033</w:t>
            </w:r>
          </w:p>
        </w:tc>
        <w:tc>
          <w:tcPr>
            <w:tcW w:w="343" w:type="pct"/>
            <w:gridSpan w:val="2"/>
          </w:tcPr>
          <w:p w:rsidR="0059730C" w:rsidRPr="007C3242" w:rsidRDefault="0059730C" w:rsidP="003516B3">
            <w:pPr>
              <w:pStyle w:val="ConsPlusNormal"/>
              <w:jc w:val="center"/>
              <w:rPr>
                <w:rFonts w:ascii="Times New Roman" w:hAnsi="Times New Roman" w:cs="Times New Roman"/>
                <w:sz w:val="20"/>
              </w:rPr>
            </w:pPr>
          </w:p>
        </w:tc>
        <w:tc>
          <w:tcPr>
            <w:tcW w:w="310" w:type="pct"/>
          </w:tcPr>
          <w:p w:rsidR="0059730C" w:rsidRPr="007C3242"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0,032</w:t>
            </w:r>
          </w:p>
        </w:tc>
        <w:tc>
          <w:tcPr>
            <w:tcW w:w="308" w:type="pct"/>
          </w:tcPr>
          <w:p w:rsidR="0059730C" w:rsidRPr="007C3242" w:rsidRDefault="0059730C" w:rsidP="0059730C">
            <w:pPr>
              <w:pStyle w:val="ConsPlusNormal"/>
              <w:jc w:val="center"/>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lastRenderedPageBreak/>
              <w:t>Удельная величина потребления горячей воды, потребляемой в многоквартирных домах на территории МО, на одного человека, тыс. куб. м/чел.</w:t>
            </w:r>
          </w:p>
        </w:tc>
        <w:tc>
          <w:tcPr>
            <w:tcW w:w="193" w:type="pct"/>
          </w:tcPr>
          <w:p w:rsidR="0059730C" w:rsidRPr="007C3242" w:rsidRDefault="00837DEE" w:rsidP="0059730C">
            <w:pPr>
              <w:pStyle w:val="ConsPlusNormal"/>
              <w:jc w:val="center"/>
              <w:rPr>
                <w:rFonts w:ascii="Times New Roman" w:hAnsi="Times New Roman" w:cs="Times New Roman"/>
                <w:sz w:val="20"/>
              </w:rPr>
            </w:pPr>
            <w:r>
              <w:rPr>
                <w:rFonts w:ascii="Times New Roman" w:hAnsi="Times New Roman" w:cs="Times New Roman"/>
                <w:sz w:val="20"/>
              </w:rPr>
              <w:t>0,004</w:t>
            </w:r>
          </w:p>
        </w:tc>
        <w:tc>
          <w:tcPr>
            <w:tcW w:w="225"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0,004</w:t>
            </w:r>
          </w:p>
        </w:tc>
        <w:tc>
          <w:tcPr>
            <w:tcW w:w="346" w:type="pct"/>
            <w:gridSpan w:val="2"/>
          </w:tcPr>
          <w:p w:rsidR="0059730C" w:rsidRPr="0059730C" w:rsidRDefault="0059730C" w:rsidP="0059730C">
            <w:pPr>
              <w:jc w:val="center"/>
              <w:rPr>
                <w:rFonts w:ascii="Times New Roman" w:hAnsi="Times New Roman" w:cs="Times New Roman"/>
                <w:sz w:val="20"/>
                <w:szCs w:val="20"/>
              </w:rPr>
            </w:pPr>
          </w:p>
        </w:tc>
        <w:tc>
          <w:tcPr>
            <w:tcW w:w="240"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0,004</w:t>
            </w:r>
          </w:p>
        </w:tc>
        <w:tc>
          <w:tcPr>
            <w:tcW w:w="383" w:type="pct"/>
            <w:gridSpan w:val="2"/>
          </w:tcPr>
          <w:p w:rsidR="0059730C" w:rsidRPr="0059730C" w:rsidRDefault="0059730C" w:rsidP="0059730C">
            <w:pPr>
              <w:jc w:val="center"/>
              <w:rPr>
                <w:rFonts w:ascii="Times New Roman" w:hAnsi="Times New Roman" w:cs="Times New Roman"/>
                <w:sz w:val="20"/>
                <w:szCs w:val="20"/>
              </w:rPr>
            </w:pPr>
          </w:p>
        </w:tc>
        <w:tc>
          <w:tcPr>
            <w:tcW w:w="329"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0,004</w:t>
            </w:r>
          </w:p>
        </w:tc>
        <w:tc>
          <w:tcPr>
            <w:tcW w:w="292" w:type="pct"/>
          </w:tcPr>
          <w:p w:rsidR="0059730C" w:rsidRPr="00E42767" w:rsidRDefault="0059730C" w:rsidP="0059730C">
            <w:pPr>
              <w:pStyle w:val="ConsPlusNormal"/>
              <w:jc w:val="center"/>
              <w:rPr>
                <w:rFonts w:ascii="Times New Roman" w:hAnsi="Times New Roman" w:cs="Times New Roman"/>
                <w:sz w:val="20"/>
              </w:rPr>
            </w:pPr>
          </w:p>
        </w:tc>
        <w:tc>
          <w:tcPr>
            <w:tcW w:w="332"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0,004</w:t>
            </w:r>
          </w:p>
        </w:tc>
        <w:tc>
          <w:tcPr>
            <w:tcW w:w="346" w:type="pct"/>
          </w:tcPr>
          <w:p w:rsidR="0059730C" w:rsidRPr="00E42767" w:rsidRDefault="0059730C" w:rsidP="0059730C">
            <w:pPr>
              <w:pStyle w:val="ConsPlusNormal"/>
              <w:jc w:val="center"/>
              <w:rPr>
                <w:rFonts w:ascii="Times New Roman" w:hAnsi="Times New Roman" w:cs="Times New Roman"/>
                <w:sz w:val="20"/>
              </w:rPr>
            </w:pPr>
          </w:p>
        </w:tc>
        <w:tc>
          <w:tcPr>
            <w:tcW w:w="278"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0,004</w:t>
            </w:r>
          </w:p>
        </w:tc>
        <w:tc>
          <w:tcPr>
            <w:tcW w:w="382" w:type="pct"/>
          </w:tcPr>
          <w:p w:rsidR="0059730C" w:rsidRPr="00E42767" w:rsidRDefault="0059730C" w:rsidP="0059730C">
            <w:pPr>
              <w:pStyle w:val="ConsPlusNormal"/>
              <w:jc w:val="center"/>
              <w:rPr>
                <w:rFonts w:ascii="Times New Roman" w:hAnsi="Times New Roman" w:cs="Times New Roman"/>
                <w:sz w:val="20"/>
              </w:rPr>
            </w:pPr>
          </w:p>
        </w:tc>
        <w:tc>
          <w:tcPr>
            <w:tcW w:w="243"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0,004</w:t>
            </w:r>
          </w:p>
        </w:tc>
        <w:tc>
          <w:tcPr>
            <w:tcW w:w="343" w:type="pct"/>
            <w:gridSpan w:val="2"/>
          </w:tcPr>
          <w:p w:rsidR="0059730C" w:rsidRPr="007C3242" w:rsidRDefault="0059730C" w:rsidP="0059730C">
            <w:pPr>
              <w:pStyle w:val="ConsPlusNormal"/>
              <w:jc w:val="center"/>
              <w:rPr>
                <w:rFonts w:ascii="Times New Roman" w:hAnsi="Times New Roman" w:cs="Times New Roman"/>
                <w:sz w:val="20"/>
              </w:rPr>
            </w:pPr>
          </w:p>
        </w:tc>
        <w:tc>
          <w:tcPr>
            <w:tcW w:w="310" w:type="pct"/>
          </w:tcPr>
          <w:p w:rsidR="0059730C" w:rsidRPr="007C3242" w:rsidRDefault="00816472" w:rsidP="0059730C">
            <w:pPr>
              <w:pStyle w:val="ConsPlusNormal"/>
              <w:jc w:val="center"/>
              <w:rPr>
                <w:rFonts w:ascii="Times New Roman" w:hAnsi="Times New Roman" w:cs="Times New Roman"/>
                <w:sz w:val="20"/>
              </w:rPr>
            </w:pPr>
            <w:r>
              <w:rPr>
                <w:rFonts w:ascii="Times New Roman" w:hAnsi="Times New Roman" w:cs="Times New Roman"/>
                <w:sz w:val="20"/>
              </w:rPr>
              <w:t>0,004</w:t>
            </w:r>
          </w:p>
        </w:tc>
        <w:tc>
          <w:tcPr>
            <w:tcW w:w="308" w:type="pct"/>
          </w:tcPr>
          <w:p w:rsidR="0059730C" w:rsidRPr="007C3242" w:rsidRDefault="0059730C" w:rsidP="00E42767">
            <w:pPr>
              <w:pStyle w:val="ConsPlusNormal"/>
              <w:jc w:val="center"/>
              <w:rPr>
                <w:rFonts w:ascii="Times New Roman" w:hAnsi="Times New Roman" w:cs="Times New Roman"/>
                <w:sz w:val="20"/>
              </w:rPr>
            </w:pPr>
          </w:p>
        </w:tc>
      </w:tr>
      <w:tr w:rsidR="0059730C" w:rsidRPr="007C3242" w:rsidTr="00093E10">
        <w:tc>
          <w:tcPr>
            <w:tcW w:w="450" w:type="pct"/>
          </w:tcPr>
          <w:p w:rsidR="0059730C" w:rsidRPr="007C3242" w:rsidRDefault="0059730C" w:rsidP="0059730C">
            <w:pPr>
              <w:pStyle w:val="ConsPlusNormal"/>
              <w:rPr>
                <w:rFonts w:ascii="Times New Roman" w:hAnsi="Times New Roman" w:cs="Times New Roman"/>
                <w:sz w:val="20"/>
              </w:rPr>
            </w:pPr>
            <w:r w:rsidRPr="007C3242">
              <w:rPr>
                <w:rFonts w:ascii="Times New Roman" w:hAnsi="Times New Roman" w:cs="Times New Roman"/>
                <w:sz w:val="20"/>
              </w:rPr>
              <w:t>Удельная величина потребления природного газа, потребляемого в многоквартирных домах на территории МО, на одного человека, куб. м/чел.</w:t>
            </w:r>
          </w:p>
        </w:tc>
        <w:tc>
          <w:tcPr>
            <w:tcW w:w="193" w:type="pct"/>
          </w:tcPr>
          <w:p w:rsidR="0059730C" w:rsidRPr="007C3242" w:rsidRDefault="0059730C" w:rsidP="00837DEE">
            <w:pPr>
              <w:pStyle w:val="ConsPlusNormal"/>
              <w:jc w:val="center"/>
              <w:rPr>
                <w:rFonts w:ascii="Times New Roman" w:hAnsi="Times New Roman" w:cs="Times New Roman"/>
                <w:sz w:val="20"/>
              </w:rPr>
            </w:pPr>
            <w:r w:rsidRPr="007C3242">
              <w:rPr>
                <w:rFonts w:ascii="Times New Roman" w:hAnsi="Times New Roman" w:cs="Times New Roman"/>
                <w:sz w:val="20"/>
              </w:rPr>
              <w:t>202,</w:t>
            </w:r>
            <w:r w:rsidR="00837DEE">
              <w:rPr>
                <w:rFonts w:ascii="Times New Roman" w:hAnsi="Times New Roman" w:cs="Times New Roman"/>
                <w:sz w:val="20"/>
              </w:rPr>
              <w:t>14</w:t>
            </w:r>
          </w:p>
        </w:tc>
        <w:tc>
          <w:tcPr>
            <w:tcW w:w="225" w:type="pct"/>
          </w:tcPr>
          <w:p w:rsidR="0059730C" w:rsidRPr="0059730C" w:rsidRDefault="0059730C" w:rsidP="00816472">
            <w:pPr>
              <w:jc w:val="center"/>
              <w:rPr>
                <w:rFonts w:ascii="Times New Roman" w:hAnsi="Times New Roman" w:cs="Times New Roman"/>
                <w:sz w:val="20"/>
                <w:szCs w:val="20"/>
              </w:rPr>
            </w:pPr>
            <w:r w:rsidRPr="0059730C">
              <w:rPr>
                <w:rFonts w:ascii="Times New Roman" w:hAnsi="Times New Roman" w:cs="Times New Roman"/>
                <w:sz w:val="20"/>
                <w:szCs w:val="20"/>
              </w:rPr>
              <w:t>2</w:t>
            </w:r>
            <w:r w:rsidR="00816472">
              <w:rPr>
                <w:rFonts w:ascii="Times New Roman" w:hAnsi="Times New Roman" w:cs="Times New Roman"/>
                <w:sz w:val="20"/>
                <w:szCs w:val="20"/>
              </w:rPr>
              <w:t>02,14</w:t>
            </w:r>
          </w:p>
        </w:tc>
        <w:tc>
          <w:tcPr>
            <w:tcW w:w="346" w:type="pct"/>
            <w:gridSpan w:val="2"/>
          </w:tcPr>
          <w:p w:rsidR="0059730C" w:rsidRPr="0059730C" w:rsidRDefault="0059730C" w:rsidP="0059730C">
            <w:pPr>
              <w:jc w:val="center"/>
              <w:rPr>
                <w:rFonts w:ascii="Times New Roman" w:hAnsi="Times New Roman" w:cs="Times New Roman"/>
                <w:sz w:val="20"/>
                <w:szCs w:val="20"/>
              </w:rPr>
            </w:pPr>
          </w:p>
        </w:tc>
        <w:tc>
          <w:tcPr>
            <w:tcW w:w="240" w:type="pct"/>
          </w:tcPr>
          <w:p w:rsidR="0059730C" w:rsidRPr="0059730C" w:rsidRDefault="00816472" w:rsidP="0059730C">
            <w:pPr>
              <w:jc w:val="center"/>
              <w:rPr>
                <w:rFonts w:ascii="Times New Roman" w:hAnsi="Times New Roman" w:cs="Times New Roman"/>
                <w:sz w:val="20"/>
                <w:szCs w:val="20"/>
              </w:rPr>
            </w:pPr>
            <w:r>
              <w:rPr>
                <w:rFonts w:ascii="Times New Roman" w:hAnsi="Times New Roman" w:cs="Times New Roman"/>
                <w:sz w:val="20"/>
                <w:szCs w:val="20"/>
              </w:rPr>
              <w:t>200</w:t>
            </w:r>
          </w:p>
        </w:tc>
        <w:tc>
          <w:tcPr>
            <w:tcW w:w="383" w:type="pct"/>
            <w:gridSpan w:val="2"/>
          </w:tcPr>
          <w:p w:rsidR="0059730C" w:rsidRPr="0059730C" w:rsidRDefault="0059730C" w:rsidP="0059730C">
            <w:pPr>
              <w:jc w:val="center"/>
              <w:rPr>
                <w:rFonts w:ascii="Times New Roman" w:hAnsi="Times New Roman" w:cs="Times New Roman"/>
                <w:sz w:val="20"/>
                <w:szCs w:val="20"/>
              </w:rPr>
            </w:pPr>
          </w:p>
        </w:tc>
        <w:tc>
          <w:tcPr>
            <w:tcW w:w="329" w:type="pct"/>
          </w:tcPr>
          <w:p w:rsidR="0059730C" w:rsidRPr="007C3242"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198</w:t>
            </w:r>
          </w:p>
        </w:tc>
        <w:tc>
          <w:tcPr>
            <w:tcW w:w="292" w:type="pct"/>
          </w:tcPr>
          <w:p w:rsidR="0059730C" w:rsidRPr="007C3242" w:rsidRDefault="0059730C" w:rsidP="0059730C">
            <w:pPr>
              <w:pStyle w:val="ConsPlusNormal"/>
              <w:jc w:val="center"/>
              <w:rPr>
                <w:rFonts w:ascii="Times New Roman" w:hAnsi="Times New Roman" w:cs="Times New Roman"/>
                <w:sz w:val="20"/>
              </w:rPr>
            </w:pPr>
          </w:p>
        </w:tc>
        <w:tc>
          <w:tcPr>
            <w:tcW w:w="332"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196</w:t>
            </w:r>
          </w:p>
        </w:tc>
        <w:tc>
          <w:tcPr>
            <w:tcW w:w="346" w:type="pct"/>
          </w:tcPr>
          <w:p w:rsidR="0059730C" w:rsidRPr="00E42767" w:rsidRDefault="0059730C" w:rsidP="0059730C">
            <w:pPr>
              <w:pStyle w:val="ConsPlusNormal"/>
              <w:jc w:val="center"/>
              <w:rPr>
                <w:rFonts w:ascii="Times New Roman" w:hAnsi="Times New Roman" w:cs="Times New Roman"/>
                <w:sz w:val="20"/>
              </w:rPr>
            </w:pPr>
          </w:p>
        </w:tc>
        <w:tc>
          <w:tcPr>
            <w:tcW w:w="278"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194</w:t>
            </w:r>
          </w:p>
        </w:tc>
        <w:tc>
          <w:tcPr>
            <w:tcW w:w="382" w:type="pct"/>
          </w:tcPr>
          <w:p w:rsidR="0059730C" w:rsidRPr="00E42767" w:rsidRDefault="0059730C" w:rsidP="0059730C">
            <w:pPr>
              <w:pStyle w:val="ConsPlusNormal"/>
              <w:jc w:val="center"/>
              <w:rPr>
                <w:rFonts w:ascii="Times New Roman" w:hAnsi="Times New Roman" w:cs="Times New Roman"/>
                <w:sz w:val="20"/>
              </w:rPr>
            </w:pPr>
          </w:p>
        </w:tc>
        <w:tc>
          <w:tcPr>
            <w:tcW w:w="243" w:type="pct"/>
          </w:tcPr>
          <w:p w:rsidR="0059730C" w:rsidRPr="00E42767"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192</w:t>
            </w:r>
          </w:p>
        </w:tc>
        <w:tc>
          <w:tcPr>
            <w:tcW w:w="343" w:type="pct"/>
            <w:gridSpan w:val="2"/>
          </w:tcPr>
          <w:p w:rsidR="0059730C" w:rsidRPr="007C3242" w:rsidRDefault="0059730C" w:rsidP="0059730C">
            <w:pPr>
              <w:pStyle w:val="ConsPlusNormal"/>
              <w:jc w:val="center"/>
              <w:rPr>
                <w:rFonts w:ascii="Times New Roman" w:hAnsi="Times New Roman" w:cs="Times New Roman"/>
                <w:sz w:val="20"/>
              </w:rPr>
            </w:pPr>
          </w:p>
        </w:tc>
        <w:tc>
          <w:tcPr>
            <w:tcW w:w="310" w:type="pct"/>
          </w:tcPr>
          <w:p w:rsidR="0059730C" w:rsidRPr="007C3242" w:rsidRDefault="00816472" w:rsidP="0059730C">
            <w:pPr>
              <w:pStyle w:val="ConsPlusNormal"/>
              <w:jc w:val="center"/>
              <w:rPr>
                <w:rFonts w:ascii="Times New Roman" w:hAnsi="Times New Roman" w:cs="Times New Roman"/>
                <w:sz w:val="20"/>
              </w:rPr>
            </w:pPr>
            <w:r>
              <w:rPr>
                <w:rFonts w:ascii="Times New Roman" w:hAnsi="Times New Roman" w:cs="Times New Roman"/>
                <w:sz w:val="20"/>
              </w:rPr>
              <w:t>190</w:t>
            </w:r>
          </w:p>
        </w:tc>
        <w:tc>
          <w:tcPr>
            <w:tcW w:w="308" w:type="pct"/>
          </w:tcPr>
          <w:p w:rsidR="0059730C" w:rsidRPr="007C3242" w:rsidRDefault="0059730C" w:rsidP="0059730C">
            <w:pPr>
              <w:pStyle w:val="ConsPlusNormal"/>
              <w:jc w:val="center"/>
              <w:rPr>
                <w:rFonts w:ascii="Times New Roman" w:hAnsi="Times New Roman" w:cs="Times New Roman"/>
                <w:sz w:val="20"/>
              </w:rPr>
            </w:pP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Задача 4: энергосбережение и повышение энергетической эффективности в системах коммунальной инфраструктуры</w:t>
            </w:r>
          </w:p>
        </w:tc>
        <w:tc>
          <w:tcPr>
            <w:tcW w:w="193" w:type="pct"/>
          </w:tcPr>
          <w:p w:rsidR="003E468B" w:rsidRPr="007C3242" w:rsidRDefault="003E468B" w:rsidP="00F66379">
            <w:pPr>
              <w:pStyle w:val="ConsPlusNormal"/>
              <w:rPr>
                <w:rFonts w:ascii="Times New Roman" w:hAnsi="Times New Roman" w:cs="Times New Roman"/>
                <w:sz w:val="20"/>
              </w:rPr>
            </w:pPr>
          </w:p>
        </w:tc>
        <w:tc>
          <w:tcPr>
            <w:tcW w:w="225" w:type="pct"/>
          </w:tcPr>
          <w:p w:rsidR="003E468B" w:rsidRPr="007C3242" w:rsidRDefault="003E468B" w:rsidP="00F66379">
            <w:pPr>
              <w:pStyle w:val="ConsPlusNormal"/>
              <w:rPr>
                <w:rFonts w:ascii="Times New Roman" w:hAnsi="Times New Roman" w:cs="Times New Roman"/>
                <w:sz w:val="20"/>
              </w:rPr>
            </w:pPr>
          </w:p>
        </w:tc>
        <w:tc>
          <w:tcPr>
            <w:tcW w:w="346" w:type="pct"/>
            <w:gridSpan w:val="2"/>
          </w:tcPr>
          <w:p w:rsidR="003E468B" w:rsidRPr="007C3242" w:rsidRDefault="003E468B" w:rsidP="00F66379">
            <w:pPr>
              <w:pStyle w:val="ConsPlusNormal"/>
              <w:rPr>
                <w:rFonts w:ascii="Times New Roman" w:hAnsi="Times New Roman" w:cs="Times New Roman"/>
                <w:sz w:val="20"/>
              </w:rPr>
            </w:pPr>
          </w:p>
        </w:tc>
        <w:tc>
          <w:tcPr>
            <w:tcW w:w="240" w:type="pct"/>
          </w:tcPr>
          <w:p w:rsidR="003E468B" w:rsidRPr="007C3242" w:rsidRDefault="003E468B" w:rsidP="00F66379">
            <w:pPr>
              <w:pStyle w:val="ConsPlusNormal"/>
              <w:rPr>
                <w:rFonts w:ascii="Times New Roman" w:hAnsi="Times New Roman" w:cs="Times New Roman"/>
                <w:sz w:val="20"/>
              </w:rPr>
            </w:pPr>
          </w:p>
        </w:tc>
        <w:tc>
          <w:tcPr>
            <w:tcW w:w="383" w:type="pct"/>
            <w:gridSpan w:val="2"/>
          </w:tcPr>
          <w:p w:rsidR="003E468B" w:rsidRPr="007C3242" w:rsidRDefault="003E468B" w:rsidP="00F66379">
            <w:pPr>
              <w:pStyle w:val="ConsPlusNormal"/>
              <w:rPr>
                <w:rFonts w:ascii="Times New Roman" w:hAnsi="Times New Roman" w:cs="Times New Roman"/>
                <w:sz w:val="20"/>
              </w:rPr>
            </w:pPr>
          </w:p>
        </w:tc>
        <w:tc>
          <w:tcPr>
            <w:tcW w:w="329" w:type="pct"/>
          </w:tcPr>
          <w:p w:rsidR="003E468B" w:rsidRPr="007C3242" w:rsidRDefault="003E468B" w:rsidP="00F66379">
            <w:pPr>
              <w:pStyle w:val="ConsPlusNormal"/>
              <w:rPr>
                <w:rFonts w:ascii="Times New Roman" w:hAnsi="Times New Roman" w:cs="Times New Roman"/>
                <w:sz w:val="20"/>
              </w:rPr>
            </w:pPr>
          </w:p>
        </w:tc>
        <w:tc>
          <w:tcPr>
            <w:tcW w:w="292" w:type="pct"/>
          </w:tcPr>
          <w:p w:rsidR="003E468B" w:rsidRPr="007C3242" w:rsidRDefault="003E468B" w:rsidP="00F66379">
            <w:pPr>
              <w:pStyle w:val="ConsPlusNormal"/>
              <w:rPr>
                <w:rFonts w:ascii="Times New Roman" w:hAnsi="Times New Roman" w:cs="Times New Roman"/>
                <w:sz w:val="20"/>
              </w:rPr>
            </w:pPr>
          </w:p>
        </w:tc>
        <w:tc>
          <w:tcPr>
            <w:tcW w:w="332" w:type="pct"/>
          </w:tcPr>
          <w:p w:rsidR="003E468B" w:rsidRPr="007C3242" w:rsidRDefault="003E468B" w:rsidP="00F66379">
            <w:pPr>
              <w:pStyle w:val="ConsPlusNormal"/>
              <w:rPr>
                <w:rFonts w:ascii="Times New Roman" w:hAnsi="Times New Roman" w:cs="Times New Roman"/>
                <w:sz w:val="20"/>
              </w:rPr>
            </w:pPr>
          </w:p>
        </w:tc>
        <w:tc>
          <w:tcPr>
            <w:tcW w:w="346" w:type="pct"/>
          </w:tcPr>
          <w:p w:rsidR="003E468B" w:rsidRPr="007C3242" w:rsidRDefault="003E468B" w:rsidP="00F66379">
            <w:pPr>
              <w:pStyle w:val="ConsPlusNormal"/>
              <w:rPr>
                <w:rFonts w:ascii="Times New Roman" w:hAnsi="Times New Roman" w:cs="Times New Roman"/>
                <w:sz w:val="20"/>
              </w:rPr>
            </w:pPr>
          </w:p>
        </w:tc>
        <w:tc>
          <w:tcPr>
            <w:tcW w:w="278" w:type="pct"/>
          </w:tcPr>
          <w:p w:rsidR="003E468B" w:rsidRPr="007C3242" w:rsidRDefault="003E468B" w:rsidP="00F66379">
            <w:pPr>
              <w:pStyle w:val="ConsPlusNormal"/>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5F508D" w:rsidRPr="007C3242" w:rsidTr="00093E10">
        <w:tc>
          <w:tcPr>
            <w:tcW w:w="450" w:type="pct"/>
          </w:tcPr>
          <w:p w:rsidR="005F508D" w:rsidRPr="007C3242" w:rsidRDefault="005F508D" w:rsidP="005F508D">
            <w:pPr>
              <w:pStyle w:val="ConsPlusNormal"/>
              <w:rPr>
                <w:rFonts w:ascii="Times New Roman" w:hAnsi="Times New Roman" w:cs="Times New Roman"/>
                <w:sz w:val="20"/>
              </w:rPr>
            </w:pPr>
            <w:r w:rsidRPr="007C3242">
              <w:rPr>
                <w:rFonts w:ascii="Times New Roman" w:hAnsi="Times New Roman" w:cs="Times New Roman"/>
                <w:sz w:val="20"/>
              </w:rPr>
              <w:lastRenderedPageBreak/>
              <w:t>Объем потерь электрической энергии при ее передаче по распределительным сетям в общем объеме отпущенной электрической энергии на территории МО, %</w:t>
            </w:r>
          </w:p>
        </w:tc>
        <w:tc>
          <w:tcPr>
            <w:tcW w:w="193" w:type="pct"/>
          </w:tcPr>
          <w:p w:rsidR="005F508D" w:rsidRPr="007C3242" w:rsidRDefault="007D7847" w:rsidP="005F508D">
            <w:pPr>
              <w:pStyle w:val="ConsPlusNormal"/>
              <w:jc w:val="center"/>
              <w:rPr>
                <w:rFonts w:ascii="Times New Roman" w:hAnsi="Times New Roman" w:cs="Times New Roman"/>
                <w:sz w:val="20"/>
              </w:rPr>
            </w:pPr>
            <w:r>
              <w:rPr>
                <w:rFonts w:ascii="Times New Roman" w:hAnsi="Times New Roman" w:cs="Times New Roman"/>
                <w:sz w:val="20"/>
              </w:rPr>
              <w:t>15,88</w:t>
            </w:r>
          </w:p>
        </w:tc>
        <w:tc>
          <w:tcPr>
            <w:tcW w:w="225" w:type="pct"/>
          </w:tcPr>
          <w:p w:rsidR="005F508D" w:rsidRPr="005F508D" w:rsidRDefault="007D7847" w:rsidP="005F508D">
            <w:pPr>
              <w:jc w:val="center"/>
              <w:rPr>
                <w:rFonts w:ascii="Times New Roman" w:hAnsi="Times New Roman" w:cs="Times New Roman"/>
                <w:sz w:val="20"/>
                <w:szCs w:val="20"/>
              </w:rPr>
            </w:pPr>
            <w:r w:rsidRPr="007D7847">
              <w:rPr>
                <w:rFonts w:ascii="Times New Roman" w:hAnsi="Times New Roman" w:cs="Times New Roman"/>
                <w:sz w:val="20"/>
                <w:szCs w:val="20"/>
              </w:rPr>
              <w:t>15,88</w:t>
            </w:r>
          </w:p>
        </w:tc>
        <w:tc>
          <w:tcPr>
            <w:tcW w:w="346" w:type="pct"/>
            <w:gridSpan w:val="2"/>
          </w:tcPr>
          <w:p w:rsidR="005F508D" w:rsidRPr="005F508D" w:rsidRDefault="005F508D" w:rsidP="005F508D">
            <w:pPr>
              <w:jc w:val="center"/>
              <w:rPr>
                <w:rFonts w:ascii="Times New Roman" w:hAnsi="Times New Roman" w:cs="Times New Roman"/>
                <w:sz w:val="20"/>
                <w:szCs w:val="20"/>
              </w:rPr>
            </w:pPr>
          </w:p>
        </w:tc>
        <w:tc>
          <w:tcPr>
            <w:tcW w:w="240" w:type="pct"/>
          </w:tcPr>
          <w:p w:rsidR="005F508D" w:rsidRPr="005F508D" w:rsidRDefault="007D7847" w:rsidP="005F508D">
            <w:pPr>
              <w:jc w:val="center"/>
              <w:rPr>
                <w:rFonts w:ascii="Times New Roman" w:hAnsi="Times New Roman" w:cs="Times New Roman"/>
                <w:sz w:val="20"/>
                <w:szCs w:val="20"/>
              </w:rPr>
            </w:pPr>
            <w:r w:rsidRPr="007D7847">
              <w:rPr>
                <w:rFonts w:ascii="Times New Roman" w:hAnsi="Times New Roman" w:cs="Times New Roman"/>
                <w:sz w:val="20"/>
                <w:szCs w:val="20"/>
              </w:rPr>
              <w:t>15,88</w:t>
            </w:r>
          </w:p>
        </w:tc>
        <w:tc>
          <w:tcPr>
            <w:tcW w:w="383" w:type="pct"/>
            <w:gridSpan w:val="2"/>
          </w:tcPr>
          <w:p w:rsidR="005F508D" w:rsidRPr="005F508D" w:rsidRDefault="005F508D" w:rsidP="005F508D">
            <w:pPr>
              <w:jc w:val="center"/>
              <w:rPr>
                <w:rFonts w:ascii="Times New Roman" w:hAnsi="Times New Roman" w:cs="Times New Roman"/>
                <w:sz w:val="20"/>
                <w:szCs w:val="20"/>
              </w:rPr>
            </w:pPr>
          </w:p>
        </w:tc>
        <w:tc>
          <w:tcPr>
            <w:tcW w:w="329"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15,88</w:t>
            </w:r>
          </w:p>
        </w:tc>
        <w:tc>
          <w:tcPr>
            <w:tcW w:w="292" w:type="pct"/>
          </w:tcPr>
          <w:p w:rsidR="005F508D" w:rsidRPr="00E42767" w:rsidRDefault="005F508D" w:rsidP="005F508D">
            <w:pPr>
              <w:pStyle w:val="ConsPlusNormal"/>
              <w:jc w:val="center"/>
              <w:rPr>
                <w:rFonts w:ascii="Times New Roman" w:hAnsi="Times New Roman" w:cs="Times New Roman"/>
                <w:sz w:val="20"/>
              </w:rPr>
            </w:pPr>
          </w:p>
        </w:tc>
        <w:tc>
          <w:tcPr>
            <w:tcW w:w="332"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15,88</w:t>
            </w:r>
          </w:p>
        </w:tc>
        <w:tc>
          <w:tcPr>
            <w:tcW w:w="346" w:type="pct"/>
          </w:tcPr>
          <w:p w:rsidR="005F508D" w:rsidRPr="00E42767" w:rsidRDefault="005F508D" w:rsidP="005F508D">
            <w:pPr>
              <w:pStyle w:val="ConsPlusNormal"/>
              <w:jc w:val="center"/>
              <w:rPr>
                <w:rFonts w:ascii="Times New Roman" w:hAnsi="Times New Roman" w:cs="Times New Roman"/>
                <w:sz w:val="20"/>
              </w:rPr>
            </w:pPr>
          </w:p>
        </w:tc>
        <w:tc>
          <w:tcPr>
            <w:tcW w:w="278"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15,88</w:t>
            </w:r>
          </w:p>
        </w:tc>
        <w:tc>
          <w:tcPr>
            <w:tcW w:w="382" w:type="pct"/>
          </w:tcPr>
          <w:p w:rsidR="005F508D" w:rsidRPr="00E42767" w:rsidRDefault="005F508D" w:rsidP="005F508D">
            <w:pPr>
              <w:pStyle w:val="ConsPlusNormal"/>
              <w:jc w:val="center"/>
              <w:rPr>
                <w:rFonts w:ascii="Times New Roman" w:hAnsi="Times New Roman" w:cs="Times New Roman"/>
                <w:sz w:val="20"/>
              </w:rPr>
            </w:pPr>
          </w:p>
        </w:tc>
        <w:tc>
          <w:tcPr>
            <w:tcW w:w="243"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15,88</w:t>
            </w:r>
          </w:p>
        </w:tc>
        <w:tc>
          <w:tcPr>
            <w:tcW w:w="343" w:type="pct"/>
            <w:gridSpan w:val="2"/>
          </w:tcPr>
          <w:p w:rsidR="005F508D" w:rsidRPr="007C3242" w:rsidRDefault="005F508D" w:rsidP="005F508D">
            <w:pPr>
              <w:pStyle w:val="ConsPlusNormal"/>
              <w:jc w:val="center"/>
              <w:rPr>
                <w:rFonts w:ascii="Times New Roman" w:hAnsi="Times New Roman" w:cs="Times New Roman"/>
                <w:sz w:val="20"/>
              </w:rPr>
            </w:pPr>
          </w:p>
        </w:tc>
        <w:tc>
          <w:tcPr>
            <w:tcW w:w="310" w:type="pct"/>
          </w:tcPr>
          <w:p w:rsidR="005F508D" w:rsidRPr="007C3242"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15,88</w:t>
            </w:r>
          </w:p>
        </w:tc>
        <w:tc>
          <w:tcPr>
            <w:tcW w:w="308" w:type="pct"/>
          </w:tcPr>
          <w:p w:rsidR="005F508D" w:rsidRPr="007C3242" w:rsidRDefault="005F508D" w:rsidP="005F508D">
            <w:pPr>
              <w:pStyle w:val="ConsPlusNormal"/>
              <w:jc w:val="center"/>
              <w:rPr>
                <w:rFonts w:ascii="Times New Roman" w:hAnsi="Times New Roman" w:cs="Times New Roman"/>
                <w:sz w:val="20"/>
              </w:rPr>
            </w:pPr>
          </w:p>
        </w:tc>
      </w:tr>
      <w:tr w:rsidR="005F508D" w:rsidRPr="007C3242" w:rsidTr="00093E10">
        <w:tc>
          <w:tcPr>
            <w:tcW w:w="450" w:type="pct"/>
          </w:tcPr>
          <w:p w:rsidR="005F508D" w:rsidRPr="007C3242" w:rsidRDefault="005F508D" w:rsidP="005F508D">
            <w:pPr>
              <w:pStyle w:val="ConsPlusNormal"/>
              <w:rPr>
                <w:rFonts w:ascii="Times New Roman" w:hAnsi="Times New Roman" w:cs="Times New Roman"/>
                <w:sz w:val="20"/>
              </w:rPr>
            </w:pPr>
            <w:r w:rsidRPr="007C3242">
              <w:rPr>
                <w:rFonts w:ascii="Times New Roman" w:hAnsi="Times New Roman" w:cs="Times New Roman"/>
                <w:sz w:val="20"/>
              </w:rPr>
              <w:t>Объем потерь тепловой энергии при ее передаче в общем объеме отпущенной тепловой энергии на территории МО, %</w:t>
            </w:r>
          </w:p>
        </w:tc>
        <w:tc>
          <w:tcPr>
            <w:tcW w:w="193" w:type="pct"/>
          </w:tcPr>
          <w:p w:rsidR="005F508D" w:rsidRPr="007C3242" w:rsidRDefault="007D7847" w:rsidP="005F508D">
            <w:pPr>
              <w:pStyle w:val="ConsPlusNormal"/>
              <w:jc w:val="center"/>
              <w:rPr>
                <w:rFonts w:ascii="Times New Roman" w:hAnsi="Times New Roman" w:cs="Times New Roman"/>
                <w:sz w:val="20"/>
              </w:rPr>
            </w:pPr>
            <w:r>
              <w:rPr>
                <w:rFonts w:ascii="Times New Roman" w:hAnsi="Times New Roman" w:cs="Times New Roman"/>
                <w:sz w:val="20"/>
              </w:rPr>
              <w:t>38</w:t>
            </w:r>
          </w:p>
        </w:tc>
        <w:tc>
          <w:tcPr>
            <w:tcW w:w="225" w:type="pct"/>
          </w:tcPr>
          <w:p w:rsidR="005F508D" w:rsidRPr="005F508D" w:rsidRDefault="007D7847" w:rsidP="005F508D">
            <w:pPr>
              <w:jc w:val="center"/>
              <w:rPr>
                <w:rFonts w:ascii="Times New Roman" w:hAnsi="Times New Roman" w:cs="Times New Roman"/>
                <w:sz w:val="20"/>
                <w:szCs w:val="20"/>
              </w:rPr>
            </w:pPr>
            <w:r w:rsidRPr="007D7847">
              <w:rPr>
                <w:rFonts w:ascii="Times New Roman" w:hAnsi="Times New Roman" w:cs="Times New Roman"/>
                <w:sz w:val="20"/>
                <w:szCs w:val="20"/>
              </w:rPr>
              <w:t>38</w:t>
            </w:r>
          </w:p>
        </w:tc>
        <w:tc>
          <w:tcPr>
            <w:tcW w:w="346" w:type="pct"/>
            <w:gridSpan w:val="2"/>
          </w:tcPr>
          <w:p w:rsidR="005F508D" w:rsidRPr="005F508D" w:rsidRDefault="005F508D" w:rsidP="005F508D">
            <w:pPr>
              <w:jc w:val="center"/>
              <w:rPr>
                <w:rFonts w:ascii="Times New Roman" w:hAnsi="Times New Roman" w:cs="Times New Roman"/>
                <w:sz w:val="20"/>
                <w:szCs w:val="20"/>
              </w:rPr>
            </w:pPr>
          </w:p>
        </w:tc>
        <w:tc>
          <w:tcPr>
            <w:tcW w:w="240" w:type="pct"/>
          </w:tcPr>
          <w:p w:rsidR="005F508D" w:rsidRPr="005F508D" w:rsidRDefault="007D7847" w:rsidP="005F508D">
            <w:pPr>
              <w:jc w:val="center"/>
              <w:rPr>
                <w:rFonts w:ascii="Times New Roman" w:hAnsi="Times New Roman" w:cs="Times New Roman"/>
                <w:sz w:val="20"/>
                <w:szCs w:val="20"/>
              </w:rPr>
            </w:pPr>
            <w:r w:rsidRPr="007D7847">
              <w:rPr>
                <w:rFonts w:ascii="Times New Roman" w:hAnsi="Times New Roman" w:cs="Times New Roman"/>
                <w:sz w:val="20"/>
                <w:szCs w:val="20"/>
              </w:rPr>
              <w:t>38</w:t>
            </w:r>
          </w:p>
        </w:tc>
        <w:tc>
          <w:tcPr>
            <w:tcW w:w="383" w:type="pct"/>
            <w:gridSpan w:val="2"/>
          </w:tcPr>
          <w:p w:rsidR="005F508D" w:rsidRPr="005F508D" w:rsidRDefault="005F508D" w:rsidP="005F508D">
            <w:pPr>
              <w:jc w:val="center"/>
              <w:rPr>
                <w:rFonts w:ascii="Times New Roman" w:hAnsi="Times New Roman" w:cs="Times New Roman"/>
                <w:sz w:val="20"/>
                <w:szCs w:val="20"/>
              </w:rPr>
            </w:pPr>
          </w:p>
        </w:tc>
        <w:tc>
          <w:tcPr>
            <w:tcW w:w="329"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38</w:t>
            </w:r>
          </w:p>
        </w:tc>
        <w:tc>
          <w:tcPr>
            <w:tcW w:w="292" w:type="pct"/>
          </w:tcPr>
          <w:p w:rsidR="005F508D" w:rsidRPr="00E42767" w:rsidRDefault="005F508D" w:rsidP="005F508D">
            <w:pPr>
              <w:pStyle w:val="ConsPlusNormal"/>
              <w:jc w:val="center"/>
              <w:rPr>
                <w:rFonts w:ascii="Times New Roman" w:hAnsi="Times New Roman" w:cs="Times New Roman"/>
                <w:sz w:val="20"/>
              </w:rPr>
            </w:pPr>
          </w:p>
        </w:tc>
        <w:tc>
          <w:tcPr>
            <w:tcW w:w="332"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38</w:t>
            </w:r>
          </w:p>
        </w:tc>
        <w:tc>
          <w:tcPr>
            <w:tcW w:w="346" w:type="pct"/>
          </w:tcPr>
          <w:p w:rsidR="005F508D" w:rsidRPr="00E42767" w:rsidRDefault="005F508D" w:rsidP="005F508D">
            <w:pPr>
              <w:pStyle w:val="ConsPlusNormal"/>
              <w:jc w:val="center"/>
              <w:rPr>
                <w:rFonts w:ascii="Times New Roman" w:hAnsi="Times New Roman" w:cs="Times New Roman"/>
                <w:sz w:val="20"/>
              </w:rPr>
            </w:pPr>
          </w:p>
        </w:tc>
        <w:tc>
          <w:tcPr>
            <w:tcW w:w="278"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38</w:t>
            </w:r>
          </w:p>
        </w:tc>
        <w:tc>
          <w:tcPr>
            <w:tcW w:w="382" w:type="pct"/>
          </w:tcPr>
          <w:p w:rsidR="005F508D" w:rsidRPr="00E42767" w:rsidRDefault="005F508D" w:rsidP="005F508D">
            <w:pPr>
              <w:pStyle w:val="ConsPlusNormal"/>
              <w:jc w:val="center"/>
              <w:rPr>
                <w:rFonts w:ascii="Times New Roman" w:hAnsi="Times New Roman" w:cs="Times New Roman"/>
                <w:sz w:val="20"/>
              </w:rPr>
            </w:pPr>
          </w:p>
        </w:tc>
        <w:tc>
          <w:tcPr>
            <w:tcW w:w="243"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38</w:t>
            </w:r>
          </w:p>
        </w:tc>
        <w:tc>
          <w:tcPr>
            <w:tcW w:w="343" w:type="pct"/>
            <w:gridSpan w:val="2"/>
          </w:tcPr>
          <w:p w:rsidR="005F508D" w:rsidRPr="007C3242" w:rsidRDefault="005F508D" w:rsidP="005F508D">
            <w:pPr>
              <w:pStyle w:val="ConsPlusNormal"/>
              <w:jc w:val="center"/>
              <w:rPr>
                <w:rFonts w:ascii="Times New Roman" w:hAnsi="Times New Roman" w:cs="Times New Roman"/>
                <w:sz w:val="20"/>
              </w:rPr>
            </w:pPr>
          </w:p>
        </w:tc>
        <w:tc>
          <w:tcPr>
            <w:tcW w:w="310" w:type="pct"/>
          </w:tcPr>
          <w:p w:rsidR="005F508D" w:rsidRPr="007C3242"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38</w:t>
            </w:r>
          </w:p>
        </w:tc>
        <w:tc>
          <w:tcPr>
            <w:tcW w:w="308" w:type="pct"/>
          </w:tcPr>
          <w:p w:rsidR="005F508D" w:rsidRPr="007C3242" w:rsidRDefault="005F508D" w:rsidP="005F508D">
            <w:pPr>
              <w:pStyle w:val="ConsPlusNormal"/>
              <w:jc w:val="center"/>
              <w:rPr>
                <w:rFonts w:ascii="Times New Roman" w:hAnsi="Times New Roman" w:cs="Times New Roman"/>
                <w:sz w:val="20"/>
              </w:rPr>
            </w:pPr>
          </w:p>
        </w:tc>
      </w:tr>
      <w:tr w:rsidR="005F508D" w:rsidRPr="007C3242" w:rsidTr="00093E10">
        <w:tc>
          <w:tcPr>
            <w:tcW w:w="450" w:type="pct"/>
          </w:tcPr>
          <w:p w:rsidR="005F508D" w:rsidRPr="007C3242" w:rsidRDefault="005F508D" w:rsidP="005F508D">
            <w:pPr>
              <w:pStyle w:val="ConsPlusNormal"/>
              <w:rPr>
                <w:rFonts w:ascii="Times New Roman" w:hAnsi="Times New Roman" w:cs="Times New Roman"/>
                <w:sz w:val="20"/>
              </w:rPr>
            </w:pPr>
            <w:r w:rsidRPr="007C3242">
              <w:rPr>
                <w:rFonts w:ascii="Times New Roman" w:hAnsi="Times New Roman" w:cs="Times New Roman"/>
                <w:sz w:val="20"/>
              </w:rPr>
              <w:t>Объем потерь воды при ее передаче в общем объеме отпущенной воды на территории МО, %</w:t>
            </w:r>
          </w:p>
        </w:tc>
        <w:tc>
          <w:tcPr>
            <w:tcW w:w="193" w:type="pct"/>
          </w:tcPr>
          <w:p w:rsidR="005F508D" w:rsidRPr="007C3242" w:rsidRDefault="007D7847" w:rsidP="005F508D">
            <w:pPr>
              <w:pStyle w:val="ConsPlusNormal"/>
              <w:jc w:val="center"/>
              <w:rPr>
                <w:rFonts w:ascii="Times New Roman" w:hAnsi="Times New Roman" w:cs="Times New Roman"/>
                <w:sz w:val="20"/>
              </w:rPr>
            </w:pPr>
            <w:r>
              <w:rPr>
                <w:rFonts w:ascii="Times New Roman" w:hAnsi="Times New Roman" w:cs="Times New Roman"/>
                <w:sz w:val="20"/>
              </w:rPr>
              <w:t>34,8</w:t>
            </w:r>
          </w:p>
        </w:tc>
        <w:tc>
          <w:tcPr>
            <w:tcW w:w="225" w:type="pct"/>
          </w:tcPr>
          <w:p w:rsidR="005F508D" w:rsidRPr="005F508D" w:rsidRDefault="007D7847" w:rsidP="005F508D">
            <w:pPr>
              <w:jc w:val="center"/>
              <w:rPr>
                <w:rFonts w:ascii="Times New Roman" w:hAnsi="Times New Roman" w:cs="Times New Roman"/>
                <w:sz w:val="20"/>
                <w:szCs w:val="20"/>
              </w:rPr>
            </w:pPr>
            <w:r w:rsidRPr="007D7847">
              <w:rPr>
                <w:rFonts w:ascii="Times New Roman" w:hAnsi="Times New Roman" w:cs="Times New Roman"/>
                <w:sz w:val="20"/>
                <w:szCs w:val="20"/>
              </w:rPr>
              <w:t>34,8</w:t>
            </w:r>
          </w:p>
        </w:tc>
        <w:tc>
          <w:tcPr>
            <w:tcW w:w="346" w:type="pct"/>
            <w:gridSpan w:val="2"/>
          </w:tcPr>
          <w:p w:rsidR="005F508D" w:rsidRPr="005F508D" w:rsidRDefault="005F508D" w:rsidP="005F508D">
            <w:pPr>
              <w:jc w:val="center"/>
              <w:rPr>
                <w:rFonts w:ascii="Times New Roman" w:hAnsi="Times New Roman" w:cs="Times New Roman"/>
                <w:sz w:val="20"/>
                <w:szCs w:val="20"/>
              </w:rPr>
            </w:pPr>
          </w:p>
        </w:tc>
        <w:tc>
          <w:tcPr>
            <w:tcW w:w="240" w:type="pct"/>
          </w:tcPr>
          <w:p w:rsidR="005F508D" w:rsidRPr="005F508D" w:rsidRDefault="007D7847" w:rsidP="005F508D">
            <w:pPr>
              <w:jc w:val="center"/>
              <w:rPr>
                <w:rFonts w:ascii="Times New Roman" w:hAnsi="Times New Roman" w:cs="Times New Roman"/>
                <w:sz w:val="20"/>
                <w:szCs w:val="20"/>
              </w:rPr>
            </w:pPr>
            <w:r w:rsidRPr="007D7847">
              <w:rPr>
                <w:rFonts w:ascii="Times New Roman" w:hAnsi="Times New Roman" w:cs="Times New Roman"/>
                <w:sz w:val="20"/>
                <w:szCs w:val="20"/>
              </w:rPr>
              <w:t>34,8</w:t>
            </w:r>
          </w:p>
        </w:tc>
        <w:tc>
          <w:tcPr>
            <w:tcW w:w="383" w:type="pct"/>
            <w:gridSpan w:val="2"/>
          </w:tcPr>
          <w:p w:rsidR="005F508D" w:rsidRPr="005F508D" w:rsidRDefault="005F508D" w:rsidP="005F508D">
            <w:pPr>
              <w:jc w:val="center"/>
              <w:rPr>
                <w:rFonts w:ascii="Times New Roman" w:hAnsi="Times New Roman" w:cs="Times New Roman"/>
                <w:sz w:val="20"/>
                <w:szCs w:val="20"/>
              </w:rPr>
            </w:pPr>
          </w:p>
        </w:tc>
        <w:tc>
          <w:tcPr>
            <w:tcW w:w="329"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34,8</w:t>
            </w:r>
          </w:p>
        </w:tc>
        <w:tc>
          <w:tcPr>
            <w:tcW w:w="292" w:type="pct"/>
          </w:tcPr>
          <w:p w:rsidR="005F508D" w:rsidRPr="00E42767" w:rsidRDefault="005F508D" w:rsidP="005F508D">
            <w:pPr>
              <w:pStyle w:val="ConsPlusNormal"/>
              <w:jc w:val="center"/>
              <w:rPr>
                <w:rFonts w:ascii="Times New Roman" w:hAnsi="Times New Roman" w:cs="Times New Roman"/>
                <w:sz w:val="20"/>
              </w:rPr>
            </w:pPr>
          </w:p>
        </w:tc>
        <w:tc>
          <w:tcPr>
            <w:tcW w:w="332"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34,8</w:t>
            </w:r>
          </w:p>
        </w:tc>
        <w:tc>
          <w:tcPr>
            <w:tcW w:w="346" w:type="pct"/>
          </w:tcPr>
          <w:p w:rsidR="005F508D" w:rsidRPr="00E42767" w:rsidRDefault="005F508D" w:rsidP="005F508D">
            <w:pPr>
              <w:pStyle w:val="ConsPlusNormal"/>
              <w:jc w:val="center"/>
              <w:rPr>
                <w:rFonts w:ascii="Times New Roman" w:hAnsi="Times New Roman" w:cs="Times New Roman"/>
                <w:sz w:val="20"/>
              </w:rPr>
            </w:pPr>
          </w:p>
        </w:tc>
        <w:tc>
          <w:tcPr>
            <w:tcW w:w="278"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34,8</w:t>
            </w:r>
          </w:p>
        </w:tc>
        <w:tc>
          <w:tcPr>
            <w:tcW w:w="382" w:type="pct"/>
          </w:tcPr>
          <w:p w:rsidR="005F508D" w:rsidRPr="00E42767" w:rsidRDefault="005F508D" w:rsidP="005F508D">
            <w:pPr>
              <w:pStyle w:val="ConsPlusNormal"/>
              <w:jc w:val="center"/>
              <w:rPr>
                <w:rFonts w:ascii="Times New Roman" w:hAnsi="Times New Roman" w:cs="Times New Roman"/>
                <w:sz w:val="20"/>
              </w:rPr>
            </w:pPr>
          </w:p>
        </w:tc>
        <w:tc>
          <w:tcPr>
            <w:tcW w:w="243" w:type="pct"/>
          </w:tcPr>
          <w:p w:rsidR="005F508D" w:rsidRPr="00E42767"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34,8</w:t>
            </w:r>
          </w:p>
        </w:tc>
        <w:tc>
          <w:tcPr>
            <w:tcW w:w="343" w:type="pct"/>
            <w:gridSpan w:val="2"/>
          </w:tcPr>
          <w:p w:rsidR="005F508D" w:rsidRPr="007C3242" w:rsidRDefault="005F508D" w:rsidP="005F508D">
            <w:pPr>
              <w:pStyle w:val="ConsPlusNormal"/>
              <w:jc w:val="center"/>
              <w:rPr>
                <w:rFonts w:ascii="Times New Roman" w:hAnsi="Times New Roman" w:cs="Times New Roman"/>
                <w:sz w:val="20"/>
              </w:rPr>
            </w:pPr>
          </w:p>
        </w:tc>
        <w:tc>
          <w:tcPr>
            <w:tcW w:w="310" w:type="pct"/>
          </w:tcPr>
          <w:p w:rsidR="005F508D" w:rsidRPr="007C3242" w:rsidRDefault="007D7847" w:rsidP="005F508D">
            <w:pPr>
              <w:pStyle w:val="ConsPlusNormal"/>
              <w:jc w:val="center"/>
              <w:rPr>
                <w:rFonts w:ascii="Times New Roman" w:hAnsi="Times New Roman" w:cs="Times New Roman"/>
                <w:sz w:val="20"/>
              </w:rPr>
            </w:pPr>
            <w:r w:rsidRPr="007D7847">
              <w:rPr>
                <w:rFonts w:ascii="Times New Roman" w:hAnsi="Times New Roman" w:cs="Times New Roman"/>
                <w:sz w:val="20"/>
              </w:rPr>
              <w:t>34,8</w:t>
            </w:r>
          </w:p>
        </w:tc>
        <w:tc>
          <w:tcPr>
            <w:tcW w:w="308" w:type="pct"/>
          </w:tcPr>
          <w:p w:rsidR="005F508D" w:rsidRPr="007C3242" w:rsidRDefault="005F508D" w:rsidP="005F508D">
            <w:pPr>
              <w:pStyle w:val="ConsPlusNormal"/>
              <w:jc w:val="center"/>
              <w:rPr>
                <w:rFonts w:ascii="Times New Roman" w:hAnsi="Times New Roman" w:cs="Times New Roman"/>
                <w:sz w:val="20"/>
              </w:rPr>
            </w:pPr>
          </w:p>
        </w:tc>
      </w:tr>
      <w:tr w:rsidR="003E468B" w:rsidRPr="007C3242" w:rsidTr="00093E10">
        <w:tc>
          <w:tcPr>
            <w:tcW w:w="450" w:type="pct"/>
          </w:tcPr>
          <w:p w:rsidR="003E468B" w:rsidRPr="007C3242" w:rsidRDefault="003E468B" w:rsidP="00F66379">
            <w:pPr>
              <w:pStyle w:val="ConsPlusNormal"/>
              <w:rPr>
                <w:rFonts w:ascii="Times New Roman" w:hAnsi="Times New Roman" w:cs="Times New Roman"/>
                <w:sz w:val="20"/>
              </w:rPr>
            </w:pPr>
            <w:r w:rsidRPr="007C3242">
              <w:rPr>
                <w:rFonts w:ascii="Times New Roman" w:hAnsi="Times New Roman" w:cs="Times New Roman"/>
                <w:sz w:val="20"/>
              </w:rPr>
              <w:t>Задача 5: энергосбережение и повышение энергетическ</w:t>
            </w:r>
            <w:r w:rsidRPr="007C3242">
              <w:rPr>
                <w:rFonts w:ascii="Times New Roman" w:hAnsi="Times New Roman" w:cs="Times New Roman"/>
                <w:sz w:val="20"/>
              </w:rPr>
              <w:lastRenderedPageBreak/>
              <w:t>ой эффективности в транспортном комплексе</w:t>
            </w:r>
          </w:p>
        </w:tc>
        <w:tc>
          <w:tcPr>
            <w:tcW w:w="193" w:type="pct"/>
          </w:tcPr>
          <w:p w:rsidR="003E468B" w:rsidRPr="007C3242" w:rsidRDefault="003E468B" w:rsidP="00F66379">
            <w:pPr>
              <w:pStyle w:val="ConsPlusNormal"/>
              <w:rPr>
                <w:rFonts w:ascii="Times New Roman" w:hAnsi="Times New Roman" w:cs="Times New Roman"/>
                <w:sz w:val="20"/>
              </w:rPr>
            </w:pPr>
          </w:p>
        </w:tc>
        <w:tc>
          <w:tcPr>
            <w:tcW w:w="225" w:type="pct"/>
          </w:tcPr>
          <w:p w:rsidR="003E468B" w:rsidRPr="007C3242" w:rsidRDefault="003E468B" w:rsidP="00F66379">
            <w:pPr>
              <w:pStyle w:val="ConsPlusNormal"/>
              <w:rPr>
                <w:rFonts w:ascii="Times New Roman" w:hAnsi="Times New Roman" w:cs="Times New Roman"/>
                <w:sz w:val="20"/>
              </w:rPr>
            </w:pPr>
          </w:p>
        </w:tc>
        <w:tc>
          <w:tcPr>
            <w:tcW w:w="346" w:type="pct"/>
            <w:gridSpan w:val="2"/>
          </w:tcPr>
          <w:p w:rsidR="003E468B" w:rsidRPr="007C3242" w:rsidRDefault="003E468B" w:rsidP="00F66379">
            <w:pPr>
              <w:pStyle w:val="ConsPlusNormal"/>
              <w:rPr>
                <w:rFonts w:ascii="Times New Roman" w:hAnsi="Times New Roman" w:cs="Times New Roman"/>
                <w:sz w:val="20"/>
              </w:rPr>
            </w:pPr>
          </w:p>
        </w:tc>
        <w:tc>
          <w:tcPr>
            <w:tcW w:w="240" w:type="pct"/>
          </w:tcPr>
          <w:p w:rsidR="003E468B" w:rsidRPr="007C3242" w:rsidRDefault="003E468B" w:rsidP="00F66379">
            <w:pPr>
              <w:pStyle w:val="ConsPlusNormal"/>
              <w:rPr>
                <w:rFonts w:ascii="Times New Roman" w:hAnsi="Times New Roman" w:cs="Times New Roman"/>
                <w:sz w:val="20"/>
              </w:rPr>
            </w:pPr>
          </w:p>
        </w:tc>
        <w:tc>
          <w:tcPr>
            <w:tcW w:w="383" w:type="pct"/>
            <w:gridSpan w:val="2"/>
          </w:tcPr>
          <w:p w:rsidR="003E468B" w:rsidRPr="007C3242" w:rsidRDefault="003E468B" w:rsidP="00F66379">
            <w:pPr>
              <w:pStyle w:val="ConsPlusNormal"/>
              <w:rPr>
                <w:rFonts w:ascii="Times New Roman" w:hAnsi="Times New Roman" w:cs="Times New Roman"/>
                <w:sz w:val="20"/>
              </w:rPr>
            </w:pPr>
          </w:p>
        </w:tc>
        <w:tc>
          <w:tcPr>
            <w:tcW w:w="329" w:type="pct"/>
          </w:tcPr>
          <w:p w:rsidR="003E468B" w:rsidRPr="007C3242" w:rsidRDefault="003E468B" w:rsidP="00F66379">
            <w:pPr>
              <w:pStyle w:val="ConsPlusNormal"/>
              <w:rPr>
                <w:rFonts w:ascii="Times New Roman" w:hAnsi="Times New Roman" w:cs="Times New Roman"/>
                <w:sz w:val="20"/>
              </w:rPr>
            </w:pPr>
          </w:p>
        </w:tc>
        <w:tc>
          <w:tcPr>
            <w:tcW w:w="292" w:type="pct"/>
          </w:tcPr>
          <w:p w:rsidR="003E468B" w:rsidRPr="007C3242" w:rsidRDefault="003E468B" w:rsidP="00F66379">
            <w:pPr>
              <w:pStyle w:val="ConsPlusNormal"/>
              <w:rPr>
                <w:rFonts w:ascii="Times New Roman" w:hAnsi="Times New Roman" w:cs="Times New Roman"/>
                <w:sz w:val="20"/>
              </w:rPr>
            </w:pPr>
          </w:p>
        </w:tc>
        <w:tc>
          <w:tcPr>
            <w:tcW w:w="332" w:type="pct"/>
          </w:tcPr>
          <w:p w:rsidR="003E468B" w:rsidRPr="007C3242" w:rsidRDefault="003E468B" w:rsidP="00F66379">
            <w:pPr>
              <w:pStyle w:val="ConsPlusNormal"/>
              <w:rPr>
                <w:rFonts w:ascii="Times New Roman" w:hAnsi="Times New Roman" w:cs="Times New Roman"/>
                <w:sz w:val="20"/>
              </w:rPr>
            </w:pPr>
          </w:p>
        </w:tc>
        <w:tc>
          <w:tcPr>
            <w:tcW w:w="346" w:type="pct"/>
          </w:tcPr>
          <w:p w:rsidR="003E468B" w:rsidRPr="007C3242" w:rsidRDefault="003E468B" w:rsidP="00F66379">
            <w:pPr>
              <w:pStyle w:val="ConsPlusNormal"/>
              <w:rPr>
                <w:rFonts w:ascii="Times New Roman" w:hAnsi="Times New Roman" w:cs="Times New Roman"/>
                <w:sz w:val="20"/>
              </w:rPr>
            </w:pPr>
          </w:p>
        </w:tc>
        <w:tc>
          <w:tcPr>
            <w:tcW w:w="278" w:type="pct"/>
          </w:tcPr>
          <w:p w:rsidR="003E468B" w:rsidRPr="007C3242" w:rsidRDefault="003E468B" w:rsidP="00F66379">
            <w:pPr>
              <w:pStyle w:val="ConsPlusNormal"/>
              <w:rPr>
                <w:rFonts w:ascii="Times New Roman" w:hAnsi="Times New Roman" w:cs="Times New Roman"/>
                <w:sz w:val="20"/>
              </w:rPr>
            </w:pPr>
          </w:p>
        </w:tc>
        <w:tc>
          <w:tcPr>
            <w:tcW w:w="382" w:type="pct"/>
          </w:tcPr>
          <w:p w:rsidR="003E468B" w:rsidRPr="007C3242" w:rsidRDefault="003E468B" w:rsidP="00F66379">
            <w:pPr>
              <w:pStyle w:val="ConsPlusNormal"/>
              <w:rPr>
                <w:rFonts w:ascii="Times New Roman" w:hAnsi="Times New Roman" w:cs="Times New Roman"/>
                <w:sz w:val="20"/>
              </w:rPr>
            </w:pPr>
          </w:p>
        </w:tc>
        <w:tc>
          <w:tcPr>
            <w:tcW w:w="243" w:type="pct"/>
          </w:tcPr>
          <w:p w:rsidR="003E468B" w:rsidRPr="007C3242" w:rsidRDefault="003E468B" w:rsidP="00F66379">
            <w:pPr>
              <w:pStyle w:val="ConsPlusNormal"/>
              <w:rPr>
                <w:rFonts w:ascii="Times New Roman" w:hAnsi="Times New Roman" w:cs="Times New Roman"/>
                <w:sz w:val="20"/>
              </w:rPr>
            </w:pPr>
          </w:p>
        </w:tc>
        <w:tc>
          <w:tcPr>
            <w:tcW w:w="343" w:type="pct"/>
            <w:gridSpan w:val="2"/>
          </w:tcPr>
          <w:p w:rsidR="003E468B" w:rsidRPr="007C3242" w:rsidRDefault="003E468B" w:rsidP="00F66379">
            <w:pPr>
              <w:pStyle w:val="ConsPlusNormal"/>
              <w:rPr>
                <w:rFonts w:ascii="Times New Roman" w:hAnsi="Times New Roman" w:cs="Times New Roman"/>
                <w:sz w:val="20"/>
              </w:rPr>
            </w:pPr>
          </w:p>
        </w:tc>
        <w:tc>
          <w:tcPr>
            <w:tcW w:w="310" w:type="pct"/>
          </w:tcPr>
          <w:p w:rsidR="003E468B" w:rsidRPr="007C3242" w:rsidRDefault="003E468B" w:rsidP="00F66379">
            <w:pPr>
              <w:pStyle w:val="ConsPlusNormal"/>
              <w:rPr>
                <w:rFonts w:ascii="Times New Roman" w:hAnsi="Times New Roman" w:cs="Times New Roman"/>
                <w:sz w:val="20"/>
              </w:rPr>
            </w:pPr>
          </w:p>
        </w:tc>
        <w:tc>
          <w:tcPr>
            <w:tcW w:w="308" w:type="pct"/>
          </w:tcPr>
          <w:p w:rsidR="003E468B" w:rsidRPr="007C3242" w:rsidRDefault="003E468B" w:rsidP="00F66379">
            <w:pPr>
              <w:pStyle w:val="ConsPlusNormal"/>
              <w:rPr>
                <w:rFonts w:ascii="Times New Roman" w:hAnsi="Times New Roman" w:cs="Times New Roman"/>
                <w:sz w:val="20"/>
              </w:rPr>
            </w:pPr>
          </w:p>
        </w:tc>
      </w:tr>
      <w:tr w:rsidR="005F508D" w:rsidRPr="007C3242" w:rsidTr="00093E10">
        <w:tc>
          <w:tcPr>
            <w:tcW w:w="450" w:type="pct"/>
          </w:tcPr>
          <w:p w:rsidR="005F508D" w:rsidRPr="007C3242" w:rsidRDefault="005F508D" w:rsidP="005F508D">
            <w:pPr>
              <w:pStyle w:val="ConsPlusNormal"/>
              <w:rPr>
                <w:rFonts w:ascii="Times New Roman" w:hAnsi="Times New Roman" w:cs="Times New Roman"/>
                <w:sz w:val="20"/>
              </w:rPr>
            </w:pPr>
            <w:r w:rsidRPr="007C3242">
              <w:rPr>
                <w:rFonts w:ascii="Times New Roman" w:hAnsi="Times New Roman" w:cs="Times New Roman"/>
                <w:sz w:val="20"/>
              </w:rPr>
              <w:t>Потребление энергетических ресурсов в муниципальном транспортном комплексе, т.у.т.</w:t>
            </w:r>
          </w:p>
        </w:tc>
        <w:tc>
          <w:tcPr>
            <w:tcW w:w="193" w:type="pct"/>
          </w:tcPr>
          <w:p w:rsidR="005F508D" w:rsidRPr="007C3242" w:rsidRDefault="00837DEE" w:rsidP="00837DEE">
            <w:pPr>
              <w:pStyle w:val="ConsPlusNormal"/>
              <w:jc w:val="center"/>
              <w:rPr>
                <w:rFonts w:ascii="Times New Roman" w:hAnsi="Times New Roman" w:cs="Times New Roman"/>
                <w:sz w:val="20"/>
              </w:rPr>
            </w:pPr>
            <w:r>
              <w:rPr>
                <w:rFonts w:ascii="Times New Roman" w:hAnsi="Times New Roman" w:cs="Times New Roman"/>
                <w:sz w:val="20"/>
              </w:rPr>
              <w:t>10315,30</w:t>
            </w:r>
          </w:p>
        </w:tc>
        <w:tc>
          <w:tcPr>
            <w:tcW w:w="225" w:type="pct"/>
          </w:tcPr>
          <w:p w:rsidR="005F508D" w:rsidRPr="005F508D" w:rsidRDefault="005F508D" w:rsidP="005F508D">
            <w:pPr>
              <w:jc w:val="center"/>
              <w:rPr>
                <w:rFonts w:ascii="Times New Roman" w:hAnsi="Times New Roman" w:cs="Times New Roman"/>
                <w:sz w:val="20"/>
                <w:szCs w:val="20"/>
              </w:rPr>
            </w:pPr>
            <w:r w:rsidRPr="005F508D">
              <w:rPr>
                <w:rFonts w:ascii="Times New Roman" w:hAnsi="Times New Roman" w:cs="Times New Roman"/>
                <w:sz w:val="20"/>
                <w:szCs w:val="20"/>
              </w:rPr>
              <w:t>12410,9</w:t>
            </w:r>
          </w:p>
        </w:tc>
        <w:tc>
          <w:tcPr>
            <w:tcW w:w="346" w:type="pct"/>
            <w:gridSpan w:val="2"/>
          </w:tcPr>
          <w:p w:rsidR="005F508D" w:rsidRPr="005F508D" w:rsidRDefault="005F508D" w:rsidP="005F508D">
            <w:pPr>
              <w:jc w:val="center"/>
              <w:rPr>
                <w:rFonts w:ascii="Times New Roman" w:hAnsi="Times New Roman" w:cs="Times New Roman"/>
                <w:sz w:val="20"/>
                <w:szCs w:val="20"/>
              </w:rPr>
            </w:pPr>
          </w:p>
        </w:tc>
        <w:tc>
          <w:tcPr>
            <w:tcW w:w="240" w:type="pct"/>
          </w:tcPr>
          <w:p w:rsidR="005F508D" w:rsidRPr="005F508D" w:rsidRDefault="005F508D" w:rsidP="005F508D">
            <w:pPr>
              <w:jc w:val="center"/>
              <w:rPr>
                <w:rFonts w:ascii="Times New Roman" w:hAnsi="Times New Roman" w:cs="Times New Roman"/>
                <w:sz w:val="20"/>
                <w:szCs w:val="20"/>
              </w:rPr>
            </w:pPr>
            <w:r w:rsidRPr="005F508D">
              <w:rPr>
                <w:rFonts w:ascii="Times New Roman" w:hAnsi="Times New Roman" w:cs="Times New Roman"/>
                <w:sz w:val="20"/>
                <w:szCs w:val="20"/>
              </w:rPr>
              <w:t>12410,9</w:t>
            </w:r>
          </w:p>
        </w:tc>
        <w:tc>
          <w:tcPr>
            <w:tcW w:w="383" w:type="pct"/>
            <w:gridSpan w:val="2"/>
          </w:tcPr>
          <w:p w:rsidR="005F508D" w:rsidRPr="005F508D" w:rsidRDefault="005F508D" w:rsidP="005F508D">
            <w:pPr>
              <w:jc w:val="center"/>
              <w:rPr>
                <w:rFonts w:ascii="Times New Roman" w:hAnsi="Times New Roman" w:cs="Times New Roman"/>
                <w:sz w:val="20"/>
                <w:szCs w:val="20"/>
              </w:rPr>
            </w:pPr>
          </w:p>
        </w:tc>
        <w:tc>
          <w:tcPr>
            <w:tcW w:w="329" w:type="pct"/>
          </w:tcPr>
          <w:p w:rsidR="005F508D" w:rsidRPr="007C3242" w:rsidRDefault="003124E9" w:rsidP="005F508D">
            <w:pPr>
              <w:pStyle w:val="ConsPlusNormal"/>
              <w:jc w:val="center"/>
              <w:rPr>
                <w:rFonts w:ascii="Times New Roman" w:hAnsi="Times New Roman" w:cs="Times New Roman"/>
                <w:sz w:val="20"/>
              </w:rPr>
            </w:pPr>
            <w:r w:rsidRPr="005F508D">
              <w:rPr>
                <w:rFonts w:ascii="Times New Roman" w:hAnsi="Times New Roman" w:cs="Times New Roman"/>
                <w:sz w:val="20"/>
              </w:rPr>
              <w:t>12410,9</w:t>
            </w:r>
          </w:p>
        </w:tc>
        <w:tc>
          <w:tcPr>
            <w:tcW w:w="292" w:type="pct"/>
          </w:tcPr>
          <w:p w:rsidR="005F508D" w:rsidRPr="007C3242" w:rsidRDefault="005F508D" w:rsidP="005F508D">
            <w:pPr>
              <w:pStyle w:val="ConsPlusNormal"/>
              <w:jc w:val="center"/>
              <w:rPr>
                <w:rFonts w:ascii="Times New Roman" w:hAnsi="Times New Roman" w:cs="Times New Roman"/>
                <w:sz w:val="20"/>
              </w:rPr>
            </w:pPr>
          </w:p>
        </w:tc>
        <w:tc>
          <w:tcPr>
            <w:tcW w:w="332" w:type="pct"/>
          </w:tcPr>
          <w:p w:rsidR="005F508D" w:rsidRPr="007C3242" w:rsidRDefault="003124E9" w:rsidP="005F508D">
            <w:pPr>
              <w:pStyle w:val="ConsPlusNormal"/>
              <w:jc w:val="center"/>
              <w:rPr>
                <w:rFonts w:ascii="Times New Roman" w:hAnsi="Times New Roman" w:cs="Times New Roman"/>
                <w:sz w:val="20"/>
              </w:rPr>
            </w:pPr>
            <w:r w:rsidRPr="005F508D">
              <w:rPr>
                <w:rFonts w:ascii="Times New Roman" w:hAnsi="Times New Roman" w:cs="Times New Roman"/>
                <w:sz w:val="20"/>
              </w:rPr>
              <w:t>12410,9</w:t>
            </w:r>
          </w:p>
        </w:tc>
        <w:tc>
          <w:tcPr>
            <w:tcW w:w="346" w:type="pct"/>
          </w:tcPr>
          <w:p w:rsidR="005F508D" w:rsidRPr="007C3242" w:rsidRDefault="005F508D" w:rsidP="003516B3">
            <w:pPr>
              <w:pStyle w:val="ConsPlusNormal"/>
              <w:jc w:val="center"/>
              <w:rPr>
                <w:rFonts w:ascii="Times New Roman" w:hAnsi="Times New Roman" w:cs="Times New Roman"/>
                <w:sz w:val="20"/>
              </w:rPr>
            </w:pPr>
          </w:p>
        </w:tc>
        <w:tc>
          <w:tcPr>
            <w:tcW w:w="278" w:type="pct"/>
          </w:tcPr>
          <w:p w:rsidR="005F508D" w:rsidRPr="007C3242" w:rsidRDefault="003124E9" w:rsidP="005F508D">
            <w:pPr>
              <w:pStyle w:val="ConsPlusNormal"/>
              <w:jc w:val="center"/>
              <w:rPr>
                <w:rFonts w:ascii="Times New Roman" w:hAnsi="Times New Roman" w:cs="Times New Roman"/>
                <w:sz w:val="20"/>
              </w:rPr>
            </w:pPr>
            <w:r w:rsidRPr="005F508D">
              <w:rPr>
                <w:rFonts w:ascii="Times New Roman" w:hAnsi="Times New Roman" w:cs="Times New Roman"/>
                <w:sz w:val="20"/>
              </w:rPr>
              <w:t>12410,9</w:t>
            </w:r>
          </w:p>
        </w:tc>
        <w:tc>
          <w:tcPr>
            <w:tcW w:w="382" w:type="pct"/>
          </w:tcPr>
          <w:p w:rsidR="005F508D" w:rsidRPr="007C3242" w:rsidRDefault="005F508D" w:rsidP="005F508D">
            <w:pPr>
              <w:pStyle w:val="ConsPlusNormal"/>
              <w:jc w:val="center"/>
              <w:rPr>
                <w:rFonts w:ascii="Times New Roman" w:hAnsi="Times New Roman" w:cs="Times New Roman"/>
                <w:sz w:val="20"/>
              </w:rPr>
            </w:pPr>
          </w:p>
        </w:tc>
        <w:tc>
          <w:tcPr>
            <w:tcW w:w="243" w:type="pct"/>
          </w:tcPr>
          <w:p w:rsidR="005F508D" w:rsidRPr="007C3242" w:rsidRDefault="003124E9" w:rsidP="005F508D">
            <w:pPr>
              <w:pStyle w:val="ConsPlusNormal"/>
              <w:jc w:val="center"/>
              <w:rPr>
                <w:rFonts w:ascii="Times New Roman" w:hAnsi="Times New Roman" w:cs="Times New Roman"/>
                <w:sz w:val="20"/>
              </w:rPr>
            </w:pPr>
            <w:r w:rsidRPr="005F508D">
              <w:rPr>
                <w:rFonts w:ascii="Times New Roman" w:hAnsi="Times New Roman" w:cs="Times New Roman"/>
                <w:sz w:val="20"/>
              </w:rPr>
              <w:t>12410,9</w:t>
            </w:r>
          </w:p>
        </w:tc>
        <w:tc>
          <w:tcPr>
            <w:tcW w:w="343" w:type="pct"/>
            <w:gridSpan w:val="2"/>
          </w:tcPr>
          <w:p w:rsidR="005F508D" w:rsidRPr="007C3242" w:rsidRDefault="005F508D" w:rsidP="005F508D">
            <w:pPr>
              <w:pStyle w:val="ConsPlusNormal"/>
              <w:jc w:val="center"/>
              <w:rPr>
                <w:rFonts w:ascii="Times New Roman" w:hAnsi="Times New Roman" w:cs="Times New Roman"/>
                <w:sz w:val="20"/>
              </w:rPr>
            </w:pPr>
          </w:p>
        </w:tc>
        <w:tc>
          <w:tcPr>
            <w:tcW w:w="310" w:type="pct"/>
          </w:tcPr>
          <w:p w:rsidR="005F508D" w:rsidRPr="007C3242" w:rsidRDefault="003124E9" w:rsidP="005F508D">
            <w:pPr>
              <w:pStyle w:val="ConsPlusNormal"/>
              <w:jc w:val="center"/>
              <w:rPr>
                <w:rFonts w:ascii="Times New Roman" w:hAnsi="Times New Roman" w:cs="Times New Roman"/>
                <w:sz w:val="20"/>
              </w:rPr>
            </w:pPr>
            <w:r w:rsidRPr="005F508D">
              <w:rPr>
                <w:rFonts w:ascii="Times New Roman" w:hAnsi="Times New Roman" w:cs="Times New Roman"/>
                <w:sz w:val="20"/>
              </w:rPr>
              <w:t>12410,9</w:t>
            </w:r>
          </w:p>
        </w:tc>
        <w:tc>
          <w:tcPr>
            <w:tcW w:w="308" w:type="pct"/>
          </w:tcPr>
          <w:p w:rsidR="005F508D" w:rsidRPr="007C3242" w:rsidRDefault="005F508D" w:rsidP="005F508D">
            <w:pPr>
              <w:pStyle w:val="ConsPlusNormal"/>
              <w:jc w:val="center"/>
              <w:rPr>
                <w:rFonts w:ascii="Times New Roman" w:hAnsi="Times New Roman" w:cs="Times New Roman"/>
                <w:sz w:val="20"/>
              </w:rPr>
            </w:pPr>
          </w:p>
        </w:tc>
      </w:tr>
      <w:tr w:rsidR="00FA2298" w:rsidRPr="007C3242" w:rsidTr="00093E10">
        <w:tc>
          <w:tcPr>
            <w:tcW w:w="450" w:type="pct"/>
            <w:vMerge w:val="restart"/>
          </w:tcPr>
          <w:p w:rsidR="00FA2298" w:rsidRPr="007C3242" w:rsidRDefault="00FA2298" w:rsidP="0010618B">
            <w:pPr>
              <w:rPr>
                <w:rFonts w:ascii="Times New Roman" w:hAnsi="Times New Roman" w:cs="Times New Roman"/>
                <w:sz w:val="20"/>
                <w:szCs w:val="20"/>
              </w:rPr>
            </w:pPr>
            <w:r w:rsidRPr="007C3242">
              <w:rPr>
                <w:rFonts w:ascii="Times New Roman" w:hAnsi="Times New Roman" w:cs="Times New Roman"/>
                <w:sz w:val="20"/>
                <w:szCs w:val="20"/>
              </w:rPr>
              <w:t>Объемы и источники финансирования муниципальной программы (с разбивкой по годам, тыс. рублей)</w:t>
            </w:r>
          </w:p>
        </w:tc>
        <w:tc>
          <w:tcPr>
            <w:tcW w:w="193" w:type="pct"/>
            <w:vMerge w:val="restart"/>
          </w:tcPr>
          <w:p w:rsidR="00FA2298" w:rsidRPr="007C3242" w:rsidRDefault="00FA2298" w:rsidP="0010618B">
            <w:pPr>
              <w:rPr>
                <w:rFonts w:ascii="Times New Roman" w:hAnsi="Times New Roman" w:cs="Times New Roman"/>
                <w:sz w:val="20"/>
                <w:szCs w:val="20"/>
              </w:rPr>
            </w:pPr>
          </w:p>
          <w:p w:rsidR="00FA2298" w:rsidRPr="007C3242" w:rsidRDefault="00FA2298" w:rsidP="0010618B">
            <w:pPr>
              <w:rPr>
                <w:rFonts w:ascii="Times New Roman" w:hAnsi="Times New Roman" w:cs="Times New Roman"/>
                <w:sz w:val="20"/>
                <w:szCs w:val="20"/>
              </w:rPr>
            </w:pPr>
            <w:r w:rsidRPr="007C3242">
              <w:rPr>
                <w:rFonts w:ascii="Times New Roman" w:hAnsi="Times New Roman" w:cs="Times New Roman"/>
                <w:sz w:val="20"/>
                <w:szCs w:val="20"/>
              </w:rPr>
              <w:t>Годы:</w:t>
            </w:r>
          </w:p>
        </w:tc>
        <w:tc>
          <w:tcPr>
            <w:tcW w:w="571" w:type="pct"/>
            <w:gridSpan w:val="3"/>
          </w:tcPr>
          <w:p w:rsidR="00FA2298" w:rsidRPr="007C3242" w:rsidRDefault="00FA2298" w:rsidP="007F397D">
            <w:pPr>
              <w:jc w:val="center"/>
              <w:rPr>
                <w:rFonts w:ascii="Times New Roman" w:hAnsi="Times New Roman" w:cs="Times New Roman"/>
                <w:sz w:val="20"/>
                <w:szCs w:val="20"/>
              </w:rPr>
            </w:pPr>
            <w:r w:rsidRPr="007C3242">
              <w:rPr>
                <w:rFonts w:ascii="Times New Roman" w:hAnsi="Times New Roman" w:cs="Times New Roman"/>
                <w:sz w:val="20"/>
                <w:szCs w:val="20"/>
              </w:rPr>
              <w:t>Всего по источникам</w:t>
            </w:r>
          </w:p>
        </w:tc>
        <w:tc>
          <w:tcPr>
            <w:tcW w:w="623" w:type="pct"/>
            <w:gridSpan w:val="3"/>
          </w:tcPr>
          <w:p w:rsidR="00FA2298" w:rsidRPr="007C3242" w:rsidRDefault="00FA2298" w:rsidP="007F397D">
            <w:pPr>
              <w:jc w:val="center"/>
              <w:rPr>
                <w:rFonts w:ascii="Times New Roman" w:hAnsi="Times New Roman" w:cs="Times New Roman"/>
                <w:sz w:val="20"/>
                <w:szCs w:val="20"/>
              </w:rPr>
            </w:pPr>
            <w:r w:rsidRPr="007C3242">
              <w:rPr>
                <w:rFonts w:ascii="Times New Roman" w:hAnsi="Times New Roman" w:cs="Times New Roman"/>
                <w:sz w:val="20"/>
                <w:szCs w:val="20"/>
              </w:rPr>
              <w:t>местный бюджет</w:t>
            </w:r>
          </w:p>
        </w:tc>
        <w:tc>
          <w:tcPr>
            <w:tcW w:w="621" w:type="pct"/>
            <w:gridSpan w:val="2"/>
          </w:tcPr>
          <w:p w:rsidR="00FA2298" w:rsidRPr="007C3242" w:rsidRDefault="00FA2298" w:rsidP="007F397D">
            <w:pPr>
              <w:jc w:val="center"/>
              <w:rPr>
                <w:rFonts w:ascii="Times New Roman" w:hAnsi="Times New Roman" w:cs="Times New Roman"/>
                <w:sz w:val="20"/>
                <w:szCs w:val="20"/>
              </w:rPr>
            </w:pPr>
            <w:r w:rsidRPr="007C3242">
              <w:rPr>
                <w:rFonts w:ascii="Times New Roman" w:hAnsi="Times New Roman" w:cs="Times New Roman"/>
                <w:sz w:val="20"/>
                <w:szCs w:val="20"/>
              </w:rPr>
              <w:t>федеральный бюджет</w:t>
            </w:r>
          </w:p>
        </w:tc>
        <w:tc>
          <w:tcPr>
            <w:tcW w:w="678" w:type="pct"/>
            <w:gridSpan w:val="2"/>
          </w:tcPr>
          <w:p w:rsidR="00FA2298" w:rsidRPr="007C3242" w:rsidRDefault="00FA2298" w:rsidP="007F397D">
            <w:pPr>
              <w:jc w:val="center"/>
              <w:rPr>
                <w:rFonts w:ascii="Times New Roman" w:hAnsi="Times New Roman" w:cs="Times New Roman"/>
                <w:sz w:val="20"/>
                <w:szCs w:val="20"/>
              </w:rPr>
            </w:pPr>
            <w:r w:rsidRPr="007C3242">
              <w:rPr>
                <w:rFonts w:ascii="Times New Roman" w:hAnsi="Times New Roman" w:cs="Times New Roman"/>
                <w:sz w:val="20"/>
                <w:szCs w:val="20"/>
              </w:rPr>
              <w:t>областной бюджет</w:t>
            </w:r>
          </w:p>
        </w:tc>
        <w:tc>
          <w:tcPr>
            <w:tcW w:w="1864" w:type="pct"/>
            <w:gridSpan w:val="7"/>
          </w:tcPr>
          <w:p w:rsidR="00FA2298" w:rsidRPr="007C3242" w:rsidRDefault="00FA2298" w:rsidP="009A3606">
            <w:pPr>
              <w:jc w:val="center"/>
              <w:rPr>
                <w:rFonts w:ascii="Times New Roman" w:hAnsi="Times New Roman" w:cs="Times New Roman"/>
                <w:sz w:val="20"/>
                <w:szCs w:val="20"/>
              </w:rPr>
            </w:pPr>
            <w:r w:rsidRPr="007C3242">
              <w:rPr>
                <w:rFonts w:ascii="Times New Roman" w:hAnsi="Times New Roman" w:cs="Times New Roman"/>
                <w:sz w:val="20"/>
                <w:szCs w:val="20"/>
              </w:rPr>
              <w:t>внебюджетные источники</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vMerge/>
          </w:tcPr>
          <w:p w:rsidR="00FA2298" w:rsidRPr="007C3242" w:rsidRDefault="00FA2298" w:rsidP="00F66379">
            <w:pPr>
              <w:rPr>
                <w:rFonts w:ascii="Times New Roman" w:hAnsi="Times New Roman" w:cs="Times New Roman"/>
                <w:sz w:val="20"/>
                <w:szCs w:val="20"/>
              </w:rPr>
            </w:pPr>
          </w:p>
        </w:tc>
        <w:tc>
          <w:tcPr>
            <w:tcW w:w="250" w:type="pct"/>
            <w:gridSpan w:val="2"/>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потребность</w:t>
            </w:r>
          </w:p>
        </w:tc>
        <w:tc>
          <w:tcPr>
            <w:tcW w:w="321" w:type="pct"/>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утверждено</w:t>
            </w:r>
          </w:p>
        </w:tc>
        <w:tc>
          <w:tcPr>
            <w:tcW w:w="314" w:type="pct"/>
            <w:gridSpan w:val="2"/>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потребность</w:t>
            </w:r>
          </w:p>
        </w:tc>
        <w:tc>
          <w:tcPr>
            <w:tcW w:w="309" w:type="pct"/>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утверждено</w:t>
            </w:r>
          </w:p>
        </w:tc>
        <w:tc>
          <w:tcPr>
            <w:tcW w:w="329" w:type="pct"/>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потребность</w:t>
            </w:r>
          </w:p>
        </w:tc>
        <w:tc>
          <w:tcPr>
            <w:tcW w:w="292" w:type="pct"/>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утверждено</w:t>
            </w:r>
          </w:p>
        </w:tc>
        <w:tc>
          <w:tcPr>
            <w:tcW w:w="332" w:type="pct"/>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потребность</w:t>
            </w:r>
          </w:p>
        </w:tc>
        <w:tc>
          <w:tcPr>
            <w:tcW w:w="346" w:type="pct"/>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утверждено</w:t>
            </w:r>
          </w:p>
        </w:tc>
        <w:tc>
          <w:tcPr>
            <w:tcW w:w="945" w:type="pct"/>
            <w:gridSpan w:val="4"/>
          </w:tcPr>
          <w:p w:rsidR="00FA2298" w:rsidRPr="007C3242" w:rsidRDefault="00FA2298" w:rsidP="00F66379">
            <w:pPr>
              <w:pStyle w:val="ConsPlusNormal"/>
              <w:jc w:val="center"/>
              <w:rPr>
                <w:rFonts w:ascii="Times New Roman" w:hAnsi="Times New Roman" w:cs="Times New Roman"/>
                <w:sz w:val="20"/>
              </w:rPr>
            </w:pPr>
            <w:r w:rsidRPr="007C3242">
              <w:rPr>
                <w:rFonts w:ascii="Times New Roman" w:hAnsi="Times New Roman" w:cs="Times New Roman"/>
                <w:sz w:val="20"/>
              </w:rPr>
              <w:t>потребность</w:t>
            </w:r>
          </w:p>
        </w:tc>
        <w:tc>
          <w:tcPr>
            <w:tcW w:w="919" w:type="pct"/>
            <w:gridSpan w:val="3"/>
          </w:tcPr>
          <w:p w:rsidR="00FA2298" w:rsidRPr="007C3242" w:rsidRDefault="00FA2298" w:rsidP="009A3606">
            <w:pPr>
              <w:jc w:val="center"/>
              <w:rPr>
                <w:rFonts w:ascii="Times New Roman" w:hAnsi="Times New Roman" w:cs="Times New Roman"/>
                <w:sz w:val="20"/>
              </w:rPr>
            </w:pPr>
            <w:r w:rsidRPr="007C3242">
              <w:rPr>
                <w:rFonts w:ascii="Times New Roman" w:hAnsi="Times New Roman" w:cs="Times New Roman"/>
                <w:sz w:val="20"/>
              </w:rPr>
              <w:t>план</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794BAA" w:rsidRDefault="00FA2298" w:rsidP="00837DEE">
            <w:pPr>
              <w:pStyle w:val="ConsPlusNormal"/>
              <w:rPr>
                <w:rFonts w:ascii="Times New Roman" w:hAnsi="Times New Roman" w:cs="Times New Roman"/>
                <w:sz w:val="20"/>
              </w:rPr>
            </w:pPr>
            <w:r w:rsidRPr="00794BAA">
              <w:rPr>
                <w:rFonts w:ascii="Times New Roman" w:hAnsi="Times New Roman" w:cs="Times New Roman"/>
                <w:sz w:val="20"/>
              </w:rPr>
              <w:t>2024</w:t>
            </w:r>
          </w:p>
        </w:tc>
        <w:tc>
          <w:tcPr>
            <w:tcW w:w="250" w:type="pct"/>
            <w:gridSpan w:val="2"/>
          </w:tcPr>
          <w:p w:rsidR="00FA2298" w:rsidRPr="007B48AD" w:rsidRDefault="007B48AD" w:rsidP="00026251">
            <w:pPr>
              <w:jc w:val="center"/>
              <w:rPr>
                <w:rFonts w:ascii="Times New Roman" w:hAnsi="Times New Roman" w:cs="Times New Roman"/>
                <w:sz w:val="20"/>
                <w:szCs w:val="20"/>
                <w:highlight w:val="green"/>
              </w:rPr>
            </w:pPr>
            <w:r w:rsidRPr="007B48AD">
              <w:rPr>
                <w:rFonts w:ascii="Times New Roman" w:hAnsi="Times New Roman" w:cs="Times New Roman"/>
                <w:sz w:val="20"/>
                <w:szCs w:val="20"/>
                <w:highlight w:val="green"/>
              </w:rPr>
              <w:t>945717,72</w:t>
            </w:r>
          </w:p>
        </w:tc>
        <w:tc>
          <w:tcPr>
            <w:tcW w:w="321" w:type="pct"/>
          </w:tcPr>
          <w:p w:rsidR="00FA2298" w:rsidRPr="00D02B8A" w:rsidRDefault="00FA2298" w:rsidP="005C4E3B">
            <w:pPr>
              <w:jc w:val="center"/>
              <w:rPr>
                <w:rFonts w:ascii="Times New Roman" w:hAnsi="Times New Roman" w:cs="Times New Roman"/>
                <w:sz w:val="20"/>
                <w:szCs w:val="20"/>
                <w:highlight w:val="yellow"/>
              </w:rPr>
            </w:pPr>
          </w:p>
        </w:tc>
        <w:tc>
          <w:tcPr>
            <w:tcW w:w="314" w:type="pct"/>
            <w:gridSpan w:val="2"/>
          </w:tcPr>
          <w:p w:rsidR="00FA2298" w:rsidRPr="007B48AD" w:rsidRDefault="007B48AD" w:rsidP="005C4E3B">
            <w:pPr>
              <w:jc w:val="center"/>
              <w:rPr>
                <w:rFonts w:ascii="Times New Roman" w:hAnsi="Times New Roman" w:cs="Times New Roman"/>
                <w:sz w:val="20"/>
                <w:szCs w:val="20"/>
                <w:highlight w:val="green"/>
              </w:rPr>
            </w:pPr>
            <w:r w:rsidRPr="007B48AD">
              <w:rPr>
                <w:rFonts w:ascii="Times New Roman" w:hAnsi="Times New Roman" w:cs="Times New Roman"/>
                <w:sz w:val="20"/>
                <w:szCs w:val="20"/>
                <w:highlight w:val="green"/>
              </w:rPr>
              <w:t>33503,38</w:t>
            </w:r>
          </w:p>
        </w:tc>
        <w:tc>
          <w:tcPr>
            <w:tcW w:w="309" w:type="pct"/>
          </w:tcPr>
          <w:p w:rsidR="00FA2298" w:rsidRPr="00D02B8A" w:rsidRDefault="00FA2298" w:rsidP="005C4E3B">
            <w:pPr>
              <w:jc w:val="center"/>
              <w:rPr>
                <w:rFonts w:ascii="Times New Roman" w:hAnsi="Times New Roman" w:cs="Times New Roman"/>
                <w:sz w:val="20"/>
                <w:szCs w:val="20"/>
                <w:highlight w:val="yellow"/>
              </w:rPr>
            </w:pPr>
          </w:p>
        </w:tc>
        <w:tc>
          <w:tcPr>
            <w:tcW w:w="329" w:type="pct"/>
          </w:tcPr>
          <w:p w:rsidR="00FA2298" w:rsidRPr="00D02B8A" w:rsidRDefault="00FA2298" w:rsidP="005C4E3B">
            <w:pPr>
              <w:jc w:val="center"/>
              <w:rPr>
                <w:rFonts w:ascii="Times New Roman" w:hAnsi="Times New Roman" w:cs="Times New Roman"/>
                <w:sz w:val="20"/>
                <w:szCs w:val="20"/>
                <w:highlight w:val="yellow"/>
              </w:rPr>
            </w:pPr>
          </w:p>
        </w:tc>
        <w:tc>
          <w:tcPr>
            <w:tcW w:w="292" w:type="pct"/>
          </w:tcPr>
          <w:p w:rsidR="00FA2298" w:rsidRPr="00D02B8A" w:rsidRDefault="00FA2298" w:rsidP="005C4E3B">
            <w:pPr>
              <w:jc w:val="center"/>
              <w:rPr>
                <w:rFonts w:ascii="Times New Roman" w:hAnsi="Times New Roman" w:cs="Times New Roman"/>
                <w:sz w:val="20"/>
                <w:szCs w:val="20"/>
                <w:highlight w:val="yellow"/>
              </w:rPr>
            </w:pPr>
          </w:p>
        </w:tc>
        <w:tc>
          <w:tcPr>
            <w:tcW w:w="332" w:type="pct"/>
          </w:tcPr>
          <w:p w:rsidR="00FA2298" w:rsidRPr="00D02B8A" w:rsidRDefault="00FA2298" w:rsidP="005C4E3B">
            <w:pPr>
              <w:jc w:val="center"/>
              <w:rPr>
                <w:rFonts w:ascii="Times New Roman" w:hAnsi="Times New Roman" w:cs="Times New Roman"/>
                <w:sz w:val="20"/>
                <w:szCs w:val="20"/>
                <w:highlight w:val="yellow"/>
              </w:rPr>
            </w:pPr>
          </w:p>
        </w:tc>
        <w:tc>
          <w:tcPr>
            <w:tcW w:w="346" w:type="pct"/>
          </w:tcPr>
          <w:p w:rsidR="00FA2298" w:rsidRPr="00D02B8A" w:rsidRDefault="00FA2298" w:rsidP="005C4E3B">
            <w:pPr>
              <w:jc w:val="center"/>
              <w:rPr>
                <w:rFonts w:ascii="Times New Roman" w:hAnsi="Times New Roman" w:cs="Times New Roman"/>
                <w:sz w:val="20"/>
                <w:szCs w:val="20"/>
                <w:highlight w:val="yellow"/>
              </w:rPr>
            </w:pPr>
          </w:p>
        </w:tc>
        <w:tc>
          <w:tcPr>
            <w:tcW w:w="945" w:type="pct"/>
            <w:gridSpan w:val="4"/>
          </w:tcPr>
          <w:p w:rsidR="00FA2298" w:rsidRPr="007B48AD" w:rsidRDefault="00246E9B" w:rsidP="005C4E3B">
            <w:pPr>
              <w:jc w:val="center"/>
              <w:rPr>
                <w:rFonts w:ascii="Times New Roman" w:hAnsi="Times New Roman" w:cs="Times New Roman"/>
                <w:sz w:val="20"/>
                <w:szCs w:val="20"/>
              </w:rPr>
            </w:pPr>
            <w:r w:rsidRPr="007B48AD">
              <w:rPr>
                <w:rFonts w:ascii="Times New Roman" w:hAnsi="Times New Roman" w:cs="Times New Roman"/>
                <w:sz w:val="20"/>
                <w:szCs w:val="20"/>
              </w:rPr>
              <w:t>912</w:t>
            </w:r>
            <w:r w:rsidR="00FA2298" w:rsidRPr="007B48AD">
              <w:rPr>
                <w:rFonts w:ascii="Times New Roman" w:hAnsi="Times New Roman" w:cs="Times New Roman"/>
                <w:sz w:val="20"/>
                <w:szCs w:val="20"/>
              </w:rPr>
              <w:t>214,34</w:t>
            </w:r>
          </w:p>
        </w:tc>
        <w:tc>
          <w:tcPr>
            <w:tcW w:w="919" w:type="pct"/>
            <w:gridSpan w:val="3"/>
          </w:tcPr>
          <w:p w:rsidR="00FA2298" w:rsidRPr="007B48AD" w:rsidRDefault="00BD02BC" w:rsidP="005C4E3B">
            <w:pPr>
              <w:jc w:val="center"/>
              <w:rPr>
                <w:rFonts w:ascii="Times New Roman" w:hAnsi="Times New Roman" w:cs="Times New Roman"/>
                <w:sz w:val="20"/>
                <w:szCs w:val="20"/>
              </w:rPr>
            </w:pPr>
            <w:r w:rsidRPr="007B48AD">
              <w:rPr>
                <w:rFonts w:ascii="Times New Roman" w:hAnsi="Times New Roman" w:cs="Times New Roman"/>
                <w:sz w:val="20"/>
                <w:szCs w:val="20"/>
              </w:rPr>
              <w:t>909573,34</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7C3242" w:rsidRDefault="00FA2298" w:rsidP="00F66379">
            <w:pPr>
              <w:pStyle w:val="ConsPlusNormal"/>
              <w:rPr>
                <w:rFonts w:ascii="Times New Roman" w:hAnsi="Times New Roman" w:cs="Times New Roman"/>
                <w:sz w:val="20"/>
              </w:rPr>
            </w:pPr>
            <w:r>
              <w:rPr>
                <w:rFonts w:ascii="Times New Roman" w:hAnsi="Times New Roman" w:cs="Times New Roman"/>
                <w:sz w:val="20"/>
              </w:rPr>
              <w:t>2025</w:t>
            </w:r>
          </w:p>
        </w:tc>
        <w:tc>
          <w:tcPr>
            <w:tcW w:w="250" w:type="pct"/>
            <w:gridSpan w:val="2"/>
          </w:tcPr>
          <w:p w:rsidR="00FA2298" w:rsidRPr="00FA2298" w:rsidRDefault="003F08DF" w:rsidP="005C4E3B">
            <w:pPr>
              <w:jc w:val="center"/>
              <w:rPr>
                <w:rFonts w:ascii="Times New Roman" w:hAnsi="Times New Roman" w:cs="Times New Roman"/>
                <w:sz w:val="20"/>
                <w:szCs w:val="20"/>
              </w:rPr>
            </w:pPr>
            <w:r>
              <w:rPr>
                <w:rFonts w:ascii="Times New Roman" w:hAnsi="Times New Roman" w:cs="Times New Roman"/>
                <w:sz w:val="20"/>
                <w:szCs w:val="20"/>
                <w:highlight w:val="green"/>
              </w:rPr>
              <w:t>834632,6</w:t>
            </w:r>
            <w:r>
              <w:rPr>
                <w:rFonts w:ascii="Times New Roman" w:hAnsi="Times New Roman" w:cs="Times New Roman"/>
                <w:sz w:val="20"/>
                <w:szCs w:val="20"/>
              </w:rPr>
              <w:t>6</w:t>
            </w:r>
          </w:p>
        </w:tc>
        <w:tc>
          <w:tcPr>
            <w:tcW w:w="321" w:type="pct"/>
          </w:tcPr>
          <w:p w:rsidR="00FA2298" w:rsidRPr="00FA2298" w:rsidRDefault="00FA2298" w:rsidP="00837DEE">
            <w:pPr>
              <w:jc w:val="center"/>
              <w:rPr>
                <w:rFonts w:ascii="Times New Roman" w:hAnsi="Times New Roman" w:cs="Times New Roman"/>
                <w:sz w:val="20"/>
                <w:szCs w:val="20"/>
              </w:rPr>
            </w:pPr>
          </w:p>
        </w:tc>
        <w:tc>
          <w:tcPr>
            <w:tcW w:w="314" w:type="pct"/>
            <w:gridSpan w:val="2"/>
          </w:tcPr>
          <w:p w:rsidR="00FA2298" w:rsidRPr="00FA2298" w:rsidRDefault="003F08DF" w:rsidP="005C4E3B">
            <w:pPr>
              <w:jc w:val="center"/>
              <w:rPr>
                <w:rFonts w:ascii="Times New Roman" w:hAnsi="Times New Roman" w:cs="Times New Roman"/>
                <w:sz w:val="20"/>
                <w:szCs w:val="20"/>
              </w:rPr>
            </w:pPr>
            <w:r>
              <w:rPr>
                <w:rFonts w:ascii="Times New Roman" w:hAnsi="Times New Roman" w:cs="Times New Roman"/>
                <w:sz w:val="20"/>
                <w:szCs w:val="20"/>
                <w:highlight w:val="green"/>
              </w:rPr>
              <w:t>47345,7</w:t>
            </w:r>
            <w:r>
              <w:rPr>
                <w:rFonts w:ascii="Times New Roman" w:hAnsi="Times New Roman" w:cs="Times New Roman"/>
                <w:sz w:val="20"/>
                <w:szCs w:val="20"/>
              </w:rPr>
              <w:t>2</w:t>
            </w:r>
          </w:p>
        </w:tc>
        <w:tc>
          <w:tcPr>
            <w:tcW w:w="309" w:type="pct"/>
          </w:tcPr>
          <w:p w:rsidR="00FA2298" w:rsidRPr="00FA2298" w:rsidRDefault="00FA2298" w:rsidP="00837DEE">
            <w:pPr>
              <w:jc w:val="center"/>
              <w:rPr>
                <w:rFonts w:ascii="Times New Roman" w:hAnsi="Times New Roman" w:cs="Times New Roman"/>
                <w:sz w:val="20"/>
                <w:szCs w:val="20"/>
              </w:rPr>
            </w:pPr>
          </w:p>
        </w:tc>
        <w:tc>
          <w:tcPr>
            <w:tcW w:w="329" w:type="pct"/>
          </w:tcPr>
          <w:p w:rsidR="00FA2298" w:rsidRPr="00FA2298" w:rsidRDefault="00FA2298" w:rsidP="005C4E3B">
            <w:pPr>
              <w:jc w:val="center"/>
              <w:rPr>
                <w:rFonts w:ascii="Times New Roman" w:hAnsi="Times New Roman" w:cs="Times New Roman"/>
                <w:sz w:val="20"/>
                <w:szCs w:val="20"/>
              </w:rPr>
            </w:pPr>
          </w:p>
        </w:tc>
        <w:tc>
          <w:tcPr>
            <w:tcW w:w="292" w:type="pct"/>
          </w:tcPr>
          <w:p w:rsidR="00FA2298" w:rsidRPr="00FA2298" w:rsidRDefault="00FA2298" w:rsidP="005C4E3B">
            <w:pPr>
              <w:jc w:val="center"/>
              <w:rPr>
                <w:rFonts w:ascii="Times New Roman" w:hAnsi="Times New Roman" w:cs="Times New Roman"/>
                <w:sz w:val="20"/>
                <w:szCs w:val="20"/>
              </w:rPr>
            </w:pPr>
          </w:p>
        </w:tc>
        <w:tc>
          <w:tcPr>
            <w:tcW w:w="332" w:type="pct"/>
          </w:tcPr>
          <w:p w:rsidR="00FA2298" w:rsidRPr="00FA2298" w:rsidRDefault="00FA2298" w:rsidP="005C4E3B">
            <w:pPr>
              <w:jc w:val="center"/>
              <w:rPr>
                <w:rFonts w:ascii="Times New Roman" w:hAnsi="Times New Roman" w:cs="Times New Roman"/>
                <w:sz w:val="20"/>
                <w:szCs w:val="20"/>
              </w:rPr>
            </w:pPr>
          </w:p>
        </w:tc>
        <w:tc>
          <w:tcPr>
            <w:tcW w:w="346" w:type="pct"/>
          </w:tcPr>
          <w:p w:rsidR="00FA2298" w:rsidRPr="00FA2298" w:rsidRDefault="00FA2298" w:rsidP="005C4E3B">
            <w:pPr>
              <w:jc w:val="center"/>
              <w:rPr>
                <w:rFonts w:ascii="Times New Roman" w:hAnsi="Times New Roman" w:cs="Times New Roman"/>
                <w:sz w:val="20"/>
                <w:szCs w:val="20"/>
              </w:rPr>
            </w:pPr>
          </w:p>
        </w:tc>
        <w:tc>
          <w:tcPr>
            <w:tcW w:w="945" w:type="pct"/>
            <w:gridSpan w:val="4"/>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787286,94</w:t>
            </w:r>
          </w:p>
        </w:tc>
        <w:tc>
          <w:tcPr>
            <w:tcW w:w="919" w:type="pct"/>
            <w:gridSpan w:val="3"/>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785921,94</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7C3242" w:rsidRDefault="00FA2298" w:rsidP="00F66379">
            <w:pPr>
              <w:pStyle w:val="ConsPlusNormal"/>
              <w:rPr>
                <w:rFonts w:ascii="Times New Roman" w:hAnsi="Times New Roman" w:cs="Times New Roman"/>
                <w:sz w:val="20"/>
              </w:rPr>
            </w:pPr>
            <w:r>
              <w:rPr>
                <w:rFonts w:ascii="Times New Roman" w:hAnsi="Times New Roman" w:cs="Times New Roman"/>
                <w:sz w:val="20"/>
              </w:rPr>
              <w:t>2026</w:t>
            </w:r>
          </w:p>
        </w:tc>
        <w:tc>
          <w:tcPr>
            <w:tcW w:w="250" w:type="pct"/>
            <w:gridSpan w:val="2"/>
          </w:tcPr>
          <w:p w:rsidR="00FA2298" w:rsidRPr="00FA2298" w:rsidRDefault="007C2814" w:rsidP="00FA2298">
            <w:pPr>
              <w:jc w:val="center"/>
              <w:rPr>
                <w:rFonts w:ascii="Times New Roman" w:hAnsi="Times New Roman" w:cs="Times New Roman"/>
                <w:sz w:val="20"/>
                <w:szCs w:val="20"/>
              </w:rPr>
            </w:pPr>
            <w:r w:rsidRPr="007C2814">
              <w:rPr>
                <w:rFonts w:ascii="Times New Roman" w:hAnsi="Times New Roman" w:cs="Times New Roman"/>
                <w:sz w:val="20"/>
                <w:szCs w:val="20"/>
                <w:highlight w:val="green"/>
              </w:rPr>
              <w:t>503263,62</w:t>
            </w:r>
          </w:p>
        </w:tc>
        <w:tc>
          <w:tcPr>
            <w:tcW w:w="321" w:type="pct"/>
          </w:tcPr>
          <w:p w:rsidR="00FA2298" w:rsidRPr="00FA2298" w:rsidRDefault="00FA2298" w:rsidP="005C4E3B">
            <w:pPr>
              <w:jc w:val="center"/>
              <w:rPr>
                <w:rFonts w:ascii="Times New Roman" w:hAnsi="Times New Roman" w:cs="Times New Roman"/>
                <w:sz w:val="20"/>
                <w:szCs w:val="20"/>
              </w:rPr>
            </w:pPr>
          </w:p>
        </w:tc>
        <w:tc>
          <w:tcPr>
            <w:tcW w:w="314" w:type="pct"/>
            <w:gridSpan w:val="2"/>
          </w:tcPr>
          <w:p w:rsidR="00FA2298" w:rsidRPr="00FA2298" w:rsidRDefault="007C2814" w:rsidP="005C4E3B">
            <w:pPr>
              <w:jc w:val="center"/>
              <w:rPr>
                <w:rFonts w:ascii="Times New Roman" w:hAnsi="Times New Roman" w:cs="Times New Roman"/>
                <w:sz w:val="20"/>
                <w:szCs w:val="20"/>
              </w:rPr>
            </w:pPr>
            <w:r w:rsidRPr="007C2814">
              <w:rPr>
                <w:rFonts w:ascii="Times New Roman" w:hAnsi="Times New Roman" w:cs="Times New Roman"/>
                <w:sz w:val="20"/>
                <w:szCs w:val="20"/>
                <w:highlight w:val="green"/>
              </w:rPr>
              <w:t>22031,15</w:t>
            </w:r>
          </w:p>
        </w:tc>
        <w:tc>
          <w:tcPr>
            <w:tcW w:w="309" w:type="pct"/>
          </w:tcPr>
          <w:p w:rsidR="00FA2298" w:rsidRPr="00FA2298" w:rsidRDefault="00FA2298" w:rsidP="005C4E3B">
            <w:pPr>
              <w:jc w:val="center"/>
              <w:rPr>
                <w:rFonts w:ascii="Times New Roman" w:hAnsi="Times New Roman" w:cs="Times New Roman"/>
                <w:sz w:val="20"/>
                <w:szCs w:val="20"/>
              </w:rPr>
            </w:pPr>
          </w:p>
        </w:tc>
        <w:tc>
          <w:tcPr>
            <w:tcW w:w="329" w:type="pct"/>
          </w:tcPr>
          <w:p w:rsidR="00FA2298" w:rsidRPr="00FA2298" w:rsidRDefault="00FA2298" w:rsidP="005C4E3B">
            <w:pPr>
              <w:jc w:val="center"/>
              <w:rPr>
                <w:rFonts w:ascii="Times New Roman" w:hAnsi="Times New Roman" w:cs="Times New Roman"/>
                <w:sz w:val="20"/>
                <w:szCs w:val="20"/>
              </w:rPr>
            </w:pPr>
          </w:p>
        </w:tc>
        <w:tc>
          <w:tcPr>
            <w:tcW w:w="292" w:type="pct"/>
          </w:tcPr>
          <w:p w:rsidR="00FA2298" w:rsidRPr="00FA2298" w:rsidRDefault="00FA2298" w:rsidP="005C4E3B">
            <w:pPr>
              <w:jc w:val="center"/>
              <w:rPr>
                <w:rFonts w:ascii="Times New Roman" w:hAnsi="Times New Roman" w:cs="Times New Roman"/>
                <w:sz w:val="20"/>
                <w:szCs w:val="20"/>
              </w:rPr>
            </w:pPr>
          </w:p>
        </w:tc>
        <w:tc>
          <w:tcPr>
            <w:tcW w:w="332" w:type="pct"/>
          </w:tcPr>
          <w:p w:rsidR="00FA2298" w:rsidRPr="00FA2298" w:rsidRDefault="00FA2298" w:rsidP="005C4E3B">
            <w:pPr>
              <w:jc w:val="center"/>
              <w:rPr>
                <w:rFonts w:ascii="Times New Roman" w:hAnsi="Times New Roman" w:cs="Times New Roman"/>
                <w:sz w:val="20"/>
                <w:szCs w:val="20"/>
              </w:rPr>
            </w:pPr>
          </w:p>
        </w:tc>
        <w:tc>
          <w:tcPr>
            <w:tcW w:w="346" w:type="pct"/>
          </w:tcPr>
          <w:p w:rsidR="00FA2298" w:rsidRPr="00FA2298" w:rsidRDefault="00FA2298" w:rsidP="005C4E3B">
            <w:pPr>
              <w:jc w:val="center"/>
              <w:rPr>
                <w:rFonts w:ascii="Times New Roman" w:hAnsi="Times New Roman" w:cs="Times New Roman"/>
                <w:sz w:val="20"/>
                <w:szCs w:val="20"/>
              </w:rPr>
            </w:pPr>
          </w:p>
        </w:tc>
        <w:tc>
          <w:tcPr>
            <w:tcW w:w="945" w:type="pct"/>
            <w:gridSpan w:val="4"/>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481232,47</w:t>
            </w:r>
          </w:p>
        </w:tc>
        <w:tc>
          <w:tcPr>
            <w:tcW w:w="919" w:type="pct"/>
            <w:gridSpan w:val="3"/>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478298,47</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7C3242" w:rsidRDefault="00FA2298" w:rsidP="00F66379">
            <w:pPr>
              <w:pStyle w:val="ConsPlusNormal"/>
              <w:rPr>
                <w:rFonts w:ascii="Times New Roman" w:hAnsi="Times New Roman" w:cs="Times New Roman"/>
                <w:sz w:val="20"/>
              </w:rPr>
            </w:pPr>
            <w:r>
              <w:rPr>
                <w:rFonts w:ascii="Times New Roman" w:hAnsi="Times New Roman" w:cs="Times New Roman"/>
                <w:sz w:val="20"/>
              </w:rPr>
              <w:t>2027</w:t>
            </w:r>
          </w:p>
        </w:tc>
        <w:tc>
          <w:tcPr>
            <w:tcW w:w="250" w:type="pct"/>
            <w:gridSpan w:val="2"/>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668252,14</w:t>
            </w:r>
          </w:p>
        </w:tc>
        <w:tc>
          <w:tcPr>
            <w:tcW w:w="321" w:type="pct"/>
          </w:tcPr>
          <w:p w:rsidR="00FA2298" w:rsidRPr="00FA2298" w:rsidRDefault="00FA2298" w:rsidP="005C4E3B">
            <w:pPr>
              <w:jc w:val="center"/>
              <w:rPr>
                <w:rFonts w:ascii="Times New Roman" w:hAnsi="Times New Roman" w:cs="Times New Roman"/>
                <w:sz w:val="20"/>
                <w:szCs w:val="20"/>
              </w:rPr>
            </w:pPr>
          </w:p>
        </w:tc>
        <w:tc>
          <w:tcPr>
            <w:tcW w:w="314" w:type="pct"/>
            <w:gridSpan w:val="2"/>
          </w:tcPr>
          <w:p w:rsidR="00FA2298" w:rsidRPr="00FA2298" w:rsidRDefault="00556E34" w:rsidP="005C4E3B">
            <w:pPr>
              <w:jc w:val="center"/>
              <w:rPr>
                <w:rFonts w:ascii="Times New Roman" w:hAnsi="Times New Roman" w:cs="Times New Roman"/>
                <w:sz w:val="20"/>
                <w:szCs w:val="20"/>
              </w:rPr>
            </w:pPr>
            <w:r>
              <w:rPr>
                <w:rFonts w:ascii="Times New Roman" w:hAnsi="Times New Roman" w:cs="Times New Roman"/>
                <w:sz w:val="20"/>
                <w:szCs w:val="20"/>
              </w:rPr>
              <w:t>13077,05</w:t>
            </w:r>
          </w:p>
        </w:tc>
        <w:tc>
          <w:tcPr>
            <w:tcW w:w="309" w:type="pct"/>
          </w:tcPr>
          <w:p w:rsidR="00FA2298" w:rsidRPr="00FA2298" w:rsidRDefault="00FA2298" w:rsidP="005C4E3B">
            <w:pPr>
              <w:jc w:val="center"/>
              <w:rPr>
                <w:rFonts w:ascii="Times New Roman" w:hAnsi="Times New Roman" w:cs="Times New Roman"/>
                <w:sz w:val="20"/>
                <w:szCs w:val="20"/>
              </w:rPr>
            </w:pPr>
          </w:p>
        </w:tc>
        <w:tc>
          <w:tcPr>
            <w:tcW w:w="329" w:type="pct"/>
          </w:tcPr>
          <w:p w:rsidR="00FA2298" w:rsidRPr="00FA2298" w:rsidRDefault="00FA2298" w:rsidP="005C4E3B">
            <w:pPr>
              <w:jc w:val="center"/>
              <w:rPr>
                <w:rFonts w:ascii="Times New Roman" w:hAnsi="Times New Roman" w:cs="Times New Roman"/>
                <w:sz w:val="20"/>
                <w:szCs w:val="20"/>
              </w:rPr>
            </w:pPr>
          </w:p>
        </w:tc>
        <w:tc>
          <w:tcPr>
            <w:tcW w:w="292" w:type="pct"/>
          </w:tcPr>
          <w:p w:rsidR="00FA2298" w:rsidRPr="00FA2298" w:rsidRDefault="00FA2298" w:rsidP="005C4E3B">
            <w:pPr>
              <w:jc w:val="center"/>
              <w:rPr>
                <w:rFonts w:ascii="Times New Roman" w:hAnsi="Times New Roman" w:cs="Times New Roman"/>
                <w:sz w:val="20"/>
                <w:szCs w:val="20"/>
              </w:rPr>
            </w:pPr>
          </w:p>
        </w:tc>
        <w:tc>
          <w:tcPr>
            <w:tcW w:w="332" w:type="pct"/>
          </w:tcPr>
          <w:p w:rsidR="00FA2298" w:rsidRPr="00FA2298" w:rsidRDefault="00FA2298" w:rsidP="005C4E3B">
            <w:pPr>
              <w:jc w:val="center"/>
              <w:rPr>
                <w:rFonts w:ascii="Times New Roman" w:hAnsi="Times New Roman" w:cs="Times New Roman"/>
                <w:sz w:val="20"/>
                <w:szCs w:val="20"/>
              </w:rPr>
            </w:pPr>
          </w:p>
        </w:tc>
        <w:tc>
          <w:tcPr>
            <w:tcW w:w="346" w:type="pct"/>
          </w:tcPr>
          <w:p w:rsidR="00FA2298" w:rsidRPr="00FA2298" w:rsidRDefault="00FA2298" w:rsidP="005C4E3B">
            <w:pPr>
              <w:jc w:val="center"/>
              <w:rPr>
                <w:rFonts w:ascii="Times New Roman" w:hAnsi="Times New Roman" w:cs="Times New Roman"/>
                <w:sz w:val="20"/>
                <w:szCs w:val="20"/>
              </w:rPr>
            </w:pPr>
          </w:p>
        </w:tc>
        <w:tc>
          <w:tcPr>
            <w:tcW w:w="945" w:type="pct"/>
            <w:gridSpan w:val="4"/>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655175,09</w:t>
            </w:r>
          </w:p>
        </w:tc>
        <w:tc>
          <w:tcPr>
            <w:tcW w:w="919" w:type="pct"/>
            <w:gridSpan w:val="3"/>
          </w:tcPr>
          <w:p w:rsidR="00FA2298" w:rsidRPr="00FA2298" w:rsidRDefault="00FA2298" w:rsidP="005C4E3B">
            <w:pPr>
              <w:jc w:val="center"/>
              <w:rPr>
                <w:rFonts w:ascii="Times New Roman" w:hAnsi="Times New Roman" w:cs="Times New Roman"/>
                <w:sz w:val="20"/>
                <w:szCs w:val="20"/>
              </w:rPr>
            </w:pPr>
            <w:r>
              <w:rPr>
                <w:rFonts w:ascii="Times New Roman" w:hAnsi="Times New Roman" w:cs="Times New Roman"/>
                <w:sz w:val="20"/>
                <w:szCs w:val="20"/>
              </w:rPr>
              <w:t>653810,09</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7C3242" w:rsidRDefault="00FA2298" w:rsidP="00F66379">
            <w:pPr>
              <w:pStyle w:val="ConsPlusNormal"/>
              <w:rPr>
                <w:rFonts w:ascii="Times New Roman" w:hAnsi="Times New Roman" w:cs="Times New Roman"/>
                <w:sz w:val="20"/>
              </w:rPr>
            </w:pPr>
            <w:r>
              <w:rPr>
                <w:rFonts w:ascii="Times New Roman" w:hAnsi="Times New Roman" w:cs="Times New Roman"/>
                <w:sz w:val="20"/>
              </w:rPr>
              <w:t>2028</w:t>
            </w:r>
          </w:p>
        </w:tc>
        <w:tc>
          <w:tcPr>
            <w:tcW w:w="250" w:type="pct"/>
            <w:gridSpan w:val="2"/>
          </w:tcPr>
          <w:p w:rsidR="00FA2298" w:rsidRPr="00FA2298" w:rsidRDefault="00FA2298" w:rsidP="00FF4C36">
            <w:pPr>
              <w:jc w:val="center"/>
              <w:rPr>
                <w:rFonts w:ascii="Times New Roman" w:hAnsi="Times New Roman" w:cs="Times New Roman"/>
                <w:sz w:val="20"/>
                <w:szCs w:val="20"/>
              </w:rPr>
            </w:pPr>
            <w:r>
              <w:rPr>
                <w:rFonts w:ascii="Times New Roman" w:hAnsi="Times New Roman" w:cs="Times New Roman"/>
                <w:sz w:val="20"/>
                <w:szCs w:val="20"/>
              </w:rPr>
              <w:t>361457,67</w:t>
            </w:r>
          </w:p>
        </w:tc>
        <w:tc>
          <w:tcPr>
            <w:tcW w:w="321" w:type="pct"/>
          </w:tcPr>
          <w:p w:rsidR="00FA2298" w:rsidRPr="00FA2298" w:rsidRDefault="00FA2298" w:rsidP="00C21EA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FA2298" w:rsidRPr="00FA2298" w:rsidRDefault="00556E34" w:rsidP="00FF4C36">
            <w:pPr>
              <w:jc w:val="center"/>
              <w:rPr>
                <w:rFonts w:ascii="Times New Roman" w:hAnsi="Times New Roman" w:cs="Times New Roman"/>
                <w:sz w:val="20"/>
                <w:szCs w:val="20"/>
              </w:rPr>
            </w:pPr>
            <w:r>
              <w:rPr>
                <w:rFonts w:ascii="Times New Roman" w:hAnsi="Times New Roman" w:cs="Times New Roman"/>
                <w:sz w:val="20"/>
                <w:szCs w:val="20"/>
              </w:rPr>
              <w:t>11373,66</w:t>
            </w:r>
          </w:p>
        </w:tc>
        <w:tc>
          <w:tcPr>
            <w:tcW w:w="309" w:type="pct"/>
          </w:tcPr>
          <w:p w:rsidR="00FA2298" w:rsidRPr="00FA2298" w:rsidRDefault="00FA2298" w:rsidP="00C21EA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9" w:type="pct"/>
          </w:tcPr>
          <w:p w:rsidR="00FA2298" w:rsidRPr="00FA2298"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2" w:type="pct"/>
          </w:tcPr>
          <w:p w:rsidR="00FA2298" w:rsidRPr="00FA2298"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2" w:type="pct"/>
          </w:tcPr>
          <w:p w:rsidR="00FA2298" w:rsidRPr="00FA2298"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46" w:type="pct"/>
          </w:tcPr>
          <w:p w:rsidR="00FA2298" w:rsidRPr="00FA2298"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45" w:type="pct"/>
            <w:gridSpan w:val="4"/>
          </w:tcPr>
          <w:p w:rsidR="00FA2298" w:rsidRPr="00FA2298" w:rsidRDefault="00FA2298" w:rsidP="00FF4C36">
            <w:pPr>
              <w:jc w:val="center"/>
              <w:rPr>
                <w:rFonts w:ascii="Times New Roman" w:hAnsi="Times New Roman" w:cs="Times New Roman"/>
                <w:sz w:val="20"/>
                <w:szCs w:val="20"/>
              </w:rPr>
            </w:pPr>
            <w:r>
              <w:rPr>
                <w:rFonts w:ascii="Times New Roman" w:hAnsi="Times New Roman" w:cs="Times New Roman"/>
                <w:sz w:val="20"/>
                <w:szCs w:val="20"/>
              </w:rPr>
              <w:t>350084,01</w:t>
            </w:r>
          </w:p>
        </w:tc>
        <w:tc>
          <w:tcPr>
            <w:tcW w:w="919" w:type="pct"/>
            <w:gridSpan w:val="3"/>
          </w:tcPr>
          <w:p w:rsidR="00FA2298" w:rsidRPr="00FA2298" w:rsidRDefault="00FA2298" w:rsidP="00C21EA6">
            <w:pPr>
              <w:widowControl w:val="0"/>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348719,01</w:t>
            </w: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1531F9" w:rsidRDefault="00FA2298" w:rsidP="00F66379">
            <w:pPr>
              <w:pStyle w:val="ConsPlusNormal"/>
              <w:rPr>
                <w:rFonts w:ascii="Times New Roman" w:hAnsi="Times New Roman" w:cs="Times New Roman"/>
                <w:sz w:val="20"/>
              </w:rPr>
            </w:pPr>
            <w:r w:rsidRPr="001531F9">
              <w:rPr>
                <w:rFonts w:ascii="Times New Roman" w:hAnsi="Times New Roman" w:cs="Times New Roman"/>
                <w:sz w:val="20"/>
              </w:rPr>
              <w:t>2029</w:t>
            </w:r>
          </w:p>
        </w:tc>
        <w:tc>
          <w:tcPr>
            <w:tcW w:w="250" w:type="pct"/>
            <w:gridSpan w:val="2"/>
          </w:tcPr>
          <w:p w:rsidR="00FA2298" w:rsidRPr="001531F9" w:rsidRDefault="00FA2298" w:rsidP="00837DEE">
            <w:pPr>
              <w:jc w:val="center"/>
              <w:rPr>
                <w:rFonts w:ascii="Times New Roman" w:hAnsi="Times New Roman" w:cs="Times New Roman"/>
                <w:sz w:val="20"/>
                <w:szCs w:val="20"/>
              </w:rPr>
            </w:pPr>
            <w:r w:rsidRPr="001531F9">
              <w:rPr>
                <w:rFonts w:ascii="Times New Roman" w:hAnsi="Times New Roman" w:cs="Times New Roman"/>
                <w:sz w:val="20"/>
                <w:szCs w:val="20"/>
              </w:rPr>
              <w:t>3461,28</w:t>
            </w:r>
          </w:p>
        </w:tc>
        <w:tc>
          <w:tcPr>
            <w:tcW w:w="321" w:type="pct"/>
          </w:tcPr>
          <w:p w:rsidR="00FA2298" w:rsidRPr="001531F9" w:rsidRDefault="00FA2298" w:rsidP="00FF4C3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FA2298" w:rsidRPr="001531F9" w:rsidRDefault="00556E34" w:rsidP="00FF4C36">
            <w:pPr>
              <w:jc w:val="center"/>
              <w:rPr>
                <w:rFonts w:ascii="Times New Roman" w:hAnsi="Times New Roman" w:cs="Times New Roman"/>
                <w:sz w:val="20"/>
                <w:szCs w:val="20"/>
              </w:rPr>
            </w:pPr>
            <w:r>
              <w:rPr>
                <w:rFonts w:ascii="Times New Roman" w:hAnsi="Times New Roman" w:cs="Times New Roman"/>
                <w:sz w:val="20"/>
                <w:szCs w:val="20"/>
              </w:rPr>
              <w:t>2606,28</w:t>
            </w:r>
          </w:p>
        </w:tc>
        <w:tc>
          <w:tcPr>
            <w:tcW w:w="309" w:type="pct"/>
          </w:tcPr>
          <w:p w:rsidR="00FA2298" w:rsidRPr="001531F9" w:rsidRDefault="00FA2298" w:rsidP="00FF4C36">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p>
        </w:tc>
        <w:tc>
          <w:tcPr>
            <w:tcW w:w="329"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2"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2"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46"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45" w:type="pct"/>
            <w:gridSpan w:val="4"/>
          </w:tcPr>
          <w:p w:rsidR="00FA2298" w:rsidRPr="001531F9" w:rsidRDefault="00FA2298" w:rsidP="001531F9">
            <w:pPr>
              <w:jc w:val="center"/>
              <w:rPr>
                <w:rFonts w:ascii="Times New Roman" w:hAnsi="Times New Roman" w:cs="Times New Roman"/>
                <w:sz w:val="20"/>
                <w:szCs w:val="20"/>
              </w:rPr>
            </w:pPr>
            <w:r w:rsidRPr="001531F9">
              <w:rPr>
                <w:rFonts w:ascii="Times New Roman" w:hAnsi="Times New Roman" w:cs="Times New Roman"/>
                <w:sz w:val="20"/>
                <w:szCs w:val="20"/>
              </w:rPr>
              <w:t>855,00</w:t>
            </w:r>
            <w:r w:rsidR="005102BA" w:rsidRPr="001531F9">
              <w:rPr>
                <w:rFonts w:ascii="Times New Roman" w:hAnsi="Times New Roman" w:cs="Times New Roman"/>
                <w:sz w:val="20"/>
                <w:szCs w:val="20"/>
              </w:rPr>
              <w:t xml:space="preserve"> </w:t>
            </w:r>
          </w:p>
        </w:tc>
        <w:tc>
          <w:tcPr>
            <w:tcW w:w="919" w:type="pct"/>
            <w:gridSpan w:val="3"/>
          </w:tcPr>
          <w:p w:rsidR="00FA2298" w:rsidRPr="005102BA" w:rsidRDefault="00FA2298" w:rsidP="008130BD">
            <w:pPr>
              <w:widowControl w:val="0"/>
              <w:autoSpaceDE w:val="0"/>
              <w:autoSpaceDN w:val="0"/>
              <w:spacing w:after="0" w:line="240" w:lineRule="auto"/>
              <w:jc w:val="center"/>
              <w:rPr>
                <w:rFonts w:ascii="Times New Roman" w:hAnsi="Times New Roman" w:cs="Times New Roman"/>
                <w:sz w:val="20"/>
                <w:szCs w:val="20"/>
                <w:highlight w:val="red"/>
              </w:rPr>
            </w:pPr>
          </w:p>
        </w:tc>
      </w:tr>
      <w:tr w:rsidR="00FA2298" w:rsidRPr="007C3242" w:rsidTr="00093E10">
        <w:tc>
          <w:tcPr>
            <w:tcW w:w="450" w:type="pct"/>
            <w:vMerge/>
          </w:tcPr>
          <w:p w:rsidR="00FA2298" w:rsidRPr="007C3242" w:rsidRDefault="00FA2298" w:rsidP="00F66379">
            <w:pPr>
              <w:rPr>
                <w:rFonts w:ascii="Times New Roman" w:hAnsi="Times New Roman" w:cs="Times New Roman"/>
                <w:sz w:val="20"/>
                <w:szCs w:val="20"/>
              </w:rPr>
            </w:pPr>
          </w:p>
        </w:tc>
        <w:tc>
          <w:tcPr>
            <w:tcW w:w="193" w:type="pct"/>
          </w:tcPr>
          <w:p w:rsidR="00FA2298" w:rsidRPr="001531F9" w:rsidRDefault="00FA2298" w:rsidP="00F66379">
            <w:pPr>
              <w:pStyle w:val="ConsPlusNormal"/>
              <w:rPr>
                <w:rFonts w:ascii="Times New Roman" w:hAnsi="Times New Roman" w:cs="Times New Roman"/>
                <w:sz w:val="20"/>
              </w:rPr>
            </w:pPr>
            <w:r w:rsidRPr="001531F9">
              <w:rPr>
                <w:rFonts w:ascii="Times New Roman" w:hAnsi="Times New Roman" w:cs="Times New Roman"/>
                <w:sz w:val="20"/>
              </w:rPr>
              <w:t>2030</w:t>
            </w:r>
          </w:p>
        </w:tc>
        <w:tc>
          <w:tcPr>
            <w:tcW w:w="250" w:type="pct"/>
            <w:gridSpan w:val="2"/>
          </w:tcPr>
          <w:p w:rsidR="00FA2298" w:rsidRPr="001531F9" w:rsidRDefault="00FA2298" w:rsidP="00FF4C36">
            <w:pPr>
              <w:jc w:val="center"/>
              <w:rPr>
                <w:rFonts w:ascii="Times New Roman" w:hAnsi="Times New Roman" w:cs="Times New Roman"/>
                <w:sz w:val="20"/>
                <w:szCs w:val="20"/>
              </w:rPr>
            </w:pPr>
            <w:r w:rsidRPr="001531F9">
              <w:rPr>
                <w:rFonts w:ascii="Times New Roman" w:hAnsi="Times New Roman" w:cs="Times New Roman"/>
                <w:sz w:val="20"/>
                <w:szCs w:val="20"/>
              </w:rPr>
              <w:t>6362,49</w:t>
            </w:r>
          </w:p>
        </w:tc>
        <w:tc>
          <w:tcPr>
            <w:tcW w:w="321" w:type="pct"/>
          </w:tcPr>
          <w:p w:rsidR="00FA2298" w:rsidRPr="001531F9" w:rsidRDefault="00FA2298" w:rsidP="004D64D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FA2298" w:rsidRPr="001531F9" w:rsidRDefault="00FA2298" w:rsidP="00FF4C36">
            <w:pPr>
              <w:jc w:val="center"/>
              <w:rPr>
                <w:rFonts w:ascii="Times New Roman" w:hAnsi="Times New Roman" w:cs="Times New Roman"/>
                <w:sz w:val="20"/>
                <w:szCs w:val="20"/>
              </w:rPr>
            </w:pPr>
            <w:r w:rsidRPr="001531F9">
              <w:rPr>
                <w:rFonts w:ascii="Times New Roman" w:hAnsi="Times New Roman" w:cs="Times New Roman"/>
                <w:sz w:val="20"/>
                <w:szCs w:val="20"/>
              </w:rPr>
              <w:t>6162,49</w:t>
            </w:r>
          </w:p>
        </w:tc>
        <w:tc>
          <w:tcPr>
            <w:tcW w:w="309" w:type="pct"/>
          </w:tcPr>
          <w:p w:rsidR="00FA2298" w:rsidRPr="001531F9" w:rsidRDefault="00FA2298" w:rsidP="004D64D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9"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2"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2"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46" w:type="pct"/>
          </w:tcPr>
          <w:p w:rsidR="00FA2298" w:rsidRPr="001531F9" w:rsidRDefault="00FA2298" w:rsidP="00FF4C3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45" w:type="pct"/>
            <w:gridSpan w:val="4"/>
          </w:tcPr>
          <w:p w:rsidR="00FA2298" w:rsidRPr="001531F9" w:rsidRDefault="00FA2298" w:rsidP="00FF4C36">
            <w:pPr>
              <w:jc w:val="center"/>
              <w:rPr>
                <w:rFonts w:ascii="Times New Roman" w:hAnsi="Times New Roman" w:cs="Times New Roman"/>
                <w:sz w:val="20"/>
                <w:szCs w:val="20"/>
              </w:rPr>
            </w:pPr>
            <w:r w:rsidRPr="001531F9">
              <w:rPr>
                <w:rFonts w:ascii="Times New Roman" w:hAnsi="Times New Roman" w:cs="Times New Roman"/>
                <w:sz w:val="20"/>
                <w:szCs w:val="20"/>
              </w:rPr>
              <w:t>200,00</w:t>
            </w:r>
          </w:p>
        </w:tc>
        <w:tc>
          <w:tcPr>
            <w:tcW w:w="919" w:type="pct"/>
            <w:gridSpan w:val="3"/>
          </w:tcPr>
          <w:p w:rsidR="00FA2298" w:rsidRPr="005102BA" w:rsidRDefault="00FA2298" w:rsidP="004D64D2">
            <w:pPr>
              <w:widowControl w:val="0"/>
              <w:autoSpaceDE w:val="0"/>
              <w:autoSpaceDN w:val="0"/>
              <w:spacing w:after="0" w:line="240" w:lineRule="auto"/>
              <w:jc w:val="center"/>
              <w:rPr>
                <w:rFonts w:ascii="Times New Roman" w:eastAsia="Calibri" w:hAnsi="Times New Roman" w:cs="Times New Roman"/>
                <w:sz w:val="20"/>
                <w:szCs w:val="20"/>
                <w:highlight w:val="red"/>
              </w:rPr>
            </w:pPr>
          </w:p>
        </w:tc>
      </w:tr>
      <w:tr w:rsidR="00FA2298" w:rsidRPr="007C3242" w:rsidTr="00093E10">
        <w:trPr>
          <w:trHeight w:val="456"/>
        </w:trPr>
        <w:tc>
          <w:tcPr>
            <w:tcW w:w="450" w:type="pct"/>
            <w:vMerge/>
            <w:tcBorders>
              <w:bottom w:val="nil"/>
            </w:tcBorders>
          </w:tcPr>
          <w:p w:rsidR="00FA2298" w:rsidRPr="007C3242" w:rsidRDefault="00FA2298" w:rsidP="00F66379">
            <w:pPr>
              <w:jc w:val="center"/>
              <w:rPr>
                <w:rFonts w:ascii="Times New Roman" w:hAnsi="Times New Roman" w:cs="Times New Roman"/>
                <w:sz w:val="20"/>
                <w:szCs w:val="20"/>
              </w:rPr>
            </w:pPr>
          </w:p>
        </w:tc>
        <w:tc>
          <w:tcPr>
            <w:tcW w:w="193" w:type="pct"/>
            <w:tcBorders>
              <w:bottom w:val="nil"/>
            </w:tcBorders>
          </w:tcPr>
          <w:p w:rsidR="00FA2298" w:rsidRPr="00D02B8A" w:rsidRDefault="00FA2298" w:rsidP="00F66379">
            <w:pPr>
              <w:pStyle w:val="ConsPlusNormal"/>
              <w:rPr>
                <w:rFonts w:ascii="Times New Roman" w:hAnsi="Times New Roman" w:cs="Times New Roman"/>
                <w:sz w:val="20"/>
                <w:highlight w:val="yellow"/>
              </w:rPr>
            </w:pPr>
            <w:r w:rsidRPr="00794BAA">
              <w:rPr>
                <w:rFonts w:ascii="Times New Roman" w:hAnsi="Times New Roman" w:cs="Times New Roman"/>
                <w:sz w:val="20"/>
              </w:rPr>
              <w:t>Итого</w:t>
            </w:r>
          </w:p>
        </w:tc>
        <w:tc>
          <w:tcPr>
            <w:tcW w:w="250" w:type="pct"/>
            <w:gridSpan w:val="2"/>
            <w:tcBorders>
              <w:bottom w:val="nil"/>
            </w:tcBorders>
          </w:tcPr>
          <w:p w:rsidR="00FA2298" w:rsidRPr="00D02B8A" w:rsidRDefault="003F08DF" w:rsidP="00412883">
            <w:pPr>
              <w:jc w:val="center"/>
              <w:rPr>
                <w:rFonts w:ascii="Times New Roman" w:hAnsi="Times New Roman" w:cs="Times New Roman"/>
                <w:sz w:val="20"/>
                <w:szCs w:val="20"/>
                <w:highlight w:val="yellow"/>
              </w:rPr>
            </w:pPr>
            <w:r>
              <w:rPr>
                <w:rFonts w:ascii="Times New Roman" w:hAnsi="Times New Roman" w:cs="Times New Roman"/>
                <w:sz w:val="20"/>
                <w:szCs w:val="20"/>
                <w:highlight w:val="green"/>
              </w:rPr>
              <w:t>3323147,58</w:t>
            </w:r>
          </w:p>
        </w:tc>
        <w:tc>
          <w:tcPr>
            <w:tcW w:w="321" w:type="pct"/>
            <w:tcBorders>
              <w:bottom w:val="nil"/>
            </w:tcBorders>
          </w:tcPr>
          <w:p w:rsidR="00FA2298" w:rsidRPr="00D02B8A" w:rsidRDefault="00FA2298" w:rsidP="00030426">
            <w:pPr>
              <w:jc w:val="center"/>
              <w:rPr>
                <w:rFonts w:ascii="Times New Roman" w:hAnsi="Times New Roman" w:cs="Times New Roman"/>
                <w:sz w:val="20"/>
                <w:szCs w:val="20"/>
                <w:highlight w:val="yellow"/>
              </w:rPr>
            </w:pPr>
          </w:p>
        </w:tc>
        <w:tc>
          <w:tcPr>
            <w:tcW w:w="314" w:type="pct"/>
            <w:gridSpan w:val="2"/>
            <w:tcBorders>
              <w:bottom w:val="nil"/>
            </w:tcBorders>
          </w:tcPr>
          <w:p w:rsidR="00FA2298" w:rsidRPr="00D02B8A" w:rsidRDefault="003F08DF" w:rsidP="00837DEE">
            <w:pPr>
              <w:jc w:val="center"/>
              <w:rPr>
                <w:rFonts w:ascii="Times New Roman" w:hAnsi="Times New Roman" w:cs="Times New Roman"/>
                <w:sz w:val="20"/>
                <w:szCs w:val="20"/>
                <w:highlight w:val="yellow"/>
              </w:rPr>
            </w:pPr>
            <w:r>
              <w:rPr>
                <w:rFonts w:ascii="Times New Roman" w:hAnsi="Times New Roman" w:cs="Times New Roman"/>
                <w:sz w:val="20"/>
                <w:szCs w:val="20"/>
                <w:highlight w:val="green"/>
              </w:rPr>
              <w:t>136099,73</w:t>
            </w:r>
          </w:p>
        </w:tc>
        <w:tc>
          <w:tcPr>
            <w:tcW w:w="309" w:type="pct"/>
            <w:tcBorders>
              <w:bottom w:val="nil"/>
            </w:tcBorders>
          </w:tcPr>
          <w:p w:rsidR="00FA2298" w:rsidRPr="00D02B8A" w:rsidRDefault="00FA2298" w:rsidP="00FF4C36">
            <w:pPr>
              <w:jc w:val="center"/>
              <w:rPr>
                <w:rFonts w:ascii="Times New Roman" w:hAnsi="Times New Roman" w:cs="Times New Roman"/>
                <w:sz w:val="20"/>
                <w:szCs w:val="20"/>
                <w:highlight w:val="yellow"/>
              </w:rPr>
            </w:pPr>
          </w:p>
        </w:tc>
        <w:tc>
          <w:tcPr>
            <w:tcW w:w="329" w:type="pct"/>
            <w:tcBorders>
              <w:bottom w:val="nil"/>
            </w:tcBorders>
          </w:tcPr>
          <w:p w:rsidR="00FA2298" w:rsidRPr="00D02B8A" w:rsidRDefault="00FA2298" w:rsidP="00FF4C36">
            <w:pPr>
              <w:jc w:val="center"/>
              <w:rPr>
                <w:rFonts w:ascii="Times New Roman" w:hAnsi="Times New Roman" w:cs="Times New Roman"/>
                <w:sz w:val="20"/>
                <w:szCs w:val="20"/>
                <w:highlight w:val="yellow"/>
              </w:rPr>
            </w:pPr>
          </w:p>
        </w:tc>
        <w:tc>
          <w:tcPr>
            <w:tcW w:w="292" w:type="pct"/>
            <w:tcBorders>
              <w:bottom w:val="nil"/>
            </w:tcBorders>
          </w:tcPr>
          <w:p w:rsidR="00FA2298" w:rsidRPr="00D02B8A" w:rsidRDefault="00FA2298" w:rsidP="00FF4C36">
            <w:pPr>
              <w:jc w:val="center"/>
              <w:rPr>
                <w:rFonts w:ascii="Times New Roman" w:hAnsi="Times New Roman" w:cs="Times New Roman"/>
                <w:sz w:val="20"/>
                <w:szCs w:val="20"/>
                <w:highlight w:val="yellow"/>
              </w:rPr>
            </w:pPr>
          </w:p>
        </w:tc>
        <w:tc>
          <w:tcPr>
            <w:tcW w:w="332" w:type="pct"/>
            <w:tcBorders>
              <w:bottom w:val="nil"/>
            </w:tcBorders>
          </w:tcPr>
          <w:p w:rsidR="00FA2298" w:rsidRPr="00D02B8A" w:rsidRDefault="00FA2298" w:rsidP="00FF4C36">
            <w:pPr>
              <w:jc w:val="center"/>
              <w:rPr>
                <w:rFonts w:ascii="Times New Roman" w:hAnsi="Times New Roman" w:cs="Times New Roman"/>
                <w:sz w:val="20"/>
                <w:szCs w:val="20"/>
                <w:highlight w:val="yellow"/>
              </w:rPr>
            </w:pPr>
          </w:p>
        </w:tc>
        <w:tc>
          <w:tcPr>
            <w:tcW w:w="346" w:type="pct"/>
            <w:tcBorders>
              <w:bottom w:val="nil"/>
            </w:tcBorders>
          </w:tcPr>
          <w:p w:rsidR="00FA2298" w:rsidRPr="00D02B8A" w:rsidRDefault="00FA2298" w:rsidP="00FF4C36">
            <w:pPr>
              <w:jc w:val="center"/>
              <w:rPr>
                <w:rFonts w:ascii="Times New Roman" w:hAnsi="Times New Roman" w:cs="Times New Roman"/>
                <w:sz w:val="20"/>
                <w:szCs w:val="20"/>
                <w:highlight w:val="yellow"/>
              </w:rPr>
            </w:pPr>
          </w:p>
        </w:tc>
        <w:tc>
          <w:tcPr>
            <w:tcW w:w="945" w:type="pct"/>
            <w:gridSpan w:val="4"/>
            <w:tcBorders>
              <w:bottom w:val="nil"/>
            </w:tcBorders>
          </w:tcPr>
          <w:p w:rsidR="00FA2298" w:rsidRPr="007B48AD" w:rsidRDefault="00FA2298" w:rsidP="00FF4C36">
            <w:pPr>
              <w:jc w:val="center"/>
              <w:rPr>
                <w:rFonts w:ascii="Times New Roman" w:hAnsi="Times New Roman" w:cs="Times New Roman"/>
                <w:sz w:val="20"/>
                <w:szCs w:val="20"/>
              </w:rPr>
            </w:pPr>
            <w:r w:rsidRPr="007B48AD">
              <w:rPr>
                <w:rFonts w:ascii="Times New Roman" w:hAnsi="Times New Roman" w:cs="Times New Roman"/>
                <w:sz w:val="20"/>
                <w:szCs w:val="20"/>
              </w:rPr>
              <w:t>3187047,85</w:t>
            </w:r>
          </w:p>
        </w:tc>
        <w:tc>
          <w:tcPr>
            <w:tcW w:w="919" w:type="pct"/>
            <w:gridSpan w:val="3"/>
            <w:tcBorders>
              <w:bottom w:val="nil"/>
            </w:tcBorders>
          </w:tcPr>
          <w:p w:rsidR="00FA2298" w:rsidRPr="007B48AD" w:rsidRDefault="00FA2298" w:rsidP="00FF4C36">
            <w:pPr>
              <w:jc w:val="center"/>
              <w:rPr>
                <w:rFonts w:ascii="Times New Roman" w:eastAsia="Calibri" w:hAnsi="Times New Roman" w:cs="Times New Roman"/>
                <w:sz w:val="20"/>
              </w:rPr>
            </w:pPr>
            <w:r w:rsidRPr="007B48AD">
              <w:rPr>
                <w:rFonts w:ascii="Times New Roman" w:eastAsia="Calibri" w:hAnsi="Times New Roman" w:cs="Times New Roman"/>
                <w:sz w:val="20"/>
              </w:rPr>
              <w:t>3176322,85</w:t>
            </w:r>
          </w:p>
        </w:tc>
      </w:tr>
      <w:tr w:rsidR="00FA2298" w:rsidRPr="007C3242" w:rsidTr="00F62F79">
        <w:tc>
          <w:tcPr>
            <w:tcW w:w="450" w:type="pct"/>
          </w:tcPr>
          <w:p w:rsidR="00FA2298" w:rsidRPr="007C3242" w:rsidRDefault="00FA2298" w:rsidP="00F66379">
            <w:pPr>
              <w:pStyle w:val="ConsPlusNormal"/>
              <w:rPr>
                <w:rFonts w:ascii="Times New Roman" w:hAnsi="Times New Roman" w:cs="Times New Roman"/>
                <w:sz w:val="20"/>
              </w:rPr>
            </w:pPr>
            <w:r w:rsidRPr="007C3242">
              <w:rPr>
                <w:rFonts w:ascii="Times New Roman" w:hAnsi="Times New Roman" w:cs="Times New Roman"/>
                <w:sz w:val="20"/>
              </w:rPr>
              <w:t>Сроки реализации муниципальной программы</w:t>
            </w:r>
          </w:p>
        </w:tc>
        <w:tc>
          <w:tcPr>
            <w:tcW w:w="4550" w:type="pct"/>
            <w:gridSpan w:val="18"/>
          </w:tcPr>
          <w:p w:rsidR="00FA2298" w:rsidRPr="007C3242" w:rsidRDefault="00FA2298" w:rsidP="00F66379">
            <w:pPr>
              <w:pStyle w:val="ConsPlusNormal"/>
              <w:rPr>
                <w:rFonts w:ascii="Times New Roman" w:hAnsi="Times New Roman" w:cs="Times New Roman"/>
                <w:sz w:val="20"/>
              </w:rPr>
            </w:pPr>
            <w:r>
              <w:rPr>
                <w:rFonts w:ascii="Times New Roman" w:hAnsi="Times New Roman" w:cs="Times New Roman"/>
                <w:sz w:val="20"/>
              </w:rPr>
              <w:t>2024 – 2030</w:t>
            </w:r>
            <w:r w:rsidRPr="007C3242">
              <w:rPr>
                <w:rFonts w:ascii="Times New Roman" w:hAnsi="Times New Roman" w:cs="Times New Roman"/>
                <w:sz w:val="20"/>
              </w:rPr>
              <w:t xml:space="preserve"> годы</w:t>
            </w:r>
          </w:p>
        </w:tc>
      </w:tr>
      <w:tr w:rsidR="00FA2298" w:rsidRPr="007C3242" w:rsidTr="00F62F79">
        <w:tc>
          <w:tcPr>
            <w:tcW w:w="450" w:type="pct"/>
          </w:tcPr>
          <w:p w:rsidR="00FA2298" w:rsidRPr="007C3242" w:rsidRDefault="00FA2298" w:rsidP="002C2294">
            <w:pPr>
              <w:pStyle w:val="ConsPlusNormal"/>
              <w:rPr>
                <w:rFonts w:ascii="Times New Roman" w:hAnsi="Times New Roman" w:cs="Times New Roman"/>
                <w:sz w:val="20"/>
              </w:rPr>
            </w:pPr>
            <w:r w:rsidRPr="007C3242">
              <w:rPr>
                <w:rFonts w:ascii="Times New Roman" w:hAnsi="Times New Roman" w:cs="Times New Roman"/>
                <w:sz w:val="20"/>
              </w:rPr>
              <w:t xml:space="preserve">Перечень подпрограмм, ведомственных целевых программ (при наличии) либо </w:t>
            </w:r>
            <w:r w:rsidR="002C2294">
              <w:rPr>
                <w:rFonts w:ascii="Times New Roman" w:hAnsi="Times New Roman" w:cs="Times New Roman"/>
                <w:sz w:val="20"/>
              </w:rPr>
              <w:t>перечень задач муниципальной программы</w:t>
            </w:r>
            <w:r w:rsidRPr="007C3242">
              <w:rPr>
                <w:rFonts w:ascii="Times New Roman" w:hAnsi="Times New Roman" w:cs="Times New Roman"/>
                <w:sz w:val="20"/>
              </w:rPr>
              <w:t xml:space="preserve"> (в случае если подпрограммы не предусмотрены)</w:t>
            </w:r>
          </w:p>
        </w:tc>
        <w:tc>
          <w:tcPr>
            <w:tcW w:w="4550" w:type="pct"/>
            <w:gridSpan w:val="18"/>
          </w:tcPr>
          <w:p w:rsidR="00FA2298" w:rsidRPr="007C3242" w:rsidRDefault="002C2294" w:rsidP="00F66379">
            <w:pPr>
              <w:pStyle w:val="ConsPlusNormal"/>
              <w:rPr>
                <w:rFonts w:ascii="Times New Roman" w:hAnsi="Times New Roman" w:cs="Times New Roman"/>
                <w:sz w:val="20"/>
              </w:rPr>
            </w:pPr>
            <w:r w:rsidRPr="002C2294">
              <w:rPr>
                <w:rFonts w:ascii="Times New Roman" w:hAnsi="Times New Roman" w:cs="Times New Roman"/>
                <w:sz w:val="20"/>
              </w:rPr>
              <w:t>Перечень задач муниципальной программы</w:t>
            </w:r>
            <w:r w:rsidR="00FA2298" w:rsidRPr="002C2294">
              <w:rPr>
                <w:rFonts w:ascii="Times New Roman" w:hAnsi="Times New Roman" w:cs="Times New Roman"/>
                <w:sz w:val="20"/>
              </w:rPr>
              <w:t>:</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Задача 1</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 популяризация основ энергосбережения и эффективности использования энергетических ресурсов.</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Задача 2</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 энергосбережение и повышение энергетической эффективности в бюджетном секторе.</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Задача 3</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 энергосбережение и повышение энергетической эффективности в жилищном фонде.</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Задача 4</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 энергосбережение и повышение энергетической эффективности в системах коммунальной инфраструктуры.</w:t>
            </w:r>
          </w:p>
          <w:p w:rsidR="00BB309A" w:rsidRPr="00BB309A"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Задача 5</w:t>
            </w:r>
          </w:p>
          <w:p w:rsidR="00FA2298" w:rsidRPr="007C3242" w:rsidRDefault="00BB309A" w:rsidP="00BB309A">
            <w:pPr>
              <w:pStyle w:val="ConsPlusNormal"/>
              <w:rPr>
                <w:rFonts w:ascii="Times New Roman" w:hAnsi="Times New Roman" w:cs="Times New Roman"/>
                <w:sz w:val="20"/>
              </w:rPr>
            </w:pPr>
            <w:r w:rsidRPr="00BB309A">
              <w:rPr>
                <w:rFonts w:ascii="Times New Roman" w:hAnsi="Times New Roman" w:cs="Times New Roman"/>
                <w:sz w:val="20"/>
              </w:rPr>
              <w:t>- энергосбережение и повышение энергетической эффективности в транспортном комплексе.</w:t>
            </w:r>
          </w:p>
        </w:tc>
      </w:tr>
      <w:tr w:rsidR="00FA2298" w:rsidRPr="007C3242" w:rsidTr="00F62F79">
        <w:tc>
          <w:tcPr>
            <w:tcW w:w="450" w:type="pct"/>
          </w:tcPr>
          <w:p w:rsidR="00FA2298" w:rsidRPr="007C3242" w:rsidRDefault="00FA2298" w:rsidP="00F66379">
            <w:pPr>
              <w:pStyle w:val="ConsPlusNormal"/>
              <w:rPr>
                <w:rFonts w:ascii="Times New Roman" w:hAnsi="Times New Roman" w:cs="Times New Roman"/>
                <w:sz w:val="20"/>
              </w:rPr>
            </w:pPr>
            <w:r w:rsidRPr="007C3242">
              <w:rPr>
                <w:rFonts w:ascii="Times New Roman" w:hAnsi="Times New Roman" w:cs="Times New Roman"/>
                <w:sz w:val="20"/>
              </w:rPr>
              <w:t xml:space="preserve">Организация управления муниципальной программой и </w:t>
            </w:r>
            <w:r w:rsidRPr="007C3242">
              <w:rPr>
                <w:rFonts w:ascii="Times New Roman" w:hAnsi="Times New Roman" w:cs="Times New Roman"/>
                <w:sz w:val="20"/>
              </w:rPr>
              <w:lastRenderedPageBreak/>
              <w:t>контроль за ее реализацией:</w:t>
            </w:r>
          </w:p>
        </w:tc>
        <w:tc>
          <w:tcPr>
            <w:tcW w:w="4550" w:type="pct"/>
            <w:gridSpan w:val="18"/>
          </w:tcPr>
          <w:p w:rsidR="00FA2298" w:rsidRPr="007C3242" w:rsidRDefault="00FA2298" w:rsidP="00F66379">
            <w:pPr>
              <w:pStyle w:val="ConsPlusNormal"/>
              <w:rPr>
                <w:rFonts w:ascii="Times New Roman" w:hAnsi="Times New Roman" w:cs="Times New Roman"/>
                <w:sz w:val="20"/>
              </w:rPr>
            </w:pPr>
          </w:p>
        </w:tc>
      </w:tr>
      <w:tr w:rsidR="00FA2298" w:rsidRPr="007C3242" w:rsidTr="00F62F79">
        <w:trPr>
          <w:trHeight w:val="1268"/>
        </w:trPr>
        <w:tc>
          <w:tcPr>
            <w:tcW w:w="450" w:type="pct"/>
          </w:tcPr>
          <w:p w:rsidR="00FA2298" w:rsidRPr="007C3242" w:rsidRDefault="00FA2298" w:rsidP="00F66379">
            <w:pPr>
              <w:pStyle w:val="ConsPlusNormal"/>
              <w:rPr>
                <w:rFonts w:ascii="Times New Roman" w:hAnsi="Times New Roman" w:cs="Times New Roman"/>
                <w:sz w:val="20"/>
              </w:rPr>
            </w:pPr>
            <w:r w:rsidRPr="007C3242">
              <w:rPr>
                <w:rFonts w:ascii="Times New Roman" w:hAnsi="Times New Roman" w:cs="Times New Roman"/>
                <w:sz w:val="20"/>
              </w:rPr>
              <w:t>- управление муниципальной программой осуществляет</w:t>
            </w:r>
          </w:p>
        </w:tc>
        <w:tc>
          <w:tcPr>
            <w:tcW w:w="4550" w:type="pct"/>
            <w:gridSpan w:val="18"/>
          </w:tcPr>
          <w:p w:rsidR="00FA2298" w:rsidRPr="007C3242" w:rsidRDefault="00FA2298" w:rsidP="00F66379">
            <w:pPr>
              <w:pStyle w:val="ConsPlusNormal"/>
              <w:rPr>
                <w:rFonts w:ascii="Times New Roman" w:hAnsi="Times New Roman" w:cs="Times New Roman"/>
                <w:color w:val="000000"/>
                <w:sz w:val="20"/>
              </w:rPr>
            </w:pPr>
            <w:r w:rsidRPr="007C3242">
              <w:rPr>
                <w:rFonts w:ascii="Times New Roman" w:hAnsi="Times New Roman" w:cs="Times New Roman"/>
                <w:color w:val="000000"/>
                <w:sz w:val="20"/>
              </w:rPr>
              <w:t>Департамент управления муниципальной собственностью  администрации Города Томска  (Муниципальное бюджетное учреждение «Томский городской центр инвентаризации и учета»)</w:t>
            </w:r>
          </w:p>
        </w:tc>
      </w:tr>
      <w:tr w:rsidR="00FA2298" w:rsidRPr="007C3242" w:rsidTr="00F62F79">
        <w:tc>
          <w:tcPr>
            <w:tcW w:w="450" w:type="pct"/>
          </w:tcPr>
          <w:p w:rsidR="00FA2298" w:rsidRPr="007C3242" w:rsidRDefault="00FA2298" w:rsidP="00F66379">
            <w:pPr>
              <w:pStyle w:val="ConsPlusNormal"/>
              <w:rPr>
                <w:rFonts w:ascii="Times New Roman" w:hAnsi="Times New Roman" w:cs="Times New Roman"/>
                <w:sz w:val="20"/>
              </w:rPr>
            </w:pPr>
            <w:r w:rsidRPr="007C3242">
              <w:rPr>
                <w:rFonts w:ascii="Times New Roman" w:hAnsi="Times New Roman" w:cs="Times New Roman"/>
                <w:sz w:val="20"/>
              </w:rPr>
              <w:t>- текущий контроль и мониторинг реализации муниципальной программы осуществляют</w:t>
            </w:r>
          </w:p>
        </w:tc>
        <w:tc>
          <w:tcPr>
            <w:tcW w:w="4550" w:type="pct"/>
            <w:gridSpan w:val="18"/>
          </w:tcPr>
          <w:p w:rsidR="00FA2298" w:rsidRPr="007C3242" w:rsidRDefault="00FA2298" w:rsidP="009B5C55">
            <w:pPr>
              <w:pStyle w:val="ConsPlusNormal"/>
              <w:rPr>
                <w:rFonts w:ascii="Times New Roman" w:hAnsi="Times New Roman" w:cs="Times New Roman"/>
                <w:color w:val="000000"/>
                <w:sz w:val="20"/>
              </w:rPr>
            </w:pPr>
            <w:r w:rsidRPr="007C3242">
              <w:rPr>
                <w:rFonts w:ascii="Times New Roman" w:hAnsi="Times New Roman" w:cs="Times New Roman"/>
                <w:color w:val="000000"/>
                <w:sz w:val="20"/>
              </w:rPr>
              <w:t>Департамент управления муниципальной собственностью  администрации Города Томска  (Муниципальное бюджетное учреждение «Томский городской центр инвентаризации и учета»), департамент образования администрации Города Томска, управление культуры администрации Города Томска, управление физической культуры и спорта администрации Города Томска, департамент капитального строительства администрации Города Томска, администрации районов Города Томска, департамент дорожной деятельности и благоустройства администрации Города Томска (МБУ «Томск САХ»), департамент городского хозяйства администра</w:t>
            </w:r>
            <w:r w:rsidR="009B5C55">
              <w:rPr>
                <w:rFonts w:ascii="Times New Roman" w:hAnsi="Times New Roman" w:cs="Times New Roman"/>
                <w:color w:val="000000"/>
                <w:sz w:val="20"/>
              </w:rPr>
              <w:t>ции Города Томска (ТГУМП «ТТУ»)</w:t>
            </w:r>
          </w:p>
        </w:tc>
      </w:tr>
    </w:tbl>
    <w:p w:rsidR="00C022C1" w:rsidRPr="007C3242" w:rsidRDefault="00C022C1" w:rsidP="00C022C1">
      <w:pPr>
        <w:rPr>
          <w:rFonts w:ascii="Times New Roman" w:hAnsi="Times New Roman" w:cs="Times New Roman"/>
          <w:sz w:val="20"/>
          <w:szCs w:val="20"/>
        </w:rPr>
        <w:sectPr w:rsidR="00C022C1" w:rsidRPr="007C3242" w:rsidSect="00F75964">
          <w:footerReference w:type="default" r:id="rId9"/>
          <w:pgSz w:w="16840" w:h="11907" w:orient="landscape"/>
          <w:pgMar w:top="1134" w:right="1134" w:bottom="851" w:left="1134" w:header="0" w:footer="0" w:gutter="0"/>
          <w:cols w:space="720"/>
        </w:sectPr>
      </w:pP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353186">
        <w:rPr>
          <w:rFonts w:ascii="Times New Roman" w:eastAsia="Times New Roman" w:hAnsi="Times New Roman" w:cs="Times New Roman"/>
          <w:b/>
          <w:color w:val="000000" w:themeColor="text1"/>
          <w:sz w:val="24"/>
          <w:szCs w:val="24"/>
          <w:lang w:eastAsia="ru-RU"/>
        </w:rPr>
        <w:lastRenderedPageBreak/>
        <w:t>II. АНАЛИЗ ТЕКУЩЕЙ СИТУАЦИИ</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9D0584" w:rsidRDefault="00353186" w:rsidP="0035318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9D0584">
        <w:rPr>
          <w:rFonts w:ascii="Times New Roman" w:eastAsia="Times New Roman" w:hAnsi="Times New Roman" w:cs="Times New Roman"/>
          <w:b/>
          <w:color w:val="000000" w:themeColor="text1"/>
          <w:sz w:val="24"/>
          <w:szCs w:val="24"/>
          <w:lang w:eastAsia="ru-RU"/>
        </w:rPr>
        <w:t>2.1. Анализ единого топливно-энергетического баланса</w:t>
      </w:r>
    </w:p>
    <w:p w:rsidR="00353186" w:rsidRPr="009D0584" w:rsidRDefault="00353186" w:rsidP="0035318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9D0584">
        <w:rPr>
          <w:rFonts w:ascii="Times New Roman" w:eastAsia="Times New Roman" w:hAnsi="Times New Roman" w:cs="Times New Roman"/>
          <w:b/>
          <w:color w:val="000000" w:themeColor="text1"/>
          <w:sz w:val="24"/>
          <w:szCs w:val="24"/>
          <w:lang w:eastAsia="ru-RU"/>
        </w:rPr>
        <w:t>муниципального образования «Город Томск»</w:t>
      </w:r>
    </w:p>
    <w:p w:rsidR="00353186" w:rsidRPr="009D0584" w:rsidRDefault="00353186" w:rsidP="0035318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9D0584">
        <w:rPr>
          <w:rFonts w:ascii="Times New Roman" w:eastAsia="Times New Roman" w:hAnsi="Times New Roman" w:cs="Times New Roman"/>
          <w:b/>
          <w:color w:val="000000" w:themeColor="text1"/>
          <w:sz w:val="24"/>
          <w:szCs w:val="24"/>
          <w:lang w:eastAsia="ru-RU"/>
        </w:rPr>
        <w:t>по видам топливно-энергетических ресурсов</w:t>
      </w:r>
    </w:p>
    <w:p w:rsidR="00353186" w:rsidRPr="009D0584"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Одним из способов оценки фактического потребления энергоресурсов муниципальным образованием, выявления причин возникновения и определения объема потерь топливно-энергетических ресурсов является составление единого топливно-энергетических баланса.</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Единый топливно-энергетический баланс (далее - ЕТЭБ) представляет собой систему показателей, отражающих полное количественное соответствие между приходом и расходом топливно-энергетических ресурсов в хозяйстве в целом или на отдельных его участках за выбранный интервал времени.</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Основными задачами ЕТЭБ являются:</w:t>
      </w:r>
    </w:p>
    <w:p w:rsidR="00353186" w:rsidRPr="009D0584" w:rsidRDefault="00353186" w:rsidP="000A0242">
      <w:pPr>
        <w:pStyle w:val="ac"/>
        <w:widowControl w:val="0"/>
        <w:numPr>
          <w:ilvl w:val="0"/>
          <w:numId w:val="4"/>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оценка обеспеченности топливом и энергией экономики и жизнедеятельности населения;</w:t>
      </w:r>
    </w:p>
    <w:p w:rsidR="00353186" w:rsidRPr="009D0584" w:rsidRDefault="00353186" w:rsidP="000A0242">
      <w:pPr>
        <w:pStyle w:val="ac"/>
        <w:widowControl w:val="0"/>
        <w:numPr>
          <w:ilvl w:val="0"/>
          <w:numId w:val="4"/>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разработка плана мероприятий, направленных на снижение потерь топливно-энергетических ресурсов;</w:t>
      </w:r>
    </w:p>
    <w:p w:rsidR="00353186" w:rsidRPr="009D0584" w:rsidRDefault="00353186" w:rsidP="000A0242">
      <w:pPr>
        <w:pStyle w:val="ac"/>
        <w:widowControl w:val="0"/>
        <w:numPr>
          <w:ilvl w:val="0"/>
          <w:numId w:val="4"/>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выявление и оценка резервов экономии топлива и энергии;</w:t>
      </w:r>
    </w:p>
    <w:p w:rsidR="00353186" w:rsidRPr="009D0584" w:rsidRDefault="00D5136F" w:rsidP="000A0242">
      <w:pPr>
        <w:pStyle w:val="ac"/>
        <w:widowControl w:val="0"/>
        <w:numPr>
          <w:ilvl w:val="0"/>
          <w:numId w:val="4"/>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w:t>
      </w:r>
      <w:r w:rsidR="00353186" w:rsidRPr="009D0584">
        <w:rPr>
          <w:rFonts w:ascii="Times New Roman" w:eastAsia="Times New Roman" w:hAnsi="Times New Roman" w:cs="Times New Roman"/>
          <w:color w:val="000000" w:themeColor="text1"/>
          <w:sz w:val="24"/>
          <w:szCs w:val="24"/>
          <w:lang w:eastAsia="ru-RU"/>
        </w:rPr>
        <w:t>овершенствование нормирования и разработка научно обоснованных норм расхода топлива и энергии на производство продукции по отраслям промышленности;</w:t>
      </w:r>
    </w:p>
    <w:p w:rsidR="00353186" w:rsidRPr="009D0584" w:rsidRDefault="00353186" w:rsidP="000A0242">
      <w:pPr>
        <w:pStyle w:val="ac"/>
        <w:widowControl w:val="0"/>
        <w:numPr>
          <w:ilvl w:val="0"/>
          <w:numId w:val="4"/>
        </w:numPr>
        <w:autoSpaceDE w:val="0"/>
        <w:autoSpaceDN w:val="0"/>
        <w:spacing w:after="0" w:line="240" w:lineRule="auto"/>
        <w:jc w:val="both"/>
      </w:pPr>
      <w:r w:rsidRPr="009D0584">
        <w:rPr>
          <w:rFonts w:ascii="Times New Roman" w:eastAsia="Times New Roman" w:hAnsi="Times New Roman" w:cs="Times New Roman"/>
          <w:color w:val="000000" w:themeColor="text1"/>
          <w:sz w:val="24"/>
          <w:szCs w:val="24"/>
          <w:lang w:eastAsia="ru-RU"/>
        </w:rPr>
        <w:t>определение требований к организации и совершенствованию учета и контроля расхода энергоносителей.</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hAnsi="Times New Roman" w:cs="Times New Roman"/>
          <w:sz w:val="24"/>
          <w:szCs w:val="24"/>
        </w:rPr>
        <w:t xml:space="preserve">Далее представлен общий анализ </w:t>
      </w:r>
      <w:r w:rsidRPr="009D0584">
        <w:rPr>
          <w:rFonts w:ascii="Times New Roman" w:eastAsia="Times New Roman" w:hAnsi="Times New Roman" w:cs="Times New Roman"/>
          <w:color w:val="000000" w:themeColor="text1"/>
          <w:sz w:val="24"/>
          <w:szCs w:val="24"/>
          <w:lang w:eastAsia="ru-RU"/>
        </w:rPr>
        <w:t xml:space="preserve">отчетных данных </w:t>
      </w:r>
      <w:r w:rsidRPr="009D0584">
        <w:rPr>
          <w:rFonts w:ascii="Times New Roman" w:hAnsi="Times New Roman" w:cs="Times New Roman"/>
          <w:sz w:val="24"/>
          <w:szCs w:val="24"/>
        </w:rPr>
        <w:t xml:space="preserve">ЕТЭБ муниципального образования «Город Томск» </w:t>
      </w:r>
      <w:r w:rsidRPr="009D0584">
        <w:rPr>
          <w:rFonts w:ascii="Times New Roman" w:eastAsia="Times New Roman" w:hAnsi="Times New Roman" w:cs="Times New Roman"/>
          <w:color w:val="000000" w:themeColor="text1"/>
          <w:sz w:val="24"/>
          <w:szCs w:val="24"/>
          <w:lang w:eastAsia="ru-RU"/>
        </w:rPr>
        <w:t>за 2017 - 2021 гг.</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Структура ЕТЭБ муниципального образования «Город Томск» включает в себя следующие виды топливно-энергетических ресурсов:</w:t>
      </w:r>
      <w:r w:rsidRPr="009D0584">
        <w:t xml:space="preserve"> </w:t>
      </w:r>
      <w:r w:rsidRPr="00E82CF1">
        <w:rPr>
          <w:rFonts w:ascii="Times New Roman" w:hAnsi="Times New Roman" w:cs="Times New Roman"/>
        </w:rPr>
        <w:t>э</w:t>
      </w:r>
      <w:r w:rsidRPr="009D0584">
        <w:rPr>
          <w:rFonts w:ascii="Times New Roman" w:eastAsia="Times New Roman" w:hAnsi="Times New Roman" w:cs="Times New Roman"/>
          <w:color w:val="000000" w:themeColor="text1"/>
          <w:sz w:val="24"/>
          <w:szCs w:val="24"/>
          <w:lang w:eastAsia="ru-RU"/>
        </w:rPr>
        <w:t>лектрическая энергия, тепловая энергия, уголь, сырая нефть, нефтепродукты, природный газ, гидроэнергия и атомная энергия</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Город Томск обладает большим количеством нефтегазовых месторождений и является крупным поставщиком нефти и газа в другие регионы. Масштабы добычи нефти и газа позволяют полностью удовлетворить собственные потребности в данных видах энергетических ресурсов. Также в области функционирует несколько мелких нефтеперерабатывающих заводов</w:t>
      </w:r>
      <w:r w:rsidR="00D5136F">
        <w:rPr>
          <w:rFonts w:ascii="Times New Roman" w:eastAsia="Times New Roman" w:hAnsi="Times New Roman" w:cs="Times New Roman"/>
          <w:color w:val="000000" w:themeColor="text1"/>
          <w:sz w:val="24"/>
          <w:szCs w:val="24"/>
          <w:lang w:eastAsia="ru-RU"/>
        </w:rPr>
        <w:t xml:space="preserve"> (далее – НПЗ)</w:t>
      </w:r>
      <w:r w:rsidRPr="009D0584">
        <w:rPr>
          <w:rFonts w:ascii="Times New Roman" w:eastAsia="Times New Roman" w:hAnsi="Times New Roman" w:cs="Times New Roman"/>
          <w:color w:val="000000" w:themeColor="text1"/>
          <w:sz w:val="24"/>
          <w:szCs w:val="24"/>
          <w:lang w:eastAsia="ru-RU"/>
        </w:rPr>
        <w:t>, что позволяет частично удовлетворять потребность региона в нефтепродуктах, в дальнейшем планируется увеличение мощности местных НПЗ и возможно строительство новых.</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отношении потребления электрической энергии регион является дефицитным и около половины необходимой электрической энергии приходит перетоком из других регионов Сибири.</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Электростанции работают в основном на газе и угле.</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Основным видом топлива в регионе является газ. В последние годы в регионе активно развивалось использование в энергетических целях попутного нефтяного газа. Попутный газ используется в качестве топлива для городских котельных, на собственные технологические нужды (для подготовки (нагрева) нефти, осушки газа, технологических печей и турбин), для выработки электроэнергии на газотурбинных электростанциях, в подготовленном виде нефтяной газ (сухой отбензиненный газ) поступает конечным потребителям.</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топливном балансе уголь занимает второе место по величине потребления в регионе после газа. Уголь поступает в регион из Кемеровской области и Красноярского края. Более половины угля используется конечными потребителями.</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lastRenderedPageBreak/>
        <w:t>По величине конечного потребления уголь сопоставим с объемами потребления нефтепродуктов. В части конечного потребления нефтепродуктов наибольшую часть потребления составляет сжиженный газ, причем основная его часть потребляется в химической промышленности в качестве сырья.</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Энергосистема Томской области входит в состав Объединенной энергосистемы Сибири. Энергетический комплекс Томской области является системообразующей отраслью и представляет собой 9 электростанций (с установленной мощностью свыше 5 МВт) суммарной мощностью 1036,4 МВт.</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На территории города Томска расположены следующие электростанции: Томская ТЭЦ-1, Томская ГРЭС-2, Томская</w:t>
      </w:r>
      <w:r w:rsidR="00F75964">
        <w:rPr>
          <w:rFonts w:ascii="Times New Roman" w:eastAsia="Times New Roman" w:hAnsi="Times New Roman" w:cs="Times New Roman"/>
          <w:color w:val="000000" w:themeColor="text1"/>
          <w:sz w:val="24"/>
          <w:szCs w:val="24"/>
          <w:lang w:eastAsia="ru-RU"/>
        </w:rPr>
        <w:t xml:space="preserve"> ТЭЦ-3, которые принадлежат АО «Томская генерация»</w:t>
      </w:r>
      <w:r w:rsidRPr="009D0584">
        <w:rPr>
          <w:rFonts w:ascii="Times New Roman" w:eastAsia="Times New Roman" w:hAnsi="Times New Roman" w:cs="Times New Roman"/>
          <w:color w:val="000000" w:themeColor="text1"/>
          <w:sz w:val="24"/>
          <w:szCs w:val="24"/>
          <w:lang w:eastAsia="ru-RU"/>
        </w:rPr>
        <w:t>. Суммарная установлен</w:t>
      </w:r>
      <w:r w:rsidR="00F75964">
        <w:rPr>
          <w:rFonts w:ascii="Times New Roman" w:eastAsia="Times New Roman" w:hAnsi="Times New Roman" w:cs="Times New Roman"/>
          <w:color w:val="000000" w:themeColor="text1"/>
          <w:sz w:val="24"/>
          <w:szCs w:val="24"/>
          <w:lang w:eastAsia="ru-RU"/>
        </w:rPr>
        <w:t>ная мощность электростанций АО «Томская генерация»</w:t>
      </w:r>
      <w:r w:rsidRPr="009D0584">
        <w:rPr>
          <w:rFonts w:ascii="Times New Roman" w:eastAsia="Times New Roman" w:hAnsi="Times New Roman" w:cs="Times New Roman"/>
          <w:color w:val="000000" w:themeColor="text1"/>
          <w:sz w:val="24"/>
          <w:szCs w:val="24"/>
          <w:lang w:eastAsia="ru-RU"/>
        </w:rPr>
        <w:t xml:space="preserve"> составляет 485,7 МВт. Также, в городе Томске функционирует</w:t>
      </w:r>
      <w:r w:rsidR="00627949">
        <w:rPr>
          <w:rFonts w:ascii="Times New Roman" w:eastAsia="Times New Roman" w:hAnsi="Times New Roman" w:cs="Times New Roman"/>
          <w:color w:val="000000" w:themeColor="text1"/>
          <w:sz w:val="24"/>
          <w:szCs w:val="24"/>
          <w:lang w:eastAsia="ru-RU"/>
        </w:rPr>
        <w:t xml:space="preserve"> вспомогательная котельная ООО «Томскнефтехим»</w:t>
      </w:r>
      <w:r w:rsidRPr="009D0584">
        <w:rPr>
          <w:rFonts w:ascii="Times New Roman" w:eastAsia="Times New Roman" w:hAnsi="Times New Roman" w:cs="Times New Roman"/>
          <w:color w:val="000000" w:themeColor="text1"/>
          <w:sz w:val="24"/>
          <w:szCs w:val="24"/>
          <w:lang w:eastAsia="ru-RU"/>
        </w:rPr>
        <w:t xml:space="preserve"> установленной мощностью 17,7 МВт.</w:t>
      </w:r>
    </w:p>
    <w:p w:rsidR="00353186" w:rsidRPr="009D0584" w:rsidRDefault="00627949"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ТЭЦ СХК принадлежит АО «РИР»</w:t>
      </w:r>
      <w:r w:rsidR="00353186" w:rsidRPr="009D0584">
        <w:rPr>
          <w:rFonts w:ascii="Times New Roman" w:eastAsia="Times New Roman" w:hAnsi="Times New Roman" w:cs="Times New Roman"/>
          <w:color w:val="000000" w:themeColor="text1"/>
          <w:sz w:val="24"/>
          <w:szCs w:val="24"/>
          <w:lang w:eastAsia="ru-RU"/>
        </w:rPr>
        <w:t>. Остальные пять - электростанции промышленных предприятий: вспомогател</w:t>
      </w:r>
      <w:r>
        <w:rPr>
          <w:rFonts w:ascii="Times New Roman" w:eastAsia="Times New Roman" w:hAnsi="Times New Roman" w:cs="Times New Roman"/>
          <w:color w:val="000000" w:themeColor="text1"/>
          <w:sz w:val="24"/>
          <w:szCs w:val="24"/>
          <w:lang w:eastAsia="ru-RU"/>
        </w:rPr>
        <w:t>ьная котельная принадлежит ООО «Томскнефтехим»</w:t>
      </w:r>
      <w:r w:rsidR="00353186" w:rsidRPr="009D0584">
        <w:rPr>
          <w:rFonts w:ascii="Times New Roman" w:eastAsia="Times New Roman" w:hAnsi="Times New Roman" w:cs="Times New Roman"/>
          <w:color w:val="000000" w:themeColor="text1"/>
          <w:sz w:val="24"/>
          <w:szCs w:val="24"/>
          <w:lang w:eastAsia="ru-RU"/>
        </w:rPr>
        <w:t>, ГТЭС Игольско-Талового нмр, ГТЭС 2x6 МВт Игольско-Талового нмр, ГТ</w:t>
      </w:r>
      <w:r>
        <w:rPr>
          <w:rFonts w:ascii="Times New Roman" w:eastAsia="Times New Roman" w:hAnsi="Times New Roman" w:cs="Times New Roman"/>
          <w:color w:val="000000" w:themeColor="text1"/>
          <w:sz w:val="24"/>
          <w:szCs w:val="24"/>
          <w:lang w:eastAsia="ru-RU"/>
        </w:rPr>
        <w:t>ЭС Двуреченская принадлежат АО «</w:t>
      </w:r>
      <w:r w:rsidR="00353186" w:rsidRPr="009D0584">
        <w:rPr>
          <w:rFonts w:ascii="Times New Roman" w:eastAsia="Times New Roman" w:hAnsi="Times New Roman" w:cs="Times New Roman"/>
          <w:color w:val="000000" w:themeColor="text1"/>
          <w:sz w:val="24"/>
          <w:szCs w:val="24"/>
          <w:lang w:eastAsia="ru-RU"/>
        </w:rPr>
        <w:t>Томскнеф</w:t>
      </w:r>
      <w:r>
        <w:rPr>
          <w:rFonts w:ascii="Times New Roman" w:eastAsia="Times New Roman" w:hAnsi="Times New Roman" w:cs="Times New Roman"/>
          <w:color w:val="000000" w:themeColor="text1"/>
          <w:sz w:val="24"/>
          <w:szCs w:val="24"/>
          <w:lang w:eastAsia="ru-RU"/>
        </w:rPr>
        <w:t>ть» ВНК, Шингинская ГТЭС - ООО «Газпромнефть-Восток»</w:t>
      </w:r>
      <w:r w:rsidR="00353186" w:rsidRPr="009D0584">
        <w:rPr>
          <w:rFonts w:ascii="Times New Roman" w:eastAsia="Times New Roman" w:hAnsi="Times New Roman" w:cs="Times New Roman"/>
          <w:color w:val="000000" w:themeColor="text1"/>
          <w:sz w:val="24"/>
          <w:szCs w:val="24"/>
          <w:lang w:eastAsia="ru-RU"/>
        </w:rPr>
        <w:t>.</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Крупнейшей энергосбытовой</w:t>
      </w:r>
      <w:r w:rsidR="00627949">
        <w:rPr>
          <w:rFonts w:ascii="Times New Roman" w:eastAsia="Times New Roman" w:hAnsi="Times New Roman" w:cs="Times New Roman"/>
          <w:color w:val="000000" w:themeColor="text1"/>
          <w:sz w:val="24"/>
          <w:szCs w:val="24"/>
          <w:lang w:eastAsia="ru-RU"/>
        </w:rPr>
        <w:t xml:space="preserve"> компанией региона является АО «Томскэнергосбыт»</w:t>
      </w:r>
      <w:r w:rsidRPr="009D0584">
        <w:rPr>
          <w:rFonts w:ascii="Times New Roman" w:eastAsia="Times New Roman" w:hAnsi="Times New Roman" w:cs="Times New Roman"/>
          <w:color w:val="000000" w:themeColor="text1"/>
          <w:sz w:val="24"/>
          <w:szCs w:val="24"/>
          <w:lang w:eastAsia="ru-RU"/>
        </w:rPr>
        <w:t>, которая осуществляет покупку и реализацию электрической энергии в качестве гарантирующего поставщика. Компания также предоставляет услуги по комплексному обслуживанию средств измерений, организации комплексного учета электроэнергии, осуществляет разработку, организацию и реализацию энергосберегающих мероприятий.</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рамках рассматриваемого пятилетнего периода наибольший максимум потребления мощности энергосистемы региона зафиксирован в 2019 году и составил 1327 МВт. В 2020 году наблюдается значительное снижение максимума потребления (на 6,8%), при этом значение максимума составило 1237 МВт, что является наименьшим значением в анализируемом периоде 2017 - 2021 годов. В 2021 году максимум потребления увеличился на 4,77% и составил 1296 МВт, что сопоставимо с уровнем максимумов нагрузки в 2017 - 2018 годы.</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2020 году отмечается значительное снижение электропотребления на 714,6 млн кВт x ч, или 8,6% до уровня 7607,8 млн кВт x ч. Начиная с мая 2020 года глубокое снижение электропотребления наблюдалось по всей территории Единой энергетической системы России, основными факторами которого явились: ограничение работы предприятий в условиях карантина и снижение потребления электроэнергии предприятиями добычи и транспортировки нефти в рамках реализации соглашения ОПЕК+, а также снижение потребления топлива на внутреннем рынке.</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Динамика электропотребления в городе Томске неравномерная, значительное влияние на уровень электропотребления оказывает температура наружного воздуха, кроме того, на электропотреблении области отражается изменение объемов промышленного производства.</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За весь отчетный период 2017 - 2021 гг. спад электропотребления по данным исполнительных органов государственной власти города Томска и Томской области составил 0,53%, или 43,3 млн кВт x ч в абсолютном выражении.</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Анализ существующего состояния систем централизованного теплоснабжения в субъектах Томской области, в том числе, в городе Томске, с наличием источников комбинированной выработки тепловой и электрической энергии сформирован на основе:</w:t>
      </w:r>
    </w:p>
    <w:p w:rsidR="00353186" w:rsidRPr="009D0584" w:rsidRDefault="00353186" w:rsidP="000A0242">
      <w:pPr>
        <w:pStyle w:val="ac"/>
        <w:widowControl w:val="0"/>
        <w:numPr>
          <w:ilvl w:val="0"/>
          <w:numId w:val="5"/>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информации, полученной от теплоснабжающих организаций;</w:t>
      </w:r>
    </w:p>
    <w:p w:rsidR="00353186" w:rsidRPr="009D0584" w:rsidRDefault="00353186" w:rsidP="000A0242">
      <w:pPr>
        <w:pStyle w:val="ac"/>
        <w:widowControl w:val="0"/>
        <w:numPr>
          <w:ilvl w:val="0"/>
          <w:numId w:val="5"/>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статистических форм, таких как:</w:t>
      </w:r>
    </w:p>
    <w:p w:rsidR="00353186" w:rsidRPr="009D0584" w:rsidRDefault="00627949"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1-ТЕП – «</w:t>
      </w:r>
      <w:r w:rsidR="00353186" w:rsidRPr="009D0584">
        <w:rPr>
          <w:rFonts w:ascii="Times New Roman" w:eastAsia="Times New Roman" w:hAnsi="Times New Roman" w:cs="Times New Roman"/>
          <w:color w:val="000000" w:themeColor="text1"/>
          <w:sz w:val="24"/>
          <w:szCs w:val="24"/>
          <w:lang w:eastAsia="ru-RU"/>
        </w:rPr>
        <w:t>Сведени</w:t>
      </w:r>
      <w:r>
        <w:rPr>
          <w:rFonts w:ascii="Times New Roman" w:eastAsia="Times New Roman" w:hAnsi="Times New Roman" w:cs="Times New Roman"/>
          <w:color w:val="000000" w:themeColor="text1"/>
          <w:sz w:val="24"/>
          <w:szCs w:val="24"/>
          <w:lang w:eastAsia="ru-RU"/>
        </w:rPr>
        <w:t>я о снабжении тепловой энергией»</w:t>
      </w:r>
      <w:r w:rsidR="00353186" w:rsidRPr="009D0584">
        <w:rPr>
          <w:rFonts w:ascii="Times New Roman" w:eastAsia="Times New Roman" w:hAnsi="Times New Roman" w:cs="Times New Roman"/>
          <w:color w:val="000000" w:themeColor="text1"/>
          <w:sz w:val="24"/>
          <w:szCs w:val="24"/>
          <w:lang w:eastAsia="ru-RU"/>
        </w:rPr>
        <w:t>;</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6-ТП</w:t>
      </w:r>
      <w:r w:rsidR="00627949">
        <w:rPr>
          <w:rFonts w:ascii="Times New Roman" w:eastAsia="Times New Roman" w:hAnsi="Times New Roman" w:cs="Times New Roman"/>
          <w:color w:val="000000" w:themeColor="text1"/>
          <w:sz w:val="24"/>
          <w:szCs w:val="24"/>
          <w:lang w:eastAsia="ru-RU"/>
        </w:rPr>
        <w:t xml:space="preserve"> – «</w:t>
      </w:r>
      <w:r w:rsidRPr="009D0584">
        <w:rPr>
          <w:rFonts w:ascii="Times New Roman" w:eastAsia="Times New Roman" w:hAnsi="Times New Roman" w:cs="Times New Roman"/>
          <w:color w:val="000000" w:themeColor="text1"/>
          <w:sz w:val="24"/>
          <w:szCs w:val="24"/>
          <w:lang w:eastAsia="ru-RU"/>
        </w:rPr>
        <w:t>Сведен</w:t>
      </w:r>
      <w:r w:rsidR="00627949">
        <w:rPr>
          <w:rFonts w:ascii="Times New Roman" w:eastAsia="Times New Roman" w:hAnsi="Times New Roman" w:cs="Times New Roman"/>
          <w:color w:val="000000" w:themeColor="text1"/>
          <w:sz w:val="24"/>
          <w:szCs w:val="24"/>
          <w:lang w:eastAsia="ru-RU"/>
        </w:rPr>
        <w:t>ия о работе теплоэлектростанции»</w:t>
      </w:r>
      <w:r w:rsidRPr="009D0584">
        <w:rPr>
          <w:rFonts w:ascii="Times New Roman" w:eastAsia="Times New Roman" w:hAnsi="Times New Roman" w:cs="Times New Roman"/>
          <w:color w:val="000000" w:themeColor="text1"/>
          <w:sz w:val="24"/>
          <w:szCs w:val="24"/>
          <w:lang w:eastAsia="ru-RU"/>
        </w:rPr>
        <w:t>;</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 xml:space="preserve">4-ТЭР </w:t>
      </w:r>
      <w:r w:rsidR="00627949">
        <w:rPr>
          <w:rFonts w:ascii="Times New Roman" w:eastAsia="Times New Roman" w:hAnsi="Times New Roman" w:cs="Times New Roman"/>
          <w:color w:val="000000" w:themeColor="text1"/>
          <w:sz w:val="24"/>
          <w:szCs w:val="24"/>
          <w:lang w:eastAsia="ru-RU"/>
        </w:rPr>
        <w:t>–</w:t>
      </w:r>
      <w:r w:rsidRPr="009D0584">
        <w:rPr>
          <w:rFonts w:ascii="Times New Roman" w:eastAsia="Times New Roman" w:hAnsi="Times New Roman" w:cs="Times New Roman"/>
          <w:color w:val="000000" w:themeColor="text1"/>
          <w:sz w:val="24"/>
          <w:szCs w:val="24"/>
          <w:lang w:eastAsia="ru-RU"/>
        </w:rPr>
        <w:t xml:space="preserve"> </w:t>
      </w:r>
      <w:r w:rsidR="00627949">
        <w:rPr>
          <w:rFonts w:ascii="Times New Roman" w:eastAsia="Times New Roman" w:hAnsi="Times New Roman" w:cs="Times New Roman"/>
          <w:color w:val="000000" w:themeColor="text1"/>
          <w:sz w:val="24"/>
          <w:szCs w:val="24"/>
          <w:lang w:eastAsia="ru-RU"/>
        </w:rPr>
        <w:t>«</w:t>
      </w:r>
      <w:r w:rsidRPr="009D0584">
        <w:rPr>
          <w:rFonts w:ascii="Times New Roman" w:eastAsia="Times New Roman" w:hAnsi="Times New Roman" w:cs="Times New Roman"/>
          <w:color w:val="000000" w:themeColor="text1"/>
          <w:sz w:val="24"/>
          <w:szCs w:val="24"/>
          <w:lang w:eastAsia="ru-RU"/>
        </w:rPr>
        <w:t xml:space="preserve">Сведения об остатках, поступлении и расходе топливно-энергетических </w:t>
      </w:r>
      <w:r w:rsidRPr="009D0584">
        <w:rPr>
          <w:rFonts w:ascii="Times New Roman" w:eastAsia="Times New Roman" w:hAnsi="Times New Roman" w:cs="Times New Roman"/>
          <w:color w:val="000000" w:themeColor="text1"/>
          <w:sz w:val="24"/>
          <w:szCs w:val="24"/>
          <w:lang w:eastAsia="ru-RU"/>
        </w:rPr>
        <w:lastRenderedPageBreak/>
        <w:t>ресурсов, сборе и использова</w:t>
      </w:r>
      <w:r w:rsidR="00627949">
        <w:rPr>
          <w:rFonts w:ascii="Times New Roman" w:eastAsia="Times New Roman" w:hAnsi="Times New Roman" w:cs="Times New Roman"/>
          <w:color w:val="000000" w:themeColor="text1"/>
          <w:sz w:val="24"/>
          <w:szCs w:val="24"/>
          <w:lang w:eastAsia="ru-RU"/>
        </w:rPr>
        <w:t>нии отработанных нефтепродуктов»</w:t>
      </w:r>
      <w:r w:rsidRPr="009D0584">
        <w:rPr>
          <w:rFonts w:ascii="Times New Roman" w:eastAsia="Times New Roman" w:hAnsi="Times New Roman" w:cs="Times New Roman"/>
          <w:color w:val="000000" w:themeColor="text1"/>
          <w:sz w:val="24"/>
          <w:szCs w:val="24"/>
          <w:lang w:eastAsia="ru-RU"/>
        </w:rPr>
        <w:t>;</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 xml:space="preserve">11-ТЭР </w:t>
      </w:r>
      <w:r w:rsidR="00627949">
        <w:rPr>
          <w:rFonts w:ascii="Times New Roman" w:eastAsia="Times New Roman" w:hAnsi="Times New Roman" w:cs="Times New Roman"/>
          <w:color w:val="000000" w:themeColor="text1"/>
          <w:sz w:val="24"/>
          <w:szCs w:val="24"/>
          <w:lang w:eastAsia="ru-RU"/>
        </w:rPr>
        <w:t>–</w:t>
      </w:r>
      <w:r w:rsidRPr="009D0584">
        <w:rPr>
          <w:rFonts w:ascii="Times New Roman" w:eastAsia="Times New Roman" w:hAnsi="Times New Roman" w:cs="Times New Roman"/>
          <w:color w:val="000000" w:themeColor="text1"/>
          <w:sz w:val="24"/>
          <w:szCs w:val="24"/>
          <w:lang w:eastAsia="ru-RU"/>
        </w:rPr>
        <w:t xml:space="preserve"> </w:t>
      </w:r>
      <w:r w:rsidR="00627949">
        <w:rPr>
          <w:rFonts w:ascii="Times New Roman" w:eastAsia="Times New Roman" w:hAnsi="Times New Roman" w:cs="Times New Roman"/>
          <w:color w:val="000000" w:themeColor="text1"/>
          <w:sz w:val="24"/>
          <w:szCs w:val="24"/>
          <w:lang w:eastAsia="ru-RU"/>
        </w:rPr>
        <w:t>«</w:t>
      </w:r>
      <w:r w:rsidRPr="009D0584">
        <w:rPr>
          <w:rFonts w:ascii="Times New Roman" w:eastAsia="Times New Roman" w:hAnsi="Times New Roman" w:cs="Times New Roman"/>
          <w:color w:val="000000" w:themeColor="text1"/>
          <w:sz w:val="24"/>
          <w:szCs w:val="24"/>
          <w:lang w:eastAsia="ru-RU"/>
        </w:rPr>
        <w:t>Сведения об использовании топлива, тепловой энергии и электроэнергии на производство отдельных</w:t>
      </w:r>
      <w:r w:rsidR="00627949">
        <w:rPr>
          <w:rFonts w:ascii="Times New Roman" w:eastAsia="Times New Roman" w:hAnsi="Times New Roman" w:cs="Times New Roman"/>
          <w:color w:val="000000" w:themeColor="text1"/>
          <w:sz w:val="24"/>
          <w:szCs w:val="24"/>
          <w:lang w:eastAsia="ru-RU"/>
        </w:rPr>
        <w:t xml:space="preserve"> видов продукции, работ (услуг)»</w:t>
      </w:r>
      <w:r w:rsidRPr="009D0584">
        <w:rPr>
          <w:rFonts w:ascii="Times New Roman" w:eastAsia="Times New Roman" w:hAnsi="Times New Roman" w:cs="Times New Roman"/>
          <w:color w:val="000000" w:themeColor="text1"/>
          <w:sz w:val="24"/>
          <w:szCs w:val="24"/>
          <w:lang w:eastAsia="ru-RU"/>
        </w:rPr>
        <w:t>;</w:t>
      </w:r>
    </w:p>
    <w:p w:rsidR="00353186" w:rsidRPr="009D0584" w:rsidRDefault="00627949"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22-ЖКХ (сводная) – «</w:t>
      </w:r>
      <w:r w:rsidR="00353186" w:rsidRPr="009D0584">
        <w:rPr>
          <w:rFonts w:ascii="Times New Roman" w:eastAsia="Times New Roman" w:hAnsi="Times New Roman" w:cs="Times New Roman"/>
          <w:color w:val="000000" w:themeColor="text1"/>
          <w:sz w:val="24"/>
          <w:szCs w:val="24"/>
          <w:lang w:eastAsia="ru-RU"/>
        </w:rPr>
        <w:t>Сведения о работе жилищно-коммунальных</w:t>
      </w:r>
      <w:r>
        <w:rPr>
          <w:rFonts w:ascii="Times New Roman" w:eastAsia="Times New Roman" w:hAnsi="Times New Roman" w:cs="Times New Roman"/>
          <w:color w:val="000000" w:themeColor="text1"/>
          <w:sz w:val="24"/>
          <w:szCs w:val="24"/>
          <w:lang w:eastAsia="ru-RU"/>
        </w:rPr>
        <w:t xml:space="preserve"> организаций в условиях реформы»</w:t>
      </w:r>
      <w:r w:rsidR="00353186" w:rsidRPr="009D0584">
        <w:rPr>
          <w:rFonts w:ascii="Times New Roman" w:eastAsia="Times New Roman" w:hAnsi="Times New Roman" w:cs="Times New Roman"/>
          <w:color w:val="000000" w:themeColor="text1"/>
          <w:sz w:val="24"/>
          <w:szCs w:val="24"/>
          <w:lang w:eastAsia="ru-RU"/>
        </w:rPr>
        <w:t>;</w:t>
      </w:r>
    </w:p>
    <w:p w:rsidR="00353186" w:rsidRPr="009D0584" w:rsidRDefault="00353186" w:rsidP="000A0242">
      <w:pPr>
        <w:pStyle w:val="ac"/>
        <w:widowControl w:val="0"/>
        <w:numPr>
          <w:ilvl w:val="0"/>
          <w:numId w:val="6"/>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информации, подлежащей раскрытию в СМИ в соответствии с действующим законодательством о стандартах раскрытия информации в сфере теплоснабжения и размещенной на официальных сайтах организаций и на сайте Департамента тарифного регулирования Томской области (http://rec.tomsk.gov.ru/);</w:t>
      </w:r>
    </w:p>
    <w:p w:rsidR="00353186" w:rsidRPr="009D0584" w:rsidRDefault="00353186" w:rsidP="000A0242">
      <w:pPr>
        <w:pStyle w:val="ac"/>
        <w:widowControl w:val="0"/>
        <w:numPr>
          <w:ilvl w:val="0"/>
          <w:numId w:val="6"/>
        </w:numPr>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материалов разработанных и утвержденных схем теплоснабжения города Томска.</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городе Томске теплоснабжение осуществляется от трех крупных источников комбинированной выраб</w:t>
      </w:r>
      <w:r w:rsidR="00627949">
        <w:rPr>
          <w:rFonts w:ascii="Times New Roman" w:eastAsia="Times New Roman" w:hAnsi="Times New Roman" w:cs="Times New Roman"/>
          <w:color w:val="000000" w:themeColor="text1"/>
          <w:sz w:val="24"/>
          <w:szCs w:val="24"/>
          <w:lang w:eastAsia="ru-RU"/>
        </w:rPr>
        <w:t>отки энергии, принадлежащих АО «Томская генерация»</w:t>
      </w:r>
      <w:r w:rsidRPr="009D0584">
        <w:rPr>
          <w:rFonts w:ascii="Times New Roman" w:eastAsia="Times New Roman" w:hAnsi="Times New Roman" w:cs="Times New Roman"/>
          <w:color w:val="000000" w:themeColor="text1"/>
          <w:sz w:val="24"/>
          <w:szCs w:val="24"/>
          <w:lang w:eastAsia="ru-RU"/>
        </w:rPr>
        <w:t>: Томская ГРЭС-2, Томская ТЭЦ-1 и Томская ТЭЦ-3, а также от 21 локаль</w:t>
      </w:r>
      <w:r w:rsidR="00627949">
        <w:rPr>
          <w:rFonts w:ascii="Times New Roman" w:eastAsia="Times New Roman" w:hAnsi="Times New Roman" w:cs="Times New Roman"/>
          <w:color w:val="000000" w:themeColor="text1"/>
          <w:sz w:val="24"/>
          <w:szCs w:val="24"/>
          <w:lang w:eastAsia="ru-RU"/>
        </w:rPr>
        <w:t>ной котельной, арендованных АО «</w:t>
      </w:r>
      <w:r w:rsidRPr="009D0584">
        <w:rPr>
          <w:rFonts w:ascii="Times New Roman" w:eastAsia="Times New Roman" w:hAnsi="Times New Roman" w:cs="Times New Roman"/>
          <w:color w:val="000000" w:themeColor="text1"/>
          <w:sz w:val="24"/>
          <w:szCs w:val="24"/>
          <w:lang w:eastAsia="ru-RU"/>
        </w:rPr>
        <w:t>ТомскРТС</w:t>
      </w:r>
      <w:r w:rsidR="00627949">
        <w:rPr>
          <w:rFonts w:ascii="Times New Roman" w:eastAsia="Times New Roman" w:hAnsi="Times New Roman" w:cs="Times New Roman"/>
          <w:color w:val="000000" w:themeColor="text1"/>
          <w:sz w:val="24"/>
          <w:szCs w:val="24"/>
          <w:lang w:eastAsia="ru-RU"/>
        </w:rPr>
        <w:t>»</w:t>
      </w:r>
      <w:r w:rsidRPr="009D0584">
        <w:rPr>
          <w:rFonts w:ascii="Times New Roman" w:eastAsia="Times New Roman" w:hAnsi="Times New Roman" w:cs="Times New Roman"/>
          <w:color w:val="000000" w:themeColor="text1"/>
          <w:sz w:val="24"/>
          <w:szCs w:val="24"/>
          <w:lang w:eastAsia="ru-RU"/>
        </w:rPr>
        <w:t>, и локальных котельных прочих собственников с преобладанием централизованного теплоснабжения.</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Структурно система централизованного теплоснабжения города Томска представляет собой производство тепловой энергии и ее транспортировку до потребителя. Особенностью организации централизованного теплоснабжения в городе является то, что процесс передачи и распределения тепловой энергии от энергоисточника до потребителя осуществляетс</w:t>
      </w:r>
      <w:r w:rsidR="00627949">
        <w:rPr>
          <w:rFonts w:ascii="Times New Roman" w:eastAsia="Times New Roman" w:hAnsi="Times New Roman" w:cs="Times New Roman"/>
          <w:color w:val="000000" w:themeColor="text1"/>
          <w:sz w:val="24"/>
          <w:szCs w:val="24"/>
          <w:lang w:eastAsia="ru-RU"/>
        </w:rPr>
        <w:t>я одним юридическим лицом - АО «ТомскРТС»</w:t>
      </w:r>
      <w:r w:rsidRPr="009D0584">
        <w:rPr>
          <w:rFonts w:ascii="Times New Roman" w:eastAsia="Times New Roman" w:hAnsi="Times New Roman" w:cs="Times New Roman"/>
          <w:color w:val="000000" w:themeColor="text1"/>
          <w:sz w:val="24"/>
          <w:szCs w:val="24"/>
          <w:lang w:eastAsia="ru-RU"/>
        </w:rPr>
        <w:t>.</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 xml:space="preserve">Основные объемы производства тепловой энергии </w:t>
      </w:r>
      <w:r w:rsidR="00627949">
        <w:rPr>
          <w:rFonts w:ascii="Times New Roman" w:eastAsia="Times New Roman" w:hAnsi="Times New Roman" w:cs="Times New Roman"/>
          <w:color w:val="000000" w:themeColor="text1"/>
          <w:sz w:val="24"/>
          <w:szCs w:val="24"/>
          <w:lang w:eastAsia="ru-RU"/>
        </w:rPr>
        <w:t>сосредоточены на источниках АО «Томская генерация»</w:t>
      </w:r>
      <w:r w:rsidRPr="009D0584">
        <w:rPr>
          <w:rFonts w:ascii="Times New Roman" w:eastAsia="Times New Roman" w:hAnsi="Times New Roman" w:cs="Times New Roman"/>
          <w:color w:val="000000" w:themeColor="text1"/>
          <w:sz w:val="24"/>
          <w:szCs w:val="24"/>
          <w:lang w:eastAsia="ru-RU"/>
        </w:rPr>
        <w:t>. Выработка тепловой энергии данной компании составляет 67,8% от общей выработки по Томской области.</w:t>
      </w:r>
    </w:p>
    <w:p w:rsidR="00353186" w:rsidRPr="009D0584" w:rsidRDefault="00353186" w:rsidP="00353186">
      <w:pPr>
        <w:autoSpaceDE w:val="0"/>
        <w:autoSpaceDN w:val="0"/>
        <w:adjustRightInd w:val="0"/>
        <w:spacing w:after="0" w:line="240" w:lineRule="auto"/>
        <w:ind w:firstLine="540"/>
        <w:jc w:val="both"/>
        <w:rPr>
          <w:rFonts w:ascii="Times New Roman" w:hAnsi="Times New Roman" w:cs="Times New Roman"/>
          <w:sz w:val="24"/>
          <w:szCs w:val="24"/>
        </w:rPr>
      </w:pPr>
      <w:r w:rsidRPr="009D0584">
        <w:rPr>
          <w:rFonts w:ascii="Times New Roman" w:hAnsi="Times New Roman" w:cs="Times New Roman"/>
          <w:sz w:val="24"/>
          <w:szCs w:val="24"/>
        </w:rPr>
        <w:t>Относительно показателей 2017 года выработка по городу Томску к 2021 году увеличилась на 9,7%. В целом по области к 2021 году выработка тепловой энергии уменьшилась на 5,5%. Среднегодовое изменение выработки тепловой энергии составляет 3,5%.</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 xml:space="preserve">По состоянию на 01.01.2022 отпуск тепловой энергии от источников г. Томска составлял 68,7% от общего отпуска по области. </w:t>
      </w:r>
    </w:p>
    <w:p w:rsidR="00353186" w:rsidRPr="009D0584"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9D0584" w:rsidRDefault="00353186" w:rsidP="0035318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9D0584">
        <w:rPr>
          <w:rFonts w:ascii="Times New Roman" w:eastAsia="Times New Roman" w:hAnsi="Times New Roman" w:cs="Times New Roman"/>
          <w:b/>
          <w:color w:val="000000" w:themeColor="text1"/>
          <w:sz w:val="24"/>
          <w:szCs w:val="24"/>
          <w:lang w:eastAsia="ru-RU"/>
        </w:rPr>
        <w:t>2.2. Анализ единого топливно-энергетического баланса</w:t>
      </w:r>
    </w:p>
    <w:p w:rsidR="00353186" w:rsidRPr="009D0584" w:rsidRDefault="00353186" w:rsidP="0035318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9D0584">
        <w:rPr>
          <w:rFonts w:ascii="Times New Roman" w:eastAsia="Times New Roman" w:hAnsi="Times New Roman" w:cs="Times New Roman"/>
          <w:b/>
          <w:color w:val="000000" w:themeColor="text1"/>
          <w:sz w:val="24"/>
          <w:szCs w:val="24"/>
          <w:lang w:eastAsia="ru-RU"/>
        </w:rPr>
        <w:t>по видам экономической деятельности</w:t>
      </w:r>
    </w:p>
    <w:p w:rsidR="00353186" w:rsidRPr="009D0584" w:rsidRDefault="00353186" w:rsidP="00353186">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lang w:eastAsia="ru-RU"/>
        </w:rPr>
      </w:pPr>
    </w:p>
    <w:p w:rsidR="00353186" w:rsidRPr="009D0584" w:rsidRDefault="00353186" w:rsidP="003531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Согласно общероссийских данных государственного доклада Минэкономразвития России «О состоянии энергосбережения и повышения энергетической эффективности в Российской Федерации в 2021 году», совокупное потребление топливно-энергетических ресурсов в стране составило 888,7 млн т. у. т., что на 59,2 млн т. у. т. больше, чем в 2020 г. Наиболее энергоемкими секторами по-прежнему остаются «Электроэнергетика, производство тепловой энергии» (27,4%), «Обрабатывающая промышленность» (20%), «Население» (17,2%) и «Транспорт» (15,2%). Изменение структуры потребления первичной энергии по укрупненным секторам в 2015–2021 гг. представлено на рис. 2.2.1.</w:t>
      </w:r>
    </w:p>
    <w:p w:rsidR="00353186" w:rsidRPr="009D0584" w:rsidRDefault="00353186" w:rsidP="003531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Изменение энергоемкости за счет технологического фактора служит главным индикатором для мониторинга реализации политики повышения энергоэффективности. В 2021 году за счет данного фактора рост потребления энергии составил 2,8 млн т. у. т., а энергоемкость валового внутреннего продукта (далее – ВВП) выросла на 0,3%. За последние 6 лет такой эффект наблюдался только в 2016 году. В 2015–2021 гг. за счет технологического фактора энергоемкость ВВП снизилась на 4,2% (в среднем на 0,7% в год), при этом сама энергоемкость ВВП в 2015–2021 гг. выросла на 3,4%. Следовательно, наблюдается умеренный прогресс в повышении энергоэффективности.</w:t>
      </w:r>
    </w:p>
    <w:p w:rsidR="00353186" w:rsidRPr="009D0584" w:rsidRDefault="00353186" w:rsidP="003531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разрезе секторов вклад технологического фактора в 2021 году составил:</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 xml:space="preserve">в секторе «Электроэнергетика» впервые с 2015 г. технологический фактор способствовал не снижению, а росту потребления энергии на 1,7 млн т. у. т., </w:t>
      </w:r>
      <w:r w:rsidRPr="009D0584">
        <w:rPr>
          <w:rFonts w:ascii="Times New Roman" w:eastAsia="Times New Roman" w:hAnsi="Times New Roman" w:cs="Times New Roman"/>
          <w:color w:val="000000" w:themeColor="text1"/>
          <w:sz w:val="24"/>
          <w:szCs w:val="24"/>
          <w:lang w:eastAsia="ru-RU"/>
        </w:rPr>
        <w:lastRenderedPageBreak/>
        <w:t>вызвано это в основном ростом удельных расходов топлива на генерацию электроэнергии на 2,3 млн т. у. т.;</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«Теплоснабжение» фактор способствовал росту потребления энергии на 0,3 млн т. у. т. за счет повышения доли потерь в тепловых сетях и роста УРУТ на производство тепловой энергии на ТЭС;</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«Добывающая промышленность» технологический фактор позволил снизить потребление энергии на 4,1 млн т. у. т.;</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«Обрабатывающая промышленность» за счет технологического фактора потребление энергии снизилось на 0,6 млн т. у. т.;</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«Сельское хозяйство» фактор способствовал увеличению расхода энергии на 1 млн т. у. т.;</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«Транспорт» вклад технологического фактора в прирост потребления энергии равен 3,5 млн т. у. т., что в большей степени связано с восстановлением уровня заполняемости транспортных средств, в частности воздушного транспорта;</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«Жилищно-коммунальное хозяйство» строительство новых, более энергоэффективных, зданий и повышение теплозащиты существующих, рост использованияэнергоэффективных систем ГВС и бытовых приборов позволили снизить потребление энергии на 1,5 млн т. у. т.;</w:t>
      </w:r>
    </w:p>
    <w:p w:rsidR="00353186" w:rsidRPr="009D0584" w:rsidRDefault="00353186" w:rsidP="000A0242">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 секторе «Сфера услуг» за счет технологического фактора потребление энергии увеличилось на 1,9 млн т. у. т., при этом увеличение удельных расходов энергии на единицу площади вызвано не ухудшением технических характеристик зданий и оборудования, а ростом заполняемости зданий в первую очередь бюджетной сферы и в меньшей степени коммерческих зданий.</w:t>
      </w:r>
    </w:p>
    <w:p w:rsidR="00353186" w:rsidRPr="00353186" w:rsidRDefault="00353186" w:rsidP="003531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353186">
        <w:rPr>
          <w:noProof/>
          <w:lang w:eastAsia="ru-RU"/>
        </w:rPr>
        <w:drawing>
          <wp:anchor distT="0" distB="0" distL="114300" distR="114300" simplePos="0" relativeHeight="251665408" behindDoc="0" locked="0" layoutInCell="1" allowOverlap="1" wp14:anchorId="159F4516" wp14:editId="1A2A2826">
            <wp:simplePos x="0" y="0"/>
            <wp:positionH relativeFrom="column">
              <wp:posOffset>-22860</wp:posOffset>
            </wp:positionH>
            <wp:positionV relativeFrom="paragraph">
              <wp:posOffset>219075</wp:posOffset>
            </wp:positionV>
            <wp:extent cx="5939155" cy="4356735"/>
            <wp:effectExtent l="0" t="0" r="23495" b="24765"/>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53186" w:rsidRPr="00353186" w:rsidRDefault="00353186" w:rsidP="00353186">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353186" w:rsidRPr="00353186" w:rsidRDefault="00353186" w:rsidP="00353186">
      <w:pPr>
        <w:spacing w:after="0" w:line="240" w:lineRule="auto"/>
        <w:ind w:firstLine="709"/>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Рис. 2.2.1</w:t>
      </w:r>
    </w:p>
    <w:p w:rsidR="00353186" w:rsidRPr="00353186" w:rsidRDefault="00353186" w:rsidP="00353186">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353186" w:rsidRPr="009D0584" w:rsidRDefault="00353186" w:rsidP="00353186">
      <w:pPr>
        <w:spacing w:after="0" w:line="240" w:lineRule="auto"/>
        <w:ind w:firstLine="709"/>
        <w:jc w:val="both"/>
        <w:rPr>
          <w:rFonts w:ascii="Times New Roman" w:hAnsi="Times New Roman" w:cs="Times New Roman"/>
          <w:sz w:val="24"/>
          <w:szCs w:val="24"/>
          <w:lang w:eastAsia="ru-RU"/>
        </w:rPr>
      </w:pPr>
      <w:r w:rsidRPr="009D0584">
        <w:rPr>
          <w:rFonts w:ascii="Times New Roman" w:hAnsi="Times New Roman" w:cs="Times New Roman"/>
          <w:sz w:val="24"/>
          <w:szCs w:val="24"/>
          <w:lang w:eastAsia="ru-RU"/>
        </w:rPr>
        <w:lastRenderedPageBreak/>
        <w:t>Экономика Томской области органично сочетает два стратегических преимущества - сырьевые ресурсы и интеллект.</w:t>
      </w:r>
    </w:p>
    <w:p w:rsidR="00353186" w:rsidRPr="009D0584" w:rsidRDefault="00353186" w:rsidP="00353186">
      <w:pPr>
        <w:spacing w:after="0" w:line="240" w:lineRule="auto"/>
        <w:ind w:firstLine="709"/>
        <w:jc w:val="both"/>
        <w:rPr>
          <w:rFonts w:ascii="Times New Roman" w:hAnsi="Times New Roman" w:cs="Times New Roman"/>
          <w:sz w:val="24"/>
          <w:szCs w:val="24"/>
          <w:lang w:eastAsia="ru-RU"/>
        </w:rPr>
      </w:pPr>
      <w:r w:rsidRPr="009D0584">
        <w:rPr>
          <w:rFonts w:ascii="Times New Roman" w:hAnsi="Times New Roman" w:cs="Times New Roman"/>
          <w:sz w:val="24"/>
          <w:szCs w:val="24"/>
          <w:lang w:eastAsia="ru-RU"/>
        </w:rPr>
        <w:t>Согласно данным, представленным в Распоряжении Губернатора Томской области от 29.04.2022 № 103-р «Об утверждении схемы и программы развития электроэнергетики Томской области на период 2023 - 2027 годов», по объему валового регионального продукта на душу населения регион входит в тройку лидеров Сибирского федерального округа. В структуре валового регионального продукта Томской области наибольший удельный вес имеет сектор добычи полезных ископаемых (углеводородное сырье), затем следуют обрабатывающие производства, транспорт и связь, торговля, сельское хозяйство, строительство.</w:t>
      </w:r>
    </w:p>
    <w:p w:rsidR="00353186" w:rsidRPr="009D0584" w:rsidRDefault="00353186" w:rsidP="00353186">
      <w:pPr>
        <w:spacing w:after="0" w:line="240" w:lineRule="auto"/>
        <w:ind w:firstLine="709"/>
        <w:jc w:val="both"/>
        <w:rPr>
          <w:rFonts w:ascii="Times New Roman" w:hAnsi="Times New Roman" w:cs="Times New Roman"/>
          <w:sz w:val="24"/>
          <w:szCs w:val="24"/>
          <w:lang w:eastAsia="ru-RU"/>
        </w:rPr>
      </w:pPr>
      <w:r w:rsidRPr="009D0584">
        <w:rPr>
          <w:rFonts w:ascii="Times New Roman" w:hAnsi="Times New Roman" w:cs="Times New Roman"/>
          <w:sz w:val="24"/>
          <w:szCs w:val="24"/>
          <w:lang w:eastAsia="ru-RU"/>
        </w:rPr>
        <w:t>Основные отрасли промышленности: нефтегазовая, химическая и нефтехимическая, машиностроение, атомная, электроэнергетика, лесопромышленный комплекс и пищевая промышленность.</w:t>
      </w:r>
    </w:p>
    <w:p w:rsidR="00353186" w:rsidRPr="009D0584" w:rsidRDefault="00353186" w:rsidP="00353186">
      <w:pPr>
        <w:spacing w:after="0" w:line="240" w:lineRule="auto"/>
        <w:ind w:firstLine="709"/>
        <w:jc w:val="both"/>
        <w:rPr>
          <w:rFonts w:ascii="Times New Roman" w:hAnsi="Times New Roman" w:cs="Times New Roman"/>
          <w:sz w:val="24"/>
          <w:szCs w:val="24"/>
          <w:lang w:eastAsia="ru-RU"/>
        </w:rPr>
      </w:pPr>
      <w:r w:rsidRPr="009D0584">
        <w:rPr>
          <w:rFonts w:ascii="Times New Roman" w:hAnsi="Times New Roman" w:cs="Times New Roman"/>
          <w:sz w:val="24"/>
          <w:szCs w:val="24"/>
          <w:lang w:eastAsia="ru-RU"/>
        </w:rPr>
        <w:t>На территории Томской области - 135 муниципальных образований, из них: 16 муниципальных районов, 4 городских округа (город Томск, город Кедровый, город Стрежевой, ЗАТО Северск), 3 городских (город Колпашево, город Асино, рабочий посёлок Белый Яр) и 112 сельских поселений. Административным центром является город Томск. Среднегодовая численность постоянного населения Томской области в 2021 году составила 1068,304 тыс. чел., в том числе: городского населения - около 72,23%; сельского населения - около 27,77%. А плотность населения составила 3,40 чел./км2.</w:t>
      </w:r>
    </w:p>
    <w:p w:rsidR="00353186" w:rsidRPr="009D0584" w:rsidRDefault="00353186" w:rsidP="00353186">
      <w:pPr>
        <w:spacing w:after="0" w:line="240" w:lineRule="auto"/>
        <w:ind w:firstLine="709"/>
        <w:jc w:val="both"/>
        <w:rPr>
          <w:rFonts w:ascii="Times New Roman" w:hAnsi="Times New Roman" w:cs="Times New Roman"/>
          <w:sz w:val="24"/>
          <w:szCs w:val="24"/>
          <w:lang w:eastAsia="ru-RU"/>
        </w:rPr>
      </w:pPr>
      <w:r w:rsidRPr="009D0584">
        <w:rPr>
          <w:rFonts w:ascii="Times New Roman" w:hAnsi="Times New Roman" w:cs="Times New Roman"/>
          <w:sz w:val="24"/>
          <w:szCs w:val="24"/>
          <w:lang w:eastAsia="ru-RU"/>
        </w:rPr>
        <w:t>Город Томск – современный динамичный многопрофильный деловой и креативный центр Сибири с развитой инновационно-технологической инфраструктурой. Численность населения города по состоянию на конец 2021 года составляет 591,528 тыс. чел., это более половины населения Томской области (55,3%). Томск является ядром формирования новой специализации Томской области, обеспечивает качественный экономический рост на основе знаний, создания передовых технологий, реализации национальной образовательной миссии.</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 xml:space="preserve">Сектор конечного потребления в муниципальном образовании «Город Томск» представлен такими видами экономической деятельности, как промышленность, сельское хозяйство, строительство, транспорт и связь, сфера услуг, в том числе коммунально-бытовое хозяйство, а также население. Томск как областной центр Томской области является лидером по ключевым показателям социально-экономического развития, включая численность населения (55,4% от регионального уровня), число работников обрабатывающей промышленности (9,6%), объем отгруженной продукции и выполненных услуг по основным видам деятельности(48%). </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Определяющую роль в развитии промышленного потенциала города играют химическое производство (20,4% в структуре промышленного производства), производство электро-, электронного и оптического оборудования (21,0%) и пищевая промышленность (8,8%). Во многом лидерство Томской области в Сибирском федеральном округе по социально-экономическим показателям, включая показатели, характеризующие уровень и качество жизни населения, определяется, прежде всего, ведущими позициями, занимаемыми городом Томском среди городов Сибири.</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Для анализа единого топливно-энергетического баланса по видам экономической деятельности будет взят 2019 год. Единый топливно-энергетический баланс за период 2016 - 2018 гг. не приводится в связи с отсутствием статистических данных (начиная с 2016 года формирование единых топливно-энергетических балансов Томской области не предусмотрено Федеральным планом статистических работ, утвержденным распоряжением Правительства Р</w:t>
      </w:r>
      <w:r w:rsidR="00D5136F">
        <w:rPr>
          <w:rFonts w:ascii="Times New Roman" w:eastAsia="Times New Roman" w:hAnsi="Times New Roman" w:cs="Times New Roman"/>
          <w:color w:val="000000" w:themeColor="text1"/>
          <w:sz w:val="24"/>
          <w:szCs w:val="24"/>
          <w:lang w:eastAsia="ru-RU"/>
        </w:rPr>
        <w:t xml:space="preserve">оссийской </w:t>
      </w:r>
      <w:r w:rsidRPr="009D0584">
        <w:rPr>
          <w:rFonts w:ascii="Times New Roman" w:eastAsia="Times New Roman" w:hAnsi="Times New Roman" w:cs="Times New Roman"/>
          <w:color w:val="000000" w:themeColor="text1"/>
          <w:sz w:val="24"/>
          <w:szCs w:val="24"/>
          <w:lang w:eastAsia="ru-RU"/>
        </w:rPr>
        <w:t>Ф</w:t>
      </w:r>
      <w:r w:rsidR="00D5136F">
        <w:rPr>
          <w:rFonts w:ascii="Times New Roman" w:eastAsia="Times New Roman" w:hAnsi="Times New Roman" w:cs="Times New Roman"/>
          <w:color w:val="000000" w:themeColor="text1"/>
          <w:sz w:val="24"/>
          <w:szCs w:val="24"/>
          <w:lang w:eastAsia="ru-RU"/>
        </w:rPr>
        <w:t>едерации</w:t>
      </w:r>
      <w:r w:rsidRPr="009D0584">
        <w:rPr>
          <w:rFonts w:ascii="Times New Roman" w:eastAsia="Times New Roman" w:hAnsi="Times New Roman" w:cs="Times New Roman"/>
          <w:color w:val="000000" w:themeColor="text1"/>
          <w:sz w:val="24"/>
          <w:szCs w:val="24"/>
          <w:lang w:eastAsia="ru-RU"/>
        </w:rPr>
        <w:t xml:space="preserve"> от 06.05.2008 № 671-р).</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Величина объема конечного потребления топливно-энергетических ресурсов в процентном соотношении к общему объему потребления ресурсов, в зависимости от вида  экономической деятельности по муниципальному образованию «Город Томск» за 2019 год, представлена на рисунке 2.2.2.</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highlight w:val="yellow"/>
          <w:lang w:eastAsia="ru-RU"/>
        </w:rPr>
      </w:pP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highlight w:val="yellow"/>
          <w:lang w:eastAsia="ru-RU"/>
        </w:rPr>
      </w:pPr>
      <w:r w:rsidRPr="00A23896">
        <w:rPr>
          <w:rFonts w:ascii="Times New Roman" w:hAnsi="Times New Roman" w:cs="Times New Roman"/>
          <w:noProof/>
          <w:lang w:eastAsia="ru-RU"/>
        </w:rPr>
        <w:drawing>
          <wp:inline distT="0" distB="0" distL="0" distR="0" wp14:anchorId="09FEA04A" wp14:editId="0857EBB6">
            <wp:extent cx="6124575" cy="45529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3186" w:rsidRPr="00353186" w:rsidRDefault="00353186" w:rsidP="00353186">
      <w:pPr>
        <w:widowControl w:val="0"/>
        <w:autoSpaceDE w:val="0"/>
        <w:autoSpaceDN w:val="0"/>
        <w:spacing w:after="0" w:line="240" w:lineRule="auto"/>
        <w:ind w:firstLine="540"/>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Рис. 2.2.2</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highlight w:val="yellow"/>
          <w:lang w:eastAsia="ru-RU"/>
        </w:rPr>
      </w:pP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Наибольшие объемы потребления топливно-энергетических ресурсов (около 34%) приходятся на</w:t>
      </w:r>
      <w:r w:rsidRPr="009D0584">
        <w:t xml:space="preserve"> </w:t>
      </w:r>
      <w:r w:rsidRPr="009D0584">
        <w:rPr>
          <w:rFonts w:ascii="Times New Roman" w:eastAsia="Times New Roman" w:hAnsi="Times New Roman" w:cs="Times New Roman"/>
          <w:color w:val="000000" w:themeColor="text1"/>
          <w:sz w:val="24"/>
          <w:szCs w:val="24"/>
          <w:lang w:eastAsia="ru-RU"/>
        </w:rPr>
        <w:t>предприятия и организации сферы услуг и коммунально-бытового хозяйства. Преимущественно данными организациями потребляется тепловая энергия (11%), электрическая энергия (11%) и нефтепродукты (76%).</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На долю населения в структуре конечного потребления приходится около 29% топливно-энергетических ресурсов. Основное потребление также приходится на тепловую энергию (50%), электрическую энергию (15%) и нефтепродукты (25%).</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Отрасли промышленности, представленные обрабатывающими производствами и производством и распределением электрической энергии, газа и воды занимают третье место по объему потребления топливно-энергетических ресурсов (около 20%). В наибольшем объеме это электрическая (65%) и тепловая энергия (34%).</w:t>
      </w:r>
    </w:p>
    <w:p w:rsidR="00353186" w:rsidRPr="009D0584"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Предприятиями и организациями по виду экономической деятельности «Транспорт и связь» за 2019 год было потреблено от около 16% топливно-энергетических ресурсов, а именно нефтепродукты (74%) и электрическая энергия (26%).</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9D0584">
        <w:rPr>
          <w:rFonts w:ascii="Times New Roman" w:eastAsia="Times New Roman" w:hAnsi="Times New Roman" w:cs="Times New Roman"/>
          <w:color w:val="000000" w:themeColor="text1"/>
          <w:sz w:val="24"/>
          <w:szCs w:val="24"/>
          <w:lang w:eastAsia="ru-RU"/>
        </w:rPr>
        <w:t>Предприятиями и организациями по виду экономической деятельности «Строительство» используется около 1% топливно-энергетических ресурсов (электрическая энергия – 89%, нефтепродукты – 11%,) от общего объема, потребляемого муниципальным образованием.</w:t>
      </w:r>
      <w:r w:rsidRPr="00353186">
        <w:rPr>
          <w:rFonts w:ascii="Times New Roman" w:eastAsia="Times New Roman" w:hAnsi="Times New Roman" w:cs="Times New Roman"/>
          <w:color w:val="000000" w:themeColor="text1"/>
          <w:sz w:val="24"/>
          <w:szCs w:val="24"/>
          <w:lang w:eastAsia="ru-RU"/>
        </w:rPr>
        <w:t xml:space="preserve"> </w:t>
      </w:r>
    </w:p>
    <w:p w:rsidR="00353186" w:rsidRPr="00353186" w:rsidRDefault="00353186" w:rsidP="00353186">
      <w:pPr>
        <w:widowControl w:val="0"/>
        <w:autoSpaceDE w:val="0"/>
        <w:autoSpaceDN w:val="0"/>
        <w:spacing w:after="0" w:line="240" w:lineRule="auto"/>
        <w:rPr>
          <w:rFonts w:ascii="Times New Roman" w:eastAsia="Times New Roman" w:hAnsi="Times New Roman" w:cs="Times New Roman"/>
          <w:color w:val="000000" w:themeColor="text1"/>
          <w:sz w:val="24"/>
          <w:szCs w:val="24"/>
          <w:lang w:eastAsia="ru-RU"/>
        </w:rPr>
      </w:pPr>
    </w:p>
    <w:p w:rsidR="00353186" w:rsidRPr="00441871" w:rsidRDefault="00353186" w:rsidP="0035318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441871">
        <w:rPr>
          <w:rFonts w:ascii="Times New Roman" w:eastAsia="Times New Roman" w:hAnsi="Times New Roman" w:cs="Times New Roman"/>
          <w:b/>
          <w:sz w:val="24"/>
          <w:szCs w:val="24"/>
          <w:lang w:eastAsia="ru-RU"/>
        </w:rPr>
        <w:t>2.3. Прогноз потребления топливно-энергетических ресурсов</w:t>
      </w:r>
    </w:p>
    <w:p w:rsidR="00353186" w:rsidRPr="00441871" w:rsidRDefault="00353186" w:rsidP="0035318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 xml:space="preserve">В Российской Федерации имеется потенциал энергосбережения, достигающий третьей части текущего энергопотребления, и существуют возможности значительного </w:t>
      </w:r>
      <w:r w:rsidRPr="00441871">
        <w:rPr>
          <w:rFonts w:ascii="Times New Roman" w:eastAsia="Times New Roman" w:hAnsi="Times New Roman" w:cs="Times New Roman"/>
          <w:sz w:val="24"/>
          <w:szCs w:val="24"/>
          <w:lang w:eastAsia="ru-RU"/>
        </w:rPr>
        <w:lastRenderedPageBreak/>
        <w:t>повышения экономической эффективности проектов в сфере энергетики. Уровни энергоемкости производства важнейших отечественных промышленных продуктов выше (хуже) среднемировых в 1,2 - 2 раза, а по отношению к лучшим мировым практикам - в 1,5 - 4 раза.</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По сравнению с 2008 годом достигнуто снижение энергоемкости в отраслях топливно-энергетического комплекса - коэффициент полезного использования попутного нефтяного газа увеличился на 9,2 % пункта и достиг 85,1 %, удельный расход топлива на отпуск электрической энергии на тепловых электростанциях снизился на 7,8 % и составил 309,8 г у.т./кВт·ч, потери электрической энергии в электрических сетях снизились с 13 % до 10,6 %.</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Развитие энергосбережения и повышение энергетической эффективности в отраслях топливно-энергетического комплекса является одной из главных стратегических задач.</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В комплекс ключевых мер, обеспечивающих решение задачи развития энергосбережения и повышения энергоэффективности, входят:</w:t>
      </w:r>
    </w:p>
    <w:p w:rsidR="00353186" w:rsidRPr="00441871" w:rsidRDefault="00353186" w:rsidP="000A0242">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совершенствование нормативно-правовой базы, включая введение запрета на производство и использование энергетически неэффективной техники, оборудования, зданий, технологических процессов;</w:t>
      </w:r>
    </w:p>
    <w:p w:rsidR="00353186" w:rsidRPr="00441871" w:rsidRDefault="00353186" w:rsidP="000A0242">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налоговое и неналоговое стимулирование использования организациями топливно-энергетического комплекса наилучших доступных технологий, включая разработку и применение соответствующих справочников и реестров наилучших доступных технологий в целях технического и экологического регулирования, а также приобретения энергоэффективного оборудования;</w:t>
      </w:r>
    </w:p>
    <w:p w:rsidR="00353186" w:rsidRPr="00441871" w:rsidRDefault="00353186" w:rsidP="000A0242">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использование средств бюджетов различных уровней, внебюджетных средств, средств институтов развития, организация льготного заемного финансирования проектов в области энергоэффективности и энергосбережения (включая компенсацию процентной ставки по соответствующим кредитам);</w:t>
      </w:r>
    </w:p>
    <w:p w:rsidR="00353186" w:rsidRPr="00441871" w:rsidRDefault="00353186" w:rsidP="000A0242">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совершенствование нормативно-правовой базы рынка энергосервисных услуг;</w:t>
      </w:r>
    </w:p>
    <w:p w:rsidR="00353186" w:rsidRPr="00441871" w:rsidRDefault="00353186" w:rsidP="000A0242">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обновление существующих и внедрение новых систем энергоменеджмента в соответствии с требованиями стандарта ISO 50001:2018;</w:t>
      </w:r>
    </w:p>
    <w:p w:rsidR="00353186" w:rsidRPr="00441871" w:rsidRDefault="00353186" w:rsidP="000A0242">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обмен опытом и распространение лучших практик энергосбережения и повышения энергетической эффективности в отраслях топливно-энергетического комплекса.</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Важным следствием политики энергосбережения станет также существенное сдерживание роста эмиссии парниковых газов и сокращение организациями топливно-энергетического комплекса вредных выбросов в окружающую среду.</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Показатели решения задачи развития энергосбережения и повышения энергоэффективности в отраслях топливно-энергетического комплекса представлены в таблице 2.3.1.</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353186" w:rsidRPr="00441871"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Таблица 2.3.1</w:t>
      </w:r>
    </w:p>
    <w:p w:rsidR="00353186" w:rsidRPr="00441871"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5006"/>
        <w:gridCol w:w="1522"/>
        <w:gridCol w:w="1522"/>
        <w:gridCol w:w="1520"/>
      </w:tblGrid>
      <w:tr w:rsidR="00353186" w:rsidRPr="00441871" w:rsidTr="00A87507">
        <w:trPr>
          <w:trHeight w:val="300"/>
        </w:trPr>
        <w:tc>
          <w:tcPr>
            <w:tcW w:w="26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441871">
              <w:rPr>
                <w:rFonts w:ascii="Times New Roman" w:eastAsia="Times New Roman" w:hAnsi="Times New Roman" w:cs="Times New Roman"/>
                <w:b/>
                <w:bCs/>
                <w:color w:val="000000"/>
                <w:sz w:val="24"/>
                <w:szCs w:val="24"/>
                <w:lang w:eastAsia="ru-RU"/>
              </w:rPr>
              <w:t>Показатель</w:t>
            </w:r>
          </w:p>
        </w:tc>
        <w:tc>
          <w:tcPr>
            <w:tcW w:w="2384" w:type="pct"/>
            <w:gridSpan w:val="3"/>
            <w:tcBorders>
              <w:top w:val="single" w:sz="4" w:space="0" w:color="auto"/>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441871">
              <w:rPr>
                <w:rFonts w:ascii="Times New Roman" w:eastAsia="Times New Roman" w:hAnsi="Times New Roman" w:cs="Times New Roman"/>
                <w:b/>
                <w:bCs/>
                <w:color w:val="000000"/>
                <w:sz w:val="24"/>
                <w:szCs w:val="24"/>
                <w:lang w:eastAsia="ru-RU"/>
              </w:rPr>
              <w:t>Значения показателя</w:t>
            </w:r>
          </w:p>
        </w:tc>
      </w:tr>
      <w:tr w:rsidR="00353186" w:rsidRPr="00441871" w:rsidTr="00A87507">
        <w:trPr>
          <w:trHeight w:val="300"/>
        </w:trPr>
        <w:tc>
          <w:tcPr>
            <w:tcW w:w="2616" w:type="pct"/>
            <w:vMerge/>
            <w:tcBorders>
              <w:top w:val="single" w:sz="4" w:space="0" w:color="auto"/>
              <w:left w:val="single" w:sz="4" w:space="0" w:color="auto"/>
              <w:bottom w:val="single" w:sz="4" w:space="0" w:color="auto"/>
              <w:right w:val="single" w:sz="4" w:space="0" w:color="auto"/>
            </w:tcBorders>
            <w:vAlign w:val="center"/>
            <w:hideMark/>
          </w:tcPr>
          <w:p w:rsidR="00353186" w:rsidRPr="00441871" w:rsidRDefault="00353186" w:rsidP="00353186">
            <w:pPr>
              <w:spacing w:after="0" w:line="240" w:lineRule="auto"/>
              <w:rPr>
                <w:rFonts w:ascii="Times New Roman" w:eastAsia="Times New Roman" w:hAnsi="Times New Roman" w:cs="Times New Roman"/>
                <w:b/>
                <w:bCs/>
                <w:color w:val="000000"/>
                <w:sz w:val="24"/>
                <w:szCs w:val="24"/>
                <w:lang w:eastAsia="ru-RU"/>
              </w:rPr>
            </w:pPr>
          </w:p>
        </w:tc>
        <w:tc>
          <w:tcPr>
            <w:tcW w:w="795" w:type="pct"/>
            <w:tcBorders>
              <w:top w:val="nil"/>
              <w:left w:val="nil"/>
              <w:bottom w:val="single" w:sz="4" w:space="0" w:color="auto"/>
              <w:right w:val="single" w:sz="4" w:space="0" w:color="auto"/>
            </w:tcBorders>
            <w:shd w:val="clear" w:color="auto" w:fill="auto"/>
            <w:noWrap/>
            <w:vAlign w:val="bottom"/>
            <w:hideMark/>
          </w:tcPr>
          <w:p w:rsidR="00353186" w:rsidRPr="00441871"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441871">
              <w:rPr>
                <w:rFonts w:ascii="Times New Roman" w:eastAsia="Times New Roman" w:hAnsi="Times New Roman" w:cs="Times New Roman"/>
                <w:b/>
                <w:bCs/>
                <w:color w:val="000000"/>
                <w:sz w:val="24"/>
                <w:szCs w:val="24"/>
                <w:lang w:eastAsia="ru-RU"/>
              </w:rPr>
              <w:t>2018 год</w:t>
            </w:r>
          </w:p>
        </w:tc>
        <w:tc>
          <w:tcPr>
            <w:tcW w:w="795" w:type="pct"/>
            <w:tcBorders>
              <w:top w:val="nil"/>
              <w:left w:val="nil"/>
              <w:bottom w:val="single" w:sz="4" w:space="0" w:color="auto"/>
              <w:right w:val="single" w:sz="4" w:space="0" w:color="auto"/>
            </w:tcBorders>
            <w:shd w:val="clear" w:color="auto" w:fill="auto"/>
            <w:noWrap/>
            <w:vAlign w:val="bottom"/>
            <w:hideMark/>
          </w:tcPr>
          <w:p w:rsidR="00353186" w:rsidRPr="00441871"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441871">
              <w:rPr>
                <w:rFonts w:ascii="Times New Roman" w:eastAsia="Times New Roman" w:hAnsi="Times New Roman" w:cs="Times New Roman"/>
                <w:b/>
                <w:bCs/>
                <w:color w:val="000000"/>
                <w:sz w:val="24"/>
                <w:szCs w:val="24"/>
                <w:lang w:eastAsia="ru-RU"/>
              </w:rPr>
              <w:t>2024 год</w:t>
            </w:r>
          </w:p>
        </w:tc>
        <w:tc>
          <w:tcPr>
            <w:tcW w:w="795" w:type="pct"/>
            <w:tcBorders>
              <w:top w:val="nil"/>
              <w:left w:val="nil"/>
              <w:bottom w:val="single" w:sz="4" w:space="0" w:color="auto"/>
              <w:right w:val="single" w:sz="4" w:space="0" w:color="auto"/>
            </w:tcBorders>
            <w:shd w:val="clear" w:color="auto" w:fill="auto"/>
            <w:noWrap/>
            <w:vAlign w:val="bottom"/>
            <w:hideMark/>
          </w:tcPr>
          <w:p w:rsidR="00353186" w:rsidRPr="00441871"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441871">
              <w:rPr>
                <w:rFonts w:ascii="Times New Roman" w:eastAsia="Times New Roman" w:hAnsi="Times New Roman" w:cs="Times New Roman"/>
                <w:b/>
                <w:bCs/>
                <w:color w:val="000000"/>
                <w:sz w:val="24"/>
                <w:szCs w:val="24"/>
                <w:lang w:eastAsia="ru-RU"/>
              </w:rPr>
              <w:t>2035 год</w:t>
            </w:r>
          </w:p>
        </w:tc>
      </w:tr>
      <w:tr w:rsidR="00353186" w:rsidRPr="00353186" w:rsidTr="00A87507">
        <w:trPr>
          <w:trHeight w:val="1605"/>
        </w:trPr>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441871" w:rsidRDefault="00353186" w:rsidP="00353186">
            <w:pPr>
              <w:spacing w:after="240" w:line="240" w:lineRule="auto"/>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Коэффициент полезного использования попутного нефтяного газа, %</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85,1</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90</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95</w:t>
            </w:r>
          </w:p>
        </w:tc>
      </w:tr>
      <w:tr w:rsidR="00353186" w:rsidRPr="00441871" w:rsidTr="00A87507">
        <w:trPr>
          <w:trHeight w:val="2535"/>
        </w:trPr>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441871" w:rsidRDefault="00353186" w:rsidP="00353186">
            <w:pPr>
              <w:spacing w:after="0" w:line="240" w:lineRule="auto"/>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lastRenderedPageBreak/>
              <w:t>Снижение удельного расхода топливно-энергетических ресурсов на собственные технологические нужды магистрального транспорта газа, % к базовому уровню</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12</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17</w:t>
            </w:r>
          </w:p>
        </w:tc>
      </w:tr>
      <w:tr w:rsidR="00353186" w:rsidRPr="00441871" w:rsidTr="00A87507">
        <w:trPr>
          <w:trHeight w:val="1335"/>
        </w:trPr>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441871" w:rsidRDefault="00353186" w:rsidP="00353186">
            <w:pPr>
              <w:spacing w:after="0" w:line="240" w:lineRule="auto"/>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Удельный расход топлива на отпуск электрической энергии, г у.т./кВт·ч</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309,8</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285,4</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255,6</w:t>
            </w:r>
          </w:p>
        </w:tc>
      </w:tr>
      <w:tr w:rsidR="00353186" w:rsidRPr="00441871" w:rsidTr="00A87507">
        <w:trPr>
          <w:trHeight w:val="2400"/>
        </w:trPr>
        <w:tc>
          <w:tcPr>
            <w:tcW w:w="2616" w:type="pct"/>
            <w:tcBorders>
              <w:top w:val="nil"/>
              <w:left w:val="single" w:sz="4" w:space="0" w:color="auto"/>
              <w:bottom w:val="single" w:sz="4" w:space="0" w:color="auto"/>
              <w:right w:val="single" w:sz="4" w:space="0" w:color="auto"/>
            </w:tcBorders>
            <w:shd w:val="clear" w:color="auto" w:fill="auto"/>
            <w:vAlign w:val="center"/>
            <w:hideMark/>
          </w:tcPr>
          <w:p w:rsidR="00353186" w:rsidRPr="00441871" w:rsidRDefault="00353186" w:rsidP="00353186">
            <w:pPr>
              <w:spacing w:after="240" w:line="240" w:lineRule="auto"/>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Снижение удельного потребления электрической энергии на транспортировку нефти (нефтепродуктов) в сопоставимых условиях, % к базовому уровню</w:t>
            </w:r>
          </w:p>
        </w:tc>
        <w:tc>
          <w:tcPr>
            <w:tcW w:w="795" w:type="pct"/>
            <w:tcBorders>
              <w:top w:val="nil"/>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w:t>
            </w:r>
          </w:p>
        </w:tc>
        <w:tc>
          <w:tcPr>
            <w:tcW w:w="795" w:type="pct"/>
            <w:tcBorders>
              <w:top w:val="nil"/>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1,2</w:t>
            </w:r>
          </w:p>
        </w:tc>
        <w:tc>
          <w:tcPr>
            <w:tcW w:w="795" w:type="pct"/>
            <w:tcBorders>
              <w:top w:val="nil"/>
              <w:left w:val="nil"/>
              <w:bottom w:val="single" w:sz="4" w:space="0" w:color="auto"/>
              <w:right w:val="single" w:sz="4" w:space="0" w:color="auto"/>
            </w:tcBorders>
            <w:shd w:val="clear" w:color="auto" w:fill="auto"/>
            <w:noWrap/>
            <w:vAlign w:val="center"/>
            <w:hideMark/>
          </w:tcPr>
          <w:p w:rsidR="00353186" w:rsidRPr="00441871"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441871">
              <w:rPr>
                <w:rFonts w:ascii="Times New Roman" w:eastAsia="Times New Roman" w:hAnsi="Times New Roman" w:cs="Times New Roman"/>
                <w:color w:val="000000"/>
                <w:sz w:val="24"/>
                <w:szCs w:val="24"/>
                <w:lang w:eastAsia="ru-RU"/>
              </w:rPr>
              <w:t>3,3</w:t>
            </w:r>
          </w:p>
        </w:tc>
      </w:tr>
    </w:tbl>
    <w:p w:rsidR="00353186" w:rsidRPr="00441871"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Данные показатели включают в себя:</w:t>
      </w:r>
    </w:p>
    <w:p w:rsidR="00353186" w:rsidRPr="00441871" w:rsidRDefault="00353186" w:rsidP="000A0242">
      <w:pPr>
        <w:widowControl w:val="0"/>
        <w:numPr>
          <w:ilvl w:val="0"/>
          <w:numId w:val="9"/>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коэффициент полезного использования попутного нефтяного газа:</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2018 год - 85,1%;</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2024 году – 90%;</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2035 году – 95%;</w:t>
      </w:r>
    </w:p>
    <w:p w:rsidR="00353186" w:rsidRPr="00441871" w:rsidRDefault="00353186" w:rsidP="000A0242">
      <w:pPr>
        <w:widowControl w:val="0"/>
        <w:numPr>
          <w:ilvl w:val="0"/>
          <w:numId w:val="10"/>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снижение удельного расхода топливно-энергетических ресурсов на собственные технологические нужды магистрального транспорта газа, процент к базовому уровню:</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2024 году – 12%;</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2035 году – 17%;</w:t>
      </w:r>
    </w:p>
    <w:p w:rsidR="00353186" w:rsidRPr="00441871" w:rsidRDefault="00353186" w:rsidP="000A0242">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удельный расход топлива на отпуск электрической энергии:</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2018 год - 309,8 г у.т./кВт·ч;</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2024 году - 285,4 г у.т./кВт·ч;</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2035 году - 255,6 г у.т./кВт·ч;</w:t>
      </w:r>
    </w:p>
    <w:p w:rsidR="00353186" w:rsidRPr="00441871" w:rsidRDefault="00353186" w:rsidP="000A0242">
      <w:pPr>
        <w:widowControl w:val="0"/>
        <w:numPr>
          <w:ilvl w:val="0"/>
          <w:numId w:val="12"/>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снижение удельного потребления электрической энергии на транспортировку нефти (нефтепродуктов) в сопоставимых условиях, процент к базовому уровню:</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2024 году - 1,2%;</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к 2035 году - 3,3%.</w:t>
      </w:r>
    </w:p>
    <w:p w:rsid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Динамика показателей, характеризующих эффективность энергопотребления в городе Томске, за период 2017-2021 гг. приведена в таблице 2.3.2.</w:t>
      </w:r>
    </w:p>
    <w:p w:rsidR="005D2357"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5D2357"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5D2357"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5D2357"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5D2357"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5D2357"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5D2357" w:rsidRPr="00353186" w:rsidRDefault="005D2357"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lastRenderedPageBreak/>
        <w:t>Таблица 2.3.2</w:t>
      </w:r>
    </w:p>
    <w:p w:rsidR="00353186" w:rsidRPr="00353186" w:rsidRDefault="00353186" w:rsidP="00353186">
      <w:pPr>
        <w:widowControl w:val="0"/>
        <w:autoSpaceDE w:val="0"/>
        <w:autoSpaceDN w:val="0"/>
        <w:spacing w:after="0" w:line="240" w:lineRule="auto"/>
        <w:jc w:val="right"/>
        <w:rPr>
          <w:rFonts w:ascii="Times New Roman" w:eastAsia="Times New Roman" w:hAnsi="Times New Roman" w:cs="Times New Roman"/>
          <w:sz w:val="24"/>
          <w:szCs w:val="24"/>
          <w:lang w:eastAsia="ru-RU"/>
        </w:rPr>
      </w:pPr>
    </w:p>
    <w:tbl>
      <w:tblPr>
        <w:tblW w:w="5000" w:type="pct"/>
        <w:tblLayout w:type="fixed"/>
        <w:tblLook w:val="04A0" w:firstRow="1" w:lastRow="0" w:firstColumn="1" w:lastColumn="0" w:noHBand="0" w:noVBand="1"/>
      </w:tblPr>
      <w:tblGrid>
        <w:gridCol w:w="658"/>
        <w:gridCol w:w="1984"/>
        <w:gridCol w:w="1248"/>
        <w:gridCol w:w="1420"/>
        <w:gridCol w:w="1420"/>
        <w:gridCol w:w="1420"/>
        <w:gridCol w:w="1420"/>
      </w:tblGrid>
      <w:tr w:rsidR="00353186" w:rsidRPr="00353186" w:rsidTr="00A87507">
        <w:trPr>
          <w:trHeight w:val="48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 п/п</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Показатели</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2017</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2018</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2019</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2020</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2021</w:t>
            </w:r>
          </w:p>
        </w:tc>
      </w:tr>
      <w:tr w:rsidR="00353186" w:rsidRPr="00353186" w:rsidTr="00A87507">
        <w:trPr>
          <w:trHeight w:val="99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Численность населения Томск, тыс. чел.</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595,20</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596,45</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597,82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589,70</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591,53</w:t>
            </w:r>
          </w:p>
        </w:tc>
      </w:tr>
      <w:tr w:rsidR="00353186" w:rsidRPr="00353186" w:rsidTr="00A87507">
        <w:trPr>
          <w:trHeight w:val="15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Производство электроэнергии, млн кВт x ч</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1 919,92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1 912,46</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1 780,71</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1 615,40</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1 931,88</w:t>
            </w:r>
          </w:p>
        </w:tc>
      </w:tr>
      <w:tr w:rsidR="00353186" w:rsidRPr="00353186" w:rsidTr="00A87507">
        <w:trPr>
          <w:trHeight w:val="15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Производство тепловой энергии, млн Гкал</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4,00</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4,45</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4,13</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3,91</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4,65</w:t>
            </w:r>
          </w:p>
        </w:tc>
      </w:tr>
      <w:tr w:rsidR="00353186" w:rsidRPr="00353186" w:rsidTr="00A87507">
        <w:trPr>
          <w:trHeight w:val="60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Производство тепловой энергии, млн т.у.т.</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0,59</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0,66</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0,61</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0,58</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0,69</w:t>
            </w:r>
          </w:p>
        </w:tc>
      </w:tr>
      <w:tr w:rsidR="00353186" w:rsidRPr="00353186" w:rsidTr="00A87507">
        <w:trPr>
          <w:trHeight w:val="90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Производство электроэнергии, млн т.у.т.</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0,24</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0,24</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0,22</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0,20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0,24</w:t>
            </w:r>
          </w:p>
        </w:tc>
      </w:tr>
      <w:tr w:rsidR="00353186" w:rsidRPr="00353186" w:rsidTr="00A87507">
        <w:trPr>
          <w:trHeight w:val="90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6</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электроэнергии, млн кВт x ч</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4 328,47</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4 443,98</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4 440,20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4 077,75</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4 219,18</w:t>
            </w:r>
          </w:p>
        </w:tc>
      </w:tr>
      <w:tr w:rsidR="00353186" w:rsidRPr="00353186" w:rsidTr="00A87507">
        <w:trPr>
          <w:trHeight w:val="60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7</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тепловой энергии, млн Гкал</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3,41</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3,80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3,53</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3,34</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3,40</w:t>
            </w:r>
          </w:p>
        </w:tc>
      </w:tr>
      <w:tr w:rsidR="00353186" w:rsidRPr="00353186" w:rsidTr="00A87507">
        <w:trPr>
          <w:trHeight w:val="90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8</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электроэнергии, млн т.у.т.</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0,53</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0,55</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0,55</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0,52</w:t>
            </w:r>
          </w:p>
        </w:tc>
      </w:tr>
      <w:tr w:rsidR="00353186" w:rsidRPr="00353186" w:rsidTr="00A87507">
        <w:trPr>
          <w:trHeight w:val="6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тепловой энергии, млн т.у.т.</w:t>
            </w:r>
          </w:p>
        </w:tc>
        <w:tc>
          <w:tcPr>
            <w:tcW w:w="652" w:type="pct"/>
            <w:tcBorders>
              <w:top w:val="single" w:sz="4" w:space="0" w:color="auto"/>
              <w:left w:val="nil"/>
              <w:bottom w:val="single" w:sz="4" w:space="0" w:color="auto"/>
              <w:right w:val="nil"/>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0,47</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0,43</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0,41</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0,42</w:t>
            </w:r>
          </w:p>
        </w:tc>
      </w:tr>
      <w:tr w:rsidR="00353186" w:rsidRPr="00353186" w:rsidTr="00A87507">
        <w:trPr>
          <w:trHeight w:val="15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10</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Суммарная величина потребления тепловой энергии населением и потерь при передаче, млн т.у.т.</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0,50</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0,54</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0,52</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0,56</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0,48</w:t>
            </w:r>
          </w:p>
        </w:tc>
      </w:tr>
      <w:tr w:rsidR="00353186" w:rsidRPr="00353186" w:rsidTr="00A87507">
        <w:trPr>
          <w:trHeight w:val="15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lastRenderedPageBreak/>
              <w:t>11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Суммарная величина потребления электроэнергии населением и потерь при передаче, млн т.у.т.</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0,29</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0,34</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0,31</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0,31</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н/д</w:t>
            </w:r>
          </w:p>
        </w:tc>
      </w:tr>
      <w:tr w:rsidR="00353186" w:rsidRPr="00353186" w:rsidTr="00A87507">
        <w:trPr>
          <w:trHeight w:val="12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электроэнергии на душу населения, МВт x ч/тыс. чел. в год</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4 170,44</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4 284,02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4 278,20</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3 876,42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4 193,81</w:t>
            </w:r>
          </w:p>
        </w:tc>
      </w:tr>
      <w:tr w:rsidR="00353186" w:rsidRPr="00353186" w:rsidTr="00A87507">
        <w:trPr>
          <w:trHeight w:val="90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13</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тепловой энергии на душу населения, Гкал/чел.</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3,28</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3,66</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3,40</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3,17</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2,99</w:t>
            </w:r>
          </w:p>
        </w:tc>
      </w:tr>
      <w:tr w:rsidR="00353186" w:rsidRPr="00353186" w:rsidTr="00A87507">
        <w:trPr>
          <w:trHeight w:val="60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14</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Потери в электрических сетях, млрд кВт x ч</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0,43</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0,42</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0,34</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н/д</w:t>
            </w:r>
          </w:p>
        </w:tc>
      </w:tr>
      <w:tr w:rsidR="00353186" w:rsidRPr="00353186" w:rsidTr="00A87507">
        <w:trPr>
          <w:trHeight w:val="73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15</w:t>
            </w:r>
          </w:p>
        </w:tc>
        <w:tc>
          <w:tcPr>
            <w:tcW w:w="1036" w:type="pct"/>
            <w:tcBorders>
              <w:top w:val="nil"/>
              <w:left w:val="nil"/>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Потери в тепловых сетях, Гкал</w:t>
            </w:r>
          </w:p>
        </w:tc>
        <w:tc>
          <w:tcPr>
            <w:tcW w:w="65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956 821,20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1 096 504,47</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1 084 940,04</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1 027 456,70</w:t>
            </w:r>
          </w:p>
        </w:tc>
        <w:tc>
          <w:tcPr>
            <w:tcW w:w="742" w:type="pct"/>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1 101 022,66</w:t>
            </w:r>
          </w:p>
        </w:tc>
      </w:tr>
    </w:tbl>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Данные показатели города были рассчитаны исходя из значений показателей, характеризующих эффективность энергопотребления Томской области, согласно распоряжения Губернатора Томской</w:t>
      </w:r>
      <w:r w:rsidR="00627949">
        <w:rPr>
          <w:rFonts w:ascii="Times New Roman" w:eastAsia="Times New Roman" w:hAnsi="Times New Roman" w:cs="Times New Roman"/>
          <w:sz w:val="24"/>
          <w:szCs w:val="24"/>
          <w:lang w:eastAsia="ru-RU"/>
        </w:rPr>
        <w:t xml:space="preserve"> области от 29.04.2022 № 103-р «</w:t>
      </w:r>
      <w:r w:rsidRPr="00441871">
        <w:rPr>
          <w:rFonts w:ascii="Times New Roman" w:eastAsia="Times New Roman" w:hAnsi="Times New Roman" w:cs="Times New Roman"/>
          <w:sz w:val="24"/>
          <w:szCs w:val="24"/>
          <w:lang w:eastAsia="ru-RU"/>
        </w:rPr>
        <w:t>Об утверждении схемы и программы развития электроэнергетики Томской обла</w:t>
      </w:r>
      <w:r w:rsidR="00627949">
        <w:rPr>
          <w:rFonts w:ascii="Times New Roman" w:eastAsia="Times New Roman" w:hAnsi="Times New Roman" w:cs="Times New Roman"/>
          <w:sz w:val="24"/>
          <w:szCs w:val="24"/>
          <w:lang w:eastAsia="ru-RU"/>
        </w:rPr>
        <w:t>сти на период 2023 - 2027 годов»</w:t>
      </w:r>
      <w:r w:rsidRPr="00441871">
        <w:rPr>
          <w:rFonts w:ascii="Times New Roman" w:eastAsia="Times New Roman" w:hAnsi="Times New Roman" w:cs="Times New Roman"/>
          <w:sz w:val="24"/>
          <w:szCs w:val="24"/>
          <w:lang w:eastAsia="ru-RU"/>
        </w:rPr>
        <w:t>, а также решения Думы Горо</w:t>
      </w:r>
      <w:r w:rsidR="00627949">
        <w:rPr>
          <w:rFonts w:ascii="Times New Roman" w:eastAsia="Times New Roman" w:hAnsi="Times New Roman" w:cs="Times New Roman"/>
          <w:sz w:val="24"/>
          <w:szCs w:val="24"/>
          <w:lang w:eastAsia="ru-RU"/>
        </w:rPr>
        <w:t>да Томска от 07.07.2020 № 1380 «</w:t>
      </w:r>
      <w:r w:rsidRPr="00441871">
        <w:rPr>
          <w:rFonts w:ascii="Times New Roman" w:eastAsia="Times New Roman" w:hAnsi="Times New Roman" w:cs="Times New Roman"/>
          <w:sz w:val="24"/>
          <w:szCs w:val="24"/>
          <w:lang w:eastAsia="ru-RU"/>
        </w:rPr>
        <w:t>О внесении изменения в решение Думы гор</w:t>
      </w:r>
      <w:r w:rsidR="00627949">
        <w:rPr>
          <w:rFonts w:ascii="Times New Roman" w:eastAsia="Times New Roman" w:hAnsi="Times New Roman" w:cs="Times New Roman"/>
          <w:sz w:val="24"/>
          <w:szCs w:val="24"/>
          <w:lang w:eastAsia="ru-RU"/>
        </w:rPr>
        <w:t>ода Томска от 27.06.2006 № 224 «</w:t>
      </w:r>
      <w:r w:rsidRPr="00441871">
        <w:rPr>
          <w:rFonts w:ascii="Times New Roman" w:eastAsia="Times New Roman" w:hAnsi="Times New Roman" w:cs="Times New Roman"/>
          <w:sz w:val="24"/>
          <w:szCs w:val="24"/>
          <w:lang w:eastAsia="ru-RU"/>
        </w:rPr>
        <w:t>Об утверждении Стратегии социально-экономического развити</w:t>
      </w:r>
      <w:r w:rsidR="00627949">
        <w:rPr>
          <w:rFonts w:ascii="Times New Roman" w:eastAsia="Times New Roman" w:hAnsi="Times New Roman" w:cs="Times New Roman"/>
          <w:sz w:val="24"/>
          <w:szCs w:val="24"/>
          <w:lang w:eastAsia="ru-RU"/>
        </w:rPr>
        <w:t>я муниципального образования «</w:t>
      </w:r>
      <w:r w:rsidRPr="00441871">
        <w:rPr>
          <w:rFonts w:ascii="Times New Roman" w:eastAsia="Times New Roman" w:hAnsi="Times New Roman" w:cs="Times New Roman"/>
          <w:sz w:val="24"/>
          <w:szCs w:val="24"/>
          <w:lang w:eastAsia="ru-RU"/>
        </w:rPr>
        <w:t>Город Томск</w:t>
      </w:r>
      <w:r w:rsidR="00627949">
        <w:rPr>
          <w:rFonts w:ascii="Times New Roman" w:eastAsia="Times New Roman" w:hAnsi="Times New Roman" w:cs="Times New Roman"/>
          <w:sz w:val="24"/>
          <w:szCs w:val="24"/>
          <w:lang w:eastAsia="ru-RU"/>
        </w:rPr>
        <w:t>» до 2030 года»</w:t>
      </w:r>
      <w:r w:rsidRPr="00441871">
        <w:rPr>
          <w:rFonts w:ascii="Times New Roman" w:eastAsia="Times New Roman" w:hAnsi="Times New Roman" w:cs="Times New Roman"/>
          <w:sz w:val="24"/>
          <w:szCs w:val="24"/>
          <w:lang w:eastAsia="ru-RU"/>
        </w:rPr>
        <w:t>.</w:t>
      </w:r>
    </w:p>
    <w:p w:rsidR="00353186" w:rsidRPr="00441871"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Для перевода показателей электроэнергии и тепловой энергии в тонны условного топлива применялись следующие пересчетные коэффициенты, приведенные в Приложении № 3 к приказу Минэнерго России от 29.10.</w:t>
      </w:r>
      <w:r w:rsidR="00627949">
        <w:rPr>
          <w:rFonts w:ascii="Times New Roman" w:eastAsia="Times New Roman" w:hAnsi="Times New Roman" w:cs="Times New Roman"/>
          <w:sz w:val="24"/>
          <w:szCs w:val="24"/>
          <w:lang w:eastAsia="ru-RU"/>
        </w:rPr>
        <w:t>2021 № 1169 «</w:t>
      </w:r>
      <w:r w:rsidRPr="00441871">
        <w:rPr>
          <w:rFonts w:ascii="Times New Roman" w:eastAsia="Times New Roman" w:hAnsi="Times New Roman" w:cs="Times New Roman"/>
          <w:sz w:val="24"/>
          <w:szCs w:val="24"/>
          <w:lang w:eastAsia="ru-RU"/>
        </w:rPr>
        <w:t>Об утверждении Порядка составления топливно-энергетических балансов субъектов Российской Федер</w:t>
      </w:r>
      <w:r w:rsidR="00627949">
        <w:rPr>
          <w:rFonts w:ascii="Times New Roman" w:eastAsia="Times New Roman" w:hAnsi="Times New Roman" w:cs="Times New Roman"/>
          <w:sz w:val="24"/>
          <w:szCs w:val="24"/>
          <w:lang w:eastAsia="ru-RU"/>
        </w:rPr>
        <w:t>ации, муниципальных образований»</w:t>
      </w:r>
      <w:r w:rsidRPr="00441871">
        <w:rPr>
          <w:rFonts w:ascii="Times New Roman" w:eastAsia="Times New Roman" w:hAnsi="Times New Roman" w:cs="Times New Roman"/>
          <w:sz w:val="24"/>
          <w:szCs w:val="24"/>
          <w:lang w:eastAsia="ru-RU"/>
        </w:rPr>
        <w:t xml:space="preserve"> (таблица 2.3.3):</w:t>
      </w:r>
    </w:p>
    <w:p w:rsidR="00353186" w:rsidRPr="00353186"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r w:rsidRPr="00441871">
        <w:rPr>
          <w:rFonts w:ascii="Times New Roman" w:eastAsia="Times New Roman" w:hAnsi="Times New Roman" w:cs="Times New Roman"/>
          <w:sz w:val="24"/>
          <w:szCs w:val="24"/>
          <w:lang w:eastAsia="ru-RU"/>
        </w:rPr>
        <w:t>Таблица 2.3.3</w:t>
      </w:r>
    </w:p>
    <w:p w:rsidR="00353186" w:rsidRPr="00353186"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1417"/>
        <w:gridCol w:w="3231"/>
      </w:tblGrid>
      <w:tr w:rsidR="00353186" w:rsidRPr="00353186" w:rsidTr="00A87507">
        <w:tc>
          <w:tcPr>
            <w:tcW w:w="4422" w:type="dxa"/>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Виды топливно-энергетических ресурсов</w:t>
            </w:r>
          </w:p>
        </w:tc>
        <w:tc>
          <w:tcPr>
            <w:tcW w:w="1417" w:type="dxa"/>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Единицы измерения</w:t>
            </w:r>
          </w:p>
        </w:tc>
        <w:tc>
          <w:tcPr>
            <w:tcW w:w="3231" w:type="dxa"/>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Коэффициенты пересчета в условное топливо</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каменный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0,768</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бурый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0,467</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Рядовой уголь месторождений:</w:t>
            </w:r>
          </w:p>
        </w:tc>
        <w:tc>
          <w:tcPr>
            <w:tcW w:w="1417" w:type="dxa"/>
            <w:vAlign w:val="center"/>
          </w:tcPr>
          <w:p w:rsidR="00353186" w:rsidRPr="00353186" w:rsidRDefault="00353186" w:rsidP="00353186">
            <w:pPr>
              <w:widowControl w:val="0"/>
              <w:autoSpaceDE w:val="0"/>
              <w:autoSpaceDN w:val="0"/>
              <w:spacing w:after="0" w:line="240" w:lineRule="auto"/>
              <w:outlineLvl w:val="0"/>
              <w:rPr>
                <w:rFonts w:ascii="Times New Roman" w:eastAsiaTheme="minorEastAsia" w:hAnsi="Times New Roman" w:cs="Times New Roman"/>
                <w:lang w:eastAsia="ru-RU"/>
              </w:rPr>
            </w:pPr>
          </w:p>
        </w:tc>
        <w:tc>
          <w:tcPr>
            <w:tcW w:w="3231"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донецкий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0,876</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lastRenderedPageBreak/>
              <w:t>Уголь кузнецкий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0,867</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карагандинский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0,726</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подмосковный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0,335</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воркутинский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0,822</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интинский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0,649</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челябинский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0,552</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свердловский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0,33</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башкирский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0,264</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нерюнгринский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0,987</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якутский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0,751</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черемховский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0,752</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хакасский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0,727</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канско-ачинский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0,516</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тувинский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0,906</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магаданский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0,701</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Уголь экибастузский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0,628</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Сланцы горючие</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0,3</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Торф топливный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0,34</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Дрова для отопления</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куб. м</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0,266</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Нефть, включая газовый конденсат</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1,430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Газ горючий природный (естественный)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куб. м</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1,154</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Кокс металлургический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0,990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Брикеты угольные</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0,605</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Брикеты и полубрикеты торфяные</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0,600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Мазут топочный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1,370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Мазут флотский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1,430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Топливо печное бытовое</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1,450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Керосин для технических целей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Керосин осветительный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Газ горючий искусственный коксовый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куб. м</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0,570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 xml:space="preserve">Газ нефтеперерабатывающих предприятий </w:t>
            </w:r>
            <w:r w:rsidRPr="00353186">
              <w:rPr>
                <w:rFonts w:ascii="Times New Roman" w:eastAsiaTheme="minorEastAsia" w:hAnsi="Times New Roman" w:cs="Times New Roman"/>
                <w:lang w:eastAsia="ru-RU"/>
              </w:rPr>
              <w:lastRenderedPageBreak/>
              <w:t>сухой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lastRenderedPageBreak/>
              <w:t>тыс. куб. м</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1,500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Газ сжиженный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куб. м</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1,570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Топливо дизельное</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1,450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Топливо моторное</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1,430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Бензин автомобильный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1,490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Бензин авиационный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Топливо для реактивных двигателей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1,470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Нефтебитум</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1,350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Газ горючий искусственный доменный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куб. м</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0,430</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Электрическая энергия</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кВт*ч</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0,123</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Тепловая энергия</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Гкал</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0,1486</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Электрическая энергия гидравлических станций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кВт*ч</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0,123</w:t>
            </w:r>
          </w:p>
        </w:tc>
      </w:tr>
      <w:tr w:rsidR="00353186" w:rsidRPr="00353186" w:rsidTr="00A87507">
        <w:tc>
          <w:tcPr>
            <w:tcW w:w="4422" w:type="dxa"/>
            <w:vAlign w:val="center"/>
          </w:tcPr>
          <w:p w:rsidR="00353186" w:rsidRPr="00353186" w:rsidRDefault="00353186" w:rsidP="00353186">
            <w:pPr>
              <w:widowControl w:val="0"/>
              <w:autoSpaceDE w:val="0"/>
              <w:autoSpaceDN w:val="0"/>
              <w:spacing w:after="0" w:line="240" w:lineRule="auto"/>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Электрическая энергия атомных станций</w:t>
            </w:r>
          </w:p>
        </w:tc>
        <w:tc>
          <w:tcPr>
            <w:tcW w:w="1417"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тыс. кВт*ч</w:t>
            </w:r>
          </w:p>
        </w:tc>
        <w:tc>
          <w:tcPr>
            <w:tcW w:w="3231" w:type="dxa"/>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lang w:eastAsia="ru-RU"/>
              </w:rPr>
            </w:pPr>
            <w:r w:rsidRPr="00353186">
              <w:rPr>
                <w:rFonts w:ascii="Times New Roman" w:eastAsiaTheme="minorEastAsia" w:hAnsi="Times New Roman" w:cs="Times New Roman"/>
                <w:lang w:eastAsia="ru-RU"/>
              </w:rPr>
              <w:t>0,123</w:t>
            </w:r>
          </w:p>
        </w:tc>
      </w:tr>
    </w:tbl>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353186" w:rsidRPr="00BA6239"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A6239">
        <w:rPr>
          <w:rFonts w:ascii="Times New Roman" w:eastAsia="Times New Roman" w:hAnsi="Times New Roman" w:cs="Times New Roman"/>
          <w:sz w:val="24"/>
          <w:szCs w:val="24"/>
          <w:lang w:eastAsia="ru-RU"/>
        </w:rPr>
        <w:t>Снижение энергоемкости продукции (количество израсходованных топлива и (или) энергии на технологические процессы изготовления) - важное направление экономического развития региона. Для этого необходима новая система технических, организационных и экономических мер, направленных на комплексное совершенствование процессов производства и потребления энергии.</w:t>
      </w:r>
    </w:p>
    <w:p w:rsidR="00353186" w:rsidRPr="00BA6239"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A6239">
        <w:rPr>
          <w:rFonts w:ascii="Times New Roman" w:eastAsia="Times New Roman" w:hAnsi="Times New Roman" w:cs="Times New Roman"/>
          <w:sz w:val="24"/>
          <w:szCs w:val="24"/>
          <w:lang w:eastAsia="ru-RU"/>
        </w:rPr>
        <w:t>Наиболее актуальными с точки зрения повышения энергоэффективности экономики региона являются следующие задачи:</w:t>
      </w:r>
    </w:p>
    <w:p w:rsidR="00353186" w:rsidRPr="00BA6239" w:rsidRDefault="00353186" w:rsidP="000A0242">
      <w:pPr>
        <w:pStyle w:val="ac"/>
        <w:widowControl w:val="0"/>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BA6239">
        <w:rPr>
          <w:rFonts w:ascii="Times New Roman" w:eastAsia="Times New Roman" w:hAnsi="Times New Roman" w:cs="Times New Roman"/>
          <w:sz w:val="24"/>
          <w:szCs w:val="24"/>
          <w:lang w:eastAsia="ru-RU"/>
        </w:rPr>
        <w:t>снижение энергоемкости производства, в том числе за счет внедрения элементов структурной перестройки энергопотребления, связанной с освоением менее энергоемких схем энергообеспечения, вовлечением в энергетический баланс нетрадиционных возобновляемых источников энергии, местных видов топлива, вторичных энергоресурсов;</w:t>
      </w:r>
    </w:p>
    <w:p w:rsidR="00353186" w:rsidRPr="00BA6239" w:rsidRDefault="00353186" w:rsidP="000A0242">
      <w:pPr>
        <w:pStyle w:val="ac"/>
        <w:widowControl w:val="0"/>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BA6239">
        <w:rPr>
          <w:rFonts w:ascii="Times New Roman" w:eastAsia="Times New Roman" w:hAnsi="Times New Roman" w:cs="Times New Roman"/>
          <w:sz w:val="24"/>
          <w:szCs w:val="24"/>
          <w:lang w:eastAsia="ru-RU"/>
        </w:rPr>
        <w:t>реализация проектов и программ энергосбережения, энергосберегающих технологий, оборудования, отвечающего мировому уровню, и т.п.</w:t>
      </w:r>
    </w:p>
    <w:p w:rsidR="00353186" w:rsidRPr="00BA6239"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A6239">
        <w:rPr>
          <w:rFonts w:ascii="Times New Roman" w:eastAsia="Times New Roman" w:hAnsi="Times New Roman" w:cs="Times New Roman"/>
          <w:sz w:val="24"/>
          <w:szCs w:val="24"/>
          <w:lang w:eastAsia="ru-RU"/>
        </w:rPr>
        <w:t>Динамика показателей потребления электроэнергии и тепловой энергии города в условных единицах т.у.т. представлена на рисунке 2.3.4.</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353186">
        <w:rPr>
          <w:noProof/>
          <w:lang w:eastAsia="ru-RU"/>
        </w:rPr>
        <w:lastRenderedPageBreak/>
        <w:drawing>
          <wp:inline distT="0" distB="0" distL="0" distR="0" wp14:anchorId="6C890AB3" wp14:editId="606C60B3">
            <wp:extent cx="5017273" cy="2822713"/>
            <wp:effectExtent l="0" t="0" r="12065" b="158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Рис. 2.3.4</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03EA">
        <w:rPr>
          <w:rFonts w:ascii="Times New Roman" w:eastAsia="Times New Roman" w:hAnsi="Times New Roman" w:cs="Times New Roman"/>
          <w:sz w:val="24"/>
          <w:szCs w:val="24"/>
          <w:lang w:eastAsia="ru-RU"/>
        </w:rPr>
        <w:t>Данные показатели эффективности энергопотребления за рассматриваемый период в основном изменялись слабо или оставались примерно на одном и том же уровне.</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 xml:space="preserve">Прогнозные значения основных показателей энерго- и электроэффективности города Томска на период 2022-2027 гг. приведены </w:t>
      </w:r>
      <w:r w:rsidRPr="00B803EA">
        <w:rPr>
          <w:rFonts w:ascii="Times New Roman" w:eastAsia="Times New Roman" w:hAnsi="Times New Roman" w:cs="Times New Roman"/>
          <w:sz w:val="24"/>
          <w:szCs w:val="24"/>
          <w:lang w:eastAsia="ru-RU"/>
        </w:rPr>
        <w:t>в таблице 2.3.5.</w:t>
      </w:r>
    </w:p>
    <w:p w:rsidR="00353186" w:rsidRPr="00353186" w:rsidRDefault="00353186" w:rsidP="00A8750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Таблица 2.3.5</w:t>
      </w:r>
    </w:p>
    <w:p w:rsidR="00353186" w:rsidRPr="00353186" w:rsidRDefault="00353186" w:rsidP="00353186">
      <w:pPr>
        <w:widowControl w:val="0"/>
        <w:autoSpaceDE w:val="0"/>
        <w:autoSpaceDN w:val="0"/>
        <w:spacing w:after="0" w:line="240" w:lineRule="auto"/>
        <w:ind w:firstLine="709"/>
        <w:jc w:val="right"/>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3234"/>
        <w:gridCol w:w="1056"/>
        <w:gridCol w:w="1056"/>
        <w:gridCol w:w="1056"/>
        <w:gridCol w:w="1056"/>
        <w:gridCol w:w="1056"/>
        <w:gridCol w:w="1056"/>
      </w:tblGrid>
      <w:tr w:rsidR="00353186" w:rsidRPr="00353186" w:rsidTr="00A8750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53186" w:rsidRPr="00353186"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353186">
              <w:rPr>
                <w:rFonts w:ascii="Times New Roman" w:eastAsia="Times New Roman" w:hAnsi="Times New Roman" w:cs="Times New Roman"/>
                <w:b/>
                <w:bCs/>
                <w:color w:val="000000"/>
                <w:sz w:val="24"/>
                <w:szCs w:val="24"/>
                <w:lang w:eastAsia="ru-RU"/>
              </w:rPr>
              <w:t>2027</w:t>
            </w:r>
          </w:p>
        </w:tc>
      </w:tr>
      <w:tr w:rsidR="00353186" w:rsidRPr="00353186" w:rsidTr="00A87507">
        <w:trPr>
          <w:trHeight w:val="10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Численность населения Томска тыс. чел.</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584,17</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584,33</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584,01</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583,81</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583,60</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583,60</w:t>
            </w:r>
          </w:p>
        </w:tc>
      </w:tr>
      <w:tr w:rsidR="00353186" w:rsidRPr="00353186" w:rsidTr="00A8750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Производство электроэнергии, млн кВт x ч</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1 720,74</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1 879,55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1 919,39</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1 937,95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1 942,86</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1 948,31</w:t>
            </w:r>
          </w:p>
        </w:tc>
      </w:tr>
      <w:tr w:rsidR="00353186" w:rsidRPr="00353186" w:rsidTr="00A8750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электроэнергии, млн кВт x ч</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4 304,85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4 325,59</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4 372,52</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4 369,25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4 406,36</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4 417,82</w:t>
            </w:r>
          </w:p>
        </w:tc>
      </w:tr>
      <w:tr w:rsidR="00353186" w:rsidRPr="00353186" w:rsidTr="00A8750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Потребление электроэнергии на душу населения, МВт x ч/тыс. чел. в год</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4 021,71</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4 039,94</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4 086,00</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4 084,42</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4 120,55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4 131,25</w:t>
            </w:r>
          </w:p>
        </w:tc>
      </w:tr>
      <w:tr w:rsidR="00353186" w:rsidRPr="00353186" w:rsidTr="00A8750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Потери в электрических сетях, млн кВт x ч</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353,10</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354,74</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358,56</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358,01</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361,28</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362,38</w:t>
            </w:r>
          </w:p>
        </w:tc>
      </w:tr>
      <w:tr w:rsidR="00353186" w:rsidRPr="00353186" w:rsidTr="00A8750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53186" w:rsidRPr="00353186" w:rsidRDefault="00353186" w:rsidP="00353186">
            <w:pPr>
              <w:spacing w:after="0" w:line="240" w:lineRule="auto"/>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Потери в тепловых сетях, Гкал</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973 945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969 975</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980 376</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969 313</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958 250</w:t>
            </w:r>
          </w:p>
        </w:tc>
        <w:tc>
          <w:tcPr>
            <w:tcW w:w="0" w:type="auto"/>
            <w:tcBorders>
              <w:top w:val="nil"/>
              <w:left w:val="nil"/>
              <w:bottom w:val="single" w:sz="4" w:space="0" w:color="auto"/>
              <w:right w:val="single" w:sz="4" w:space="0" w:color="auto"/>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947 188</w:t>
            </w:r>
          </w:p>
        </w:tc>
      </w:tr>
    </w:tbl>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Динамика прогнозных значений потребления электроэнергии города в условных единицах т.у.т. на период 2022-2027 гг. представлена на рисунке 2.3.6.</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353186">
        <w:rPr>
          <w:noProof/>
          <w:lang w:eastAsia="ru-RU"/>
        </w:rPr>
        <w:lastRenderedPageBreak/>
        <w:drawing>
          <wp:inline distT="0" distB="0" distL="0" distR="0" wp14:anchorId="32C75508" wp14:editId="2415EB20">
            <wp:extent cx="5096786" cy="3132814"/>
            <wp:effectExtent l="0" t="0" r="8890"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highlight w:val="yellow"/>
          <w:lang w:eastAsia="ru-RU"/>
        </w:rPr>
      </w:pP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color w:val="000000" w:themeColor="text1"/>
          <w:sz w:val="24"/>
          <w:szCs w:val="24"/>
          <w:highlight w:val="yellow"/>
          <w:lang w:eastAsia="ru-RU"/>
        </w:rPr>
      </w:pPr>
      <w:r w:rsidRPr="00353186">
        <w:rPr>
          <w:rFonts w:ascii="Times New Roman" w:eastAsia="Times New Roman" w:hAnsi="Times New Roman" w:cs="Times New Roman"/>
          <w:color w:val="000000" w:themeColor="text1"/>
          <w:sz w:val="24"/>
          <w:szCs w:val="24"/>
          <w:lang w:eastAsia="ru-RU"/>
        </w:rPr>
        <w:t>Рис. 2.3.6</w:t>
      </w: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Таким образом, проанализировав вышеизложенное, можно выделить несколько приоритетных направлений в реализации мероприятий по энергосбережению топливно-энергетических ресурсов города.</w:t>
      </w: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B803EA">
        <w:rPr>
          <w:rFonts w:ascii="Times New Roman" w:eastAsia="Times New Roman" w:hAnsi="Times New Roman" w:cs="Times New Roman"/>
          <w:color w:val="000000" w:themeColor="text1"/>
          <w:sz w:val="24"/>
          <w:szCs w:val="24"/>
          <w:u w:val="single"/>
          <w:lang w:eastAsia="ru-RU"/>
        </w:rPr>
        <w:t>В сфере электроснабжения:</w:t>
      </w:r>
    </w:p>
    <w:p w:rsidR="00353186" w:rsidRPr="00B803EA" w:rsidRDefault="00353186" w:rsidP="000A0242">
      <w:pPr>
        <w:widowControl w:val="0"/>
        <w:numPr>
          <w:ilvl w:val="0"/>
          <w:numId w:val="14"/>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реконструкция подстанций с длительным сроком с применением энергосберегающих технологий;</w:t>
      </w:r>
    </w:p>
    <w:p w:rsidR="00353186" w:rsidRPr="00B803EA" w:rsidRDefault="00353186" w:rsidP="000A0242">
      <w:pPr>
        <w:widowControl w:val="0"/>
        <w:numPr>
          <w:ilvl w:val="0"/>
          <w:numId w:val="14"/>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замена изношенного электрооборудования;</w:t>
      </w:r>
    </w:p>
    <w:p w:rsidR="00353186" w:rsidRPr="00B803EA" w:rsidRDefault="00353186" w:rsidP="000A0242">
      <w:pPr>
        <w:widowControl w:val="0"/>
        <w:numPr>
          <w:ilvl w:val="0"/>
          <w:numId w:val="14"/>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развитие интеллектуальных систем учета электроэнергии.</w:t>
      </w: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B803EA">
        <w:rPr>
          <w:rFonts w:ascii="Times New Roman" w:eastAsia="Times New Roman" w:hAnsi="Times New Roman" w:cs="Times New Roman"/>
          <w:color w:val="000000" w:themeColor="text1"/>
          <w:sz w:val="24"/>
          <w:szCs w:val="24"/>
          <w:u w:val="single"/>
          <w:lang w:eastAsia="ru-RU"/>
        </w:rPr>
        <w:t>В сфере теплоснабжения:</w:t>
      </w:r>
    </w:p>
    <w:p w:rsidR="00353186" w:rsidRPr="00B803EA" w:rsidRDefault="00353186" w:rsidP="000A0242">
      <w:pPr>
        <w:widowControl w:val="0"/>
        <w:numPr>
          <w:ilvl w:val="0"/>
          <w:numId w:val="1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закрытие неэффективных котельных с переключением потребителей на другие источники и последующим подключением к централизованному тепло- снабжению;</w:t>
      </w:r>
    </w:p>
    <w:p w:rsidR="00353186" w:rsidRPr="00B803EA" w:rsidRDefault="00353186" w:rsidP="000A0242">
      <w:pPr>
        <w:widowControl w:val="0"/>
        <w:numPr>
          <w:ilvl w:val="0"/>
          <w:numId w:val="1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выполнением мероприятий по реконструкции систем, устройств и механизмов основных и вспомогательных цехов ТЭЦ АО «Томская генерация»; снижение уровня износа оборудования;</w:t>
      </w:r>
    </w:p>
    <w:p w:rsidR="00353186" w:rsidRPr="00B803EA" w:rsidRDefault="00353186" w:rsidP="000A0242">
      <w:pPr>
        <w:widowControl w:val="0"/>
        <w:numPr>
          <w:ilvl w:val="0"/>
          <w:numId w:val="1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повышение энергетической эффективности на трех базовых источниках теплоснабжения Города Томска: Томской ГРЭС-2, ТомскойТЭЦ-3 и Томской ТЭЦ-1.</w:t>
      </w:r>
    </w:p>
    <w:p w:rsid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5D2357" w:rsidRPr="00B803EA"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B803EA"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lastRenderedPageBreak/>
        <w:t>2.4. Анализ сложившейся ситуации в бюджетной</w:t>
      </w:r>
    </w:p>
    <w:p w:rsidR="00353186" w:rsidRPr="00B803EA"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сфере муниципального образования «Город Томск»</w:t>
      </w:r>
    </w:p>
    <w:p w:rsidR="00353186" w:rsidRPr="00B803EA"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F420A8">
        <w:rPr>
          <w:rFonts w:ascii="Times New Roman" w:hAnsi="Times New Roman" w:cs="Times New Roman"/>
          <w:noProof/>
          <w:lang w:eastAsia="ru-RU"/>
        </w:rPr>
        <w:drawing>
          <wp:anchor distT="0" distB="0" distL="114300" distR="114300" simplePos="0" relativeHeight="251659264" behindDoc="0" locked="0" layoutInCell="1" allowOverlap="1" wp14:anchorId="402D123B" wp14:editId="1C21319C">
            <wp:simplePos x="0" y="0"/>
            <wp:positionH relativeFrom="column">
              <wp:posOffset>72390</wp:posOffset>
            </wp:positionH>
            <wp:positionV relativeFrom="paragraph">
              <wp:posOffset>2035175</wp:posOffset>
            </wp:positionV>
            <wp:extent cx="5835650" cy="2965450"/>
            <wp:effectExtent l="0" t="0" r="12700" b="2540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B803EA">
        <w:rPr>
          <w:rFonts w:ascii="Times New Roman" w:eastAsia="Times New Roman" w:hAnsi="Times New Roman" w:cs="Times New Roman"/>
          <w:color w:val="000000" w:themeColor="text1"/>
          <w:sz w:val="24"/>
          <w:szCs w:val="24"/>
          <w:lang w:eastAsia="ru-RU"/>
        </w:rPr>
        <w:t>Согласно общероссийских данных государственного доклада Минэкономразвития России «О состоянии энергосбережения и повышения энергетической эффективности в Российской Федерации в 2021 году», наиболее востребованным механизм энергосбережения остается в сфере применения эффективной светотехнической продукции: более 66% контрактов заключено на модернизацию внутреннего и наружного освещения объектов социальной сферы и уличного освещения. По количеству заключенных контрактов наибольшее распространение в 2021 году получили объекты социальной сферы (83,3%). Количество зданий бюджетного сектора, оборудованных индивидуальными тепловыми пунктами (далее - ИТП), в 2021 г. сохранилось на уровне 81,2 тыс., однако с 25,5% до 24% снизилась доля подобных зданий бюджетного сектора от всех зданий (рис. 2.4.1).</w:t>
      </w:r>
    </w:p>
    <w:p w:rsidR="00353186" w:rsidRPr="00353186" w:rsidRDefault="00353186" w:rsidP="00353186">
      <w:pPr>
        <w:widowControl w:val="0"/>
        <w:autoSpaceDE w:val="0"/>
        <w:autoSpaceDN w:val="0"/>
        <w:spacing w:after="0" w:line="240" w:lineRule="auto"/>
        <w:ind w:firstLine="709"/>
        <w:rPr>
          <w:rFonts w:ascii="Times New Roman" w:eastAsia="Times New Roman" w:hAnsi="Times New Roman" w:cs="Times New Roman"/>
          <w:color w:val="000000" w:themeColor="text1"/>
          <w:sz w:val="24"/>
          <w:szCs w:val="24"/>
          <w:lang w:eastAsia="ru-RU"/>
        </w:rPr>
      </w:pP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Рис.</w:t>
      </w:r>
      <w:r w:rsidR="00587A7B">
        <w:rPr>
          <w:rFonts w:ascii="Times New Roman" w:eastAsia="Times New Roman" w:hAnsi="Times New Roman" w:cs="Times New Roman"/>
          <w:color w:val="000000" w:themeColor="text1"/>
          <w:sz w:val="24"/>
          <w:szCs w:val="24"/>
          <w:lang w:eastAsia="ru-RU"/>
        </w:rPr>
        <w:t xml:space="preserve"> </w:t>
      </w:r>
      <w:r w:rsidRPr="00353186">
        <w:rPr>
          <w:rFonts w:ascii="Times New Roman" w:eastAsia="Times New Roman" w:hAnsi="Times New Roman" w:cs="Times New Roman"/>
          <w:color w:val="000000" w:themeColor="text1"/>
          <w:sz w:val="24"/>
          <w:szCs w:val="24"/>
          <w:lang w:eastAsia="ru-RU"/>
        </w:rPr>
        <w:t>2.4.1 Сведения об оснащении ИТП зданий бюджетного сектора и многоквартирных домов в Российской Федерации</w:t>
      </w:r>
    </w:p>
    <w:p w:rsidR="00353186" w:rsidRPr="00353186" w:rsidRDefault="00353186" w:rsidP="00353186">
      <w:pPr>
        <w:widowControl w:val="0"/>
        <w:autoSpaceDE w:val="0"/>
        <w:autoSpaceDN w:val="0"/>
        <w:spacing w:after="0" w:line="240" w:lineRule="auto"/>
        <w:ind w:firstLine="709"/>
        <w:rPr>
          <w:rFonts w:ascii="Times New Roman" w:eastAsia="Times New Roman" w:hAnsi="Times New Roman" w:cs="Times New Roman"/>
          <w:color w:val="000000" w:themeColor="text1"/>
          <w:sz w:val="24"/>
          <w:szCs w:val="24"/>
          <w:lang w:eastAsia="ru-RU"/>
        </w:rPr>
      </w:pP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Суммарное количество зданий бюджетного сектора в 2021 году, подключенных к централизованной системе теплоснабжения (далее - ЦСТ), в 79 субъектах Российской Федерации выросло на 9%, до 251 тыс. Вместе с тем их удельный вес в общем количестве зданий бюджетного сектора достиг 73%. Общее количество зданий бюджетного сектора - 345 тыс. Рост в абсолютном выражении был обеспечен увеличением на 16% количества зданий, подключенных к закрытой ЦСТ, тогда как зданий, подключенных к системе теплоснабжения открытого типа, стало на 5% меньше (рис. 2.4.2).</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p>
    <w:p w:rsidR="00353186" w:rsidRPr="00353186" w:rsidRDefault="006566B0"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951C11">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7456" behindDoc="0" locked="0" layoutInCell="1" allowOverlap="1" wp14:anchorId="4DF08229" wp14:editId="1EBE4207">
                <wp:simplePos x="0" y="0"/>
                <wp:positionH relativeFrom="column">
                  <wp:posOffset>1560195</wp:posOffset>
                </wp:positionH>
                <wp:positionV relativeFrom="paragraph">
                  <wp:posOffset>4032250</wp:posOffset>
                </wp:positionV>
                <wp:extent cx="897890" cy="580390"/>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80390"/>
                        </a:xfrm>
                        <a:prstGeom prst="rect">
                          <a:avLst/>
                        </a:prstGeom>
                        <a:noFill/>
                        <a:ln w="9525">
                          <a:noFill/>
                          <a:miter lim="800000"/>
                          <a:headEnd/>
                          <a:tailEnd/>
                        </a:ln>
                      </wps:spPr>
                      <wps:txbx>
                        <w:txbxContent>
                          <w:p w:rsidR="00F862F4" w:rsidRPr="00951C11" w:rsidRDefault="00F862F4" w:rsidP="006566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251</w:t>
                            </w:r>
                          </w:p>
                          <w:p w:rsidR="00F862F4" w:rsidRPr="00951C11" w:rsidRDefault="00F862F4" w:rsidP="006566B0">
                            <w:pPr>
                              <w:spacing w:after="0" w:line="240" w:lineRule="auto"/>
                              <w:jc w:val="center"/>
                              <w:rPr>
                                <w:rFonts w:ascii="Times New Roman" w:hAnsi="Times New Roman" w:cs="Times New Roman"/>
                                <w:b/>
                                <w:sz w:val="28"/>
                                <w:szCs w:val="28"/>
                              </w:rPr>
                            </w:pPr>
                            <w:r w:rsidRPr="00951C11">
                              <w:rPr>
                                <w:rFonts w:ascii="Times New Roman" w:hAnsi="Times New Roman" w:cs="Times New Roman"/>
                                <w:b/>
                                <w:sz w:val="28"/>
                                <w:szCs w:val="28"/>
                              </w:rPr>
                              <w:t>тыс. ед.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08229" id="_x0000_t202" coordsize="21600,21600" o:spt="202" path="m,l,21600r21600,l21600,xe">
                <v:stroke joinstyle="miter"/>
                <v:path gradientshapeok="t" o:connecttype="rect"/>
              </v:shapetype>
              <v:shape id="Надпись 2" o:spid="_x0000_s1026" type="#_x0000_t202" style="position:absolute;left:0;text-align:left;margin-left:122.85pt;margin-top:317.5pt;width:70.7pt;height:4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" filled="f" stroked="f">
                <v:textbox>
                  <w:txbxContent>
                    <w:p w:rsidR="00F862F4" w:rsidRPr="00951C11" w:rsidRDefault="00F862F4" w:rsidP="006566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251</w:t>
                      </w:r>
                    </w:p>
                    <w:p w:rsidR="00F862F4" w:rsidRPr="00951C11" w:rsidRDefault="00F862F4" w:rsidP="006566B0">
                      <w:pPr>
                        <w:spacing w:after="0" w:line="240" w:lineRule="auto"/>
                        <w:jc w:val="center"/>
                        <w:rPr>
                          <w:rFonts w:ascii="Times New Roman" w:hAnsi="Times New Roman" w:cs="Times New Roman"/>
                          <w:b/>
                          <w:sz w:val="28"/>
                          <w:szCs w:val="28"/>
                        </w:rPr>
                      </w:pPr>
                      <w:r w:rsidRPr="00951C11">
                        <w:rPr>
                          <w:rFonts w:ascii="Times New Roman" w:hAnsi="Times New Roman" w:cs="Times New Roman"/>
                          <w:b/>
                          <w:sz w:val="28"/>
                          <w:szCs w:val="28"/>
                        </w:rPr>
                        <w:t>тыс. ед.</w:t>
                      </w:r>
                    </w:p>
                  </w:txbxContent>
                </v:textbox>
              </v:shape>
            </w:pict>
          </mc:Fallback>
        </mc:AlternateContent>
      </w:r>
    </w:p>
    <w:p w:rsidR="00353186" w:rsidRPr="00353186" w:rsidRDefault="005D2357"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62336" behindDoc="0" locked="0" layoutInCell="1" allowOverlap="1" wp14:anchorId="6D267E9A" wp14:editId="78D3CB75">
                <wp:simplePos x="0" y="0"/>
                <wp:positionH relativeFrom="column">
                  <wp:posOffset>3802380</wp:posOffset>
                </wp:positionH>
                <wp:positionV relativeFrom="paragraph">
                  <wp:posOffset>977265</wp:posOffset>
                </wp:positionV>
                <wp:extent cx="707390" cy="619760"/>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619760"/>
                        </a:xfrm>
                        <a:prstGeom prst="rect">
                          <a:avLst/>
                        </a:prstGeom>
                        <a:noFill/>
                        <a:ln w="9525">
                          <a:noFill/>
                          <a:miter lim="800000"/>
                          <a:headEnd/>
                          <a:tailEnd/>
                        </a:ln>
                      </wps:spPr>
                      <wps:txbx>
                        <w:txbxContent>
                          <w:p w:rsidR="00F862F4" w:rsidRPr="00951C11" w:rsidRDefault="00F862F4" w:rsidP="003531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228</w:t>
                            </w:r>
                          </w:p>
                          <w:p w:rsidR="00F862F4" w:rsidRPr="00951C11" w:rsidRDefault="00F862F4" w:rsidP="00353186">
                            <w:pPr>
                              <w:spacing w:after="0" w:line="240" w:lineRule="auto"/>
                              <w:jc w:val="center"/>
                              <w:rPr>
                                <w:rFonts w:ascii="Times New Roman" w:hAnsi="Times New Roman" w:cs="Times New Roman"/>
                                <w:b/>
                                <w:sz w:val="24"/>
                                <w:szCs w:val="24"/>
                              </w:rPr>
                            </w:pPr>
                            <w:r w:rsidRPr="00951C11">
                              <w:rPr>
                                <w:rFonts w:ascii="Times New Roman" w:hAnsi="Times New Roman" w:cs="Times New Roman"/>
                                <w:b/>
                                <w:sz w:val="24"/>
                                <w:szCs w:val="24"/>
                              </w:rPr>
                              <w:t>тыс. ед.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67E9A" id="_x0000_s1027" type="#_x0000_t202" style="position:absolute;left:0;text-align:left;margin-left:299.4pt;margin-top:76.95pt;width:55.7pt;height:4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" filled="f" stroked="f">
                <v:textbox>
                  <w:txbxContent>
                    <w:p w:rsidR="00F862F4" w:rsidRPr="00951C11" w:rsidRDefault="00F862F4" w:rsidP="003531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228</w:t>
                      </w:r>
                    </w:p>
                    <w:p w:rsidR="00F862F4" w:rsidRPr="00951C11" w:rsidRDefault="00F862F4" w:rsidP="00353186">
                      <w:pPr>
                        <w:spacing w:after="0" w:line="240" w:lineRule="auto"/>
                        <w:jc w:val="center"/>
                        <w:rPr>
                          <w:rFonts w:ascii="Times New Roman" w:hAnsi="Times New Roman" w:cs="Times New Roman"/>
                          <w:b/>
                          <w:sz w:val="24"/>
                          <w:szCs w:val="24"/>
                        </w:rPr>
                      </w:pPr>
                      <w:r w:rsidRPr="00951C11">
                        <w:rPr>
                          <w:rFonts w:ascii="Times New Roman" w:hAnsi="Times New Roman" w:cs="Times New Roman"/>
                          <w:b/>
                          <w:sz w:val="24"/>
                          <w:szCs w:val="24"/>
                        </w:rPr>
                        <w:t>тыс. ед.</w:t>
                      </w:r>
                    </w:p>
                  </w:txbxContent>
                </v:textbox>
              </v:shape>
            </w:pict>
          </mc:Fallback>
        </mc:AlternateContent>
      </w:r>
      <w:r w:rsidRPr="00353186">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577C0D75" wp14:editId="4D1D381D">
                <wp:simplePos x="0" y="0"/>
                <wp:positionH relativeFrom="column">
                  <wp:posOffset>1320165</wp:posOffset>
                </wp:positionH>
                <wp:positionV relativeFrom="paragraph">
                  <wp:posOffset>984250</wp:posOffset>
                </wp:positionV>
                <wp:extent cx="707390" cy="61976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619760"/>
                        </a:xfrm>
                        <a:prstGeom prst="rect">
                          <a:avLst/>
                        </a:prstGeom>
                        <a:noFill/>
                        <a:ln w="9525">
                          <a:noFill/>
                          <a:miter lim="800000"/>
                          <a:headEnd/>
                          <a:tailEnd/>
                        </a:ln>
                      </wps:spPr>
                      <wps:txbx>
                        <w:txbxContent>
                          <w:p w:rsidR="00F862F4" w:rsidRPr="00951C11" w:rsidRDefault="00F862F4" w:rsidP="00353186">
                            <w:pPr>
                              <w:spacing w:after="0" w:line="240" w:lineRule="auto"/>
                              <w:jc w:val="center"/>
                              <w:rPr>
                                <w:rFonts w:ascii="Times New Roman" w:hAnsi="Times New Roman" w:cs="Times New Roman"/>
                                <w:b/>
                                <w:sz w:val="24"/>
                                <w:szCs w:val="24"/>
                              </w:rPr>
                            </w:pPr>
                            <w:r w:rsidRPr="00951C11">
                              <w:rPr>
                                <w:rFonts w:ascii="Times New Roman" w:hAnsi="Times New Roman" w:cs="Times New Roman"/>
                                <w:b/>
                                <w:sz w:val="24"/>
                                <w:szCs w:val="24"/>
                              </w:rPr>
                              <w:t>203</w:t>
                            </w:r>
                          </w:p>
                          <w:p w:rsidR="00F862F4" w:rsidRPr="00951C11" w:rsidRDefault="00F862F4" w:rsidP="00353186">
                            <w:pPr>
                              <w:spacing w:after="0" w:line="240" w:lineRule="auto"/>
                              <w:jc w:val="center"/>
                              <w:rPr>
                                <w:rFonts w:ascii="Times New Roman" w:hAnsi="Times New Roman" w:cs="Times New Roman"/>
                                <w:b/>
                                <w:sz w:val="24"/>
                                <w:szCs w:val="24"/>
                              </w:rPr>
                            </w:pPr>
                            <w:r w:rsidRPr="00951C11">
                              <w:rPr>
                                <w:rFonts w:ascii="Times New Roman" w:hAnsi="Times New Roman" w:cs="Times New Roman"/>
                                <w:b/>
                                <w:sz w:val="24"/>
                                <w:szCs w:val="24"/>
                              </w:rPr>
                              <w:t>тыс. ед.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C0D75" id="_x0000_s1028" type="#_x0000_t202" style="position:absolute;left:0;text-align:left;margin-left:103.95pt;margin-top:77.5pt;width:55.7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" filled="f" stroked="f">
                <v:textbox>
                  <w:txbxContent>
                    <w:p w:rsidR="00F862F4" w:rsidRPr="00951C11" w:rsidRDefault="00F862F4" w:rsidP="00353186">
                      <w:pPr>
                        <w:spacing w:after="0" w:line="240" w:lineRule="auto"/>
                        <w:jc w:val="center"/>
                        <w:rPr>
                          <w:rFonts w:ascii="Times New Roman" w:hAnsi="Times New Roman" w:cs="Times New Roman"/>
                          <w:b/>
                          <w:sz w:val="24"/>
                          <w:szCs w:val="24"/>
                        </w:rPr>
                      </w:pPr>
                      <w:r w:rsidRPr="00951C11">
                        <w:rPr>
                          <w:rFonts w:ascii="Times New Roman" w:hAnsi="Times New Roman" w:cs="Times New Roman"/>
                          <w:b/>
                          <w:sz w:val="24"/>
                          <w:szCs w:val="24"/>
                        </w:rPr>
                        <w:t>203</w:t>
                      </w:r>
                    </w:p>
                    <w:p w:rsidR="00F862F4" w:rsidRPr="00951C11" w:rsidRDefault="00F862F4" w:rsidP="00353186">
                      <w:pPr>
                        <w:spacing w:after="0" w:line="240" w:lineRule="auto"/>
                        <w:jc w:val="center"/>
                        <w:rPr>
                          <w:rFonts w:ascii="Times New Roman" w:hAnsi="Times New Roman" w:cs="Times New Roman"/>
                          <w:b/>
                          <w:sz w:val="24"/>
                          <w:szCs w:val="24"/>
                        </w:rPr>
                      </w:pPr>
                      <w:r w:rsidRPr="00951C11">
                        <w:rPr>
                          <w:rFonts w:ascii="Times New Roman" w:hAnsi="Times New Roman" w:cs="Times New Roman"/>
                          <w:b/>
                          <w:sz w:val="24"/>
                          <w:szCs w:val="24"/>
                        </w:rPr>
                        <w:t>тыс. ед.</w:t>
                      </w:r>
                    </w:p>
                  </w:txbxContent>
                </v:textbox>
              </v:shape>
            </w:pict>
          </mc:Fallback>
        </mc:AlternateContent>
      </w:r>
      <w:r w:rsidR="00353186" w:rsidRPr="00353186">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3201DA2A" wp14:editId="0C1B49EA">
                <wp:simplePos x="0" y="0"/>
                <wp:positionH relativeFrom="column">
                  <wp:posOffset>1558925</wp:posOffset>
                </wp:positionH>
                <wp:positionV relativeFrom="paragraph">
                  <wp:posOffset>3874135</wp:posOffset>
                </wp:positionV>
                <wp:extent cx="897890" cy="58039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80390"/>
                        </a:xfrm>
                        <a:prstGeom prst="rect">
                          <a:avLst/>
                        </a:prstGeom>
                        <a:noFill/>
                        <a:ln w="9525">
                          <a:noFill/>
                          <a:miter lim="800000"/>
                          <a:headEnd/>
                          <a:tailEnd/>
                        </a:ln>
                      </wps:spPr>
                      <wps:txbx>
                        <w:txbxContent>
                          <w:p w:rsidR="00F862F4" w:rsidRPr="00951C11" w:rsidRDefault="00F862F4" w:rsidP="003531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251</w:t>
                            </w:r>
                          </w:p>
                          <w:p w:rsidR="00F862F4" w:rsidRPr="00951C11" w:rsidRDefault="00F862F4" w:rsidP="00353186">
                            <w:pPr>
                              <w:spacing w:after="0" w:line="240" w:lineRule="auto"/>
                              <w:jc w:val="center"/>
                              <w:rPr>
                                <w:rFonts w:ascii="Times New Roman" w:hAnsi="Times New Roman" w:cs="Times New Roman"/>
                                <w:b/>
                                <w:sz w:val="28"/>
                                <w:szCs w:val="28"/>
                              </w:rPr>
                            </w:pPr>
                            <w:r w:rsidRPr="00951C11">
                              <w:rPr>
                                <w:rFonts w:ascii="Times New Roman" w:hAnsi="Times New Roman" w:cs="Times New Roman"/>
                                <w:b/>
                                <w:sz w:val="28"/>
                                <w:szCs w:val="28"/>
                              </w:rPr>
                              <w:t>тыс. ед.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DA2A" id="_x0000_s1029" type="#_x0000_t202" style="position:absolute;left:0;text-align:left;margin-left:122.75pt;margin-top:305.05pt;width:70.7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" filled="f" stroked="f">
                <v:textbox>
                  <w:txbxContent>
                    <w:p w:rsidR="00F862F4" w:rsidRPr="00951C11" w:rsidRDefault="00F862F4" w:rsidP="003531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251</w:t>
                      </w:r>
                    </w:p>
                    <w:p w:rsidR="00F862F4" w:rsidRPr="00951C11" w:rsidRDefault="00F862F4" w:rsidP="00353186">
                      <w:pPr>
                        <w:spacing w:after="0" w:line="240" w:lineRule="auto"/>
                        <w:jc w:val="center"/>
                        <w:rPr>
                          <w:rFonts w:ascii="Times New Roman" w:hAnsi="Times New Roman" w:cs="Times New Roman"/>
                          <w:b/>
                          <w:sz w:val="28"/>
                          <w:szCs w:val="28"/>
                        </w:rPr>
                      </w:pPr>
                      <w:r w:rsidRPr="00951C11">
                        <w:rPr>
                          <w:rFonts w:ascii="Times New Roman" w:hAnsi="Times New Roman" w:cs="Times New Roman"/>
                          <w:b/>
                          <w:sz w:val="28"/>
                          <w:szCs w:val="28"/>
                        </w:rPr>
                        <w:t>тыс. ед.</w:t>
                      </w:r>
                    </w:p>
                  </w:txbxContent>
                </v:textbox>
              </v:shape>
            </w:pict>
          </mc:Fallback>
        </mc:AlternateContent>
      </w:r>
      <w:r w:rsidR="00353186" w:rsidRPr="00353186">
        <w:rPr>
          <w:rFonts w:ascii="Times New Roman" w:eastAsia="Times New Roman" w:hAnsi="Times New Roman" w:cs="Times New Roman"/>
          <w:noProof/>
          <w:color w:val="000000" w:themeColor="text1"/>
          <w:sz w:val="24"/>
          <w:szCs w:val="24"/>
          <w:lang w:eastAsia="ru-RU"/>
        </w:rPr>
        <mc:AlternateContent>
          <mc:Choice Requires="wpg">
            <w:drawing>
              <wp:anchor distT="0" distB="0" distL="114300" distR="114300" simplePos="0" relativeHeight="251660288" behindDoc="0" locked="0" layoutInCell="1" allowOverlap="1" wp14:anchorId="0DB4195A" wp14:editId="513D5701">
                <wp:simplePos x="0" y="0"/>
                <wp:positionH relativeFrom="column">
                  <wp:posOffset>398145</wp:posOffset>
                </wp:positionH>
                <wp:positionV relativeFrom="paragraph">
                  <wp:posOffset>-76200</wp:posOffset>
                </wp:positionV>
                <wp:extent cx="4985385" cy="5780405"/>
                <wp:effectExtent l="0" t="0" r="5715" b="10795"/>
                <wp:wrapTopAndBottom/>
                <wp:docPr id="14" name="Группа 14"/>
                <wp:cNvGraphicFramePr/>
                <a:graphic xmlns:a="http://schemas.openxmlformats.org/drawingml/2006/main">
                  <a:graphicData uri="http://schemas.microsoft.com/office/word/2010/wordprocessingGroup">
                    <wpg:wgp>
                      <wpg:cNvGrpSpPr/>
                      <wpg:grpSpPr>
                        <a:xfrm>
                          <a:off x="0" y="0"/>
                          <a:ext cx="4985385" cy="5780405"/>
                          <a:chOff x="0" y="0"/>
                          <a:chExt cx="4985468" cy="5780599"/>
                        </a:xfrm>
                      </wpg:grpSpPr>
                      <wpg:graphicFrame>
                        <wpg:cNvPr id="9" name="Диаграмма 9"/>
                        <wpg:cNvFrPr/>
                        <wpg:xfrm>
                          <a:off x="0" y="0"/>
                          <a:ext cx="2512613" cy="2425148"/>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0" name="Диаграмма 10"/>
                        <wpg:cNvFrPr/>
                        <wpg:xfrm>
                          <a:off x="2512613" y="0"/>
                          <a:ext cx="2472855" cy="2425148"/>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1" name="Диаграмма 11"/>
                        <wpg:cNvFrPr/>
                        <wpg:xfrm>
                          <a:off x="0" y="2425148"/>
                          <a:ext cx="4985468" cy="3355451"/>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14:sizeRelH relativeFrom="margin">
                  <wp14:pctWidth>0</wp14:pctWidth>
                </wp14:sizeRelH>
                <wp14:sizeRelV relativeFrom="margin">
                  <wp14:pctHeight>0</wp14:pctHeight>
                </wp14:sizeRelV>
              </wp:anchor>
            </w:drawing>
          </mc:Choice>
          <mc:Fallback>
            <w:pict>
              <v:group w14:anchorId="60CF807C" id="Группа 14" o:spid="_x0000_s1026" style="position:absolute;margin-left:31.35pt;margin-top:-6pt;width:392.55pt;height:455.15pt;z-index:251660288;mso-width-relative:margin;mso-height-relative:margin" coordsize="49854,57805" o:gfxdata="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9" o:spid="_x0000_s1027" type="#_x0000_t75" style="position:absolute;left:-60;top:-60;width:25236;height:24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">
                  <v:imagedata r:id="rId18" o:title=""/>
                  <o:lock v:ext="edit" aspectratio="f"/>
                </v:shape>
                <v:shape id="Диаграмма 10" o:spid="_x0000_s1028" type="#_x0000_t75" style="position:absolute;left:25054;top:-60;width:24873;height:24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">
                  <v:imagedata r:id="rId19" o:title=""/>
                  <o:lock v:ext="edit" aspectratio="f"/>
                </v:shape>
                <v:shape id="Диаграмма 11" o:spid="_x0000_s1029" type="#_x0000_t75" style="position:absolute;left:-60;top:24201;width:49987;height:33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">
                  <v:imagedata r:id="rId20" o:title=""/>
                  <o:lock v:ext="edit" aspectratio="f"/>
                </v:shape>
                <w10:wrap type="topAndBottom"/>
              </v:group>
              <o:OLEObject Type="Embed" ProgID="Excel.Chart.8" ShapeID="Диаграмма 9" DrawAspect="Content" ObjectID="_1756099439" r:id="rId21">
                <o:FieldCodes>\s</o:FieldCodes>
              </o:OLEObject>
              <o:OLEObject Type="Embed" ProgID="Excel.Chart.8" ShapeID="Диаграмма 10" DrawAspect="Content" ObjectID="_1756099440" r:id="rId22">
                <o:FieldCodes>\s</o:FieldCodes>
              </o:OLEObject>
              <o:OLEObject Type="Embed" ProgID="Excel.Chart.8" ShapeID="Диаграмма 11" DrawAspect="Content" ObjectID="_1756099441" r:id="rId23">
                <o:FieldCodes>\s</o:FieldCodes>
              </o:OLEObject>
            </w:pict>
          </mc:Fallback>
        </mc:AlternateContent>
      </w:r>
    </w:p>
    <w:p w:rsidR="00353186" w:rsidRPr="00B803EA" w:rsidRDefault="00353186" w:rsidP="00353186">
      <w:pPr>
        <w:widowControl w:val="0"/>
        <w:autoSpaceDE w:val="0"/>
        <w:autoSpaceDN w:val="0"/>
        <w:spacing w:after="0" w:line="240" w:lineRule="auto"/>
        <w:ind w:firstLine="709"/>
        <w:jc w:val="center"/>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Рис. 2.4.2 Подключение к централизованной системе теплоснабжения зданий бюджетного сектора в Российской Федерации</w:t>
      </w: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803EA">
        <w:rPr>
          <w:rFonts w:ascii="Times New Roman" w:eastAsia="Times New Roman" w:hAnsi="Times New Roman" w:cs="Times New Roman"/>
          <w:color w:val="000000" w:themeColor="text1"/>
          <w:sz w:val="24"/>
          <w:szCs w:val="24"/>
          <w:lang w:eastAsia="ru-RU"/>
        </w:rPr>
        <w:t>В представленном далее анализе будут показаны данные по результатам реализации программы энергосбережения за 2021-2022 гг. Мониторинг текущей ситуации касаемо энергопотребления в бюджетной сфере, проведенный органами администрации Города Томска и муниципальными учреждениями в 2022 году, установил снижение потребления энергетических ресурсов. Сравнительный анализ потребления энергетических ресурсов за 2021 и 2022 года представлен на рисунке 2.4.3, 2.4.4 и 2.4.5</w:t>
      </w:r>
    </w:p>
    <w:p w:rsidR="00353186" w:rsidRPr="00B803EA"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highlight w:val="yellow"/>
          <w:lang w:eastAsia="ru-RU"/>
        </w:rPr>
      </w:pPr>
      <w:r w:rsidRPr="00353186">
        <w:rPr>
          <w:noProof/>
          <w:lang w:eastAsia="ru-RU"/>
        </w:rPr>
        <w:lastRenderedPageBreak/>
        <w:drawing>
          <wp:inline distT="0" distB="0" distL="0" distR="0" wp14:anchorId="502C0E2C" wp14:editId="45289B9B">
            <wp:extent cx="4460682" cy="2631882"/>
            <wp:effectExtent l="0" t="0" r="16510" b="165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highlight w:val="yellow"/>
          <w:lang w:eastAsia="ru-RU"/>
        </w:rPr>
      </w:pP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highlight w:val="yellow"/>
          <w:lang w:eastAsia="ru-RU"/>
        </w:rPr>
      </w:pPr>
      <w:r w:rsidRPr="00353186">
        <w:rPr>
          <w:noProof/>
          <w:lang w:eastAsia="ru-RU"/>
        </w:rPr>
        <w:drawing>
          <wp:inline distT="0" distB="0" distL="0" distR="0" wp14:anchorId="17B07041" wp14:editId="66CF305F">
            <wp:extent cx="4436828" cy="2647785"/>
            <wp:effectExtent l="0" t="0" r="1905" b="6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highlight w:val="yellow"/>
          <w:lang w:eastAsia="ru-RU"/>
        </w:rPr>
      </w:pP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highlight w:val="yellow"/>
          <w:lang w:eastAsia="ru-RU"/>
        </w:rPr>
      </w:pPr>
      <w:r w:rsidRPr="00353186">
        <w:rPr>
          <w:noProof/>
          <w:lang w:eastAsia="ru-RU"/>
        </w:rPr>
        <w:drawing>
          <wp:inline distT="0" distB="0" distL="0" distR="0" wp14:anchorId="24D7C26A" wp14:editId="044A32C1">
            <wp:extent cx="4468633" cy="2655735"/>
            <wp:effectExtent l="0" t="0" r="8255"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highlight w:val="yellow"/>
          <w:lang w:eastAsia="ru-RU"/>
        </w:rPr>
      </w:pPr>
    </w:p>
    <w:p w:rsid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Таким образом, произошло сокращение потребления электрической энергии на 295,1 тыс. кВтч, в 2021 году потребление составило 27 197,3 тыс. кВтч. В свою очередь, потребление тепловой энергии сократилось на 3,4 тыс. Гкал, в 2021 году потребление составило 139 421 Гкал. Водоснабжение – на 23,1 тыс. м3 меньше, чем в 2021 году (608 </w:t>
      </w:r>
      <w:r w:rsidRPr="00E520E7">
        <w:rPr>
          <w:rFonts w:ascii="Times New Roman" w:eastAsia="Times New Roman" w:hAnsi="Times New Roman" w:cs="Times New Roman"/>
          <w:color w:val="000000" w:themeColor="text1"/>
          <w:sz w:val="24"/>
          <w:szCs w:val="24"/>
          <w:lang w:eastAsia="ru-RU"/>
        </w:rPr>
        <w:lastRenderedPageBreak/>
        <w:t>824 м3).</w:t>
      </w:r>
    </w:p>
    <w:p w:rsidR="00606A10" w:rsidRDefault="00606A10"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таблице 2.4.6 представлен сравнительный анализ значений показателей социально-экономического развития с основными административными центрами Сибирского федерального округа за период с 2021 – 2023 годы.</w:t>
      </w:r>
    </w:p>
    <w:p w:rsidR="00606A10" w:rsidRDefault="00CF6DE0" w:rsidP="00CF6DE0">
      <w:pPr>
        <w:widowControl w:val="0"/>
        <w:autoSpaceDE w:val="0"/>
        <w:autoSpaceDN w:val="0"/>
        <w:spacing w:after="0" w:line="240" w:lineRule="auto"/>
        <w:ind w:firstLine="709"/>
        <w:jc w:val="righ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Таблица 2.4.6</w:t>
      </w:r>
    </w:p>
    <w:tbl>
      <w:tblPr>
        <w:tblStyle w:val="a7"/>
        <w:tblW w:w="5000" w:type="pct"/>
        <w:tblLook w:val="04A0" w:firstRow="1" w:lastRow="0" w:firstColumn="1" w:lastColumn="0" w:noHBand="0" w:noVBand="1"/>
      </w:tblPr>
      <w:tblGrid>
        <w:gridCol w:w="1059"/>
        <w:gridCol w:w="774"/>
        <w:gridCol w:w="542"/>
        <w:gridCol w:w="652"/>
        <w:gridCol w:w="643"/>
        <w:gridCol w:w="724"/>
        <w:gridCol w:w="542"/>
        <w:gridCol w:w="652"/>
        <w:gridCol w:w="643"/>
        <w:gridCol w:w="724"/>
        <w:gridCol w:w="542"/>
        <w:gridCol w:w="652"/>
        <w:gridCol w:w="697"/>
        <w:gridCol w:w="724"/>
      </w:tblGrid>
      <w:tr w:rsidR="00DF5366" w:rsidTr="00DF5366">
        <w:trPr>
          <w:trHeight w:val="113"/>
        </w:trPr>
        <w:tc>
          <w:tcPr>
            <w:tcW w:w="554" w:type="pct"/>
            <w:vMerge w:val="restar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Показатель</w:t>
            </w:r>
          </w:p>
        </w:tc>
        <w:tc>
          <w:tcPr>
            <w:tcW w:w="115" w:type="pct"/>
            <w:vMerge w:val="restar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Ед. изм.</w:t>
            </w:r>
          </w:p>
        </w:tc>
        <w:tc>
          <w:tcPr>
            <w:tcW w:w="1433" w:type="pct"/>
            <w:gridSpan w:val="4"/>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606A10">
              <w:rPr>
                <w:rFonts w:ascii="Times New Roman" w:eastAsia="Times New Roman" w:hAnsi="Times New Roman" w:cs="Times New Roman"/>
                <w:color w:val="000000" w:themeColor="text1"/>
                <w:sz w:val="20"/>
                <w:szCs w:val="20"/>
                <w:lang w:eastAsia="ru-RU"/>
              </w:rPr>
              <w:t>2021</w:t>
            </w:r>
          </w:p>
        </w:tc>
        <w:tc>
          <w:tcPr>
            <w:tcW w:w="1433" w:type="pct"/>
            <w:gridSpan w:val="4"/>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606A10">
              <w:rPr>
                <w:rFonts w:ascii="Times New Roman" w:eastAsia="Times New Roman" w:hAnsi="Times New Roman" w:cs="Times New Roman"/>
                <w:color w:val="000000" w:themeColor="text1"/>
                <w:sz w:val="20"/>
                <w:szCs w:val="20"/>
                <w:lang w:eastAsia="ru-RU"/>
              </w:rPr>
              <w:t>2022</w:t>
            </w:r>
          </w:p>
        </w:tc>
        <w:tc>
          <w:tcPr>
            <w:tcW w:w="1464" w:type="pct"/>
            <w:gridSpan w:val="4"/>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606A10">
              <w:rPr>
                <w:rFonts w:ascii="Times New Roman" w:eastAsia="Times New Roman" w:hAnsi="Times New Roman" w:cs="Times New Roman"/>
                <w:color w:val="000000" w:themeColor="text1"/>
                <w:sz w:val="20"/>
                <w:szCs w:val="20"/>
                <w:lang w:eastAsia="ru-RU"/>
              </w:rPr>
              <w:t>2023</w:t>
            </w:r>
          </w:p>
        </w:tc>
      </w:tr>
      <w:tr w:rsidR="00DF5366" w:rsidTr="00DF5366">
        <w:trPr>
          <w:trHeight w:val="112"/>
        </w:trPr>
        <w:tc>
          <w:tcPr>
            <w:tcW w:w="554" w:type="pct"/>
            <w:vMerge/>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p>
        </w:tc>
        <w:tc>
          <w:tcPr>
            <w:tcW w:w="115" w:type="pct"/>
            <w:vMerge/>
          </w:tcPr>
          <w:p w:rsidR="00DF5366"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Томск</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Иркутск</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Барнаул</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Кемерово</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Томск</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Иркутск</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Барнаул</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Кемерово</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Томск</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Иркутск</w:t>
            </w:r>
          </w:p>
        </w:tc>
        <w:tc>
          <w:tcPr>
            <w:tcW w:w="39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Баранаул</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Кемерово</w:t>
            </w:r>
          </w:p>
        </w:tc>
      </w:tr>
      <w:tr w:rsidR="00DF5366" w:rsidTr="00DF5366">
        <w:tc>
          <w:tcPr>
            <w:tcW w:w="554"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474215">
              <w:rPr>
                <w:rFonts w:ascii="Times New Roman" w:eastAsia="Times New Roman" w:hAnsi="Times New Roman" w:cs="Times New Roman"/>
                <w:color w:val="000000" w:themeColor="text1"/>
                <w:sz w:val="20"/>
                <w:szCs w:val="20"/>
                <w:lang w:eastAsia="ru-RU"/>
              </w:rPr>
              <w:t>Удельная величина потребления электрической энергии</w:t>
            </w:r>
            <w:r w:rsidRPr="00DF5366">
              <w:rPr>
                <w:rFonts w:ascii="Times New Roman" w:eastAsia="Times New Roman" w:hAnsi="Times New Roman" w:cs="Times New Roman"/>
                <w:color w:val="000000" w:themeColor="text1"/>
                <w:sz w:val="20"/>
                <w:szCs w:val="20"/>
                <w:lang w:eastAsia="ru-RU"/>
              </w:rPr>
              <w:t>, потребляемой в муниципальных учреждениях МО, в расчете на одного человека населения</w:t>
            </w:r>
          </w:p>
        </w:tc>
        <w:tc>
          <w:tcPr>
            <w:tcW w:w="11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кВт*ч/чел.</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46,14</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406" w:type="pct"/>
          </w:tcPr>
          <w:p w:rsidR="00DF5366" w:rsidRPr="00606A10" w:rsidRDefault="00504640"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62,41</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46,11</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406" w:type="pct"/>
          </w:tcPr>
          <w:p w:rsidR="00DF5366" w:rsidRPr="00606A10" w:rsidRDefault="00504640"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66,32</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43,46</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9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406" w:type="pct"/>
          </w:tcPr>
          <w:p w:rsidR="00DF5366" w:rsidRPr="00606A10" w:rsidRDefault="00504640"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66,35</w:t>
            </w:r>
          </w:p>
        </w:tc>
      </w:tr>
      <w:tr w:rsidR="00DF5366" w:rsidTr="00DF5366">
        <w:tc>
          <w:tcPr>
            <w:tcW w:w="554"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Удельная величина потребления тепловой энергии, потребляемой в муниципальных учреждениях МО, в расчете на один квадратный метр общей площади</w:t>
            </w:r>
          </w:p>
        </w:tc>
        <w:tc>
          <w:tcPr>
            <w:tcW w:w="11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Гкал/кв. м</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0,175</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0,170</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0,140</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0,198</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0,164</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0,180</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0,140</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0,198</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0,183</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0,170</w:t>
            </w:r>
          </w:p>
        </w:tc>
        <w:tc>
          <w:tcPr>
            <w:tcW w:w="39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0,140</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0,185</w:t>
            </w:r>
          </w:p>
        </w:tc>
      </w:tr>
      <w:tr w:rsidR="00DF5366" w:rsidTr="00DF5366">
        <w:tc>
          <w:tcPr>
            <w:tcW w:w="554"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Удельная величина потребления воды, потребляемой в муниципальных учреждениях МО, на одного человека населения, куб. м/чел.</w:t>
            </w:r>
          </w:p>
        </w:tc>
        <w:tc>
          <w:tcPr>
            <w:tcW w:w="11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куб. м/чел.</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1,032</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4,430</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1,556</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1,003</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60"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4,430</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1,615</w:t>
            </w:r>
          </w:p>
        </w:tc>
        <w:tc>
          <w:tcPr>
            <w:tcW w:w="30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1,233</w:t>
            </w:r>
          </w:p>
        </w:tc>
        <w:tc>
          <w:tcPr>
            <w:tcW w:w="365"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91"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4,430</w:t>
            </w:r>
          </w:p>
        </w:tc>
        <w:tc>
          <w:tcPr>
            <w:tcW w:w="406" w:type="pct"/>
          </w:tcPr>
          <w:p w:rsidR="00DF5366" w:rsidRPr="00606A10" w:rsidRDefault="00DF5366" w:rsidP="00474215">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1,594</w:t>
            </w:r>
          </w:p>
        </w:tc>
      </w:tr>
    </w:tbl>
    <w:p w:rsidR="00606A10" w:rsidRDefault="00CF6DE0"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Сравнительный анализ показателей отражает, что проводимые учреждениями МО «Город Томск» мероприятия по энергосбережению дают свой положительный результат. </w:t>
      </w:r>
      <w:r>
        <w:rPr>
          <w:rFonts w:ascii="Times New Roman" w:eastAsia="Times New Roman" w:hAnsi="Times New Roman" w:cs="Times New Roman"/>
          <w:color w:val="000000" w:themeColor="text1"/>
          <w:sz w:val="24"/>
          <w:szCs w:val="24"/>
          <w:lang w:eastAsia="ru-RU"/>
        </w:rPr>
        <w:lastRenderedPageBreak/>
        <w:t>В других городах Сибирского федерального округа показатель «</w:t>
      </w:r>
      <w:r w:rsidRPr="00CF6DE0">
        <w:rPr>
          <w:rFonts w:ascii="Times New Roman" w:eastAsia="Times New Roman" w:hAnsi="Times New Roman" w:cs="Times New Roman"/>
          <w:color w:val="000000" w:themeColor="text1"/>
          <w:sz w:val="24"/>
          <w:szCs w:val="24"/>
          <w:lang w:eastAsia="ru-RU"/>
        </w:rPr>
        <w:t>Удельная величина потребления электрической энергии, потребляемой в муниципальных учреждениях МО, в расчете на одного человека населения</w:t>
      </w:r>
      <w:r>
        <w:rPr>
          <w:rFonts w:ascii="Times New Roman" w:eastAsia="Times New Roman" w:hAnsi="Times New Roman" w:cs="Times New Roman"/>
          <w:color w:val="000000" w:themeColor="text1"/>
          <w:sz w:val="24"/>
          <w:szCs w:val="24"/>
          <w:lang w:eastAsia="ru-RU"/>
        </w:rPr>
        <w:t>» не расчитывается, в связм с этим в таблице не представлен.</w:t>
      </w:r>
    </w:p>
    <w:p w:rsidR="00731A96" w:rsidRPr="00E520E7" w:rsidRDefault="00731A9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 2030 году в МО «Город Томск» планируется снижение показателей</w:t>
      </w:r>
      <w:r w:rsidR="002E3070">
        <w:rPr>
          <w:rFonts w:ascii="Times New Roman" w:eastAsia="Times New Roman" w:hAnsi="Times New Roman" w:cs="Times New Roman"/>
          <w:color w:val="000000" w:themeColor="text1"/>
          <w:sz w:val="24"/>
          <w:szCs w:val="24"/>
          <w:lang w:eastAsia="ru-RU"/>
        </w:rPr>
        <w:t>: «</w:t>
      </w:r>
      <w:r w:rsidR="002E3070" w:rsidRPr="002E3070">
        <w:rPr>
          <w:rFonts w:ascii="Times New Roman" w:eastAsia="Times New Roman" w:hAnsi="Times New Roman" w:cs="Times New Roman"/>
          <w:color w:val="000000" w:themeColor="text1"/>
          <w:sz w:val="24"/>
          <w:szCs w:val="24"/>
          <w:lang w:eastAsia="ru-RU"/>
        </w:rPr>
        <w:t>Удельная величина потребления электрической энергии, потребляемой в муниципальных учреждениях МО, в расчете на одного человека населения</w:t>
      </w:r>
      <w:r w:rsidR="002E3070">
        <w:rPr>
          <w:rFonts w:ascii="Times New Roman" w:eastAsia="Times New Roman" w:hAnsi="Times New Roman" w:cs="Times New Roman"/>
          <w:color w:val="000000" w:themeColor="text1"/>
          <w:sz w:val="24"/>
          <w:szCs w:val="24"/>
          <w:lang w:eastAsia="ru-RU"/>
        </w:rPr>
        <w:t>» до 44,08 кВт*ч/чел.; «</w:t>
      </w:r>
      <w:r w:rsidR="002E3070" w:rsidRPr="002E3070">
        <w:rPr>
          <w:rFonts w:ascii="Times New Roman" w:eastAsia="Times New Roman" w:hAnsi="Times New Roman" w:cs="Times New Roman"/>
          <w:color w:val="000000" w:themeColor="text1"/>
          <w:sz w:val="24"/>
          <w:szCs w:val="24"/>
          <w:lang w:eastAsia="ru-RU"/>
        </w:rPr>
        <w:t>Удельная величина потребления тепловой энергии, потребляемой в муниципальных учреждениях МО, в расчете на один квадратный метр общей площади</w:t>
      </w:r>
      <w:r w:rsidR="002E3070">
        <w:rPr>
          <w:rFonts w:ascii="Times New Roman" w:eastAsia="Times New Roman" w:hAnsi="Times New Roman" w:cs="Times New Roman"/>
          <w:color w:val="000000" w:themeColor="text1"/>
          <w:sz w:val="24"/>
          <w:szCs w:val="24"/>
          <w:lang w:eastAsia="ru-RU"/>
        </w:rPr>
        <w:t xml:space="preserve">» до 0,152 </w:t>
      </w:r>
      <w:r w:rsidR="002E3070" w:rsidRPr="002E3070">
        <w:rPr>
          <w:rFonts w:ascii="Times New Roman" w:eastAsia="Times New Roman" w:hAnsi="Times New Roman" w:cs="Times New Roman"/>
          <w:color w:val="000000" w:themeColor="text1"/>
          <w:sz w:val="24"/>
          <w:szCs w:val="24"/>
          <w:lang w:eastAsia="ru-RU"/>
        </w:rPr>
        <w:t>Гкал/кв. м</w:t>
      </w:r>
      <w:r w:rsidR="002E3070">
        <w:rPr>
          <w:rFonts w:ascii="Times New Roman" w:eastAsia="Times New Roman" w:hAnsi="Times New Roman" w:cs="Times New Roman"/>
          <w:color w:val="000000" w:themeColor="text1"/>
          <w:sz w:val="24"/>
          <w:szCs w:val="24"/>
          <w:lang w:eastAsia="ru-RU"/>
        </w:rPr>
        <w:t>.; «</w:t>
      </w:r>
      <w:r w:rsidR="002E3070" w:rsidRPr="002E3070">
        <w:rPr>
          <w:rFonts w:ascii="Times New Roman" w:eastAsia="Times New Roman" w:hAnsi="Times New Roman" w:cs="Times New Roman"/>
          <w:color w:val="000000" w:themeColor="text1"/>
          <w:sz w:val="24"/>
          <w:szCs w:val="24"/>
          <w:lang w:eastAsia="ru-RU"/>
        </w:rPr>
        <w:t>Удельная величина потребления воды, потребляемой в муниципальных учреждениях МО, на одного человека населения, куб. м/чел.</w:t>
      </w:r>
      <w:r w:rsidR="002E3070">
        <w:rPr>
          <w:rFonts w:ascii="Times New Roman" w:eastAsia="Times New Roman" w:hAnsi="Times New Roman" w:cs="Times New Roman"/>
          <w:color w:val="000000" w:themeColor="text1"/>
          <w:sz w:val="24"/>
          <w:szCs w:val="24"/>
          <w:lang w:eastAsia="ru-RU"/>
        </w:rPr>
        <w:t xml:space="preserve">» до 0,990 </w:t>
      </w:r>
      <w:r w:rsidR="002E3070" w:rsidRPr="002E3070">
        <w:rPr>
          <w:rFonts w:ascii="Times New Roman" w:eastAsia="Times New Roman" w:hAnsi="Times New Roman" w:cs="Times New Roman"/>
          <w:color w:val="000000" w:themeColor="text1"/>
          <w:sz w:val="24"/>
          <w:szCs w:val="24"/>
          <w:lang w:eastAsia="ru-RU"/>
        </w:rPr>
        <w:t>куб. м/чел.</w:t>
      </w:r>
      <w:r w:rsidR="002E3070">
        <w:rPr>
          <w:rFonts w:ascii="Times New Roman" w:eastAsia="Times New Roman" w:hAnsi="Times New Roman" w:cs="Times New Roman"/>
          <w:color w:val="000000" w:themeColor="text1"/>
          <w:sz w:val="24"/>
          <w:szCs w:val="24"/>
          <w:lang w:eastAsia="ru-RU"/>
        </w:rPr>
        <w:t xml:space="preserve"> Достижения результата предполагается за счет проведения в муниципальных учреждениях МО «Город Томск» мероприятий по энергосбережению. </w:t>
      </w:r>
    </w:p>
    <w:p w:rsidR="00353186" w:rsidRPr="00E520E7" w:rsidRDefault="00353186" w:rsidP="00353186">
      <w:pPr>
        <w:widowControl w:val="0"/>
        <w:autoSpaceDE w:val="0"/>
        <w:autoSpaceDN w:val="0"/>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 xml:space="preserve">Одним из главных направлений повышения энергоэффективности бюджетной сферы муниципального образования «Город Томск» является реализация комплексных энергоэффективных проектов. Под </w:t>
      </w:r>
      <w:r w:rsidRPr="00E520E7">
        <w:rPr>
          <w:rFonts w:ascii="Times New Roman" w:hAnsi="Times New Roman" w:cs="Times New Roman"/>
          <w:b/>
          <w:sz w:val="24"/>
          <w:szCs w:val="24"/>
        </w:rPr>
        <w:t>комплексным энергоэффективным проектом</w:t>
      </w:r>
      <w:r w:rsidRPr="00E520E7">
        <w:rPr>
          <w:rFonts w:ascii="Times New Roman" w:hAnsi="Times New Roman" w:cs="Times New Roman"/>
          <w:sz w:val="24"/>
          <w:szCs w:val="24"/>
        </w:rPr>
        <w:t xml:space="preserve"> (далее - КЭП) для муниципального учреждения понимается комплекс технических мероприятий</w:t>
      </w:r>
      <w:r w:rsidRPr="00E520E7">
        <w:t xml:space="preserve"> </w:t>
      </w:r>
      <w:r w:rsidRPr="00E520E7">
        <w:rPr>
          <w:rFonts w:ascii="Times New Roman" w:hAnsi="Times New Roman" w:cs="Times New Roman"/>
          <w:sz w:val="24"/>
          <w:szCs w:val="24"/>
        </w:rPr>
        <w:t>по сбережению энергетических ресурсов.</w:t>
      </w:r>
      <w:r w:rsidR="00CF6DE0">
        <w:rPr>
          <w:rFonts w:ascii="Times New Roman" w:hAnsi="Times New Roman" w:cs="Times New Roman"/>
          <w:sz w:val="24"/>
          <w:szCs w:val="24"/>
        </w:rPr>
        <w:t xml:space="preserve"> К 2030 году планируется проведение КЭП в 89 учреждениях социальной сферы.</w:t>
      </w:r>
    </w:p>
    <w:p w:rsidR="00353186" w:rsidRPr="00E520E7" w:rsidRDefault="00353186" w:rsidP="00353186">
      <w:pPr>
        <w:widowControl w:val="0"/>
        <w:autoSpaceDE w:val="0"/>
        <w:autoSpaceDN w:val="0"/>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 xml:space="preserve">К мероприятиям по сбережению </w:t>
      </w:r>
      <w:r w:rsidRPr="00E520E7">
        <w:rPr>
          <w:rFonts w:ascii="Times New Roman" w:hAnsi="Times New Roman" w:cs="Times New Roman"/>
          <w:sz w:val="24"/>
          <w:szCs w:val="24"/>
          <w:u w:val="single"/>
        </w:rPr>
        <w:t>тепловой энергии</w:t>
      </w:r>
      <w:r w:rsidRPr="00E520E7">
        <w:rPr>
          <w:rFonts w:ascii="Times New Roman" w:hAnsi="Times New Roman" w:cs="Times New Roman"/>
          <w:sz w:val="24"/>
          <w:szCs w:val="24"/>
        </w:rPr>
        <w:t xml:space="preserve"> относятся:</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окон (дверей) на современные из ПВХ-профиля;</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утепление фасада здания;</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утепление чердачного, подвального перекрытия;</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установка автоматизированного индивидуального теплового пункта;</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изолирование трубопроводов системы отопления;</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системы отопления с установкой терморегулирующей арматуры на приборы отопления;</w:t>
      </w:r>
    </w:p>
    <w:p w:rsidR="00353186" w:rsidRPr="00E520E7" w:rsidRDefault="00353186" w:rsidP="000A0242">
      <w:pPr>
        <w:widowControl w:val="0"/>
        <w:numPr>
          <w:ilvl w:val="0"/>
          <w:numId w:val="16"/>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установка пластинчатого теплообменника для горячего водоснабжения (далее - теплообменник ГВС).</w:t>
      </w:r>
    </w:p>
    <w:p w:rsidR="00353186" w:rsidRPr="00E520E7" w:rsidRDefault="00353186" w:rsidP="00353186">
      <w:pPr>
        <w:widowControl w:val="0"/>
        <w:autoSpaceDE w:val="0"/>
        <w:autoSpaceDN w:val="0"/>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 xml:space="preserve">Основные мероприятия по сбережению </w:t>
      </w:r>
      <w:r w:rsidRPr="00E520E7">
        <w:rPr>
          <w:rFonts w:ascii="Times New Roman" w:hAnsi="Times New Roman" w:cs="Times New Roman"/>
          <w:sz w:val="24"/>
          <w:szCs w:val="24"/>
          <w:u w:val="single"/>
        </w:rPr>
        <w:t>воды</w:t>
      </w:r>
      <w:r w:rsidRPr="00E520E7">
        <w:rPr>
          <w:rFonts w:ascii="Times New Roman" w:hAnsi="Times New Roman" w:cs="Times New Roman"/>
          <w:sz w:val="24"/>
          <w:szCs w:val="24"/>
        </w:rPr>
        <w:t xml:space="preserve"> включают в себя:</w:t>
      </w:r>
    </w:p>
    <w:p w:rsidR="00353186" w:rsidRPr="00E520E7" w:rsidRDefault="00353186" w:rsidP="000A0242">
      <w:pPr>
        <w:widowControl w:val="0"/>
        <w:numPr>
          <w:ilvl w:val="0"/>
          <w:numId w:val="17"/>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установка современных смесителей с аэратором;</w:t>
      </w:r>
    </w:p>
    <w:p w:rsidR="00353186" w:rsidRPr="00E520E7" w:rsidRDefault="00353186" w:rsidP="000A0242">
      <w:pPr>
        <w:widowControl w:val="0"/>
        <w:numPr>
          <w:ilvl w:val="0"/>
          <w:numId w:val="17"/>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системы водоснабжения с установкой регуляторов давления.</w:t>
      </w:r>
    </w:p>
    <w:p w:rsidR="00353186" w:rsidRPr="00635D2A" w:rsidRDefault="00353186" w:rsidP="00635D2A">
      <w:pPr>
        <w:widowControl w:val="0"/>
        <w:autoSpaceDE w:val="0"/>
        <w:autoSpaceDN w:val="0"/>
        <w:spacing w:after="0" w:line="240" w:lineRule="auto"/>
        <w:ind w:firstLine="709"/>
        <w:jc w:val="both"/>
        <w:rPr>
          <w:rFonts w:ascii="Times New Roman" w:hAnsi="Times New Roman" w:cs="Times New Roman"/>
          <w:sz w:val="24"/>
          <w:szCs w:val="24"/>
        </w:rPr>
      </w:pPr>
      <w:r w:rsidRPr="00635D2A">
        <w:rPr>
          <w:rFonts w:ascii="Times New Roman" w:hAnsi="Times New Roman" w:cs="Times New Roman"/>
          <w:sz w:val="24"/>
          <w:szCs w:val="24"/>
        </w:rPr>
        <w:t xml:space="preserve">К мероприятиям по сбережению </w:t>
      </w:r>
      <w:r w:rsidRPr="00635D2A">
        <w:rPr>
          <w:rFonts w:ascii="Times New Roman" w:hAnsi="Times New Roman" w:cs="Times New Roman"/>
          <w:sz w:val="24"/>
          <w:szCs w:val="24"/>
          <w:u w:val="single"/>
        </w:rPr>
        <w:t>электрической энергии</w:t>
      </w:r>
      <w:r w:rsidRPr="00635D2A">
        <w:rPr>
          <w:rFonts w:ascii="Times New Roman" w:hAnsi="Times New Roman" w:cs="Times New Roman"/>
          <w:sz w:val="24"/>
          <w:szCs w:val="24"/>
        </w:rPr>
        <w:t xml:space="preserve"> относятся:</w:t>
      </w:r>
    </w:p>
    <w:p w:rsidR="00353186" w:rsidRPr="00E520E7" w:rsidRDefault="00353186" w:rsidP="000A0242">
      <w:pPr>
        <w:widowControl w:val="0"/>
        <w:numPr>
          <w:ilvl w:val="0"/>
          <w:numId w:val="17"/>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ламп и светильников на современные энергосберегающие;</w:t>
      </w:r>
    </w:p>
    <w:p w:rsidR="00353186" w:rsidRPr="00E520E7" w:rsidRDefault="00353186" w:rsidP="000A0242">
      <w:pPr>
        <w:widowControl w:val="0"/>
        <w:numPr>
          <w:ilvl w:val="0"/>
          <w:numId w:val="17"/>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применение современных систем управления;</w:t>
      </w:r>
    </w:p>
    <w:p w:rsidR="00353186" w:rsidRPr="00E520E7" w:rsidRDefault="00353186" w:rsidP="000A0242">
      <w:pPr>
        <w:widowControl w:val="0"/>
        <w:numPr>
          <w:ilvl w:val="0"/>
          <w:numId w:val="17"/>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модернизация систем наружного освещения;</w:t>
      </w:r>
    </w:p>
    <w:p w:rsidR="00353186" w:rsidRPr="00E520E7" w:rsidRDefault="00353186" w:rsidP="000A0242">
      <w:pPr>
        <w:widowControl w:val="0"/>
        <w:numPr>
          <w:ilvl w:val="0"/>
          <w:numId w:val="17"/>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 xml:space="preserve">замена электропроводки (соответствие </w:t>
      </w:r>
      <w:hyperlink r:id="rId27" w:history="1">
        <w:r w:rsidRPr="00E520E7">
          <w:rPr>
            <w:rFonts w:ascii="Times New Roman" w:hAnsi="Times New Roman" w:cs="Times New Roman"/>
            <w:sz w:val="24"/>
            <w:szCs w:val="24"/>
          </w:rPr>
          <w:t>правилам</w:t>
        </w:r>
      </w:hyperlink>
      <w:r w:rsidRPr="00E520E7">
        <w:rPr>
          <w:rFonts w:ascii="Times New Roman" w:hAnsi="Times New Roman" w:cs="Times New Roman"/>
          <w:sz w:val="24"/>
          <w:szCs w:val="24"/>
        </w:rPr>
        <w:t xml:space="preserve"> устройства электроустановок, </w:t>
      </w:r>
      <w:hyperlink r:id="rId28" w:history="1">
        <w:r w:rsidRPr="00E520E7">
          <w:rPr>
            <w:rFonts w:ascii="Times New Roman" w:hAnsi="Times New Roman" w:cs="Times New Roman"/>
            <w:sz w:val="24"/>
            <w:szCs w:val="24"/>
          </w:rPr>
          <w:t>правилам</w:t>
        </w:r>
      </w:hyperlink>
      <w:r w:rsidRPr="00E520E7">
        <w:rPr>
          <w:rFonts w:ascii="Times New Roman" w:hAnsi="Times New Roman" w:cs="Times New Roman"/>
          <w:sz w:val="24"/>
          <w:szCs w:val="24"/>
        </w:rPr>
        <w:t xml:space="preserve"> технической эксплуатации электроустановок потребителей).</w:t>
      </w:r>
    </w:p>
    <w:p w:rsidR="00353186" w:rsidRPr="00E520E7" w:rsidRDefault="00353186" w:rsidP="00353186">
      <w:pPr>
        <w:widowControl w:val="0"/>
        <w:autoSpaceDE w:val="0"/>
        <w:autoSpaceDN w:val="0"/>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 xml:space="preserve">Энергосбережение в </w:t>
      </w:r>
      <w:r w:rsidRPr="00E520E7">
        <w:rPr>
          <w:rFonts w:ascii="Times New Roman" w:hAnsi="Times New Roman" w:cs="Times New Roman"/>
          <w:sz w:val="24"/>
          <w:szCs w:val="24"/>
          <w:u w:val="single"/>
        </w:rPr>
        <w:t>системе вентиляции</w:t>
      </w:r>
      <w:r w:rsidRPr="00E520E7">
        <w:rPr>
          <w:rFonts w:ascii="Times New Roman" w:hAnsi="Times New Roman" w:cs="Times New Roman"/>
          <w:sz w:val="24"/>
          <w:szCs w:val="24"/>
        </w:rPr>
        <w:t xml:space="preserve"> включает в себя монтаж приточно-вытяжной установки с рекуперацией.</w:t>
      </w:r>
    </w:p>
    <w:p w:rsidR="00353186" w:rsidRPr="00E520E7" w:rsidRDefault="00353186" w:rsidP="00353186">
      <w:pPr>
        <w:widowControl w:val="0"/>
        <w:autoSpaceDE w:val="0"/>
        <w:autoSpaceDN w:val="0"/>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 xml:space="preserve">К сбережению </w:t>
      </w:r>
      <w:r w:rsidRPr="00E520E7">
        <w:rPr>
          <w:rFonts w:ascii="Times New Roman" w:hAnsi="Times New Roman" w:cs="Times New Roman"/>
          <w:sz w:val="24"/>
          <w:szCs w:val="24"/>
          <w:u w:val="single"/>
        </w:rPr>
        <w:t>котельно-печного топлива</w:t>
      </w:r>
      <w:r w:rsidRPr="00E520E7">
        <w:rPr>
          <w:rFonts w:ascii="Times New Roman" w:hAnsi="Times New Roman" w:cs="Times New Roman"/>
          <w:sz w:val="24"/>
          <w:szCs w:val="24"/>
        </w:rPr>
        <w:t xml:space="preserve"> относятся следующие мероприятия:</w:t>
      </w:r>
    </w:p>
    <w:p w:rsidR="00353186" w:rsidRPr="00E520E7" w:rsidRDefault="00353186" w:rsidP="000A0242">
      <w:pPr>
        <w:widowControl w:val="0"/>
        <w:numPr>
          <w:ilvl w:val="0"/>
          <w:numId w:val="18"/>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существующего источника тепла на источник тепла с более высоким КПД;</w:t>
      </w:r>
    </w:p>
    <w:p w:rsidR="00353186" w:rsidRPr="00E520E7" w:rsidRDefault="00353186" w:rsidP="000A0242">
      <w:pPr>
        <w:widowControl w:val="0"/>
        <w:numPr>
          <w:ilvl w:val="0"/>
          <w:numId w:val="18"/>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смена вида топлива для источника тепла.</w:t>
      </w:r>
    </w:p>
    <w:p w:rsidR="00353186" w:rsidRPr="00E520E7" w:rsidRDefault="00353186" w:rsidP="00353186">
      <w:pPr>
        <w:widowControl w:val="0"/>
        <w:autoSpaceDE w:val="0"/>
        <w:autoSpaceDN w:val="0"/>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Помимо основных технических мероприятий по сбережению энергоресурсов также осуществляется реализация сопутствующих мероприятий и работ. К ним относятся:</w:t>
      </w:r>
    </w:p>
    <w:p w:rsidR="00353186" w:rsidRPr="00E520E7" w:rsidRDefault="00353186" w:rsidP="000A0242">
      <w:pPr>
        <w:widowControl w:val="0"/>
        <w:numPr>
          <w:ilvl w:val="0"/>
          <w:numId w:val="19"/>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оценка состояния системы отопления и ГВС;</w:t>
      </w:r>
    </w:p>
    <w:p w:rsidR="00353186" w:rsidRPr="00E520E7" w:rsidRDefault="00353186" w:rsidP="000A0242">
      <w:pPr>
        <w:widowControl w:val="0"/>
        <w:numPr>
          <w:ilvl w:val="0"/>
          <w:numId w:val="19"/>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тепловизионное обследование зданий;</w:t>
      </w:r>
    </w:p>
    <w:p w:rsidR="00353186" w:rsidRPr="00E520E7" w:rsidRDefault="00353186" w:rsidP="000A0242">
      <w:pPr>
        <w:widowControl w:val="0"/>
        <w:numPr>
          <w:ilvl w:val="0"/>
          <w:numId w:val="19"/>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разработка проектно-сметной документации;</w:t>
      </w:r>
    </w:p>
    <w:p w:rsidR="00353186" w:rsidRPr="00E520E7" w:rsidRDefault="00353186" w:rsidP="000A0242">
      <w:pPr>
        <w:widowControl w:val="0"/>
        <w:numPr>
          <w:ilvl w:val="0"/>
          <w:numId w:val="19"/>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согласование проектов с энергоснабжающими организациями;</w:t>
      </w:r>
    </w:p>
    <w:p w:rsidR="00353186" w:rsidRPr="00E520E7" w:rsidRDefault="00353186" w:rsidP="000A0242">
      <w:pPr>
        <w:widowControl w:val="0"/>
        <w:numPr>
          <w:ilvl w:val="0"/>
          <w:numId w:val="19"/>
        </w:numPr>
        <w:autoSpaceDE w:val="0"/>
        <w:autoSpaceDN w:val="0"/>
        <w:spacing w:after="0" w:line="240"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проведение проверки достоверности определения сметной стоимости;</w:t>
      </w:r>
    </w:p>
    <w:p w:rsidR="00353186" w:rsidRPr="00E520E7" w:rsidRDefault="00353186" w:rsidP="000A0242">
      <w:pPr>
        <w:widowControl w:val="0"/>
        <w:numPr>
          <w:ilvl w:val="0"/>
          <w:numId w:val="19"/>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hAnsi="Times New Roman" w:cs="Times New Roman"/>
          <w:sz w:val="24"/>
          <w:szCs w:val="24"/>
        </w:rPr>
        <w:t xml:space="preserve">осуществление строительного контроля и технического надзора, необходимых для </w:t>
      </w:r>
      <w:r w:rsidRPr="00E520E7">
        <w:rPr>
          <w:rFonts w:ascii="Times New Roman" w:hAnsi="Times New Roman" w:cs="Times New Roman"/>
          <w:sz w:val="24"/>
          <w:szCs w:val="24"/>
        </w:rPr>
        <w:lastRenderedPageBreak/>
        <w:t>реализации комплексного энергоэффективного проекта.</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Также в рамках КЭПов можно реализовывать мероприятия, направленные на повышение энергетической эффективности сетей наружного освещения. В таком случае под комплексным энергоэффективным проектом для модернизации наружного освещения понимается комплекс технических мероприятий, реализованных в системе наружного освещения муниципального образования «Город Томск». К таким мероприятиям относятся: </w:t>
      </w:r>
    </w:p>
    <w:p w:rsidR="00353186" w:rsidRPr="00E520E7" w:rsidRDefault="00353186" w:rsidP="000A0242">
      <w:pPr>
        <w:widowControl w:val="0"/>
        <w:numPr>
          <w:ilvl w:val="0"/>
          <w:numId w:val="2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снижение потерь в сетях освещения;</w:t>
      </w:r>
    </w:p>
    <w:p w:rsidR="00353186" w:rsidRPr="00E520E7" w:rsidRDefault="00353186" w:rsidP="000A0242">
      <w:pPr>
        <w:widowControl w:val="0"/>
        <w:numPr>
          <w:ilvl w:val="0"/>
          <w:numId w:val="2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диспетчеризация, автоматизированный учет потребляемой электроэнергии и гибкое регулирование режимов работы системы освещения;</w:t>
      </w:r>
    </w:p>
    <w:p w:rsidR="00353186" w:rsidRPr="00E520E7" w:rsidRDefault="00353186" w:rsidP="000A0242">
      <w:pPr>
        <w:widowControl w:val="0"/>
        <w:numPr>
          <w:ilvl w:val="0"/>
          <w:numId w:val="2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повышение светоотдачи осветительных приборов при сохранении или снижении потребляемого количества энергии;</w:t>
      </w:r>
    </w:p>
    <w:p w:rsidR="00353186" w:rsidRPr="00E520E7" w:rsidRDefault="00353186" w:rsidP="000A0242">
      <w:pPr>
        <w:widowControl w:val="0"/>
        <w:numPr>
          <w:ilvl w:val="0"/>
          <w:numId w:val="2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увеличение протяженности сетей освещения;</w:t>
      </w:r>
    </w:p>
    <w:p w:rsidR="00353186" w:rsidRPr="00E520E7" w:rsidRDefault="00353186" w:rsidP="000A0242">
      <w:pPr>
        <w:widowControl w:val="0"/>
        <w:numPr>
          <w:ilvl w:val="0"/>
          <w:numId w:val="2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использование возобновляемых источников энергии для установки отдельно стоящих осветительных опор;</w:t>
      </w:r>
    </w:p>
    <w:p w:rsidR="00353186" w:rsidRPr="00E520E7" w:rsidRDefault="00353186" w:rsidP="000A0242">
      <w:pPr>
        <w:widowControl w:val="0"/>
        <w:numPr>
          <w:ilvl w:val="0"/>
          <w:numId w:val="2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обозначение пешеходных переходов, детских площадок и др. </w:t>
      </w:r>
    </w:p>
    <w:p w:rsidR="00353186" w:rsidRPr="00E520E7" w:rsidRDefault="00353186" w:rsidP="00353186">
      <w:pPr>
        <w:spacing w:after="0" w:line="240" w:lineRule="auto"/>
        <w:ind w:firstLine="709"/>
        <w:jc w:val="both"/>
        <w:rPr>
          <w:rFonts w:ascii="Times New Roman" w:hAnsi="Times New Roman" w:cs="Times New Roman"/>
          <w:sz w:val="24"/>
          <w:szCs w:val="24"/>
        </w:rPr>
      </w:pPr>
      <w:r w:rsidRPr="00E520E7">
        <w:rPr>
          <w:rFonts w:ascii="Times New Roman" w:hAnsi="Times New Roman" w:cs="Times New Roman"/>
          <w:sz w:val="24"/>
          <w:szCs w:val="24"/>
        </w:rPr>
        <w:t>В 2022 году средства бюджета Города Томска были направлены на реализацию КЭП в 4 учреждениях социальной сферы:</w:t>
      </w:r>
    </w:p>
    <w:p w:rsidR="00353186" w:rsidRPr="00E520E7" w:rsidRDefault="00353186" w:rsidP="000A0242">
      <w:pPr>
        <w:numPr>
          <w:ilvl w:val="0"/>
          <w:numId w:val="21"/>
        </w:numPr>
        <w:spacing w:after="0"/>
        <w:contextualSpacing/>
        <w:jc w:val="both"/>
        <w:rPr>
          <w:rFonts w:ascii="Times New Roman" w:hAnsi="Times New Roman" w:cs="Times New Roman"/>
          <w:sz w:val="24"/>
          <w:szCs w:val="24"/>
        </w:rPr>
      </w:pPr>
      <w:r w:rsidRPr="00E520E7">
        <w:rPr>
          <w:rFonts w:ascii="Times New Roman" w:hAnsi="Times New Roman" w:cs="Times New Roman"/>
          <w:sz w:val="24"/>
          <w:szCs w:val="24"/>
        </w:rPr>
        <w:t>МАОУ СОШ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44 – модернизация системы искусственного (уличного и внутреннего) освещения с установкой энергоэффективного оборудования;</w:t>
      </w:r>
    </w:p>
    <w:p w:rsidR="00353186" w:rsidRPr="00E520E7" w:rsidRDefault="00353186" w:rsidP="000A0242">
      <w:pPr>
        <w:numPr>
          <w:ilvl w:val="0"/>
          <w:numId w:val="21"/>
        </w:numPr>
        <w:spacing w:after="0"/>
        <w:contextualSpacing/>
        <w:jc w:val="both"/>
        <w:rPr>
          <w:rFonts w:ascii="Times New Roman" w:hAnsi="Times New Roman" w:cs="Times New Roman"/>
          <w:sz w:val="24"/>
          <w:szCs w:val="24"/>
        </w:rPr>
      </w:pPr>
      <w:r w:rsidRPr="00E520E7">
        <w:rPr>
          <w:rFonts w:ascii="Times New Roman" w:hAnsi="Times New Roman" w:cs="Times New Roman"/>
          <w:sz w:val="24"/>
          <w:szCs w:val="24"/>
        </w:rPr>
        <w:t>МБОУ Школа-интернат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 – м</w:t>
      </w:r>
      <w:r w:rsidRPr="00E520E7">
        <w:rPr>
          <w:rFonts w:ascii="Times New Roman" w:eastAsia="Times New Roman" w:hAnsi="Times New Roman" w:cs="Times New Roman"/>
          <w:color w:val="000000" w:themeColor="text1"/>
          <w:sz w:val="24"/>
          <w:szCs w:val="24"/>
          <w:lang w:eastAsia="ru-RU"/>
        </w:rPr>
        <w:t>одернизация системы отопления с повышением энергоэффективности</w:t>
      </w:r>
      <w:r w:rsidRPr="00E520E7">
        <w:rPr>
          <w:rFonts w:ascii="Times New Roman" w:hAnsi="Times New Roman" w:cs="Times New Roman"/>
          <w:sz w:val="24"/>
          <w:szCs w:val="24"/>
        </w:rPr>
        <w:t>;</w:t>
      </w:r>
    </w:p>
    <w:p w:rsidR="00353186" w:rsidRPr="00E520E7" w:rsidRDefault="00353186" w:rsidP="000A0242">
      <w:pPr>
        <w:numPr>
          <w:ilvl w:val="0"/>
          <w:numId w:val="21"/>
        </w:numPr>
        <w:spacing w:after="0"/>
        <w:contextualSpacing/>
        <w:jc w:val="both"/>
        <w:rPr>
          <w:rFonts w:ascii="Times New Roman" w:hAnsi="Times New Roman" w:cs="Times New Roman"/>
          <w:sz w:val="24"/>
          <w:szCs w:val="24"/>
        </w:rPr>
      </w:pPr>
      <w:r w:rsidRPr="00E520E7">
        <w:rPr>
          <w:rFonts w:ascii="Times New Roman" w:hAnsi="Times New Roman" w:cs="Times New Roman"/>
          <w:sz w:val="24"/>
          <w:szCs w:val="24"/>
        </w:rPr>
        <w:t>МАДОУ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73 – модернизация системы отопления;</w:t>
      </w:r>
    </w:p>
    <w:p w:rsidR="00353186" w:rsidRPr="00E520E7" w:rsidRDefault="00353186" w:rsidP="000A0242">
      <w:pPr>
        <w:numPr>
          <w:ilvl w:val="0"/>
          <w:numId w:val="21"/>
        </w:numPr>
        <w:spacing w:after="0"/>
        <w:contextualSpacing/>
        <w:jc w:val="both"/>
        <w:rPr>
          <w:rFonts w:ascii="Times New Roman" w:hAnsi="Times New Roman" w:cs="Times New Roman"/>
          <w:sz w:val="24"/>
          <w:szCs w:val="24"/>
        </w:rPr>
      </w:pPr>
      <w:r w:rsidRPr="00E520E7">
        <w:rPr>
          <w:rFonts w:ascii="Times New Roman" w:hAnsi="Times New Roman" w:cs="Times New Roman"/>
          <w:sz w:val="24"/>
          <w:szCs w:val="24"/>
        </w:rPr>
        <w:t>МАДОУ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86 – проверка достоверности определения сметной стоимости капитального ремонта систем отопления.</w:t>
      </w:r>
    </w:p>
    <w:p w:rsidR="00353186" w:rsidRPr="00E520E7" w:rsidRDefault="00353186" w:rsidP="00353186">
      <w:pPr>
        <w:widowControl w:val="0"/>
        <w:autoSpaceDE w:val="0"/>
        <w:autoSpaceDN w:val="0"/>
        <w:spacing w:after="0" w:line="240" w:lineRule="auto"/>
        <w:ind w:firstLine="709"/>
        <w:contextualSpacing/>
        <w:jc w:val="both"/>
        <w:rPr>
          <w:rFonts w:ascii="Times New Roman" w:hAnsi="Times New Roman" w:cs="Times New Roman"/>
          <w:sz w:val="24"/>
          <w:szCs w:val="24"/>
        </w:rPr>
      </w:pPr>
      <w:r w:rsidRPr="00E520E7">
        <w:rPr>
          <w:rFonts w:ascii="Times New Roman" w:hAnsi="Times New Roman" w:cs="Times New Roman"/>
          <w:sz w:val="24"/>
          <w:szCs w:val="24"/>
        </w:rPr>
        <w:t>Также в рамках КЭП были проведены мероприятия, привлеченные из внебюджетных источников:</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Модернизация системы наружного, внутреннего и аварийного освещения – в 56 детских садах, а именно МАДОУ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 МАДОУ 2, МАДОУ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4,</w:t>
      </w:r>
      <w:r w:rsidRPr="00E520E7">
        <w:t xml:space="preserve"> </w:t>
      </w:r>
      <w:r w:rsidRPr="00E520E7">
        <w:rPr>
          <w:rFonts w:ascii="Times New Roman" w:hAnsi="Times New Roman" w:cs="Times New Roman"/>
          <w:sz w:val="24"/>
          <w:szCs w:val="24"/>
        </w:rPr>
        <w:t>МАДОУ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134 и т.д., 54 школах, а именно</w:t>
      </w:r>
      <w:r w:rsidRPr="00E520E7">
        <w:t xml:space="preserve"> </w:t>
      </w:r>
      <w:r w:rsidRPr="00E520E7">
        <w:rPr>
          <w:rFonts w:ascii="Times New Roman" w:hAnsi="Times New Roman" w:cs="Times New Roman"/>
          <w:sz w:val="24"/>
          <w:szCs w:val="24"/>
        </w:rPr>
        <w:t>МАОУ лицей № 1 им. А.С. Пушкина,  МАОУ СОШ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4, МАОУ Лицей № 7, МАОУ СОШ № 11, МАОУ гимназия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13 и т.д., 16 учреждений дополнительного образования, а именно МАОЦ ДО ЦСФ, МБОУ ДО ДДТ «Искорка» и т.д., 5 учреждениях подведомственных управлению культуры (далее - УК), а именно МБОУ ДО «ДШИ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8», МАОУДО «ДХШ №1», МАОУ ДО «ДХШ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2», МАУ «ДК «Маяк», МАУ «ДК «Светлый» и 5 учреждениях подведомственных управлению физической культуры и спорта (далее - УФКиС), а именно</w:t>
      </w:r>
      <w:r w:rsidRPr="00E520E7">
        <w:t xml:space="preserve"> </w:t>
      </w:r>
      <w:r w:rsidRPr="00E520E7">
        <w:rPr>
          <w:rFonts w:ascii="Times New Roman" w:hAnsi="Times New Roman" w:cs="Times New Roman"/>
          <w:sz w:val="24"/>
          <w:szCs w:val="24"/>
        </w:rPr>
        <w:t>МБУ ДО ДЮСШ № 4, МБУ ДО ДЮСШ ТВС, М</w:t>
      </w:r>
      <w:r w:rsidR="00FD17B7">
        <w:rPr>
          <w:rFonts w:ascii="Times New Roman" w:hAnsi="Times New Roman" w:cs="Times New Roman"/>
          <w:sz w:val="24"/>
          <w:szCs w:val="24"/>
        </w:rPr>
        <w:t xml:space="preserve">АУ ДО ДЮСШ «Кедр», МАУ ДО </w:t>
      </w:r>
      <w:r w:rsidRPr="00E520E7">
        <w:rPr>
          <w:rFonts w:ascii="Times New Roman" w:hAnsi="Times New Roman" w:cs="Times New Roman"/>
          <w:sz w:val="24"/>
          <w:szCs w:val="24"/>
        </w:rPr>
        <w:t>СШ  УСЦ ВВС  им. В.А. Шевелева и МАУ «ЦСИ»;</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Модернизация системы управления освещением и замена пускорегулирующей аппаратуры - в 2 детских садах, а именно МАДОУ № 33 и МБДОУ № 103, 17 школах, а именно МАОУ Гимназия № 13,</w:t>
      </w:r>
      <w:r w:rsidRPr="00E520E7">
        <w:t xml:space="preserve"> </w:t>
      </w:r>
      <w:r w:rsidRPr="00E520E7">
        <w:rPr>
          <w:rFonts w:ascii="Times New Roman" w:hAnsi="Times New Roman" w:cs="Times New Roman"/>
          <w:sz w:val="24"/>
          <w:szCs w:val="24"/>
        </w:rPr>
        <w:t>МАОУ СОШ № 30,</w:t>
      </w:r>
      <w:r w:rsidRPr="00E520E7">
        <w:t xml:space="preserve"> </w:t>
      </w:r>
      <w:r w:rsidRPr="00E520E7">
        <w:rPr>
          <w:rFonts w:ascii="Times New Roman" w:hAnsi="Times New Roman" w:cs="Times New Roman"/>
          <w:sz w:val="24"/>
          <w:szCs w:val="24"/>
        </w:rPr>
        <w:t>МБОУ OОШ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39 и т.д., 2 учреждениях дополнительного образования, а именно МАОУ ДО ДОО(П)Ц «ЮНИОР», МБОУ ДО ДДЮ «Кедр»;</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теплоотражателей, радиаторов, установка автоматической терморегулирующей аппаратуры на приборы отопления, восстановление теплоизоляции системы отопления и промывка системы отопления – в 9 школах, а именно МБОУ ООШИ № 22, МАОУ гимназия № 29, МБОУ OОШ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 xml:space="preserve">45, МБОУ  Академический лицей,  МБОУ «Кристина» и т.д., 4 учреждениях дополнительного образования, а именно МАОУ «Планирование карьеры», МБОУ ДО ДДТ </w:t>
      </w:r>
      <w:r w:rsidRPr="00E520E7">
        <w:rPr>
          <w:rFonts w:ascii="Times New Roman" w:hAnsi="Times New Roman" w:cs="Times New Roman"/>
          <w:sz w:val="24"/>
          <w:szCs w:val="24"/>
        </w:rPr>
        <w:lastRenderedPageBreak/>
        <w:t>«Планета», МАОУ ДО ДОО(П)Ц «ЮНИОР», МБОУ ДО ДДЮ «Кедр», 1 учреждении подведомственном УФКиС, а именно МАУ ДО  ДЮСШ «Победа»;</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существующих смесителей на экономические – в 40 школах, а именно МАОУ лицей № 1 им. А.С. Пушкина, МБОУ школа-интернат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w:t>
      </w:r>
      <w:r w:rsidRPr="00E520E7">
        <w:t xml:space="preserve"> </w:t>
      </w:r>
      <w:r w:rsidRPr="00E520E7">
        <w:rPr>
          <w:rFonts w:ascii="Times New Roman" w:hAnsi="Times New Roman" w:cs="Times New Roman"/>
          <w:sz w:val="24"/>
          <w:szCs w:val="24"/>
        </w:rPr>
        <w:t>МАОУ Гимназия № 13, МАОУ СОШ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16, МАОУ Гуманитарный лицей и т.д.;</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Установка автоматических доводчиков дверей, автоматических завес на входных дверях –в 25 детских садах, а именно МАДОУ № 2, МАДОУ № 8, МБДОУ № 21, МАДОУ № 40 и т.д., 23 школе, а именно</w:t>
      </w:r>
      <w:r w:rsidRPr="00E520E7">
        <w:t xml:space="preserve"> </w:t>
      </w:r>
      <w:r w:rsidRPr="00E520E7">
        <w:rPr>
          <w:rFonts w:ascii="Times New Roman" w:hAnsi="Times New Roman" w:cs="Times New Roman"/>
          <w:sz w:val="24"/>
          <w:szCs w:val="24"/>
        </w:rPr>
        <w:t>МАОУ Лицей № 7, МАОУ Гимназия № 13,</w:t>
      </w:r>
      <w:r w:rsidRPr="00E520E7">
        <w:t xml:space="preserve"> </w:t>
      </w:r>
      <w:r w:rsidRPr="00E520E7">
        <w:rPr>
          <w:rFonts w:ascii="Times New Roman" w:hAnsi="Times New Roman" w:cs="Times New Roman"/>
          <w:sz w:val="24"/>
          <w:szCs w:val="24"/>
        </w:rPr>
        <w:t>МАОУ СОШ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16, МАОУ гимназия № 26 и т.д. и 5 учреждениях дополнительного образования, а именно МАОУ ДО ЦСФ, МБОУ ДО ДДТ «Искорка», МАОУ «Планирование карьеры» и т.д.;</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Восстановление герметичности оконных рам и дверей – в 13 детских садах, а именно МАДОУ № 3,</w:t>
      </w:r>
      <w:r w:rsidRPr="00E520E7">
        <w:t xml:space="preserve"> </w:t>
      </w:r>
      <w:r w:rsidRPr="00E520E7">
        <w:rPr>
          <w:rFonts w:ascii="Times New Roman" w:hAnsi="Times New Roman" w:cs="Times New Roman"/>
          <w:sz w:val="24"/>
          <w:szCs w:val="24"/>
        </w:rPr>
        <w:t>МАДОУ № 8,</w:t>
      </w:r>
      <w:r w:rsidRPr="00E520E7">
        <w:t xml:space="preserve"> </w:t>
      </w:r>
      <w:r w:rsidRPr="00E520E7">
        <w:rPr>
          <w:rFonts w:ascii="Times New Roman" w:hAnsi="Times New Roman" w:cs="Times New Roman"/>
          <w:sz w:val="24"/>
          <w:szCs w:val="24"/>
        </w:rPr>
        <w:t>МАДОУ № 15,</w:t>
      </w:r>
      <w:r w:rsidRPr="00E520E7">
        <w:t xml:space="preserve"> </w:t>
      </w:r>
      <w:r w:rsidRPr="00E520E7">
        <w:rPr>
          <w:rFonts w:ascii="Times New Roman" w:hAnsi="Times New Roman" w:cs="Times New Roman"/>
          <w:sz w:val="24"/>
          <w:szCs w:val="24"/>
        </w:rPr>
        <w:t>МБДОУ № 21 и т.д., 18 школах, а именно МАОУ лицей № 1 им. А.С. Пушкина, МБОУ школа-интернат №1, МБОУ РКГ № 2,</w:t>
      </w:r>
      <w:r w:rsidRPr="00E520E7">
        <w:t xml:space="preserve"> </w:t>
      </w:r>
      <w:r w:rsidRPr="00E520E7">
        <w:rPr>
          <w:rFonts w:ascii="Times New Roman" w:hAnsi="Times New Roman" w:cs="Times New Roman"/>
          <w:sz w:val="24"/>
          <w:szCs w:val="24"/>
        </w:rPr>
        <w:t>МАОУ Гимназия №</w:t>
      </w:r>
      <w:r w:rsidR="00FD17B7">
        <w:rPr>
          <w:rFonts w:ascii="Times New Roman" w:hAnsi="Times New Roman" w:cs="Times New Roman"/>
          <w:sz w:val="24"/>
          <w:szCs w:val="24"/>
        </w:rPr>
        <w:t xml:space="preserve"> </w:t>
      </w:r>
      <w:r w:rsidRPr="00E520E7">
        <w:rPr>
          <w:rFonts w:ascii="Times New Roman" w:hAnsi="Times New Roman" w:cs="Times New Roman"/>
          <w:sz w:val="24"/>
          <w:szCs w:val="24"/>
        </w:rPr>
        <w:t>6, МАОУ Лицей № 7 и т.д. и 4 учреждениях дополнительного образования, а именно</w:t>
      </w:r>
      <w:r w:rsidRPr="00E520E7">
        <w:t xml:space="preserve"> </w:t>
      </w:r>
      <w:r w:rsidRPr="00E520E7">
        <w:rPr>
          <w:rFonts w:ascii="Times New Roman" w:hAnsi="Times New Roman" w:cs="Times New Roman"/>
          <w:sz w:val="24"/>
          <w:szCs w:val="24"/>
        </w:rPr>
        <w:t>МАОУ «Планирование карьеры»,</w:t>
      </w:r>
      <w:r w:rsidRPr="00E520E7">
        <w:t xml:space="preserve"> </w:t>
      </w:r>
      <w:r w:rsidRPr="00E520E7">
        <w:rPr>
          <w:rFonts w:ascii="Times New Roman" w:hAnsi="Times New Roman" w:cs="Times New Roman"/>
          <w:sz w:val="24"/>
          <w:szCs w:val="24"/>
        </w:rPr>
        <w:t>МАОУ ДО ЦСФ, МАОУ ДО ДТДиМ, МБОУ ДО  ДДТ «Искорка» и в МБУ ЦБ ДО, 2 учреждения подведомственных УК, а именно МАУ «ДК «Маяк» и МАУ «ДК «Томский перекресток»;</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Утепление проблемных мест ограждающих конструкций – в 1 школе, а именно МАОУ гимназия № 55, 1 детском саду, а именно МБДОУ № 46, 3 учреждении дополнительного образования, а именно</w:t>
      </w:r>
      <w:r w:rsidRPr="00E520E7">
        <w:t xml:space="preserve"> </w:t>
      </w:r>
      <w:r w:rsidRPr="00E520E7">
        <w:rPr>
          <w:rFonts w:ascii="Times New Roman" w:hAnsi="Times New Roman" w:cs="Times New Roman"/>
          <w:sz w:val="24"/>
          <w:szCs w:val="24"/>
        </w:rPr>
        <w:t>МАОУ ДО ДТДиМ, МБОУ ДО ДДТ «Искорка»,</w:t>
      </w:r>
      <w:r w:rsidRPr="00E520E7">
        <w:t xml:space="preserve"> </w:t>
      </w:r>
      <w:r w:rsidRPr="00E520E7">
        <w:rPr>
          <w:rFonts w:ascii="Times New Roman" w:hAnsi="Times New Roman" w:cs="Times New Roman"/>
          <w:sz w:val="24"/>
          <w:szCs w:val="24"/>
        </w:rPr>
        <w:t>МАОУ ДО ДОО(П)Ц «ЮНИОР» и в МБУ ЦБ ДО;</w:t>
      </w:r>
    </w:p>
    <w:p w:rsidR="00353186" w:rsidRPr="00E520E7" w:rsidRDefault="00353186" w:rsidP="000A0242">
      <w:pPr>
        <w:numPr>
          <w:ilvl w:val="0"/>
          <w:numId w:val="22"/>
        </w:numPr>
        <w:spacing w:after="0" w:line="259" w:lineRule="auto"/>
        <w:contextualSpacing/>
        <w:jc w:val="both"/>
        <w:rPr>
          <w:rFonts w:ascii="Times New Roman" w:hAnsi="Times New Roman" w:cs="Times New Roman"/>
          <w:sz w:val="24"/>
          <w:szCs w:val="24"/>
        </w:rPr>
      </w:pPr>
      <w:r w:rsidRPr="00E520E7">
        <w:rPr>
          <w:rFonts w:ascii="Times New Roman" w:hAnsi="Times New Roman" w:cs="Times New Roman"/>
          <w:sz w:val="24"/>
          <w:szCs w:val="24"/>
        </w:rPr>
        <w:t>Замена оборудование на энергоэффективное – в 1 учреждениях дополнительного образования, а именно МБОУ ДО ДДТ «Планета» и</w:t>
      </w:r>
      <w:r w:rsidRPr="00E520E7">
        <w:t xml:space="preserve"> в </w:t>
      </w:r>
      <w:r w:rsidRPr="00E520E7">
        <w:rPr>
          <w:rFonts w:ascii="Times New Roman" w:hAnsi="Times New Roman" w:cs="Times New Roman"/>
          <w:sz w:val="24"/>
          <w:szCs w:val="24"/>
        </w:rPr>
        <w:t>МБУ ПМПК.</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к 2030 году в муниципальных учреждениях бюджетной сферы планируется осуществить ряд мероприятий по энергосбережению и повышению энергетической эффективности, таких как:</w:t>
      </w:r>
    </w:p>
    <w:p w:rsidR="00353186" w:rsidRPr="00E520E7" w:rsidRDefault="00353186" w:rsidP="000A0242">
      <w:pPr>
        <w:widowControl w:val="0"/>
        <w:numPr>
          <w:ilvl w:val="0"/>
          <w:numId w:val="23"/>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Замена ламп накаливания на энергосберегающие;</w:t>
      </w:r>
    </w:p>
    <w:p w:rsidR="00353186" w:rsidRPr="00E520E7" w:rsidRDefault="00353186" w:rsidP="000A0242">
      <w:pPr>
        <w:widowControl w:val="0"/>
        <w:numPr>
          <w:ilvl w:val="0"/>
          <w:numId w:val="23"/>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Замена и ремонт систем отопления, сетей водоснабжения;</w:t>
      </w:r>
    </w:p>
    <w:p w:rsidR="00353186" w:rsidRPr="00E520E7" w:rsidRDefault="00353186" w:rsidP="000A0242">
      <w:pPr>
        <w:widowControl w:val="0"/>
        <w:numPr>
          <w:ilvl w:val="0"/>
          <w:numId w:val="23"/>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Установка терморегуляторов тепловой энергии;</w:t>
      </w:r>
    </w:p>
    <w:p w:rsidR="00353186" w:rsidRPr="00E520E7" w:rsidRDefault="00353186" w:rsidP="000A0242">
      <w:pPr>
        <w:widowControl w:val="0"/>
        <w:numPr>
          <w:ilvl w:val="0"/>
          <w:numId w:val="23"/>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Установка, замена, поверка приборов учета электроэнергии, тепловой энергии и холодного водоснабжения;</w:t>
      </w:r>
    </w:p>
    <w:p w:rsidR="00353186" w:rsidRPr="00E520E7" w:rsidRDefault="00353186" w:rsidP="000A0242">
      <w:pPr>
        <w:widowControl w:val="0"/>
        <w:numPr>
          <w:ilvl w:val="0"/>
          <w:numId w:val="23"/>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Утепление ограждающих конструкций зданий (замена оконных блоков, замена или уплотнение входных дверей);</w:t>
      </w:r>
    </w:p>
    <w:p w:rsidR="00353186" w:rsidRPr="00E520E7" w:rsidRDefault="00353186" w:rsidP="000A0242">
      <w:pPr>
        <w:widowControl w:val="0"/>
        <w:numPr>
          <w:ilvl w:val="0"/>
          <w:numId w:val="23"/>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Заключение энергосервисных контрактов.</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2.5. Анализ сложившейся ситуации в жилом фонде</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Данные о жилищном секторе, представленные в государственном докладе Минэкономразвития России «О состоянии энергосбережения и повышения энергетической эффективности в Российской Федерации в 2021 году», показали, что основным фактором роста потребления энергии стал фактор климата, который обусловил прирост потребления на 10,5 млн т. у. т. Вклад фактора прироста площади жилого фонда и численности населения в 2021 году составил 3,6 млн т. у. т. Структура потребления энергии по основным процессам по сравнению с 2020 г. изменилась на 0,2 млн т. у. т. Изменение уровня благоустройства жилищного фонда и обеспеченности бытовой техникой в 2021 году обусловили снижение потребления на 0,3 млн т. у. т.</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Строительство новых, более энергоэффективных зданий и повышение теплозащиты существующих, рост использования энергоэффективных систем ГВС и </w:t>
      </w:r>
      <w:r w:rsidRPr="00E520E7">
        <w:rPr>
          <w:rFonts w:ascii="Times New Roman" w:eastAsia="Times New Roman" w:hAnsi="Times New Roman" w:cs="Times New Roman"/>
          <w:color w:val="000000" w:themeColor="text1"/>
          <w:sz w:val="24"/>
          <w:szCs w:val="24"/>
          <w:lang w:eastAsia="ru-RU"/>
        </w:rPr>
        <w:lastRenderedPageBreak/>
        <w:t>бытовых приборов позволили снизить потребление энергии в жилищном секторе за счет технологического фактора на 1,5 млн т. у. т. Без коррекции на климат удельные расходы энергии на цели отопления в 2021 году выросли. Однако при соответствующей коррекции определено, что удельные расходы энергии на цели отопления в 2021 году были самыми низкими с 2015 года, что позволило обеспечить значительный вклад технологического фактора (рис. 2.5.1).</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Отчасти подобные наблюдения объясняются тем, что в 2020 году жители в зданиях с индивидуальными системами отопления проводили больше времени дома, что не позволяло понижать температуру в период их отсутствия и тем самым снижать потребление топлива в отопительных котлах. На потреблении централизованного тепла это никак не сказывалось, поскольку подача тепла на цели отопления не зависит от наличия или отсутствия жителей. Тенденция снижения удельного расхода энергии на нужды ГВС сохранилась за счет сохранения тенденции по замене водоразборного оборудования и повышения оснащенности приборами учета в жилых зданиях.</w:t>
      </w:r>
    </w:p>
    <w:p w:rsidR="00353186" w:rsidRPr="00353186" w:rsidRDefault="00353186" w:rsidP="00587A7B">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64384" behindDoc="0" locked="0" layoutInCell="1" allowOverlap="1" wp14:anchorId="466FB258" wp14:editId="4619A3B3">
            <wp:simplePos x="0" y="0"/>
            <wp:positionH relativeFrom="column">
              <wp:posOffset>635</wp:posOffset>
            </wp:positionH>
            <wp:positionV relativeFrom="paragraph">
              <wp:posOffset>66040</wp:posOffset>
            </wp:positionV>
            <wp:extent cx="5948045" cy="2170430"/>
            <wp:effectExtent l="19050" t="19050" r="14605" b="203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лад 2021 стр 25,26-001.jpg"/>
                    <pic:cNvPicPr/>
                  </pic:nvPicPr>
                  <pic:blipFill>
                    <a:blip r:embed="rId29">
                      <a:extLst>
                        <a:ext uri="{28A0092B-C50C-407E-A947-70E740481C1C}">
                          <a14:useLocalDpi xmlns:a14="http://schemas.microsoft.com/office/drawing/2010/main" val="0"/>
                        </a:ext>
                      </a:extLst>
                    </a:blip>
                    <a:stretch>
                      <a:fillRect/>
                    </a:stretch>
                  </pic:blipFill>
                  <pic:spPr>
                    <a:xfrm>
                      <a:off x="0" y="0"/>
                      <a:ext cx="5948045" cy="2170430"/>
                    </a:xfrm>
                    <a:prstGeom prst="rect">
                      <a:avLst/>
                    </a:prstGeom>
                    <a:ln w="6350">
                      <a:solidFill>
                        <a:sysClr val="windowText" lastClr="000000"/>
                      </a:solidFill>
                      <a:miter lim="800000"/>
                    </a:ln>
                  </pic:spPr>
                </pic:pic>
              </a:graphicData>
            </a:graphic>
            <wp14:sizeRelH relativeFrom="page">
              <wp14:pctWidth>0</wp14:pctWidth>
            </wp14:sizeRelH>
            <wp14:sizeRelV relativeFrom="page">
              <wp14:pctHeight>0</wp14:pctHeight>
            </wp14:sizeRelV>
          </wp:anchor>
        </w:drawing>
      </w: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Рис. 2.5.1 Динамика удельных расходов энергии на производство отдельных</w:t>
      </w: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видов продукции в жилищном секторе</w:t>
      </w:r>
    </w:p>
    <w:p w:rsidR="00353186" w:rsidRPr="00353186" w:rsidRDefault="00353186" w:rsidP="00353186">
      <w:pPr>
        <w:widowControl w:val="0"/>
        <w:autoSpaceDE w:val="0"/>
        <w:autoSpaceDN w:val="0"/>
        <w:spacing w:after="0" w:line="240" w:lineRule="auto"/>
        <w:ind w:firstLine="709"/>
        <w:jc w:val="center"/>
        <w:rPr>
          <w:rFonts w:ascii="Times New Roman" w:eastAsia="Times New Roman" w:hAnsi="Times New Roman" w:cs="Times New Roman"/>
          <w:color w:val="000000" w:themeColor="text1"/>
          <w:sz w:val="24"/>
          <w:szCs w:val="24"/>
          <w:lang w:eastAsia="ru-RU"/>
        </w:rPr>
      </w:pP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Если повышение потребления энергии за счет роста удельного расхода на прочие нужды населения в 2021 году полностью отнести на фактор климата, то его вклад в рост потребления энергии повышается до 13,4 млн т. у. т., а вклад технологического фактора в снижение потребления энергии повышается до 4,4 млн т. у. т.</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Анализ зависимости удельного расхода энергии на прочие нужды только для сравнительно холодных лет показывает, что со временем имеется тенденция к его снижению. Таким образом, наблюдается технологический прогресс в повышении эффективности использования энергии на прочие нужды.</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color w:val="000000" w:themeColor="text1"/>
          <w:sz w:val="24"/>
          <w:szCs w:val="24"/>
          <w:lang w:eastAsia="ru-RU"/>
        </w:rPr>
        <w:t xml:space="preserve">Далее будет представлена информация о ситуации в жилищном фонде муниципального образования "Город Томск". Согласно решения Думы города Томска от 30.10.2007 № 651 </w:t>
      </w:r>
      <w:r w:rsidR="00627949">
        <w:rPr>
          <w:rFonts w:ascii="Times New Roman" w:eastAsia="Times New Roman" w:hAnsi="Times New Roman" w:cs="Times New Roman"/>
          <w:color w:val="000000" w:themeColor="text1"/>
          <w:sz w:val="24"/>
          <w:szCs w:val="24"/>
          <w:lang w:eastAsia="ru-RU"/>
        </w:rPr>
        <w:t>«</w:t>
      </w:r>
      <w:r w:rsidRPr="00E520E7">
        <w:rPr>
          <w:rFonts w:ascii="Times New Roman" w:eastAsia="Times New Roman" w:hAnsi="Times New Roman" w:cs="Times New Roman"/>
          <w:color w:val="000000" w:themeColor="text1"/>
          <w:sz w:val="24"/>
          <w:szCs w:val="24"/>
          <w:lang w:eastAsia="ru-RU"/>
        </w:rPr>
        <w:t xml:space="preserve">Об утверждении программы комплексного развития систем коммунальной инфраструктуры муниципального образования </w:t>
      </w:r>
      <w:r w:rsidR="00627949">
        <w:rPr>
          <w:rFonts w:ascii="Times New Roman" w:eastAsia="Times New Roman" w:hAnsi="Times New Roman" w:cs="Times New Roman"/>
          <w:color w:val="000000" w:themeColor="text1"/>
          <w:sz w:val="24"/>
          <w:szCs w:val="24"/>
          <w:lang w:eastAsia="ru-RU"/>
        </w:rPr>
        <w:t>«</w:t>
      </w:r>
      <w:r w:rsidRPr="00E520E7">
        <w:rPr>
          <w:rFonts w:ascii="Times New Roman" w:eastAsia="Times New Roman" w:hAnsi="Times New Roman" w:cs="Times New Roman"/>
          <w:color w:val="000000" w:themeColor="text1"/>
          <w:sz w:val="24"/>
          <w:szCs w:val="24"/>
          <w:lang w:eastAsia="ru-RU"/>
        </w:rPr>
        <w:t>Город</w:t>
      </w:r>
      <w:r w:rsidR="00627949">
        <w:rPr>
          <w:rFonts w:ascii="Times New Roman" w:eastAsia="Times New Roman" w:hAnsi="Times New Roman" w:cs="Times New Roman"/>
          <w:color w:val="000000" w:themeColor="text1"/>
          <w:sz w:val="24"/>
          <w:szCs w:val="24"/>
          <w:lang w:eastAsia="ru-RU"/>
        </w:rPr>
        <w:t xml:space="preserve"> Томск»</w:t>
      </w:r>
      <w:r w:rsidRPr="00E520E7">
        <w:rPr>
          <w:rFonts w:ascii="Times New Roman" w:eastAsia="Times New Roman" w:hAnsi="Times New Roman" w:cs="Times New Roman"/>
          <w:color w:val="000000" w:themeColor="text1"/>
          <w:sz w:val="24"/>
          <w:szCs w:val="24"/>
          <w:lang w:eastAsia="ru-RU"/>
        </w:rPr>
        <w:t xml:space="preserve"> на 2016 - </w:t>
      </w:r>
      <w:r w:rsidR="00627949">
        <w:rPr>
          <w:rFonts w:ascii="Times New Roman" w:eastAsia="Times New Roman" w:hAnsi="Times New Roman" w:cs="Times New Roman"/>
          <w:color w:val="000000" w:themeColor="text1"/>
          <w:sz w:val="24"/>
          <w:szCs w:val="24"/>
          <w:lang w:eastAsia="ru-RU"/>
        </w:rPr>
        <w:t>2021 гг. и на период до 2030 г.»</w:t>
      </w:r>
      <w:r w:rsidRPr="00E520E7">
        <w:rPr>
          <w:rFonts w:ascii="Times New Roman" w:eastAsia="Times New Roman" w:hAnsi="Times New Roman" w:cs="Times New Roman"/>
          <w:color w:val="000000" w:themeColor="text1"/>
          <w:sz w:val="24"/>
          <w:szCs w:val="24"/>
          <w:lang w:eastAsia="ru-RU"/>
        </w:rPr>
        <w:t xml:space="preserve"> в редакции от 06.02.2018 № 761, </w:t>
      </w:r>
      <w:r w:rsidRPr="00E520E7">
        <w:rPr>
          <w:rFonts w:ascii="Times New Roman" w:eastAsiaTheme="minorEastAsia" w:hAnsi="Times New Roman" w:cs="Times New Roman"/>
          <w:sz w:val="24"/>
          <w:szCs w:val="24"/>
          <w:lang w:eastAsia="ru-RU"/>
        </w:rPr>
        <w:t>в течение 2009 - 2016 гг. общая площадь жилищного фонда города увеличилась на 25,3% и в 2016 году составила 13597,6 тыс. м</w:t>
      </w:r>
      <w:r w:rsidRPr="00E520E7">
        <w:rPr>
          <w:rFonts w:ascii="Times New Roman" w:eastAsiaTheme="minorEastAsia" w:hAnsi="Times New Roman" w:cs="Times New Roman"/>
          <w:sz w:val="24"/>
          <w:szCs w:val="24"/>
          <w:vertAlign w:val="superscript"/>
          <w:lang w:eastAsia="ru-RU"/>
        </w:rPr>
        <w:t>2</w:t>
      </w:r>
      <w:r w:rsidRPr="00E520E7">
        <w:rPr>
          <w:rFonts w:ascii="Times New Roman" w:eastAsiaTheme="minorEastAsia" w:hAnsi="Times New Roman" w:cs="Times New Roman"/>
          <w:sz w:val="24"/>
          <w:szCs w:val="24"/>
          <w:lang w:eastAsia="ru-RU"/>
        </w:rPr>
        <w:t>, из которых:</w:t>
      </w:r>
    </w:p>
    <w:p w:rsidR="00353186" w:rsidRPr="00E520E7" w:rsidRDefault="00353186" w:rsidP="000A0242">
      <w:pPr>
        <w:widowControl w:val="0"/>
        <w:numPr>
          <w:ilvl w:val="0"/>
          <w:numId w:val="24"/>
        </w:numPr>
        <w:autoSpaceDE w:val="0"/>
        <w:autoSpaceDN w:val="0"/>
        <w:spacing w:after="0" w:line="240" w:lineRule="auto"/>
        <w:contextualSpacing/>
        <w:jc w:val="both"/>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муниципального жилищного фонда - 497,9 тыс. м</w:t>
      </w:r>
      <w:r w:rsidRPr="00E520E7">
        <w:rPr>
          <w:rFonts w:ascii="Times New Roman" w:eastAsiaTheme="minorEastAsia" w:hAnsi="Times New Roman" w:cs="Times New Roman"/>
          <w:sz w:val="24"/>
          <w:szCs w:val="24"/>
          <w:vertAlign w:val="superscript"/>
          <w:lang w:eastAsia="ru-RU"/>
        </w:rPr>
        <w:t>2</w:t>
      </w:r>
      <w:r w:rsidRPr="00E520E7">
        <w:rPr>
          <w:rFonts w:ascii="Times New Roman" w:eastAsiaTheme="minorEastAsia" w:hAnsi="Times New Roman" w:cs="Times New Roman"/>
          <w:sz w:val="24"/>
          <w:szCs w:val="24"/>
          <w:lang w:eastAsia="ru-RU"/>
        </w:rPr>
        <w:t xml:space="preserve"> (3,7% общей площади жилищного фонда);</w:t>
      </w:r>
    </w:p>
    <w:p w:rsidR="00353186" w:rsidRPr="00E520E7" w:rsidRDefault="00353186" w:rsidP="000A0242">
      <w:pPr>
        <w:widowControl w:val="0"/>
        <w:numPr>
          <w:ilvl w:val="0"/>
          <w:numId w:val="24"/>
        </w:numPr>
        <w:autoSpaceDE w:val="0"/>
        <w:autoSpaceDN w:val="0"/>
        <w:spacing w:after="0" w:line="240" w:lineRule="auto"/>
        <w:contextualSpacing/>
        <w:jc w:val="both"/>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жилищного фонда, обслуживаемая товариществами собственников жилья и жилищными строительными кооперативами - 2776,9 тыс. м</w:t>
      </w:r>
      <w:r w:rsidRPr="00E520E7">
        <w:rPr>
          <w:rFonts w:ascii="Times New Roman" w:eastAsiaTheme="minorEastAsia" w:hAnsi="Times New Roman" w:cs="Times New Roman"/>
          <w:sz w:val="24"/>
          <w:szCs w:val="24"/>
          <w:vertAlign w:val="superscript"/>
          <w:lang w:eastAsia="ru-RU"/>
        </w:rPr>
        <w:t>2</w:t>
      </w:r>
      <w:r w:rsidRPr="00E520E7">
        <w:rPr>
          <w:rFonts w:ascii="Times New Roman" w:eastAsiaTheme="minorEastAsia" w:hAnsi="Times New Roman" w:cs="Times New Roman"/>
          <w:sz w:val="24"/>
          <w:szCs w:val="24"/>
          <w:lang w:eastAsia="ru-RU"/>
        </w:rPr>
        <w:t xml:space="preserve"> (20,4% от площади всех многоквартирных домов жилищного фонда).</w:t>
      </w:r>
    </w:p>
    <w:p w:rsidR="00353186" w:rsidRPr="00E520E7" w:rsidRDefault="00353186" w:rsidP="00353186">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lastRenderedPageBreak/>
        <w:t>Характеристика жилищного фо</w:t>
      </w:r>
      <w:r w:rsidR="00627949">
        <w:rPr>
          <w:rFonts w:ascii="Times New Roman" w:eastAsiaTheme="minorEastAsia" w:hAnsi="Times New Roman" w:cs="Times New Roman"/>
          <w:sz w:val="24"/>
          <w:szCs w:val="24"/>
          <w:lang w:eastAsia="ru-RU"/>
        </w:rPr>
        <w:t>нда муниципального образования «Город Томск»</w:t>
      </w:r>
      <w:r w:rsidRPr="00E520E7">
        <w:rPr>
          <w:rFonts w:ascii="Times New Roman" w:eastAsiaTheme="minorEastAsia" w:hAnsi="Times New Roman" w:cs="Times New Roman"/>
          <w:sz w:val="24"/>
          <w:szCs w:val="24"/>
          <w:lang w:eastAsia="ru-RU"/>
        </w:rPr>
        <w:t xml:space="preserve"> в 2013 - 2016 годах приведена в таблице 2.5.2</w:t>
      </w:r>
    </w:p>
    <w:p w:rsidR="00353186" w:rsidRPr="00E520E7" w:rsidRDefault="00353186" w:rsidP="00353186">
      <w:pPr>
        <w:widowControl w:val="0"/>
        <w:autoSpaceDE w:val="0"/>
        <w:autoSpaceDN w:val="0"/>
        <w:spacing w:after="0" w:line="240" w:lineRule="auto"/>
        <w:jc w:val="both"/>
        <w:rPr>
          <w:rFonts w:ascii="Times New Roman" w:eastAsiaTheme="minorEastAsia" w:hAnsi="Times New Roman" w:cs="Times New Roman"/>
          <w:sz w:val="24"/>
          <w:szCs w:val="24"/>
          <w:lang w:eastAsia="ru-RU"/>
        </w:rPr>
      </w:pPr>
    </w:p>
    <w:p w:rsidR="00353186" w:rsidRPr="00E520E7" w:rsidRDefault="00353186" w:rsidP="00353186">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Таблица 2.5.2</w:t>
      </w:r>
    </w:p>
    <w:p w:rsidR="00353186" w:rsidRPr="00E520E7" w:rsidRDefault="00353186" w:rsidP="00353186">
      <w:pPr>
        <w:widowControl w:val="0"/>
        <w:autoSpaceDE w:val="0"/>
        <w:autoSpaceDN w:val="0"/>
        <w:spacing w:after="0" w:line="240" w:lineRule="auto"/>
        <w:jc w:val="right"/>
        <w:rPr>
          <w:rFonts w:ascii="Times New Roman" w:eastAsiaTheme="minorEastAsia"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9"/>
        <w:gridCol w:w="3846"/>
        <w:gridCol w:w="961"/>
        <w:gridCol w:w="1062"/>
        <w:gridCol w:w="1130"/>
        <w:gridCol w:w="1005"/>
        <w:gridCol w:w="1005"/>
      </w:tblGrid>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w:t>
            </w:r>
          </w:p>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п/п</w:t>
            </w:r>
          </w:p>
        </w:tc>
        <w:tc>
          <w:tcPr>
            <w:tcW w:w="2029"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Показатели</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Ед. изм.</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2013 год</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2014 год</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2015 год</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2016 год</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жилищного фонда</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12695,6</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13063,50</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13456,2</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13597,6</w:t>
            </w:r>
          </w:p>
        </w:tc>
      </w:tr>
      <w:tr w:rsidR="00353186" w:rsidRPr="00353186"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Ввод в действие общей площади жилых домов - всего</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372,3</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399,1</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445,1</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171,0</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Количество многоквартирных жилых домов</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5562</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5582</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5601</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5598</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жилых помещений многоквартирных домов</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10766,6</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11009,10</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11307,6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11380,6</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муниципального жилищного фонда</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821,1</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723,7</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718,2</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497,9</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6</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Удельный вес общей площади муниципального жилищного фонда в жилищном фонде города</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6,5</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5,3</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3,7</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Количество муниципальных жилых домов (100% муниципальная собственность)</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шт.</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146</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117</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78</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72</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8</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Количество муниципальных жилых квартир</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19362</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18667</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17766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15703</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Численность проживающих в муниципальных квартирах</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чел.</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46196</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38920</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32335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30862</w:t>
            </w:r>
          </w:p>
        </w:tc>
      </w:tr>
      <w:tr w:rsidR="00353186" w:rsidRPr="00E520E7" w:rsidTr="00A87507">
        <w:tc>
          <w:tcPr>
            <w:tcW w:w="247" w:type="pct"/>
            <w:vMerge w:val="restar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Количество приватизированных квартир, находящихся в многоквартирных жилых домах</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108296</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110203</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110764</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110215</w:t>
            </w:r>
          </w:p>
        </w:tc>
      </w:tr>
      <w:tr w:rsidR="00353186" w:rsidRPr="00E520E7" w:rsidTr="00A87507">
        <w:tc>
          <w:tcPr>
            <w:tcW w:w="247" w:type="pct"/>
            <w:vMerge/>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общей площадью</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7455,00</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7544,20</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7642,6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7618,2</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Количество ТСЖ, ЖСК, ЖК и ЖТ</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850</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508</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482</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493</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12</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жилого фонда с износом свыше 70%</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31,9</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24,3</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19,6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19,6</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13</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жилых помещений в ветхих жилых домах</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217,6</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217,6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234,3</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257,9</w:t>
            </w:r>
          </w:p>
        </w:tc>
      </w:tr>
      <w:tr w:rsidR="00353186" w:rsidRPr="00E520E7" w:rsidTr="00A87507">
        <w:tc>
          <w:tcPr>
            <w:tcW w:w="24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14</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жилых помещений в аварийных жилых домах</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тыс. м</w:t>
            </w:r>
            <w:r w:rsidRPr="00E520E7">
              <w:rPr>
                <w:rFonts w:ascii="Times New Roman" w:eastAsiaTheme="minorEastAsia" w:hAnsi="Times New Roman" w:cs="Times New Roman"/>
                <w:sz w:val="24"/>
                <w:szCs w:val="24"/>
                <w:vertAlign w:val="superscript"/>
                <w:lang w:eastAsia="ru-RU"/>
              </w:rPr>
              <w:t>2</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102,3</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120,6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145,5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174,0</w:t>
            </w:r>
          </w:p>
        </w:tc>
      </w:tr>
      <w:tr w:rsidR="00353186" w:rsidRPr="00E520E7" w:rsidTr="00A87507">
        <w:tc>
          <w:tcPr>
            <w:tcW w:w="247" w:type="pct"/>
            <w:vMerge w:val="restar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15</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 xml:space="preserve">Количество многоквартирных домов, выбравших способ </w:t>
            </w:r>
            <w:r w:rsidRPr="00E520E7">
              <w:rPr>
                <w:rFonts w:ascii="Times New Roman" w:eastAsiaTheme="minorEastAsia" w:hAnsi="Times New Roman" w:cs="Times New Roman"/>
                <w:sz w:val="24"/>
                <w:szCs w:val="24"/>
                <w:lang w:eastAsia="ru-RU"/>
              </w:rPr>
              <w:lastRenderedPageBreak/>
              <w:t>управления, - всего</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lastRenderedPageBreak/>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4607</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4605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4505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4509</w:t>
            </w:r>
          </w:p>
        </w:tc>
      </w:tr>
      <w:tr w:rsidR="00353186" w:rsidRPr="00E520E7" w:rsidTr="00A87507">
        <w:tc>
          <w:tcPr>
            <w:tcW w:w="247" w:type="pct"/>
            <w:vMerge/>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управляющие компании</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2210</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1825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1845</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1860</w:t>
            </w:r>
          </w:p>
        </w:tc>
      </w:tr>
      <w:tr w:rsidR="00353186" w:rsidRPr="00E520E7" w:rsidTr="00A87507">
        <w:tc>
          <w:tcPr>
            <w:tcW w:w="247" w:type="pct"/>
            <w:vMerge/>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непосредственное управление</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1383</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1918</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2047</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2026</w:t>
            </w:r>
          </w:p>
        </w:tc>
      </w:tr>
      <w:tr w:rsidR="00353186" w:rsidRPr="00E520E7" w:rsidTr="00A87507">
        <w:tc>
          <w:tcPr>
            <w:tcW w:w="247" w:type="pct"/>
            <w:vMerge/>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ТСЖ, ЖСК, ЖК</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ед.</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1014</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862</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613</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623</w:t>
            </w:r>
          </w:p>
        </w:tc>
      </w:tr>
      <w:tr w:rsidR="00353186" w:rsidRPr="00E520E7" w:rsidTr="00A87507">
        <w:tc>
          <w:tcPr>
            <w:tcW w:w="247" w:type="pct"/>
            <w:vMerge w:val="restar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16</w:t>
            </w: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Затраты на предоставление жилищно-коммунальных услуг в расчете на 1 м</w:t>
            </w:r>
            <w:r w:rsidRPr="00E520E7">
              <w:rPr>
                <w:rFonts w:ascii="Times New Roman" w:eastAsiaTheme="minorEastAsia" w:hAnsi="Times New Roman" w:cs="Times New Roman"/>
                <w:sz w:val="24"/>
                <w:szCs w:val="24"/>
                <w:vertAlign w:val="superscript"/>
                <w:lang w:eastAsia="ru-RU"/>
              </w:rPr>
              <w:t>2</w:t>
            </w:r>
            <w:r w:rsidRPr="00E520E7">
              <w:rPr>
                <w:rFonts w:ascii="Times New Roman" w:eastAsiaTheme="minorEastAsia" w:hAnsi="Times New Roman" w:cs="Times New Roman"/>
                <w:sz w:val="24"/>
                <w:szCs w:val="24"/>
                <w:lang w:eastAsia="ru-RU"/>
              </w:rPr>
              <w:t>, среднемесячные за год</w:t>
            </w:r>
          </w:p>
        </w:tc>
        <w:tc>
          <w:tcPr>
            <w:tcW w:w="507"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60"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96"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30"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530"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r>
      <w:tr w:rsidR="00353186" w:rsidRPr="00E520E7" w:rsidTr="00A87507">
        <w:tc>
          <w:tcPr>
            <w:tcW w:w="247" w:type="pct"/>
            <w:vMerge/>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стандарт</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руб.</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95,7</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101,6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103,6</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115,0</w:t>
            </w:r>
          </w:p>
        </w:tc>
      </w:tr>
      <w:tr w:rsidR="00353186" w:rsidRPr="00E520E7" w:rsidTr="00A87507">
        <w:tc>
          <w:tcPr>
            <w:tcW w:w="247" w:type="pct"/>
            <w:vMerge/>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p>
        </w:tc>
        <w:tc>
          <w:tcPr>
            <w:tcW w:w="2029"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фактически</w:t>
            </w:r>
          </w:p>
        </w:tc>
        <w:tc>
          <w:tcPr>
            <w:tcW w:w="50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руб.</w:t>
            </w:r>
          </w:p>
        </w:tc>
        <w:tc>
          <w:tcPr>
            <w:tcW w:w="56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86,3</w:t>
            </w:r>
          </w:p>
        </w:tc>
        <w:tc>
          <w:tcPr>
            <w:tcW w:w="59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92,4</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98,2</w:t>
            </w:r>
          </w:p>
        </w:tc>
        <w:tc>
          <w:tcPr>
            <w:tcW w:w="53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99,2</w:t>
            </w:r>
          </w:p>
        </w:tc>
      </w:tr>
    </w:tbl>
    <w:p w:rsidR="00353186" w:rsidRPr="00353186" w:rsidRDefault="00353186" w:rsidP="00353186">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p>
    <w:p w:rsidR="00353186" w:rsidRPr="00E520E7" w:rsidRDefault="00353186" w:rsidP="00353186">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Общая площадь жилищного фонда с износом свыше 70% составляет 0,14% (19,6 тыс. м</w:t>
      </w:r>
      <w:r w:rsidRPr="00E520E7">
        <w:rPr>
          <w:rFonts w:ascii="Times New Roman" w:eastAsiaTheme="minorEastAsia" w:hAnsi="Times New Roman" w:cs="Times New Roman"/>
          <w:sz w:val="24"/>
          <w:szCs w:val="24"/>
          <w:vertAlign w:val="superscript"/>
          <w:lang w:eastAsia="ru-RU"/>
        </w:rPr>
        <w:t>2</w:t>
      </w:r>
      <w:r w:rsidRPr="00E520E7">
        <w:rPr>
          <w:rFonts w:ascii="Times New Roman" w:eastAsiaTheme="minorEastAsia" w:hAnsi="Times New Roman" w:cs="Times New Roman"/>
          <w:sz w:val="24"/>
          <w:szCs w:val="24"/>
          <w:lang w:eastAsia="ru-RU"/>
        </w:rPr>
        <w:t>) от общей площади жилищного фонда муниципа</w:t>
      </w:r>
      <w:r w:rsidR="007F739D">
        <w:rPr>
          <w:rFonts w:ascii="Times New Roman" w:eastAsiaTheme="minorEastAsia" w:hAnsi="Times New Roman" w:cs="Times New Roman"/>
          <w:sz w:val="24"/>
          <w:szCs w:val="24"/>
          <w:lang w:eastAsia="ru-RU"/>
        </w:rPr>
        <w:t>льного образования «Город Томск»</w:t>
      </w:r>
      <w:r w:rsidRPr="00E520E7">
        <w:rPr>
          <w:rFonts w:ascii="Times New Roman" w:eastAsiaTheme="minorEastAsia" w:hAnsi="Times New Roman" w:cs="Times New Roman"/>
          <w:sz w:val="24"/>
          <w:szCs w:val="24"/>
          <w:lang w:eastAsia="ru-RU"/>
        </w:rPr>
        <w:t>, с износом от 65% до 70% - 0,8% (105,8 тыс. м</w:t>
      </w:r>
      <w:r w:rsidRPr="00E520E7">
        <w:rPr>
          <w:rFonts w:ascii="Times New Roman" w:eastAsiaTheme="minorEastAsia" w:hAnsi="Times New Roman" w:cs="Times New Roman"/>
          <w:sz w:val="24"/>
          <w:szCs w:val="24"/>
          <w:vertAlign w:val="superscript"/>
          <w:lang w:eastAsia="ru-RU"/>
        </w:rPr>
        <w:t>2</w:t>
      </w:r>
      <w:r w:rsidRPr="00E520E7">
        <w:rPr>
          <w:rFonts w:ascii="Times New Roman" w:eastAsiaTheme="minorEastAsia" w:hAnsi="Times New Roman" w:cs="Times New Roman"/>
          <w:sz w:val="24"/>
          <w:szCs w:val="24"/>
          <w:lang w:eastAsia="ru-RU"/>
        </w:rPr>
        <w:t>).</w:t>
      </w:r>
    </w:p>
    <w:p w:rsidR="00353186" w:rsidRPr="00E520E7" w:rsidRDefault="00353186" w:rsidP="00353186">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Наблюдающееся ежегодное увеличение общей площади жилищного фо</w:t>
      </w:r>
      <w:r w:rsidR="00627949">
        <w:rPr>
          <w:rFonts w:ascii="Times New Roman" w:eastAsiaTheme="minorEastAsia" w:hAnsi="Times New Roman" w:cs="Times New Roman"/>
          <w:sz w:val="24"/>
          <w:szCs w:val="24"/>
          <w:lang w:eastAsia="ru-RU"/>
        </w:rPr>
        <w:t>нда муниципального образования «Город Томск»</w:t>
      </w:r>
      <w:r w:rsidRPr="00E520E7">
        <w:rPr>
          <w:rFonts w:ascii="Times New Roman" w:eastAsiaTheme="minorEastAsia" w:hAnsi="Times New Roman" w:cs="Times New Roman"/>
          <w:sz w:val="24"/>
          <w:szCs w:val="24"/>
          <w:lang w:eastAsia="ru-RU"/>
        </w:rPr>
        <w:t xml:space="preserve"> оказывает возрастающую нагрузку на состояние коммунальной инфраструктуры, что влечет за собой увеличение потребности в водоснабжении, теплоснабжении и электроснабжении, и как следствие, требует применение энергосберегающих технологий, а также осуществление мероприятий, способствующих более рациональному использованию энергоресурсов.</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В рамках статьи 12 Федерального закона от 23.11.2009 № 261-ФЗ </w:t>
      </w:r>
      <w:r w:rsidR="00627949">
        <w:rPr>
          <w:rFonts w:ascii="Times New Roman" w:eastAsia="Times New Roman" w:hAnsi="Times New Roman" w:cs="Times New Roman"/>
          <w:color w:val="000000" w:themeColor="text1"/>
          <w:sz w:val="24"/>
          <w:szCs w:val="24"/>
          <w:lang w:eastAsia="ru-RU"/>
        </w:rPr>
        <w:t>«</w:t>
      </w:r>
      <w:r w:rsidRPr="00E520E7">
        <w:rPr>
          <w:rFonts w:ascii="Times New Roman" w:eastAsia="Times New Roman" w:hAnsi="Times New Roman" w:cs="Times New Roman"/>
          <w:color w:val="000000" w:themeColor="text1"/>
          <w:sz w:val="24"/>
          <w:szCs w:val="24"/>
          <w:lang w:eastAsia="ru-RU"/>
        </w:rPr>
        <w:t>Об энергосбережении и о повышении энергетической эффективности и о внесении изменений в отдельные законодате</w:t>
      </w:r>
      <w:r w:rsidR="00627949">
        <w:rPr>
          <w:rFonts w:ascii="Times New Roman" w:eastAsia="Times New Roman" w:hAnsi="Times New Roman" w:cs="Times New Roman"/>
          <w:color w:val="000000" w:themeColor="text1"/>
          <w:sz w:val="24"/>
          <w:szCs w:val="24"/>
          <w:lang w:eastAsia="ru-RU"/>
        </w:rPr>
        <w:t>льные акты Российской Федерации»</w:t>
      </w:r>
      <w:r w:rsidRPr="00E520E7">
        <w:rPr>
          <w:rFonts w:ascii="Times New Roman" w:eastAsia="Times New Roman" w:hAnsi="Times New Roman" w:cs="Times New Roman"/>
          <w:color w:val="000000" w:themeColor="text1"/>
          <w:sz w:val="24"/>
          <w:szCs w:val="24"/>
          <w:lang w:eastAsia="ru-RU"/>
        </w:rPr>
        <w:t xml:space="preserve"> организация, осуществляющая снабжение энергетическими ресурсами многоквартирного дома на основании публичного договора, регулярно (не реже чем один раз в год) обязана предлагать перечень мероприятий для многоквартирного дома, проведение которых в большей степени способствует энергосбережению поставляемых этой организацией в многоквартирный дом энергетических ресурсов и повышению энергетической эффективности их использования. К мероприятиям по повышению энергетической эффективности относятся:</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1. </w:t>
      </w:r>
      <w:r w:rsidRPr="00E520E7">
        <w:rPr>
          <w:rFonts w:ascii="Times New Roman" w:eastAsia="Times New Roman" w:hAnsi="Times New Roman" w:cs="Times New Roman"/>
          <w:color w:val="000000" w:themeColor="text1"/>
          <w:sz w:val="24"/>
          <w:szCs w:val="24"/>
          <w:u w:val="single"/>
          <w:lang w:eastAsia="ru-RU"/>
        </w:rPr>
        <w:t>Капитальный ремонт жилищного фонда.</w:t>
      </w:r>
      <w:r w:rsidRPr="00E520E7">
        <w:rPr>
          <w:rFonts w:ascii="Times New Roman" w:eastAsia="Times New Roman" w:hAnsi="Times New Roman" w:cs="Times New Roman"/>
          <w:color w:val="000000" w:themeColor="text1"/>
          <w:sz w:val="24"/>
          <w:szCs w:val="24"/>
          <w:lang w:eastAsia="ru-RU"/>
        </w:rPr>
        <w:t xml:space="preserve"> На терр</w:t>
      </w:r>
      <w:r w:rsidR="00627949">
        <w:rPr>
          <w:rFonts w:ascii="Times New Roman" w:eastAsia="Times New Roman" w:hAnsi="Times New Roman" w:cs="Times New Roman"/>
          <w:color w:val="000000" w:themeColor="text1"/>
          <w:sz w:val="24"/>
          <w:szCs w:val="24"/>
          <w:lang w:eastAsia="ru-RU"/>
        </w:rPr>
        <w:t>итории Томской области принята «</w:t>
      </w:r>
      <w:r w:rsidRPr="00E520E7">
        <w:rPr>
          <w:rFonts w:ascii="Times New Roman" w:eastAsia="Times New Roman" w:hAnsi="Times New Roman" w:cs="Times New Roman"/>
          <w:color w:val="000000" w:themeColor="text1"/>
          <w:sz w:val="24"/>
          <w:szCs w:val="24"/>
          <w:lang w:eastAsia="ru-RU"/>
        </w:rPr>
        <w:t>Региональная программа капитального ремонта общего имущества в многоквартирных домах, расположенных на территории Том</w:t>
      </w:r>
      <w:r w:rsidR="00627949">
        <w:rPr>
          <w:rFonts w:ascii="Times New Roman" w:eastAsia="Times New Roman" w:hAnsi="Times New Roman" w:cs="Times New Roman"/>
          <w:color w:val="000000" w:themeColor="text1"/>
          <w:sz w:val="24"/>
          <w:szCs w:val="24"/>
          <w:lang w:eastAsia="ru-RU"/>
        </w:rPr>
        <w:t>ской области на 2014 - 2043 гг.»</w:t>
      </w:r>
      <w:r w:rsidRPr="00E520E7">
        <w:rPr>
          <w:rFonts w:ascii="Times New Roman" w:eastAsia="Times New Roman" w:hAnsi="Times New Roman" w:cs="Times New Roman"/>
          <w:color w:val="000000" w:themeColor="text1"/>
          <w:sz w:val="24"/>
          <w:szCs w:val="24"/>
          <w:lang w:eastAsia="ru-RU"/>
        </w:rPr>
        <w:t xml:space="preserve"> (далее – Программа</w:t>
      </w:r>
      <w:r w:rsidR="008417D9">
        <w:rPr>
          <w:rFonts w:ascii="Times New Roman" w:eastAsia="Times New Roman" w:hAnsi="Times New Roman" w:cs="Times New Roman"/>
          <w:color w:val="000000" w:themeColor="text1"/>
          <w:sz w:val="24"/>
          <w:szCs w:val="24"/>
          <w:lang w:eastAsia="ru-RU"/>
        </w:rPr>
        <w:t xml:space="preserve"> капитального ремонта</w:t>
      </w:r>
      <w:r w:rsidRPr="00E520E7">
        <w:rPr>
          <w:rFonts w:ascii="Times New Roman" w:eastAsia="Times New Roman" w:hAnsi="Times New Roman" w:cs="Times New Roman"/>
          <w:color w:val="000000" w:themeColor="text1"/>
          <w:sz w:val="24"/>
          <w:szCs w:val="24"/>
          <w:lang w:eastAsia="ru-RU"/>
        </w:rPr>
        <w:t>) Цели Программы - проведение капитального ремонта общего имущества многоквартирных домов, организация системной работы по ремонту жилищного фонда, приведение в нормативное состояние и соответствие установленным санитарным и техническим правилам и нормам инженерных сетей, строительных конструкций и элементов многоквартирных домов, обеспечение безопасности проживания. Источником финансирования Программы</w:t>
      </w:r>
      <w:r w:rsidR="008417D9">
        <w:rPr>
          <w:rFonts w:ascii="Times New Roman" w:eastAsia="Times New Roman" w:hAnsi="Times New Roman" w:cs="Times New Roman"/>
          <w:color w:val="000000" w:themeColor="text1"/>
          <w:sz w:val="24"/>
          <w:szCs w:val="24"/>
          <w:lang w:eastAsia="ru-RU"/>
        </w:rPr>
        <w:t xml:space="preserve"> капитального ремонта</w:t>
      </w:r>
      <w:r w:rsidRPr="00E520E7">
        <w:rPr>
          <w:rFonts w:ascii="Times New Roman" w:eastAsia="Times New Roman" w:hAnsi="Times New Roman" w:cs="Times New Roman"/>
          <w:color w:val="000000" w:themeColor="text1"/>
          <w:sz w:val="24"/>
          <w:szCs w:val="24"/>
          <w:lang w:eastAsia="ru-RU"/>
        </w:rPr>
        <w:t xml:space="preserve"> являются средства собственников помещений в многоквартирных домах. В</w:t>
      </w:r>
      <w:r w:rsidRPr="00353186">
        <w:rPr>
          <w:rFonts w:ascii="Times New Roman" w:eastAsia="Times New Roman" w:hAnsi="Times New Roman" w:cs="Times New Roman"/>
          <w:color w:val="000000" w:themeColor="text1"/>
          <w:sz w:val="24"/>
          <w:szCs w:val="24"/>
          <w:lang w:eastAsia="ru-RU"/>
        </w:rPr>
        <w:t xml:space="preserve"> рамках данной Программы</w:t>
      </w:r>
      <w:r w:rsidR="008417D9">
        <w:rPr>
          <w:rFonts w:ascii="Times New Roman" w:eastAsia="Times New Roman" w:hAnsi="Times New Roman" w:cs="Times New Roman"/>
          <w:color w:val="000000" w:themeColor="text1"/>
          <w:sz w:val="24"/>
          <w:szCs w:val="24"/>
          <w:lang w:eastAsia="ru-RU"/>
        </w:rPr>
        <w:t xml:space="preserve"> капитального ремонта</w:t>
      </w:r>
      <w:r w:rsidRPr="00353186">
        <w:rPr>
          <w:rFonts w:ascii="Times New Roman" w:eastAsia="Times New Roman" w:hAnsi="Times New Roman" w:cs="Times New Roman"/>
          <w:color w:val="000000" w:themeColor="text1"/>
          <w:sz w:val="24"/>
          <w:szCs w:val="24"/>
          <w:lang w:eastAsia="ru-RU"/>
        </w:rPr>
        <w:t xml:space="preserve"> в жилом фонде могут проводиться следующие виды работ:</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ремонт внутридомовых инженерных систем электро-, тепло-, газо-, водоснабжения, водоотведения;</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ремонт или замена лифтового оборудования, признанного непригодным для эксплуатации, при необходимости - ремонт лифтовых шахт;</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ремонт крыш;</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lastRenderedPageBreak/>
        <w:t>ремонт подвальных помещений, относящихся к общему имуществу в многоквартирных домах;</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утепление и ремонт фасадов;</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установка коллективных (общедомовых) приборов учета потребления ресурсов и узлов управления (тепловой энергии, горячей и холодной воды, электрической энергии, газа);</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ремонт фундамента многоквартирного дома;</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разработка проектной документации в случае, если в соответствии с действующим законодательством требуется ее разработка;</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проведение государственной экспертизы проектной документации, государственной историко-культурной экспертизы в отношении многоквартирных домов, в установленном порядке признанных объектами исторического и культурного наследия в случае, если в соответствии с действующим законодательством требуется проведение таких экспертиз;</w:t>
      </w:r>
    </w:p>
    <w:p w:rsidR="00353186" w:rsidRPr="00353186" w:rsidRDefault="00353186" w:rsidP="000A0242">
      <w:pPr>
        <w:widowControl w:val="0"/>
        <w:numPr>
          <w:ilvl w:val="0"/>
          <w:numId w:val="25"/>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 xml:space="preserve">осуществление строительного контроля. </w:t>
      </w:r>
    </w:p>
    <w:p w:rsidR="00353186" w:rsidRPr="00353186" w:rsidRDefault="00353186" w:rsidP="00587A7B">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Данные виды работ по капитальному ремонту многоквартирных домов должны проводиться с соблюдением требований энергетической эффективности, предъявляемых к многоквартирным домам, вводимым в эксплуатацию после проведения капитального ремонта в соответствии с законодательством об энергосбережении и о повышени</w:t>
      </w:r>
      <w:r w:rsidR="00587A7B">
        <w:rPr>
          <w:rFonts w:ascii="Times New Roman" w:eastAsia="Times New Roman" w:hAnsi="Times New Roman" w:cs="Times New Roman"/>
          <w:color w:val="000000" w:themeColor="text1"/>
          <w:sz w:val="24"/>
          <w:szCs w:val="24"/>
          <w:lang w:eastAsia="ru-RU"/>
        </w:rPr>
        <w:t>и энергетической эффективности.</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2. </w:t>
      </w:r>
      <w:r w:rsidRPr="00E520E7">
        <w:rPr>
          <w:rFonts w:ascii="Times New Roman" w:eastAsia="Times New Roman" w:hAnsi="Times New Roman" w:cs="Times New Roman"/>
          <w:color w:val="000000" w:themeColor="text1"/>
          <w:sz w:val="24"/>
          <w:szCs w:val="24"/>
          <w:u w:val="single"/>
          <w:lang w:eastAsia="ru-RU"/>
        </w:rPr>
        <w:t>Реконструкция (реновация) домов первых массовых серий.</w:t>
      </w:r>
      <w:r w:rsidRPr="00E520E7">
        <w:rPr>
          <w:rFonts w:ascii="Times New Roman" w:eastAsia="Times New Roman" w:hAnsi="Times New Roman" w:cs="Times New Roman"/>
          <w:color w:val="000000" w:themeColor="text1"/>
          <w:sz w:val="24"/>
          <w:szCs w:val="24"/>
          <w:lang w:eastAsia="ru-RU"/>
        </w:rPr>
        <w:t xml:space="preserve"> Комплексная реконструкция (реновация) является важнейшим условием эффективного использования жилищного фонда первых массовых серий, поскольку не только позволяет устранить физический и функциональный износ жилых зданий, значительно снизить эксплуатационные расходы по текущему, капитальному и аварийному ремонту, но и обеспечить прирост площади жилья за счет надстройки мансардных этажей.</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3. </w:t>
      </w:r>
      <w:r w:rsidRPr="00E520E7">
        <w:rPr>
          <w:rFonts w:ascii="Times New Roman" w:eastAsia="Times New Roman" w:hAnsi="Times New Roman" w:cs="Times New Roman"/>
          <w:color w:val="000000" w:themeColor="text1"/>
          <w:sz w:val="24"/>
          <w:szCs w:val="24"/>
          <w:u w:val="single"/>
          <w:lang w:eastAsia="ru-RU"/>
        </w:rPr>
        <w:t>Энергетические обследования.</w:t>
      </w:r>
      <w:r w:rsidRPr="00E520E7">
        <w:rPr>
          <w:rFonts w:ascii="Times New Roman" w:eastAsia="Times New Roman" w:hAnsi="Times New Roman" w:cs="Times New Roman"/>
          <w:color w:val="000000" w:themeColor="text1"/>
          <w:sz w:val="24"/>
          <w:szCs w:val="24"/>
          <w:lang w:eastAsia="ru-RU"/>
        </w:rPr>
        <w:t xml:space="preserve"> На сегодняшний день 25 многоквартирных домов провели энергетические обследования. Особое внимание при проведении энергетического обследования следует уделить проведению тепловизионного контроля.</w:t>
      </w:r>
    </w:p>
    <w:p w:rsidR="00353186" w:rsidRPr="00E520E7"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520E7">
        <w:rPr>
          <w:rFonts w:ascii="Times New Roman" w:eastAsia="Times New Roman" w:hAnsi="Times New Roman" w:cs="Times New Roman"/>
          <w:color w:val="000000" w:themeColor="text1"/>
          <w:sz w:val="24"/>
          <w:szCs w:val="24"/>
          <w:lang w:eastAsia="ru-RU"/>
        </w:rPr>
        <w:t xml:space="preserve">4. </w:t>
      </w:r>
      <w:r w:rsidRPr="00E520E7">
        <w:rPr>
          <w:rFonts w:ascii="Times New Roman" w:eastAsia="Times New Roman" w:hAnsi="Times New Roman" w:cs="Times New Roman"/>
          <w:color w:val="000000" w:themeColor="text1"/>
          <w:sz w:val="24"/>
          <w:szCs w:val="24"/>
          <w:u w:val="single"/>
          <w:lang w:eastAsia="ru-RU"/>
        </w:rPr>
        <w:t>Оснащение приборами учета топливно-энергетических ресурсов.</w:t>
      </w:r>
      <w:r w:rsidR="00FD17B7">
        <w:rPr>
          <w:rFonts w:ascii="Times New Roman" w:eastAsia="Times New Roman" w:hAnsi="Times New Roman" w:cs="Times New Roman"/>
          <w:color w:val="000000" w:themeColor="text1"/>
          <w:sz w:val="24"/>
          <w:szCs w:val="24"/>
          <w:lang w:eastAsia="ru-RU"/>
        </w:rPr>
        <w:t xml:space="preserve"> Согласно статье</w:t>
      </w:r>
      <w:r w:rsidRPr="00E520E7">
        <w:rPr>
          <w:rFonts w:ascii="Times New Roman" w:eastAsia="Times New Roman" w:hAnsi="Times New Roman" w:cs="Times New Roman"/>
          <w:color w:val="000000" w:themeColor="text1"/>
          <w:sz w:val="24"/>
          <w:szCs w:val="24"/>
          <w:lang w:eastAsia="ru-RU"/>
        </w:rPr>
        <w:t xml:space="preserve"> 13 Федерального</w:t>
      </w:r>
      <w:r w:rsidR="00627949">
        <w:rPr>
          <w:rFonts w:ascii="Times New Roman" w:eastAsia="Times New Roman" w:hAnsi="Times New Roman" w:cs="Times New Roman"/>
          <w:color w:val="000000" w:themeColor="text1"/>
          <w:sz w:val="24"/>
          <w:szCs w:val="24"/>
          <w:lang w:eastAsia="ru-RU"/>
        </w:rPr>
        <w:t xml:space="preserve"> закона от 23.11.2009 № 261-ФЗ «</w:t>
      </w:r>
      <w:r w:rsidRPr="00E520E7">
        <w:rPr>
          <w:rFonts w:ascii="Times New Roman" w:eastAsia="Times New Roman" w:hAnsi="Times New Roman" w:cs="Times New Roman"/>
          <w:color w:val="000000" w:themeColor="text1"/>
          <w:sz w:val="24"/>
          <w:szCs w:val="24"/>
          <w:lang w:eastAsia="ru-RU"/>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627949">
        <w:rPr>
          <w:rFonts w:ascii="Times New Roman" w:eastAsia="Times New Roman" w:hAnsi="Times New Roman" w:cs="Times New Roman"/>
          <w:color w:val="000000" w:themeColor="text1"/>
          <w:sz w:val="24"/>
          <w:szCs w:val="24"/>
          <w:lang w:eastAsia="ru-RU"/>
        </w:rPr>
        <w:t>»</w:t>
      </w:r>
      <w:r w:rsidRPr="00E520E7">
        <w:rPr>
          <w:rFonts w:ascii="Times New Roman" w:eastAsia="Times New Roman" w:hAnsi="Times New Roman" w:cs="Times New Roman"/>
          <w:color w:val="000000" w:themeColor="text1"/>
          <w:sz w:val="24"/>
          <w:szCs w:val="24"/>
          <w:lang w:eastAsia="ru-RU"/>
        </w:rPr>
        <w:t xml:space="preserve"> до 1 июля 2012 года собственники жилых домов обязаны обеспечить оснащение их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353186" w:rsidRPr="00353186" w:rsidRDefault="00353186" w:rsidP="00353186">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E520E7">
        <w:rPr>
          <w:rFonts w:ascii="Times New Roman" w:eastAsia="Times New Roman" w:hAnsi="Times New Roman" w:cs="Times New Roman"/>
          <w:color w:val="000000" w:themeColor="text1"/>
          <w:sz w:val="24"/>
          <w:szCs w:val="24"/>
          <w:lang w:eastAsia="ru-RU"/>
        </w:rPr>
        <w:t xml:space="preserve">В </w:t>
      </w:r>
      <w:r w:rsidRPr="00E520E7">
        <w:rPr>
          <w:rFonts w:ascii="Times New Roman" w:eastAsia="Times New Roman" w:hAnsi="Times New Roman" w:cs="Times New Roman"/>
          <w:sz w:val="24"/>
          <w:szCs w:val="24"/>
          <w:lang w:eastAsia="ru-RU"/>
        </w:rPr>
        <w:t xml:space="preserve">таблице 2.5.3 приведен </w:t>
      </w:r>
      <w:r w:rsidRPr="00E520E7">
        <w:rPr>
          <w:rFonts w:ascii="Times New Roman" w:eastAsiaTheme="minorEastAsia" w:hAnsi="Times New Roman" w:cs="Times New Roman"/>
          <w:sz w:val="24"/>
          <w:szCs w:val="24"/>
          <w:lang w:eastAsia="ru-RU"/>
        </w:rPr>
        <w:t>анализ оснащенности общедомовыми приборами учета в многоквартирных домах по состоянию на 01.10.2017.</w:t>
      </w:r>
    </w:p>
    <w:p w:rsidR="00353186" w:rsidRPr="00353186" w:rsidRDefault="00353186" w:rsidP="00353186">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p>
    <w:p w:rsidR="00353186" w:rsidRPr="00353186" w:rsidRDefault="00353186" w:rsidP="00353186">
      <w:pPr>
        <w:widowControl w:val="0"/>
        <w:autoSpaceDE w:val="0"/>
        <w:autoSpaceDN w:val="0"/>
        <w:spacing w:after="0" w:line="240" w:lineRule="auto"/>
        <w:ind w:firstLine="540"/>
        <w:jc w:val="right"/>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Таблица 2.5.3</w:t>
      </w:r>
    </w:p>
    <w:p w:rsidR="00353186" w:rsidRPr="00353186" w:rsidRDefault="00353186" w:rsidP="00353186">
      <w:pPr>
        <w:widowControl w:val="0"/>
        <w:autoSpaceDE w:val="0"/>
        <w:autoSpaceDN w:val="0"/>
        <w:spacing w:after="0" w:line="240" w:lineRule="auto"/>
        <w:jc w:val="both"/>
        <w:outlineLvl w:val="0"/>
        <w:rPr>
          <w:rFonts w:ascii="Times New Roman" w:eastAsiaTheme="minorEastAsia"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0"/>
        <w:gridCol w:w="1623"/>
        <w:gridCol w:w="1558"/>
        <w:gridCol w:w="1560"/>
        <w:gridCol w:w="1388"/>
        <w:gridCol w:w="1649"/>
      </w:tblGrid>
      <w:tr w:rsidR="00353186" w:rsidRPr="00E520E7" w:rsidTr="00A87507">
        <w:tc>
          <w:tcPr>
            <w:tcW w:w="897"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Наименование показателя</w:t>
            </w:r>
          </w:p>
        </w:tc>
        <w:tc>
          <w:tcPr>
            <w:tcW w:w="85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Необходимое количество приборов учета, шт.</w:t>
            </w:r>
          </w:p>
        </w:tc>
        <w:tc>
          <w:tcPr>
            <w:tcW w:w="82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Установлено, шт.</w:t>
            </w:r>
          </w:p>
        </w:tc>
        <w:tc>
          <w:tcPr>
            <w:tcW w:w="823"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Требуется установить, шт.</w:t>
            </w:r>
          </w:p>
        </w:tc>
        <w:tc>
          <w:tcPr>
            <w:tcW w:w="73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 оснащенности</w:t>
            </w:r>
          </w:p>
        </w:tc>
        <w:tc>
          <w:tcPr>
            <w:tcW w:w="87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b/>
                <w:sz w:val="24"/>
                <w:szCs w:val="24"/>
                <w:lang w:eastAsia="ru-RU"/>
              </w:rPr>
            </w:pPr>
            <w:r w:rsidRPr="00E520E7">
              <w:rPr>
                <w:rFonts w:ascii="Times New Roman" w:eastAsiaTheme="minorEastAsia" w:hAnsi="Times New Roman" w:cs="Times New Roman"/>
                <w:b/>
                <w:sz w:val="24"/>
                <w:szCs w:val="24"/>
                <w:lang w:eastAsia="ru-RU"/>
              </w:rPr>
              <w:t>% оснащенности по состоянию на 01.01.2014</w:t>
            </w:r>
          </w:p>
        </w:tc>
      </w:tr>
      <w:tr w:rsidR="00353186" w:rsidRPr="00E520E7" w:rsidTr="00A87507">
        <w:tc>
          <w:tcPr>
            <w:tcW w:w="897"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Холодная вода (общедомовой прибор учета)</w:t>
            </w:r>
          </w:p>
        </w:tc>
        <w:tc>
          <w:tcPr>
            <w:tcW w:w="85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2338</w:t>
            </w:r>
          </w:p>
        </w:tc>
        <w:tc>
          <w:tcPr>
            <w:tcW w:w="82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2122</w:t>
            </w:r>
          </w:p>
        </w:tc>
        <w:tc>
          <w:tcPr>
            <w:tcW w:w="823"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216</w:t>
            </w:r>
          </w:p>
        </w:tc>
        <w:tc>
          <w:tcPr>
            <w:tcW w:w="73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90,8</w:t>
            </w:r>
          </w:p>
        </w:tc>
        <w:tc>
          <w:tcPr>
            <w:tcW w:w="87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32,36</w:t>
            </w:r>
          </w:p>
        </w:tc>
      </w:tr>
      <w:tr w:rsidR="00353186" w:rsidRPr="00E520E7" w:rsidTr="00A87507">
        <w:tc>
          <w:tcPr>
            <w:tcW w:w="897"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lastRenderedPageBreak/>
              <w:t>Горячая вода (общедомовой прибор учета)</w:t>
            </w:r>
          </w:p>
        </w:tc>
        <w:tc>
          <w:tcPr>
            <w:tcW w:w="85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2034</w:t>
            </w:r>
          </w:p>
        </w:tc>
        <w:tc>
          <w:tcPr>
            <w:tcW w:w="82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2027</w:t>
            </w:r>
          </w:p>
        </w:tc>
        <w:tc>
          <w:tcPr>
            <w:tcW w:w="823"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7</w:t>
            </w:r>
          </w:p>
        </w:tc>
        <w:tc>
          <w:tcPr>
            <w:tcW w:w="73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99,7</w:t>
            </w:r>
          </w:p>
        </w:tc>
        <w:tc>
          <w:tcPr>
            <w:tcW w:w="87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94,10</w:t>
            </w:r>
          </w:p>
        </w:tc>
      </w:tr>
      <w:tr w:rsidR="00353186" w:rsidRPr="00E520E7" w:rsidTr="00A87507">
        <w:tc>
          <w:tcPr>
            <w:tcW w:w="897"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Тепловая энергия (общедомовой прибор учета)</w:t>
            </w:r>
          </w:p>
        </w:tc>
        <w:tc>
          <w:tcPr>
            <w:tcW w:w="85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2151</w:t>
            </w:r>
          </w:p>
        </w:tc>
        <w:tc>
          <w:tcPr>
            <w:tcW w:w="82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2146</w:t>
            </w:r>
          </w:p>
        </w:tc>
        <w:tc>
          <w:tcPr>
            <w:tcW w:w="823"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w:t>
            </w:r>
          </w:p>
        </w:tc>
        <w:tc>
          <w:tcPr>
            <w:tcW w:w="73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99,8</w:t>
            </w:r>
          </w:p>
        </w:tc>
        <w:tc>
          <w:tcPr>
            <w:tcW w:w="870"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94,45</w:t>
            </w:r>
          </w:p>
        </w:tc>
      </w:tr>
      <w:tr w:rsidR="00353186" w:rsidRPr="00353186" w:rsidTr="00A87507">
        <w:tc>
          <w:tcPr>
            <w:tcW w:w="897" w:type="pct"/>
            <w:vAlign w:val="center"/>
          </w:tcPr>
          <w:p w:rsidR="00353186" w:rsidRPr="00E520E7" w:rsidRDefault="00353186" w:rsidP="00353186">
            <w:pPr>
              <w:widowControl w:val="0"/>
              <w:autoSpaceDE w:val="0"/>
              <w:autoSpaceDN w:val="0"/>
              <w:spacing w:after="0" w:line="240" w:lineRule="auto"/>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Электрическая энергия (общедомовой прибор учета)</w:t>
            </w:r>
          </w:p>
        </w:tc>
        <w:tc>
          <w:tcPr>
            <w:tcW w:w="856"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5598</w:t>
            </w:r>
          </w:p>
        </w:tc>
        <w:tc>
          <w:tcPr>
            <w:tcW w:w="82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5598</w:t>
            </w:r>
          </w:p>
        </w:tc>
        <w:tc>
          <w:tcPr>
            <w:tcW w:w="823"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0</w:t>
            </w:r>
          </w:p>
        </w:tc>
        <w:tc>
          <w:tcPr>
            <w:tcW w:w="732" w:type="pct"/>
            <w:vAlign w:val="center"/>
          </w:tcPr>
          <w:p w:rsidR="00353186" w:rsidRPr="00E520E7"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100,0</w:t>
            </w:r>
          </w:p>
        </w:tc>
        <w:tc>
          <w:tcPr>
            <w:tcW w:w="870" w:type="pct"/>
            <w:vAlign w:val="center"/>
          </w:tcPr>
          <w:p w:rsidR="00353186" w:rsidRPr="00353186" w:rsidRDefault="00353186" w:rsidP="00353186">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97,20</w:t>
            </w:r>
          </w:p>
        </w:tc>
      </w:tr>
    </w:tbl>
    <w:p w:rsidR="00353186" w:rsidRPr="00353186" w:rsidRDefault="00353186" w:rsidP="00353186">
      <w:pPr>
        <w:widowControl w:val="0"/>
        <w:autoSpaceDE w:val="0"/>
        <w:autoSpaceDN w:val="0"/>
        <w:spacing w:after="0" w:line="240" w:lineRule="auto"/>
        <w:jc w:val="both"/>
        <w:rPr>
          <w:rFonts w:ascii="Times New Roman" w:eastAsiaTheme="minorEastAsia" w:hAnsi="Times New Roman" w:cs="Times New Roman"/>
          <w:sz w:val="24"/>
          <w:szCs w:val="24"/>
          <w:lang w:eastAsia="ru-RU"/>
        </w:rPr>
      </w:pPr>
    </w:p>
    <w:p w:rsidR="00353186" w:rsidRPr="00E520E7" w:rsidRDefault="00353186" w:rsidP="00587A7B">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E520E7">
        <w:rPr>
          <w:rFonts w:ascii="Times New Roman" w:eastAsiaTheme="minorEastAsia" w:hAnsi="Times New Roman" w:cs="Times New Roman"/>
          <w:sz w:val="24"/>
          <w:szCs w:val="24"/>
          <w:lang w:eastAsia="ru-RU"/>
        </w:rPr>
        <w:t>На основании имеющейся информации по состоянию на 01.01.2014 можно сделать вывод о том, что наблюдается заметная тенденция роста процента оснащенности общедомовыми приборами учета по холодной воде (в 2014 году процент оснащенности составлял 32,36%, в 2017 году - 90,8%), по горячей воде и тепловой энергии также наблюдается тенденция к росту. По электрической энергии, по данным ресурсоснабжающих организаций, 100% многоквартирных домов, в которых имеется возможность установки ОДПУ, оснащены при</w:t>
      </w:r>
      <w:r w:rsidR="00627949">
        <w:rPr>
          <w:rFonts w:ascii="Times New Roman" w:eastAsiaTheme="minorEastAsia" w:hAnsi="Times New Roman" w:cs="Times New Roman"/>
          <w:sz w:val="24"/>
          <w:szCs w:val="24"/>
          <w:lang w:eastAsia="ru-RU"/>
        </w:rPr>
        <w:t>борами учета.</w:t>
      </w:r>
    </w:p>
    <w:p w:rsidR="00353186" w:rsidRPr="00E520E7"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В 2022 году финансирование мероприятий в жилищном фонде осуществлялось из бюджетных и внебюджетных источников. Средства бюджета муниципального образования «Город Томск» были направлены на установку индивидуальных приборов учета в муниципальном жилищном фонде. Всего на данные средства были установлены 14 индивидуальных приборов учета по горячему и холодному водоснабжению.</w:t>
      </w:r>
    </w:p>
    <w:p w:rsidR="00353186" w:rsidRPr="00E520E7"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Кроме того, за счет внебюджетных источников была произведена установка индивидуальных и общедомовых приборов учета по электрической энергии, горячему и холодному водоснабжению.</w:t>
      </w:r>
    </w:p>
    <w:p w:rsidR="00353186" w:rsidRPr="00E520E7"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Полученные от Регионального фонда капитального ремонта многоквартирных домов Томской области внебюджетные средства были направлены на реализацию мероприятий по энергосбережению и повышению энергетической эффективности в 61 жилом многоквартирном доме.</w:t>
      </w:r>
    </w:p>
    <w:p w:rsidR="00353186" w:rsidRPr="00E520E7"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Согласно данным, представленным решением Думы гор</w:t>
      </w:r>
      <w:r w:rsidR="00627949">
        <w:rPr>
          <w:rFonts w:ascii="Times New Roman" w:eastAsia="Times New Roman" w:hAnsi="Times New Roman" w:cs="Times New Roman"/>
          <w:sz w:val="24"/>
          <w:szCs w:val="24"/>
          <w:lang w:eastAsia="ru-RU"/>
        </w:rPr>
        <w:t>ода Томска от 27.06.2006 № 224 «</w:t>
      </w:r>
      <w:r w:rsidRPr="00E520E7">
        <w:rPr>
          <w:rFonts w:ascii="Times New Roman" w:eastAsia="Times New Roman" w:hAnsi="Times New Roman" w:cs="Times New Roman"/>
          <w:sz w:val="24"/>
          <w:szCs w:val="24"/>
          <w:lang w:eastAsia="ru-RU"/>
        </w:rPr>
        <w:t>Об утверждении Стратегии социально-экономического развития муниципального образов</w:t>
      </w:r>
      <w:r w:rsidR="007F739D">
        <w:rPr>
          <w:rFonts w:ascii="Times New Roman" w:eastAsia="Times New Roman" w:hAnsi="Times New Roman" w:cs="Times New Roman"/>
          <w:sz w:val="24"/>
          <w:szCs w:val="24"/>
          <w:lang w:eastAsia="ru-RU"/>
        </w:rPr>
        <w:t>ания «Город Томск»</w:t>
      </w:r>
      <w:r w:rsidR="00627949">
        <w:rPr>
          <w:rFonts w:ascii="Times New Roman" w:eastAsia="Times New Roman" w:hAnsi="Times New Roman" w:cs="Times New Roman"/>
          <w:sz w:val="24"/>
          <w:szCs w:val="24"/>
          <w:lang w:eastAsia="ru-RU"/>
        </w:rPr>
        <w:t xml:space="preserve"> до 2030 года»</w:t>
      </w:r>
      <w:r w:rsidRPr="00E520E7">
        <w:rPr>
          <w:rFonts w:ascii="Times New Roman" w:eastAsia="Times New Roman" w:hAnsi="Times New Roman" w:cs="Times New Roman"/>
          <w:sz w:val="24"/>
          <w:szCs w:val="24"/>
          <w:lang w:eastAsia="ru-RU"/>
        </w:rPr>
        <w:t xml:space="preserve"> в редакции от 07.07.2020 № 1380, до 2030 года в жилищном секторе планируется осуществление следующих важных стратегических задач:</w:t>
      </w:r>
    </w:p>
    <w:p w:rsidR="00353186" w:rsidRPr="00E520E7" w:rsidRDefault="00353186" w:rsidP="000A0242">
      <w:pPr>
        <w:widowControl w:val="0"/>
        <w:numPr>
          <w:ilvl w:val="0"/>
          <w:numId w:val="2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Развитие жилищного строительства;</w:t>
      </w:r>
    </w:p>
    <w:p w:rsidR="00353186" w:rsidRPr="00E520E7" w:rsidRDefault="00353186" w:rsidP="000A0242">
      <w:pPr>
        <w:widowControl w:val="0"/>
        <w:numPr>
          <w:ilvl w:val="0"/>
          <w:numId w:val="2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Повышение качества жилья;</w:t>
      </w:r>
    </w:p>
    <w:p w:rsidR="00353186" w:rsidRPr="00E520E7" w:rsidRDefault="00353186" w:rsidP="000A0242">
      <w:pPr>
        <w:widowControl w:val="0"/>
        <w:numPr>
          <w:ilvl w:val="0"/>
          <w:numId w:val="2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Эффективное управление жилищным фондом.</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520E7">
        <w:rPr>
          <w:rFonts w:ascii="Times New Roman" w:eastAsia="Times New Roman" w:hAnsi="Times New Roman" w:cs="Times New Roman"/>
          <w:sz w:val="24"/>
          <w:szCs w:val="24"/>
          <w:lang w:eastAsia="ru-RU"/>
        </w:rPr>
        <w:t>Динамика показателей по каждой из данных задач на период 2012-2030 гг. отражена в таблице 2.5.4.</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353186" w:rsidRPr="00353186" w:rsidRDefault="00353186" w:rsidP="0035318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53186">
        <w:rPr>
          <w:rFonts w:ascii="Times New Roman" w:eastAsia="Times New Roman" w:hAnsi="Times New Roman" w:cs="Times New Roman"/>
          <w:sz w:val="24"/>
          <w:szCs w:val="24"/>
          <w:lang w:eastAsia="ru-RU"/>
        </w:rPr>
        <w:t>Таблица 2.5.4</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tbl>
      <w:tblPr>
        <w:tblW w:w="5000" w:type="pct"/>
        <w:tblLook w:val="04A0" w:firstRow="1" w:lastRow="0" w:firstColumn="1" w:lastColumn="0" w:noHBand="0" w:noVBand="1"/>
      </w:tblPr>
      <w:tblGrid>
        <w:gridCol w:w="1924"/>
        <w:gridCol w:w="2300"/>
        <w:gridCol w:w="756"/>
        <w:gridCol w:w="756"/>
        <w:gridCol w:w="876"/>
        <w:gridCol w:w="1446"/>
        <w:gridCol w:w="756"/>
        <w:gridCol w:w="756"/>
      </w:tblGrid>
      <w:tr w:rsidR="00353186" w:rsidRPr="00E520E7" w:rsidTr="00A87507">
        <w:trPr>
          <w:trHeight w:val="630"/>
        </w:trPr>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Направление</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Индикатор (показатель)</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2012 год</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2014 год</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2018 год</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2020 год</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2025 год</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2030 год</w:t>
            </w:r>
          </w:p>
        </w:tc>
      </w:tr>
      <w:tr w:rsidR="00353186" w:rsidRPr="00E520E7" w:rsidTr="00A87507">
        <w:trPr>
          <w:trHeight w:val="1260"/>
        </w:trPr>
        <w:tc>
          <w:tcPr>
            <w:tcW w:w="1121" w:type="pct"/>
            <w:tcBorders>
              <w:top w:val="nil"/>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lastRenderedPageBreak/>
              <w:t xml:space="preserve">Целевой вектор 2.3 Доступное и комфортное жилье </w:t>
            </w:r>
          </w:p>
        </w:tc>
        <w:tc>
          <w:tcPr>
            <w:tcW w:w="1086"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 xml:space="preserve">Обеспеченность населения жильем, кв.м. общей площади на душу населения </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21,8</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22,3</w:t>
            </w:r>
          </w:p>
        </w:tc>
        <w:tc>
          <w:tcPr>
            <w:tcW w:w="458"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23,4</w:t>
            </w:r>
          </w:p>
        </w:tc>
        <w:tc>
          <w:tcPr>
            <w:tcW w:w="75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24,2</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26,6</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b/>
                <w:bCs/>
                <w:color w:val="000000"/>
                <w:sz w:val="24"/>
                <w:szCs w:val="24"/>
                <w:lang w:eastAsia="ru-RU"/>
              </w:rPr>
            </w:pPr>
            <w:r w:rsidRPr="00E520E7">
              <w:rPr>
                <w:rFonts w:ascii="Times New Roman" w:eastAsia="Times New Roman" w:hAnsi="Times New Roman" w:cs="Times New Roman"/>
                <w:b/>
                <w:bCs/>
                <w:color w:val="000000"/>
                <w:sz w:val="24"/>
                <w:szCs w:val="24"/>
                <w:lang w:eastAsia="ru-RU"/>
              </w:rPr>
              <w:t>29,5</w:t>
            </w:r>
          </w:p>
        </w:tc>
      </w:tr>
      <w:tr w:rsidR="00353186" w:rsidRPr="00E520E7" w:rsidTr="00A87507">
        <w:trPr>
          <w:trHeight w:val="945"/>
        </w:trPr>
        <w:tc>
          <w:tcPr>
            <w:tcW w:w="1121" w:type="pct"/>
            <w:tcBorders>
              <w:top w:val="nil"/>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Задача 1. Развитие жилищного строительства </w:t>
            </w:r>
          </w:p>
        </w:tc>
        <w:tc>
          <w:tcPr>
            <w:tcW w:w="1086"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Ввод в эксплуатацию общей площади жилья, кв.м на 1 жителя </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0,68</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0,68</w:t>
            </w:r>
          </w:p>
        </w:tc>
        <w:tc>
          <w:tcPr>
            <w:tcW w:w="458"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0,37</w:t>
            </w:r>
          </w:p>
        </w:tc>
        <w:tc>
          <w:tcPr>
            <w:tcW w:w="75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0,69</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0,77</w:t>
            </w:r>
          </w:p>
        </w:tc>
        <w:tc>
          <w:tcPr>
            <w:tcW w:w="395"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0,93</w:t>
            </w:r>
          </w:p>
        </w:tc>
      </w:tr>
      <w:tr w:rsidR="00353186" w:rsidRPr="00E520E7" w:rsidTr="00A87507">
        <w:trPr>
          <w:trHeight w:val="2100"/>
        </w:trPr>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Задача 2. Повышение качества жилья </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Доля аварийного жилья в общей площади жилищного фонда, % </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2</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1,5</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1,4</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не более 1,1 </w:t>
            </w:r>
          </w:p>
        </w:tc>
        <w:tc>
          <w:tcPr>
            <w:tcW w:w="790" w:type="pct"/>
            <w:gridSpan w:val="2"/>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не более 1,0 </w:t>
            </w:r>
          </w:p>
        </w:tc>
      </w:tr>
      <w:tr w:rsidR="00353186" w:rsidRPr="00E520E7" w:rsidTr="00A87507">
        <w:trPr>
          <w:trHeight w:val="1260"/>
        </w:trPr>
        <w:tc>
          <w:tcPr>
            <w:tcW w:w="1121" w:type="pct"/>
            <w:vMerge/>
            <w:tcBorders>
              <w:top w:val="single" w:sz="4" w:space="0" w:color="auto"/>
              <w:left w:val="single" w:sz="4" w:space="0" w:color="auto"/>
              <w:bottom w:val="single" w:sz="4" w:space="0" w:color="auto"/>
              <w:right w:val="single" w:sz="4" w:space="0" w:color="auto"/>
            </w:tcBorders>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Численность населения, проживающего в аварийных домах, чел. </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3 201</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5 941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11 744</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9 333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8 513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8 764</w:t>
            </w:r>
          </w:p>
        </w:tc>
      </w:tr>
      <w:tr w:rsidR="00353186" w:rsidRPr="00E520E7" w:rsidTr="00A87507">
        <w:trPr>
          <w:trHeight w:val="2160"/>
        </w:trPr>
        <w:tc>
          <w:tcPr>
            <w:tcW w:w="1121" w:type="pct"/>
            <w:vMerge/>
            <w:tcBorders>
              <w:top w:val="single" w:sz="4" w:space="0" w:color="auto"/>
              <w:left w:val="single" w:sz="4" w:space="0" w:color="auto"/>
              <w:bottom w:val="single" w:sz="4" w:space="0" w:color="auto"/>
              <w:right w:val="single" w:sz="4" w:space="0" w:color="auto"/>
            </w:tcBorders>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Доля отремонтированных МКД от общего количества МКД, нуждающихся в капитальном ремонте, % </w:t>
            </w: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показатель введен в 2020 году </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10,9</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16,5</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22,1</w:t>
            </w:r>
          </w:p>
        </w:tc>
      </w:tr>
      <w:tr w:rsidR="00353186" w:rsidRPr="00353186" w:rsidTr="00A87507">
        <w:trPr>
          <w:trHeight w:val="1170"/>
        </w:trPr>
        <w:tc>
          <w:tcPr>
            <w:tcW w:w="1121" w:type="pct"/>
            <w:tcBorders>
              <w:top w:val="nil"/>
              <w:left w:val="single" w:sz="4" w:space="0" w:color="auto"/>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Задача 3. Эффективное управление жилищным фондом </w:t>
            </w:r>
          </w:p>
        </w:tc>
        <w:tc>
          <w:tcPr>
            <w:tcW w:w="1086" w:type="pct"/>
            <w:tcBorders>
              <w:top w:val="nil"/>
              <w:left w:val="nil"/>
              <w:bottom w:val="single" w:sz="4" w:space="0" w:color="auto"/>
              <w:right w:val="single" w:sz="4" w:space="0" w:color="auto"/>
            </w:tcBorders>
            <w:shd w:val="clear" w:color="auto" w:fill="auto"/>
            <w:vAlign w:val="center"/>
            <w:hideMark/>
          </w:tcPr>
          <w:p w:rsidR="00353186" w:rsidRPr="00E520E7" w:rsidRDefault="00353186" w:rsidP="00353186">
            <w:pPr>
              <w:spacing w:after="0" w:line="240" w:lineRule="auto"/>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 xml:space="preserve">Количество жалоб на деятельность управляющих компаний, ед. </w:t>
            </w:r>
          </w:p>
        </w:tc>
        <w:tc>
          <w:tcPr>
            <w:tcW w:w="395" w:type="pct"/>
            <w:tcBorders>
              <w:top w:val="nil"/>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1 734</w:t>
            </w:r>
          </w:p>
        </w:tc>
        <w:tc>
          <w:tcPr>
            <w:tcW w:w="395" w:type="pct"/>
            <w:tcBorders>
              <w:top w:val="nil"/>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2 213</w:t>
            </w:r>
          </w:p>
        </w:tc>
        <w:tc>
          <w:tcPr>
            <w:tcW w:w="458" w:type="pct"/>
            <w:tcBorders>
              <w:top w:val="nil"/>
              <w:left w:val="nil"/>
              <w:bottom w:val="single" w:sz="4" w:space="0" w:color="auto"/>
              <w:right w:val="single" w:sz="4" w:space="0" w:color="auto"/>
            </w:tcBorders>
            <w:shd w:val="clear" w:color="auto" w:fill="auto"/>
            <w:noWrap/>
            <w:vAlign w:val="center"/>
            <w:hideMark/>
          </w:tcPr>
          <w:p w:rsidR="00353186" w:rsidRPr="00E520E7"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1 150</w:t>
            </w:r>
          </w:p>
        </w:tc>
        <w:tc>
          <w:tcPr>
            <w:tcW w:w="154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53186" w:rsidRPr="00353186" w:rsidRDefault="00353186" w:rsidP="00353186">
            <w:pPr>
              <w:spacing w:after="0" w:line="240" w:lineRule="auto"/>
              <w:jc w:val="center"/>
              <w:rPr>
                <w:rFonts w:ascii="Times New Roman" w:eastAsia="Times New Roman" w:hAnsi="Times New Roman" w:cs="Times New Roman"/>
                <w:color w:val="000000"/>
                <w:sz w:val="24"/>
                <w:szCs w:val="24"/>
                <w:lang w:eastAsia="ru-RU"/>
              </w:rPr>
            </w:pPr>
            <w:r w:rsidRPr="00E520E7">
              <w:rPr>
                <w:rFonts w:ascii="Times New Roman" w:eastAsia="Times New Roman" w:hAnsi="Times New Roman" w:cs="Times New Roman"/>
                <w:color w:val="000000"/>
                <w:sz w:val="24"/>
                <w:szCs w:val="24"/>
                <w:lang w:eastAsia="ru-RU"/>
              </w:rPr>
              <w:t>отрицательная динамика</w:t>
            </w:r>
            <w:r w:rsidRPr="00353186">
              <w:rPr>
                <w:rFonts w:ascii="Times New Roman" w:eastAsia="Times New Roman" w:hAnsi="Times New Roman" w:cs="Times New Roman"/>
                <w:color w:val="000000"/>
                <w:sz w:val="24"/>
                <w:szCs w:val="24"/>
                <w:lang w:eastAsia="ru-RU"/>
              </w:rPr>
              <w:t xml:space="preserve"> </w:t>
            </w:r>
          </w:p>
        </w:tc>
      </w:tr>
    </w:tbl>
    <w:p w:rsidR="00353186" w:rsidRPr="00353186"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rsidR="00353186" w:rsidRPr="00DE094B"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В сфере жилищного строительства необходимо обеспечить разнообразие форм жилой застройки, органично дополняющих архитектурный облик города Томска и отвечающих предпочтениям и платежеспособному спросу, специфическим потребностями отдельных категорий населения. Также необходимо внедрение новых принципов планирования жилищного строительства, сокращающих количество перемещений жителей по территории города Томска и повышающих интенсивность жизни каждого отдельного района и города Томска в целом.</w:t>
      </w:r>
    </w:p>
    <w:p w:rsidR="00353186" w:rsidRPr="00DE094B"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Первоочередной задачей является ликвидация аварийного жилищного фонда и переселение в новые квартиры жителей аварийных и ветхих жилых домов за счет средств бюджета муниципального образования «Город Томск», федерального и областного бюджетов.</w:t>
      </w:r>
    </w:p>
    <w:p w:rsidR="00353186" w:rsidRPr="00DE094B"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 xml:space="preserve">Новое жилье должно быть удобным для дальнейшей реконструкции. По мере инновационного обновления строительных технологий и социальных стандартов эффективности жилья построенное ранее жилище не должно сноситься, а с минимальными издержками должно быть пригодным для перепланировки, оборудования современными инженерными системами, а также системами управления «умный дом», </w:t>
      </w:r>
      <w:r w:rsidRPr="00DE094B">
        <w:rPr>
          <w:rFonts w:ascii="Times New Roman" w:eastAsia="Times New Roman" w:hAnsi="Times New Roman" w:cs="Times New Roman"/>
          <w:sz w:val="24"/>
          <w:szCs w:val="24"/>
          <w:lang w:eastAsia="ru-RU"/>
        </w:rPr>
        <w:lastRenderedPageBreak/>
        <w:t>что в свою очередь будет способствовать рациональному использованию энергоресурсов жителями города.</w:t>
      </w:r>
    </w:p>
    <w:p w:rsidR="00353186" w:rsidRPr="00DE094B" w:rsidRDefault="00353186" w:rsidP="003531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Ожидаемые результаты согласно целевому вектору 2.3 «Доступное и комфортное жилье» стратегического направления 2 «Комфортная городская среда» Стратегии социально-экономического развития муниципа</w:t>
      </w:r>
      <w:r w:rsidR="00627949">
        <w:rPr>
          <w:rFonts w:ascii="Times New Roman" w:eastAsia="Times New Roman" w:hAnsi="Times New Roman" w:cs="Times New Roman"/>
          <w:sz w:val="24"/>
          <w:szCs w:val="24"/>
          <w:lang w:eastAsia="ru-RU"/>
        </w:rPr>
        <w:t>льного образования «Город Томск»</w:t>
      </w:r>
      <w:r w:rsidRPr="00DE094B">
        <w:rPr>
          <w:rFonts w:ascii="Times New Roman" w:eastAsia="Times New Roman" w:hAnsi="Times New Roman" w:cs="Times New Roman"/>
          <w:sz w:val="24"/>
          <w:szCs w:val="24"/>
          <w:lang w:eastAsia="ru-RU"/>
        </w:rPr>
        <w:t xml:space="preserve"> до 2030 года следующие:</w:t>
      </w:r>
    </w:p>
    <w:p w:rsidR="00353186" w:rsidRPr="00DE094B" w:rsidRDefault="00353186" w:rsidP="000A0242">
      <w:pPr>
        <w:widowControl w:val="0"/>
        <w:numPr>
          <w:ilvl w:val="0"/>
          <w:numId w:val="2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Доступное для приобретения гражданами жилье разнообразных форм жилой застройки, отвечающее предпочтениям различных групп населения, в первую очередь, семей со средним достатком;</w:t>
      </w:r>
    </w:p>
    <w:p w:rsidR="00353186" w:rsidRPr="00DE094B" w:rsidRDefault="00353186" w:rsidP="000A0242">
      <w:pPr>
        <w:widowControl w:val="0"/>
        <w:numPr>
          <w:ilvl w:val="0"/>
          <w:numId w:val="2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Устойчиво развивающийся рынок комфортного арендного жилья;</w:t>
      </w:r>
    </w:p>
    <w:p w:rsidR="00353186" w:rsidRPr="00DE094B" w:rsidRDefault="00353186" w:rsidP="000A0242">
      <w:pPr>
        <w:widowControl w:val="0"/>
        <w:numPr>
          <w:ilvl w:val="0"/>
          <w:numId w:val="2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Передовые технологии в проектировании и строительстве жилья, в том числе и энергосберегающие технологии;</w:t>
      </w:r>
    </w:p>
    <w:p w:rsidR="00353186" w:rsidRPr="00DE094B" w:rsidRDefault="00353186" w:rsidP="000A0242">
      <w:pPr>
        <w:widowControl w:val="0"/>
        <w:numPr>
          <w:ilvl w:val="0"/>
          <w:numId w:val="2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Отсутствие аварийного и устойчивое сокращение ветхого жилищного фонда;</w:t>
      </w:r>
    </w:p>
    <w:p w:rsidR="00353186" w:rsidRPr="00DE094B" w:rsidRDefault="00353186" w:rsidP="000A0242">
      <w:pPr>
        <w:widowControl w:val="0"/>
        <w:numPr>
          <w:ilvl w:val="0"/>
          <w:numId w:val="2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Удовлетворяющее жителей состояние и содержание многоквартирных домов;</w:t>
      </w:r>
    </w:p>
    <w:p w:rsidR="00353186" w:rsidRDefault="00353186" w:rsidP="000A0242">
      <w:pPr>
        <w:widowControl w:val="0"/>
        <w:numPr>
          <w:ilvl w:val="0"/>
          <w:numId w:val="27"/>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«Умные технологии» управления внутридомовым потреблением энергоресурсов, способствующие рациональному расходованию данных ресурсов.</w:t>
      </w:r>
    </w:p>
    <w:p w:rsidR="00070CCF" w:rsidRDefault="00070CCF" w:rsidP="00070CCF">
      <w:pPr>
        <w:widowControl w:val="0"/>
        <w:autoSpaceDE w:val="0"/>
        <w:autoSpaceDN w:val="0"/>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070CCF" w:rsidRDefault="00070CCF" w:rsidP="00070CCF">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таблице 2.5.5</w:t>
      </w:r>
      <w:r w:rsidRPr="00070CCF">
        <w:rPr>
          <w:rFonts w:ascii="Times New Roman" w:eastAsia="Times New Roman" w:hAnsi="Times New Roman" w:cs="Times New Roman"/>
          <w:sz w:val="24"/>
          <w:szCs w:val="24"/>
          <w:lang w:eastAsia="ru-RU"/>
        </w:rPr>
        <w:t xml:space="preserve"> представлен сравнительный анализ значений показателей социально-экономического развития с основными административными центрами Сибирского федерального округа за период с 2021 – 2023 годы.</w:t>
      </w:r>
    </w:p>
    <w:p w:rsidR="00070CCF" w:rsidRDefault="00070CCF" w:rsidP="00070CCF">
      <w:pPr>
        <w:widowControl w:val="0"/>
        <w:autoSpaceDE w:val="0"/>
        <w:autoSpaceDN w:val="0"/>
        <w:spacing w:after="0" w:line="240" w:lineRule="auto"/>
        <w:ind w:left="360"/>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2.5.5</w:t>
      </w:r>
    </w:p>
    <w:p w:rsidR="00070CCF" w:rsidRDefault="00070CCF" w:rsidP="00070CCF">
      <w:pPr>
        <w:widowControl w:val="0"/>
        <w:autoSpaceDE w:val="0"/>
        <w:autoSpaceDN w:val="0"/>
        <w:spacing w:after="0" w:line="240" w:lineRule="auto"/>
        <w:ind w:left="360"/>
        <w:contextualSpacing/>
        <w:jc w:val="right"/>
        <w:rPr>
          <w:rFonts w:ascii="Times New Roman" w:eastAsia="Times New Roman" w:hAnsi="Times New Roman" w:cs="Times New Roman"/>
          <w:sz w:val="24"/>
          <w:szCs w:val="24"/>
          <w:lang w:eastAsia="ru-RU"/>
        </w:rPr>
      </w:pPr>
    </w:p>
    <w:tbl>
      <w:tblPr>
        <w:tblStyle w:val="a7"/>
        <w:tblW w:w="5000" w:type="pct"/>
        <w:tblLook w:val="04A0" w:firstRow="1" w:lastRow="0" w:firstColumn="1" w:lastColumn="0" w:noHBand="0" w:noVBand="1"/>
      </w:tblPr>
      <w:tblGrid>
        <w:gridCol w:w="1127"/>
        <w:gridCol w:w="759"/>
        <w:gridCol w:w="543"/>
        <w:gridCol w:w="641"/>
        <w:gridCol w:w="632"/>
        <w:gridCol w:w="711"/>
        <w:gridCol w:w="602"/>
        <w:gridCol w:w="641"/>
        <w:gridCol w:w="632"/>
        <w:gridCol w:w="711"/>
        <w:gridCol w:w="534"/>
        <w:gridCol w:w="641"/>
        <w:gridCol w:w="685"/>
        <w:gridCol w:w="711"/>
      </w:tblGrid>
      <w:tr w:rsidR="00070CCF" w:rsidTr="00BB309A">
        <w:trPr>
          <w:trHeight w:val="113"/>
        </w:trPr>
        <w:tc>
          <w:tcPr>
            <w:tcW w:w="554" w:type="pct"/>
            <w:vMerge w:val="restar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Показатель</w:t>
            </w:r>
          </w:p>
        </w:tc>
        <w:tc>
          <w:tcPr>
            <w:tcW w:w="115" w:type="pct"/>
            <w:vMerge w:val="restar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Ед. изм.</w:t>
            </w:r>
          </w:p>
        </w:tc>
        <w:tc>
          <w:tcPr>
            <w:tcW w:w="1433" w:type="pct"/>
            <w:gridSpan w:val="4"/>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606A10">
              <w:rPr>
                <w:rFonts w:ascii="Times New Roman" w:eastAsia="Times New Roman" w:hAnsi="Times New Roman" w:cs="Times New Roman"/>
                <w:color w:val="000000" w:themeColor="text1"/>
                <w:sz w:val="20"/>
                <w:szCs w:val="20"/>
                <w:lang w:eastAsia="ru-RU"/>
              </w:rPr>
              <w:t>2021</w:t>
            </w:r>
          </w:p>
        </w:tc>
        <w:tc>
          <w:tcPr>
            <w:tcW w:w="1433" w:type="pct"/>
            <w:gridSpan w:val="4"/>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606A10">
              <w:rPr>
                <w:rFonts w:ascii="Times New Roman" w:eastAsia="Times New Roman" w:hAnsi="Times New Roman" w:cs="Times New Roman"/>
                <w:color w:val="000000" w:themeColor="text1"/>
                <w:sz w:val="20"/>
                <w:szCs w:val="20"/>
                <w:lang w:eastAsia="ru-RU"/>
              </w:rPr>
              <w:t>2022</w:t>
            </w:r>
          </w:p>
        </w:tc>
        <w:tc>
          <w:tcPr>
            <w:tcW w:w="1464" w:type="pct"/>
            <w:gridSpan w:val="4"/>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606A10">
              <w:rPr>
                <w:rFonts w:ascii="Times New Roman" w:eastAsia="Times New Roman" w:hAnsi="Times New Roman" w:cs="Times New Roman"/>
                <w:color w:val="000000" w:themeColor="text1"/>
                <w:sz w:val="20"/>
                <w:szCs w:val="20"/>
                <w:lang w:eastAsia="ru-RU"/>
              </w:rPr>
              <w:t>2023</w:t>
            </w:r>
          </w:p>
        </w:tc>
      </w:tr>
      <w:tr w:rsidR="00070CCF" w:rsidTr="00BB309A">
        <w:trPr>
          <w:trHeight w:val="112"/>
        </w:trPr>
        <w:tc>
          <w:tcPr>
            <w:tcW w:w="554" w:type="pct"/>
            <w:vMerge/>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p>
        </w:tc>
        <w:tc>
          <w:tcPr>
            <w:tcW w:w="115" w:type="pct"/>
            <w:vMerge/>
          </w:tcPr>
          <w:p w:rsidR="00070CCF"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Томск</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Иркутск</w:t>
            </w:r>
          </w:p>
        </w:tc>
        <w:tc>
          <w:tcPr>
            <w:tcW w:w="360"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Барнаул</w:t>
            </w:r>
          </w:p>
        </w:tc>
        <w:tc>
          <w:tcPr>
            <w:tcW w:w="406"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Кемерово</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Томск</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Иркутск</w:t>
            </w:r>
          </w:p>
        </w:tc>
        <w:tc>
          <w:tcPr>
            <w:tcW w:w="360"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Барнаул</w:t>
            </w:r>
          </w:p>
        </w:tc>
        <w:tc>
          <w:tcPr>
            <w:tcW w:w="406"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Кемерово</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Томск</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Иркутск</w:t>
            </w:r>
          </w:p>
        </w:tc>
        <w:tc>
          <w:tcPr>
            <w:tcW w:w="39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Баранаул</w:t>
            </w:r>
          </w:p>
        </w:tc>
        <w:tc>
          <w:tcPr>
            <w:tcW w:w="406"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Кемерово</w:t>
            </w:r>
          </w:p>
        </w:tc>
      </w:tr>
      <w:tr w:rsidR="00070CCF" w:rsidTr="00BB309A">
        <w:tc>
          <w:tcPr>
            <w:tcW w:w="554"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070CCF">
              <w:rPr>
                <w:rFonts w:ascii="Times New Roman" w:eastAsia="Times New Roman" w:hAnsi="Times New Roman" w:cs="Times New Roman"/>
                <w:color w:val="000000" w:themeColor="text1"/>
                <w:sz w:val="20"/>
                <w:szCs w:val="20"/>
                <w:lang w:eastAsia="ru-RU"/>
              </w:rPr>
              <w:t>Удельная величина потребления электрической энергии, потребляемой в многоквартирных домах на территории МО, в расчете на одного человека</w:t>
            </w:r>
          </w:p>
        </w:tc>
        <w:tc>
          <w:tcPr>
            <w:tcW w:w="11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t>кВт*ч/чел.</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1277,4</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1232,42</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1360</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39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c>
          <w:tcPr>
            <w:tcW w:w="406"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r>
      <w:tr w:rsidR="00070CCF" w:rsidTr="00BB309A">
        <w:tc>
          <w:tcPr>
            <w:tcW w:w="554"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070CCF">
              <w:rPr>
                <w:rFonts w:ascii="Times New Roman" w:eastAsia="Times New Roman" w:hAnsi="Times New Roman" w:cs="Times New Roman"/>
                <w:color w:val="000000" w:themeColor="text1"/>
                <w:sz w:val="20"/>
                <w:szCs w:val="20"/>
                <w:lang w:eastAsia="ru-RU"/>
              </w:rPr>
              <w:t>Удельная величина потребления тепловой энергии, потребляемой в многоквартирных домах на территории МО, в расчете на один квадратны</w:t>
            </w:r>
            <w:r w:rsidRPr="00070CCF">
              <w:rPr>
                <w:rFonts w:ascii="Times New Roman" w:eastAsia="Times New Roman" w:hAnsi="Times New Roman" w:cs="Times New Roman"/>
                <w:color w:val="000000" w:themeColor="text1"/>
                <w:sz w:val="20"/>
                <w:szCs w:val="20"/>
                <w:lang w:eastAsia="ru-RU"/>
              </w:rPr>
              <w:lastRenderedPageBreak/>
              <w:t>й метр площади</w:t>
            </w:r>
          </w:p>
        </w:tc>
        <w:tc>
          <w:tcPr>
            <w:tcW w:w="11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DF5366">
              <w:rPr>
                <w:rFonts w:ascii="Times New Roman" w:eastAsia="Times New Roman" w:hAnsi="Times New Roman" w:cs="Times New Roman"/>
                <w:color w:val="000000" w:themeColor="text1"/>
                <w:sz w:val="20"/>
                <w:szCs w:val="20"/>
                <w:lang w:eastAsia="ru-RU"/>
              </w:rPr>
              <w:lastRenderedPageBreak/>
              <w:t>Гкал/кв. м</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0,224</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0,220</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0,190</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0,260</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0,210</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0,200</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0,190</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0,255</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0,200</w:t>
            </w:r>
          </w:p>
        </w:tc>
        <w:tc>
          <w:tcPr>
            <w:tcW w:w="36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0,190</w:t>
            </w:r>
          </w:p>
        </w:tc>
        <w:tc>
          <w:tcPr>
            <w:tcW w:w="391"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0,190</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0,250</w:t>
            </w:r>
          </w:p>
        </w:tc>
      </w:tr>
      <w:tr w:rsidR="00070CCF" w:rsidTr="00BB309A">
        <w:tc>
          <w:tcPr>
            <w:tcW w:w="554"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070CCF">
              <w:rPr>
                <w:rFonts w:ascii="Times New Roman" w:eastAsia="Times New Roman" w:hAnsi="Times New Roman" w:cs="Times New Roman"/>
                <w:color w:val="000000" w:themeColor="text1"/>
                <w:sz w:val="20"/>
                <w:szCs w:val="20"/>
                <w:lang w:eastAsia="ru-RU"/>
              </w:rPr>
              <w:t>Удельная величина потребления холодной воды, потребляемой в многоквартирных домах на территории МО, на одного человека</w:t>
            </w:r>
          </w:p>
        </w:tc>
        <w:tc>
          <w:tcPr>
            <w:tcW w:w="115"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Тыс. </w:t>
            </w:r>
            <w:r w:rsidRPr="00DF5366">
              <w:rPr>
                <w:rFonts w:ascii="Times New Roman" w:eastAsia="Times New Roman" w:hAnsi="Times New Roman" w:cs="Times New Roman"/>
                <w:color w:val="000000" w:themeColor="text1"/>
                <w:sz w:val="20"/>
                <w:szCs w:val="20"/>
                <w:lang w:eastAsia="ru-RU"/>
              </w:rPr>
              <w:t>куб. м/чел.</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0,041</w:t>
            </w:r>
          </w:p>
        </w:tc>
        <w:tc>
          <w:tcPr>
            <w:tcW w:w="365"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0,047</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0,036</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0,040</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0,038</w:t>
            </w:r>
          </w:p>
        </w:tc>
        <w:tc>
          <w:tcPr>
            <w:tcW w:w="365"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0,049</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0,036</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0,040</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0,040</w:t>
            </w:r>
          </w:p>
        </w:tc>
        <w:tc>
          <w:tcPr>
            <w:tcW w:w="365"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0,049</w:t>
            </w:r>
          </w:p>
        </w:tc>
        <w:tc>
          <w:tcPr>
            <w:tcW w:w="391"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0,036</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0,040</w:t>
            </w:r>
          </w:p>
        </w:tc>
      </w:tr>
      <w:tr w:rsidR="00070CCF" w:rsidTr="00BB309A">
        <w:tc>
          <w:tcPr>
            <w:tcW w:w="554" w:type="pct"/>
          </w:tcPr>
          <w:p w:rsidR="00070CCF" w:rsidRPr="00070CCF"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070CCF">
              <w:rPr>
                <w:rFonts w:ascii="Times New Roman" w:eastAsia="Times New Roman" w:hAnsi="Times New Roman" w:cs="Times New Roman"/>
                <w:color w:val="000000" w:themeColor="text1"/>
                <w:sz w:val="20"/>
                <w:szCs w:val="20"/>
                <w:lang w:eastAsia="ru-RU"/>
              </w:rPr>
              <w:t>Удельная величина потребления горячей воды, потребляемой в многоквартирных домах на территории МО, на одного человека</w:t>
            </w:r>
          </w:p>
        </w:tc>
        <w:tc>
          <w:tcPr>
            <w:tcW w:w="115" w:type="pct"/>
          </w:tcPr>
          <w:p w:rsidR="00070CCF"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sidRPr="00070CCF">
              <w:rPr>
                <w:rFonts w:ascii="Times New Roman" w:eastAsia="Times New Roman" w:hAnsi="Times New Roman" w:cs="Times New Roman"/>
                <w:color w:val="000000" w:themeColor="text1"/>
                <w:sz w:val="20"/>
                <w:szCs w:val="20"/>
                <w:lang w:eastAsia="ru-RU"/>
              </w:rPr>
              <w:t>Тыс. куб. м/чел.</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0,005</w:t>
            </w:r>
          </w:p>
        </w:tc>
        <w:tc>
          <w:tcPr>
            <w:tcW w:w="365"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0,023</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0,015</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0,019</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0,004</w:t>
            </w:r>
          </w:p>
        </w:tc>
        <w:tc>
          <w:tcPr>
            <w:tcW w:w="365"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0,023</w:t>
            </w:r>
          </w:p>
        </w:tc>
        <w:tc>
          <w:tcPr>
            <w:tcW w:w="360"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0,015</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0,018</w:t>
            </w:r>
          </w:p>
        </w:tc>
        <w:tc>
          <w:tcPr>
            <w:tcW w:w="301" w:type="pct"/>
          </w:tcPr>
          <w:p w:rsidR="00070CCF" w:rsidRPr="00606A10" w:rsidRDefault="00070CCF"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0,006</w:t>
            </w:r>
          </w:p>
        </w:tc>
        <w:tc>
          <w:tcPr>
            <w:tcW w:w="365"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0,022</w:t>
            </w:r>
          </w:p>
        </w:tc>
        <w:tc>
          <w:tcPr>
            <w:tcW w:w="391"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0,015</w:t>
            </w:r>
          </w:p>
        </w:tc>
        <w:tc>
          <w:tcPr>
            <w:tcW w:w="406" w:type="pct"/>
          </w:tcPr>
          <w:p w:rsidR="00070CCF" w:rsidRPr="00606A10" w:rsidRDefault="00504640" w:rsidP="00BB309A">
            <w:pPr>
              <w:widowControl w:val="0"/>
              <w:autoSpaceDE w:val="0"/>
              <w:autoSpaceDN w:val="0"/>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0,018</w:t>
            </w:r>
          </w:p>
        </w:tc>
      </w:tr>
    </w:tbl>
    <w:p w:rsidR="00070CCF" w:rsidRDefault="006B0B67" w:rsidP="006B0B67">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Сравнительный анализ отражает, что в МО «Город Томск» в сравнении с другими городами Сибирского федерального округа значительно ниже удельная величина потребления горячей воды, потребляемой в многоквартирных домах, это связано с проведением работ по установке общедомовых и индивидуальных приборов учета, а также с проведением работ по капитальному ремонту в многоквартирных домах.</w:t>
      </w:r>
    </w:p>
    <w:p w:rsidR="003237B3" w:rsidRPr="00DE094B" w:rsidRDefault="003237B3" w:rsidP="006B0B67">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2030 году планируется снижения показателей: «</w:t>
      </w:r>
      <w:r w:rsidRPr="003237B3">
        <w:rPr>
          <w:rFonts w:ascii="Times New Roman" w:eastAsia="Times New Roman" w:hAnsi="Times New Roman" w:cs="Times New Roman"/>
          <w:sz w:val="24"/>
          <w:szCs w:val="24"/>
          <w:lang w:eastAsia="ru-RU"/>
        </w:rPr>
        <w:t>Удельная величина потребления электрической энергии, потребляемой в многоквартирных домах на территории МО, в расчете на одного человека</w:t>
      </w:r>
      <w:r>
        <w:rPr>
          <w:rFonts w:ascii="Times New Roman" w:eastAsia="Times New Roman" w:hAnsi="Times New Roman" w:cs="Times New Roman"/>
          <w:sz w:val="24"/>
          <w:szCs w:val="24"/>
          <w:lang w:eastAsia="ru-RU"/>
        </w:rPr>
        <w:t xml:space="preserve">» до 1172,42 </w:t>
      </w:r>
      <w:r w:rsidRPr="003237B3">
        <w:rPr>
          <w:rFonts w:ascii="Times New Roman" w:eastAsia="Times New Roman" w:hAnsi="Times New Roman" w:cs="Times New Roman"/>
          <w:sz w:val="24"/>
          <w:szCs w:val="24"/>
          <w:lang w:eastAsia="ru-RU"/>
        </w:rPr>
        <w:t>кВт*ч/чел.</w:t>
      </w:r>
      <w:r>
        <w:rPr>
          <w:rFonts w:ascii="Times New Roman" w:eastAsia="Times New Roman" w:hAnsi="Times New Roman" w:cs="Times New Roman"/>
          <w:sz w:val="24"/>
          <w:szCs w:val="24"/>
          <w:lang w:eastAsia="ru-RU"/>
        </w:rPr>
        <w:t>; «</w:t>
      </w:r>
      <w:r w:rsidRPr="003237B3">
        <w:rPr>
          <w:rFonts w:ascii="Times New Roman" w:eastAsia="Times New Roman" w:hAnsi="Times New Roman" w:cs="Times New Roman"/>
          <w:sz w:val="24"/>
          <w:szCs w:val="24"/>
          <w:lang w:eastAsia="ru-RU"/>
        </w:rPr>
        <w:t>Удельная величина потребления тепловой энергии, потребляемой в многоквартирных домах на территории МО, в расчете на один квадратный метр площади</w:t>
      </w:r>
      <w:r>
        <w:rPr>
          <w:rFonts w:ascii="Times New Roman" w:eastAsia="Times New Roman" w:hAnsi="Times New Roman" w:cs="Times New Roman"/>
          <w:sz w:val="24"/>
          <w:szCs w:val="24"/>
          <w:lang w:eastAsia="ru-RU"/>
        </w:rPr>
        <w:t>» до 0,180 Гкал/кв.</w:t>
      </w:r>
      <w:r w:rsidRPr="003237B3">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w:t>
      </w:r>
      <w:r w:rsidRPr="003237B3">
        <w:rPr>
          <w:rFonts w:ascii="Times New Roman" w:eastAsia="Times New Roman" w:hAnsi="Times New Roman" w:cs="Times New Roman"/>
          <w:sz w:val="24"/>
          <w:szCs w:val="24"/>
          <w:lang w:eastAsia="ru-RU"/>
        </w:rPr>
        <w:t>Удельная величина потребления холодной воды, потребляемой в многоквартирных домах на территории МО, на одного человека</w:t>
      </w:r>
      <w:r>
        <w:rPr>
          <w:rFonts w:ascii="Times New Roman" w:eastAsia="Times New Roman" w:hAnsi="Times New Roman" w:cs="Times New Roman"/>
          <w:sz w:val="24"/>
          <w:szCs w:val="24"/>
          <w:lang w:eastAsia="ru-RU"/>
        </w:rPr>
        <w:t xml:space="preserve">» до 0,032 </w:t>
      </w:r>
      <w:r w:rsidRPr="003237B3">
        <w:rPr>
          <w:rFonts w:ascii="Times New Roman" w:eastAsia="Times New Roman" w:hAnsi="Times New Roman" w:cs="Times New Roman"/>
          <w:sz w:val="24"/>
          <w:szCs w:val="24"/>
          <w:lang w:eastAsia="ru-RU"/>
        </w:rPr>
        <w:t>Тыс. куб. м/чел.</w:t>
      </w:r>
      <w:r>
        <w:rPr>
          <w:rFonts w:ascii="Times New Roman" w:eastAsia="Times New Roman" w:hAnsi="Times New Roman" w:cs="Times New Roman"/>
          <w:sz w:val="24"/>
          <w:szCs w:val="24"/>
          <w:lang w:eastAsia="ru-RU"/>
        </w:rPr>
        <w:t>; «</w:t>
      </w:r>
      <w:r w:rsidRPr="003237B3">
        <w:rPr>
          <w:rFonts w:ascii="Times New Roman" w:eastAsia="Times New Roman" w:hAnsi="Times New Roman" w:cs="Times New Roman"/>
          <w:sz w:val="24"/>
          <w:szCs w:val="24"/>
          <w:lang w:eastAsia="ru-RU"/>
        </w:rPr>
        <w:t>Удельная величина потребления горячей воды, потребляемой в многоквартирных домах на территории МО, на одного человека</w:t>
      </w:r>
      <w:r>
        <w:rPr>
          <w:rFonts w:ascii="Times New Roman" w:eastAsia="Times New Roman" w:hAnsi="Times New Roman" w:cs="Times New Roman"/>
          <w:sz w:val="24"/>
          <w:szCs w:val="24"/>
          <w:lang w:eastAsia="ru-RU"/>
        </w:rPr>
        <w:t>» до 0,004</w:t>
      </w:r>
      <w:r w:rsidRPr="003237B3">
        <w:t xml:space="preserve"> </w:t>
      </w:r>
      <w:r w:rsidRPr="003237B3">
        <w:rPr>
          <w:rFonts w:ascii="Times New Roman" w:eastAsia="Times New Roman" w:hAnsi="Times New Roman" w:cs="Times New Roman"/>
          <w:sz w:val="24"/>
          <w:szCs w:val="24"/>
          <w:lang w:eastAsia="ru-RU"/>
        </w:rPr>
        <w:t>Тыс. куб. м/чел.</w:t>
      </w:r>
      <w:r>
        <w:rPr>
          <w:rFonts w:ascii="Times New Roman" w:eastAsia="Times New Roman" w:hAnsi="Times New Roman" w:cs="Times New Roman"/>
          <w:sz w:val="24"/>
          <w:szCs w:val="24"/>
          <w:lang w:eastAsia="ru-RU"/>
        </w:rPr>
        <w:t xml:space="preserve"> </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DE094B"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2.6. Анализ сложившейся ситуации</w:t>
      </w:r>
    </w:p>
    <w:p w:rsidR="00353186" w:rsidRPr="00DE094B"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 системах коммунальной инфраструктуры</w:t>
      </w:r>
    </w:p>
    <w:p w:rsidR="00353186" w:rsidRPr="00DE094B"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Одним из важных компонентов улучшения качества жизни граждан является повышение качества жилищно-коммунальных услуг, своевременное обновление и обеспечение необходимой инфраструктурой. Так, согласно общероссийским данным, представленным в Распоряжении Правительства Российской Федерации от 31.10.2022 № 3268-р «Об утверждении Стратегии развития строительной отрасли и жилищно-коммунального хозяйства Российской Федерации на период до 2030 года с прогнозом до 2035 года», сельский жилой фонд существенно уступает по уровню комфорта городскому </w:t>
      </w:r>
      <w:r w:rsidRPr="00DE094B">
        <w:rPr>
          <w:rFonts w:ascii="Times New Roman" w:eastAsia="Times New Roman" w:hAnsi="Times New Roman" w:cs="Times New Roman"/>
          <w:color w:val="000000" w:themeColor="text1"/>
          <w:sz w:val="24"/>
          <w:szCs w:val="24"/>
          <w:lang w:eastAsia="ru-RU"/>
        </w:rPr>
        <w:lastRenderedPageBreak/>
        <w:t>(удельный вес общей площади жилых помещений, оборудованных всеми видами благоустройства, в том числе современной системой тепло-, водо- и электроснабжения, в сельских населенных пунктах составляет 39 %, в то время как в городах - 81,3 %).</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К предприятиям коммунального комплекса относятся предприятия, предоставляющие услуги теплоснабжения, водоснабжения, водоотведения и электроснабжения объектам жилого фонда, социальной сферы, прочим объектам капитального строительства.</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Основным предметом деятельности предприятий коммунального комплекса является генерация и транспортировка тепловой энергии, транспортировка электрической энергии, приготовление и водоснабжение (питьевой, технической воды), водоотведение.</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Развитие коммунальной сферы в Российской Федерации привело к определенным улучшениям в этой отрасли. Так, если в 2010 году лишь 39 % граждан устраивало качество жилищно-коммунальных услуг, то в 2019 году, по данным опроса Всероссийского центра изучения общественного мнения, доля таких граждан увеличилась до 60 %.</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Система теплоснабжения Российской Федерации состоит из 50 тыс. локальных систем теплоснабжения и 18 тыс. обслуживающих предприятий. Общая протяженность тепловых сетей составляет 167 тыс. километров. В системах водоснабжения и водоотведения действует около 100 тыс. насосных станций водопровода, 60 тыс. очистных сооружений водопровода, 21 тыс. канализационных насосных станций, 12 тыс. очистных сооружений канализации. Протяженность сетей водоснабжения, по данным Федеральной службы государственной статистики, составляет 574 тыс. километров, сетей водоотведения - около 200 тыс. километров.</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Актуальной остается проблема ветшания сетей инженерно-технического обеспечения. Более 40 процентов линейных объектов сферы жилищно-коммунального хозяйства нуждается в замене (391 из 940 тыс. километров сетей), в том числе:</w:t>
      </w:r>
    </w:p>
    <w:p w:rsidR="00353186" w:rsidRPr="00DE094B" w:rsidRDefault="00353186" w:rsidP="000A0242">
      <w:pPr>
        <w:widowControl w:val="0"/>
        <w:numPr>
          <w:ilvl w:val="0"/>
          <w:numId w:val="28"/>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сетей водоснабжения 43,4 процента (249 тыс. километров из 574 тыс. километров);</w:t>
      </w:r>
    </w:p>
    <w:p w:rsidR="00353186" w:rsidRPr="00DE094B" w:rsidRDefault="00353186" w:rsidP="000A0242">
      <w:pPr>
        <w:widowControl w:val="0"/>
        <w:numPr>
          <w:ilvl w:val="0"/>
          <w:numId w:val="28"/>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сетей теплоснабжения 30 процентов (50 тыс. километров из 167 тыс. километров);</w:t>
      </w:r>
    </w:p>
    <w:p w:rsidR="00353186" w:rsidRPr="00DE094B" w:rsidRDefault="00353186" w:rsidP="000A0242">
      <w:pPr>
        <w:widowControl w:val="0"/>
        <w:numPr>
          <w:ilvl w:val="0"/>
          <w:numId w:val="28"/>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сетей водоотведения 46 процентов (92 тыс. километров из 199 тыс. километров).</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Высокий износ коммунальной инфраструктуры является основным фактором, влияющим на объем потерь ресурсов в сетях инженерно-технического обеспечения, а также причиной их высокой аварийности.</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Осуществление мероприятий в системах коммунальной инфраструктуры направлено на повышение качества предоставляемых услуг и снижение затрат на производство и транспортировку энергоресурсов до потребителя. Для повышения эффективности использования топливно-энергетических ресурсов необходимо проведение мероприятий, направленных на снижение потерь энергоресурсов.</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В </w:t>
      </w:r>
      <w:r w:rsidRPr="00DE094B">
        <w:rPr>
          <w:rFonts w:ascii="Times New Roman" w:eastAsia="Times New Roman" w:hAnsi="Times New Roman" w:cs="Times New Roman"/>
          <w:color w:val="000000" w:themeColor="text1"/>
          <w:sz w:val="24"/>
          <w:szCs w:val="24"/>
          <w:u w:val="single"/>
          <w:lang w:eastAsia="ru-RU"/>
        </w:rPr>
        <w:t>сфере теплоснабжения</w:t>
      </w:r>
      <w:r w:rsidRPr="00DE094B">
        <w:rPr>
          <w:rFonts w:ascii="Times New Roman" w:eastAsia="Times New Roman" w:hAnsi="Times New Roman" w:cs="Times New Roman"/>
          <w:color w:val="000000" w:themeColor="text1"/>
          <w:sz w:val="24"/>
          <w:szCs w:val="24"/>
          <w:lang w:eastAsia="ru-RU"/>
        </w:rPr>
        <w:t xml:space="preserve"> основной задачей является снижение потерь, а также повышение энергетической эффективности и снижение аварийности на сетях и объектах капитального строительства, за счёт обновления объектов теплоснабжения и повышение качества схем теплоснабжения, разрабатываемых организациями, осуществляющими деятельность в данной сфере.</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Задачами в </w:t>
      </w:r>
      <w:r w:rsidRPr="00DE094B">
        <w:rPr>
          <w:rFonts w:ascii="Times New Roman" w:eastAsia="Times New Roman" w:hAnsi="Times New Roman" w:cs="Times New Roman"/>
          <w:color w:val="000000" w:themeColor="text1"/>
          <w:sz w:val="24"/>
          <w:szCs w:val="24"/>
          <w:u w:val="single"/>
          <w:lang w:eastAsia="ru-RU"/>
        </w:rPr>
        <w:t>сфере водоснабжения</w:t>
      </w:r>
      <w:r w:rsidRPr="00DE094B">
        <w:rPr>
          <w:rFonts w:ascii="Times New Roman" w:eastAsia="Times New Roman" w:hAnsi="Times New Roman" w:cs="Times New Roman"/>
          <w:color w:val="000000" w:themeColor="text1"/>
          <w:sz w:val="24"/>
          <w:szCs w:val="24"/>
          <w:lang w:eastAsia="ru-RU"/>
        </w:rPr>
        <w:t xml:space="preserve"> являются надежное обеспечение потребителей качественной питьевой водой, а также снижение неконтролируемого аварийного износа сетей водоснабжения, приводящего к большим потерям. Для осуществления данных задач предусмотрены следующие мероприятия:</w:t>
      </w:r>
    </w:p>
    <w:p w:rsidR="00353186" w:rsidRPr="00DE094B" w:rsidRDefault="00353186" w:rsidP="000A0242">
      <w:pPr>
        <w:widowControl w:val="0"/>
        <w:numPr>
          <w:ilvl w:val="0"/>
          <w:numId w:val="29"/>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проведение оценки состояния централизованных систем водоснабжения на постоянной основе;</w:t>
      </w:r>
    </w:p>
    <w:p w:rsidR="00353186" w:rsidRPr="00DE094B" w:rsidRDefault="00353186" w:rsidP="000A0242">
      <w:pPr>
        <w:widowControl w:val="0"/>
        <w:numPr>
          <w:ilvl w:val="0"/>
          <w:numId w:val="29"/>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введение требования о ежегодной актуализации схем водоснабжения и водоотведения, передача полномочий по их утверждению на уровень субъекта Российской Федерации;</w:t>
      </w:r>
    </w:p>
    <w:p w:rsidR="00353186" w:rsidRPr="00DE094B" w:rsidRDefault="00353186" w:rsidP="000A0242">
      <w:pPr>
        <w:widowControl w:val="0"/>
        <w:numPr>
          <w:ilvl w:val="0"/>
          <w:numId w:val="29"/>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создание упрощенного механизма передачи бесхозяйных объектов и сетей </w:t>
      </w:r>
      <w:r w:rsidRPr="00DE094B">
        <w:rPr>
          <w:rFonts w:ascii="Times New Roman" w:eastAsia="Times New Roman" w:hAnsi="Times New Roman" w:cs="Times New Roman"/>
          <w:color w:val="000000" w:themeColor="text1"/>
          <w:sz w:val="24"/>
          <w:szCs w:val="24"/>
          <w:lang w:eastAsia="ru-RU"/>
        </w:rPr>
        <w:lastRenderedPageBreak/>
        <w:t>водоснабжения в государственную (муниципальную) собственность;</w:t>
      </w:r>
    </w:p>
    <w:p w:rsidR="00353186" w:rsidRPr="00DE094B" w:rsidRDefault="00353186" w:rsidP="000A0242">
      <w:pPr>
        <w:widowControl w:val="0"/>
        <w:numPr>
          <w:ilvl w:val="0"/>
          <w:numId w:val="29"/>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создание механизмов реализации проектов по модернизации действующих или строительству новых централизованных систем водоснабжения;</w:t>
      </w:r>
    </w:p>
    <w:p w:rsidR="00353186" w:rsidRPr="00DE094B" w:rsidRDefault="00353186" w:rsidP="000A0242">
      <w:pPr>
        <w:widowControl w:val="0"/>
        <w:numPr>
          <w:ilvl w:val="0"/>
          <w:numId w:val="29"/>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обновление объектов водоснабжения.</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Обеспечение </w:t>
      </w:r>
      <w:r w:rsidRPr="00DE094B">
        <w:rPr>
          <w:rFonts w:ascii="Times New Roman" w:eastAsia="Times New Roman" w:hAnsi="Times New Roman" w:cs="Times New Roman"/>
          <w:color w:val="000000" w:themeColor="text1"/>
          <w:sz w:val="24"/>
          <w:szCs w:val="24"/>
          <w:u w:val="single"/>
          <w:lang w:eastAsia="ru-RU"/>
        </w:rPr>
        <w:t>газом</w:t>
      </w:r>
      <w:r w:rsidRPr="00DE094B">
        <w:rPr>
          <w:rFonts w:ascii="Times New Roman" w:eastAsia="Times New Roman" w:hAnsi="Times New Roman" w:cs="Times New Roman"/>
          <w:color w:val="000000" w:themeColor="text1"/>
          <w:sz w:val="24"/>
          <w:szCs w:val="24"/>
          <w:lang w:eastAsia="ru-RU"/>
        </w:rPr>
        <w:t xml:space="preserve"> объектов капитального строительства является одним из условий полноценного и комплексного развития жилищно-коммунального хозяйства. Реализация проектов по модернизации объектов теплоснабжения является одним из инструментов для совершенствования внутреннего рынка газа и развития производства и потребления сжиженного природного газа как источника экологичного и энергоэффективного вида топлива.</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Необходимо отметить, что в целях повышения энергетической эффективности систем коммунальной инфраструктуры также должны быть реализованы мероприятия по повышению энергетической эффективности объектов наружного </w:t>
      </w:r>
      <w:r w:rsidRPr="00DE094B">
        <w:rPr>
          <w:rFonts w:ascii="Times New Roman" w:eastAsia="Times New Roman" w:hAnsi="Times New Roman" w:cs="Times New Roman"/>
          <w:color w:val="000000" w:themeColor="text1"/>
          <w:sz w:val="24"/>
          <w:szCs w:val="24"/>
          <w:u w:val="single"/>
          <w:lang w:eastAsia="ru-RU"/>
        </w:rPr>
        <w:t>освещения</w:t>
      </w:r>
      <w:r w:rsidRPr="00DE094B">
        <w:rPr>
          <w:rFonts w:ascii="Times New Roman" w:eastAsia="Times New Roman" w:hAnsi="Times New Roman" w:cs="Times New Roman"/>
          <w:color w:val="000000" w:themeColor="text1"/>
          <w:sz w:val="24"/>
          <w:szCs w:val="24"/>
          <w:lang w:eastAsia="ru-RU"/>
        </w:rPr>
        <w:t>, такие как модернизация систем наружного освещения, диспетчеризация, автоматизированный учет потребляемой электроэнергии и гибкое регулирование режимов работы системы освещения; повышение светоотдачи осветительных приборов при сохранении или снижении потребляемого количества энергии; увеличение протяженности сетей освещения; использование возобновляемых источников энергии для установки отдельно стоящих осветительных опор и др.</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Анализируя текущую ситуацию в коммунальной сфере муниципального образования «Город Томск», следует выделить ряд аспектов в обеспечении населения города услугами коммунального комплекса.</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На данный момент существуют следующие технические и технологические проблемы, возникающие при </w:t>
      </w:r>
      <w:r w:rsidRPr="00DE094B">
        <w:rPr>
          <w:rFonts w:ascii="Times New Roman" w:eastAsia="Times New Roman" w:hAnsi="Times New Roman" w:cs="Times New Roman"/>
          <w:color w:val="000000" w:themeColor="text1"/>
          <w:sz w:val="24"/>
          <w:szCs w:val="24"/>
          <w:u w:val="single"/>
          <w:lang w:eastAsia="ru-RU"/>
        </w:rPr>
        <w:t>водоснабжении</w:t>
      </w:r>
      <w:r w:rsidRPr="00DE094B">
        <w:rPr>
          <w:rFonts w:ascii="Times New Roman" w:eastAsia="Times New Roman" w:hAnsi="Times New Roman" w:cs="Times New Roman"/>
          <w:color w:val="000000" w:themeColor="text1"/>
          <w:sz w:val="24"/>
          <w:szCs w:val="24"/>
          <w:lang w:eastAsia="ru-RU"/>
        </w:rPr>
        <w:t xml:space="preserve"> поселений, городских округов:</w:t>
      </w:r>
    </w:p>
    <w:p w:rsidR="00353186" w:rsidRPr="00DE094B" w:rsidRDefault="00353186" w:rsidP="000A0242">
      <w:pPr>
        <w:widowControl w:val="0"/>
        <w:numPr>
          <w:ilvl w:val="0"/>
          <w:numId w:val="3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Износ сетей составляет более 71%;</w:t>
      </w:r>
    </w:p>
    <w:p w:rsidR="00353186" w:rsidRPr="00DE094B" w:rsidRDefault="00353186" w:rsidP="000A0242">
      <w:pPr>
        <w:widowControl w:val="0"/>
        <w:numPr>
          <w:ilvl w:val="0"/>
          <w:numId w:val="3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Высокий износ и несоответствие насосного оборудования современным требованиям по надежности и электропотреблению;</w:t>
      </w:r>
    </w:p>
    <w:p w:rsidR="00353186" w:rsidRPr="00DE094B" w:rsidRDefault="00353186" w:rsidP="000A0242">
      <w:pPr>
        <w:widowControl w:val="0"/>
        <w:numPr>
          <w:ilvl w:val="0"/>
          <w:numId w:val="3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Вторичное загрязнение и ухудшение качества воды вследствие внутренней коррозии металлических трубопроводов;</w:t>
      </w:r>
    </w:p>
    <w:p w:rsidR="00353186" w:rsidRPr="00DE094B" w:rsidRDefault="00353186" w:rsidP="000A0242">
      <w:pPr>
        <w:widowControl w:val="0"/>
        <w:numPr>
          <w:ilvl w:val="0"/>
          <w:numId w:val="30"/>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Недостаточная для подключения новых потребителей мощность и пропускная способность системы коммунального водоснабжения города, высокая степень износа городских водопроводных сетей, высокий уровень потерь и неучтенных расходов воды при ее транспортировке и реализации потребителям.</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Электрические нагрузки в системе </w:t>
      </w:r>
      <w:r w:rsidRPr="00DE094B">
        <w:rPr>
          <w:rFonts w:ascii="Times New Roman" w:eastAsia="Times New Roman" w:hAnsi="Times New Roman" w:cs="Times New Roman"/>
          <w:color w:val="000000" w:themeColor="text1"/>
          <w:sz w:val="24"/>
          <w:szCs w:val="24"/>
          <w:u w:val="single"/>
          <w:lang w:eastAsia="ru-RU"/>
        </w:rPr>
        <w:t>электроснабжени</w:t>
      </w:r>
      <w:r w:rsidRPr="00DE094B">
        <w:rPr>
          <w:rFonts w:ascii="Times New Roman" w:eastAsia="Times New Roman" w:hAnsi="Times New Roman" w:cs="Times New Roman"/>
          <w:color w:val="000000" w:themeColor="text1"/>
          <w:sz w:val="24"/>
          <w:szCs w:val="24"/>
          <w:lang w:eastAsia="ru-RU"/>
        </w:rPr>
        <w:t xml:space="preserve">я города по коммунально-бытовым потребителям определены в соответствии с </w:t>
      </w:r>
      <w:r w:rsidR="0053003B">
        <w:rPr>
          <w:rFonts w:ascii="Times New Roman" w:eastAsia="Times New Roman" w:hAnsi="Times New Roman" w:cs="Times New Roman"/>
          <w:color w:val="000000" w:themeColor="text1"/>
          <w:sz w:val="24"/>
          <w:szCs w:val="24"/>
          <w:lang w:eastAsia="ru-RU"/>
        </w:rPr>
        <w:t>«</w:t>
      </w:r>
      <w:r w:rsidRPr="00DE094B">
        <w:rPr>
          <w:rFonts w:ascii="Times New Roman" w:eastAsia="Times New Roman" w:hAnsi="Times New Roman" w:cs="Times New Roman"/>
          <w:color w:val="000000" w:themeColor="text1"/>
          <w:sz w:val="24"/>
          <w:szCs w:val="24"/>
          <w:lang w:eastAsia="ru-RU"/>
        </w:rPr>
        <w:t>Инструкцией по проектированию городских электрических сетей</w:t>
      </w:r>
      <w:r w:rsidR="0053003B">
        <w:rPr>
          <w:rFonts w:ascii="Times New Roman" w:eastAsia="Times New Roman" w:hAnsi="Times New Roman" w:cs="Times New Roman"/>
          <w:color w:val="000000" w:themeColor="text1"/>
          <w:sz w:val="24"/>
          <w:szCs w:val="24"/>
          <w:lang w:eastAsia="ru-RU"/>
        </w:rPr>
        <w:t>»</w:t>
      </w:r>
      <w:r w:rsidRPr="00DE094B">
        <w:rPr>
          <w:rFonts w:ascii="Times New Roman" w:eastAsia="Times New Roman" w:hAnsi="Times New Roman" w:cs="Times New Roman"/>
          <w:color w:val="000000" w:themeColor="text1"/>
          <w:sz w:val="24"/>
          <w:szCs w:val="24"/>
          <w:lang w:eastAsia="ru-RU"/>
        </w:rPr>
        <w:t xml:space="preserve"> РД 34.20.185-94 по удельным показателям с учетом пищеприготовления в жилых домах до 10 этажей на газовых плитах, выше 10 этажей - на электрических плитах и средней жилищной обеспеченности 30 кв. м общей площади на 1 человека. Удельная электрическая нагрузка на 1 человека на перспективу составит 0,8 кВт для квартир с газовыми плитами и 1 кВт на человека для квартир с электрическими плитами. Электрические нагрузки по промышленным потребителям приняты из расчета прироста 3% в год.</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Покрытие электрических нагрузок городских потребителей на перспективу будет осуществляться от собственных источников ГРЭС-2 с установленной мощностью 331 МВт, ТЭЦ-3 с установленной мощностью 140 МВт при условии их реконструкции с заменой устаревшего оборудования на новое и ТЭЦ-1 с установленной мощностью 14,7 МВт.</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В связи со значительным износом оборудования и для повышения надежности функционирования системы </w:t>
      </w:r>
      <w:r w:rsidRPr="00DE094B">
        <w:rPr>
          <w:rFonts w:ascii="Times New Roman" w:eastAsia="Times New Roman" w:hAnsi="Times New Roman" w:cs="Times New Roman"/>
          <w:color w:val="000000" w:themeColor="text1"/>
          <w:sz w:val="24"/>
          <w:szCs w:val="24"/>
          <w:u w:val="single"/>
          <w:lang w:eastAsia="ru-RU"/>
        </w:rPr>
        <w:t>теплоснабжения</w:t>
      </w:r>
      <w:r w:rsidRPr="00DE094B">
        <w:rPr>
          <w:rFonts w:ascii="Times New Roman" w:eastAsia="Times New Roman" w:hAnsi="Times New Roman" w:cs="Times New Roman"/>
          <w:color w:val="000000" w:themeColor="text1"/>
          <w:sz w:val="24"/>
          <w:szCs w:val="24"/>
          <w:lang w:eastAsia="ru-RU"/>
        </w:rPr>
        <w:t xml:space="preserve"> необходимо производить своевременную замену насосного и теплообменного оборудования, а также оборудования учета как магистральных, так квартальных тепловых сетей. Предлагаемые мероприятия обеспечивают повышение эффективности теплоснабжения, снижение вероятности </w:t>
      </w:r>
      <w:r w:rsidRPr="00DE094B">
        <w:rPr>
          <w:rFonts w:ascii="Times New Roman" w:eastAsia="Times New Roman" w:hAnsi="Times New Roman" w:cs="Times New Roman"/>
          <w:color w:val="000000" w:themeColor="text1"/>
          <w:sz w:val="24"/>
          <w:szCs w:val="24"/>
          <w:lang w:eastAsia="ru-RU"/>
        </w:rPr>
        <w:lastRenderedPageBreak/>
        <w:t>аварийных ситуаций, а значит, и уменьшение сроков ремонтных кампаний.</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Что касается газоснабжения, в целом обеспечение потребителей города данным энергоресурсом осуществляется надежно и бесперебойно. В свою очередь, с целью покрытия увеличения потребления газа новыми промышленными, коммунально-бытовыми и теплоэнергетическими объектами, а также для подачи требуемых объемов природного газа к существующим и новым жилым микрорайонам необходимо увеличение пропускной способности газораспределительной системы города, реконструкция и строительство новых газовых сетей.</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Таким образом, основными целями эффективного развития коммунальной инфраструктуры города Томска на период до 2030 года являются:</w:t>
      </w:r>
    </w:p>
    <w:p w:rsidR="00353186" w:rsidRPr="00DE094B" w:rsidRDefault="00353186" w:rsidP="000A0242">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создание условий для приведения систем коммунальной инфраструктуры в соответствие с санитарными и экологическими требованиями, обеспечивающими комфортные условия проживания населения;</w:t>
      </w:r>
    </w:p>
    <w:p w:rsidR="00353186" w:rsidRPr="00DE094B" w:rsidRDefault="00353186" w:rsidP="000A0242">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качественное и надежное обеспечение коммунальными услугами потребителей путем строительства и модернизации объектов коммунального хозяйства.</w:t>
      </w:r>
    </w:p>
    <w:p w:rsidR="00353186" w:rsidRPr="000A0242" w:rsidRDefault="00353186" w:rsidP="000A0242">
      <w:pPr>
        <w:pStyle w:val="ac"/>
        <w:widowControl w:val="0"/>
        <w:numPr>
          <w:ilvl w:val="0"/>
          <w:numId w:val="31"/>
        </w:numPr>
        <w:autoSpaceDE w:val="0"/>
        <w:autoSpaceDN w:val="0"/>
        <w:spacing w:after="0" w:line="240" w:lineRule="auto"/>
        <w:jc w:val="both"/>
        <w:rPr>
          <w:rFonts w:ascii="Times New Roman" w:eastAsia="Times New Roman" w:hAnsi="Times New Roman" w:cs="Times New Roman"/>
          <w:sz w:val="24"/>
          <w:szCs w:val="24"/>
          <w:lang w:eastAsia="ru-RU"/>
        </w:rPr>
      </w:pPr>
      <w:r w:rsidRPr="000A0242">
        <w:rPr>
          <w:rFonts w:ascii="Times New Roman" w:eastAsia="Times New Roman" w:hAnsi="Times New Roman" w:cs="Times New Roman"/>
          <w:sz w:val="24"/>
          <w:szCs w:val="24"/>
          <w:lang w:eastAsia="ru-RU"/>
        </w:rPr>
        <w:t>Для осуществления данных целей требуется решение ряда задач, а именно:</w:t>
      </w:r>
    </w:p>
    <w:p w:rsidR="00353186" w:rsidRPr="00DE094B" w:rsidRDefault="00353186" w:rsidP="000A0242">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строительство новых, модернизация и реконструкция существующих объектов и систем коммунальной инфраструктуры;</w:t>
      </w:r>
    </w:p>
    <w:p w:rsidR="00353186" w:rsidRPr="00DE094B" w:rsidRDefault="00353186" w:rsidP="000A0242">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ликвидация аварийных и изношенных систем и объектов коммунальной инфраструктуры;</w:t>
      </w:r>
    </w:p>
    <w:p w:rsidR="00353186" w:rsidRPr="00DE094B" w:rsidRDefault="00353186" w:rsidP="000A0242">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достижение доступности коммунальных услуг для потребителей;</w:t>
      </w:r>
    </w:p>
    <w:p w:rsidR="00353186" w:rsidRDefault="00353186" w:rsidP="000A0242">
      <w:pPr>
        <w:widowControl w:val="0"/>
        <w:numPr>
          <w:ilvl w:val="0"/>
          <w:numId w:val="31"/>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повышение инвестиционной привлекательности систем коммунальной инфраструктуры.</w:t>
      </w:r>
    </w:p>
    <w:p w:rsidR="003237B3" w:rsidRPr="00DE094B" w:rsidRDefault="003237B3" w:rsidP="00554BF0">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2030 году планируется </w:t>
      </w:r>
      <w:r w:rsidR="00554BF0">
        <w:rPr>
          <w:rFonts w:ascii="Times New Roman" w:eastAsia="Times New Roman" w:hAnsi="Times New Roman" w:cs="Times New Roman"/>
          <w:sz w:val="24"/>
          <w:szCs w:val="24"/>
          <w:lang w:eastAsia="ru-RU"/>
        </w:rPr>
        <w:t>сохранить достигнутый результат по следующим показателям: «</w:t>
      </w:r>
      <w:r w:rsidR="00554BF0" w:rsidRPr="00554BF0">
        <w:rPr>
          <w:rFonts w:ascii="Times New Roman" w:eastAsia="Times New Roman" w:hAnsi="Times New Roman" w:cs="Times New Roman"/>
          <w:sz w:val="24"/>
          <w:szCs w:val="24"/>
          <w:lang w:eastAsia="ru-RU"/>
        </w:rPr>
        <w:t>Объем потерь электрической энергии при ее передаче по распределительным сетям в общем объеме отпущенной электрической энергии на территории МО</w:t>
      </w:r>
      <w:r w:rsidR="00554BF0">
        <w:rPr>
          <w:rFonts w:ascii="Times New Roman" w:eastAsia="Times New Roman" w:hAnsi="Times New Roman" w:cs="Times New Roman"/>
          <w:sz w:val="24"/>
          <w:szCs w:val="24"/>
          <w:lang w:eastAsia="ru-RU"/>
        </w:rPr>
        <w:t>»</w:t>
      </w:r>
      <w:r w:rsidR="00554BF0" w:rsidRPr="00554BF0">
        <w:rPr>
          <w:rFonts w:ascii="Times New Roman" w:eastAsia="Times New Roman" w:hAnsi="Times New Roman" w:cs="Times New Roman"/>
          <w:sz w:val="24"/>
          <w:szCs w:val="24"/>
          <w:lang w:eastAsia="ru-RU"/>
        </w:rPr>
        <w:t xml:space="preserve"> – 15,88 %</w:t>
      </w:r>
      <w:r w:rsidR="00554BF0">
        <w:rPr>
          <w:rFonts w:ascii="Times New Roman" w:eastAsia="Times New Roman" w:hAnsi="Times New Roman" w:cs="Times New Roman"/>
          <w:sz w:val="24"/>
          <w:szCs w:val="24"/>
          <w:lang w:eastAsia="ru-RU"/>
        </w:rPr>
        <w:t>; «</w:t>
      </w:r>
      <w:r w:rsidR="00554BF0" w:rsidRPr="00554BF0">
        <w:rPr>
          <w:rFonts w:ascii="Times New Roman" w:eastAsia="Times New Roman" w:hAnsi="Times New Roman" w:cs="Times New Roman"/>
          <w:sz w:val="24"/>
          <w:szCs w:val="24"/>
          <w:lang w:eastAsia="ru-RU"/>
        </w:rPr>
        <w:t>Объем потерь тепловой энергии при ее передаче в общем объеме отпущенной тепловой энергии на территории МО</w:t>
      </w:r>
      <w:r w:rsidR="00554BF0">
        <w:rPr>
          <w:rFonts w:ascii="Times New Roman" w:eastAsia="Times New Roman" w:hAnsi="Times New Roman" w:cs="Times New Roman"/>
          <w:sz w:val="24"/>
          <w:szCs w:val="24"/>
          <w:lang w:eastAsia="ru-RU"/>
        </w:rPr>
        <w:t>»</w:t>
      </w:r>
      <w:r w:rsidR="00554BF0" w:rsidRPr="00554BF0">
        <w:rPr>
          <w:rFonts w:ascii="Times New Roman" w:eastAsia="Times New Roman" w:hAnsi="Times New Roman" w:cs="Times New Roman"/>
          <w:sz w:val="24"/>
          <w:szCs w:val="24"/>
          <w:lang w:eastAsia="ru-RU"/>
        </w:rPr>
        <w:t xml:space="preserve"> – 38%</w:t>
      </w:r>
      <w:r w:rsidR="00554BF0">
        <w:rPr>
          <w:rFonts w:ascii="Times New Roman" w:eastAsia="Times New Roman" w:hAnsi="Times New Roman" w:cs="Times New Roman"/>
          <w:sz w:val="24"/>
          <w:szCs w:val="24"/>
          <w:lang w:eastAsia="ru-RU"/>
        </w:rPr>
        <w:t>; «</w:t>
      </w:r>
      <w:r w:rsidR="00554BF0" w:rsidRPr="00554BF0">
        <w:rPr>
          <w:rFonts w:ascii="Times New Roman" w:eastAsia="Times New Roman" w:hAnsi="Times New Roman" w:cs="Times New Roman"/>
          <w:sz w:val="24"/>
          <w:szCs w:val="24"/>
          <w:lang w:eastAsia="ru-RU"/>
        </w:rPr>
        <w:t>Объем потерь воды при ее передаче в общем объеме отпущенной воды на территории МО</w:t>
      </w:r>
      <w:r w:rsidR="00554BF0">
        <w:rPr>
          <w:rFonts w:ascii="Times New Roman" w:eastAsia="Times New Roman" w:hAnsi="Times New Roman" w:cs="Times New Roman"/>
          <w:sz w:val="24"/>
          <w:szCs w:val="24"/>
          <w:lang w:eastAsia="ru-RU"/>
        </w:rPr>
        <w:t>»</w:t>
      </w:r>
      <w:r w:rsidR="00554BF0" w:rsidRPr="00554BF0">
        <w:rPr>
          <w:rFonts w:ascii="Times New Roman" w:eastAsia="Times New Roman" w:hAnsi="Times New Roman" w:cs="Times New Roman"/>
          <w:sz w:val="24"/>
          <w:szCs w:val="24"/>
          <w:lang w:eastAsia="ru-RU"/>
        </w:rPr>
        <w:t xml:space="preserve"> – 34,8%</w:t>
      </w:r>
      <w:r w:rsidR="00554BF0">
        <w:rPr>
          <w:rFonts w:ascii="Times New Roman" w:eastAsia="Times New Roman" w:hAnsi="Times New Roman" w:cs="Times New Roman"/>
          <w:sz w:val="24"/>
          <w:szCs w:val="24"/>
          <w:lang w:eastAsia="ru-RU"/>
        </w:rPr>
        <w:t>.</w:t>
      </w:r>
    </w:p>
    <w:p w:rsidR="00353186" w:rsidRPr="00DE094B" w:rsidRDefault="00353186" w:rsidP="00353186">
      <w:pPr>
        <w:autoSpaceDE w:val="0"/>
        <w:autoSpaceDN w:val="0"/>
        <w:adjustRightInd w:val="0"/>
        <w:spacing w:after="0" w:line="240" w:lineRule="auto"/>
        <w:ind w:firstLine="708"/>
        <w:jc w:val="both"/>
        <w:rPr>
          <w:rFonts w:ascii="Times New Roman" w:hAnsi="Times New Roman" w:cs="Times New Roman"/>
          <w:color w:val="FF0000"/>
          <w:sz w:val="24"/>
          <w:szCs w:val="24"/>
        </w:rPr>
      </w:pPr>
      <w:r w:rsidRPr="00DE094B">
        <w:rPr>
          <w:rFonts w:ascii="Times New Roman" w:hAnsi="Times New Roman" w:cs="Times New Roman"/>
          <w:sz w:val="24"/>
          <w:szCs w:val="24"/>
        </w:rPr>
        <w:t>Далее будет представлена информация о мероприятиях по выявлению бесхозяйных объектов недвижимого имущества, участвующих в снабжении энергоресурсами. Согласно пункту 13 Требований Постановления Правит</w:t>
      </w:r>
      <w:r w:rsidR="0053003B">
        <w:rPr>
          <w:rFonts w:ascii="Times New Roman" w:hAnsi="Times New Roman" w:cs="Times New Roman"/>
          <w:sz w:val="24"/>
          <w:szCs w:val="24"/>
        </w:rPr>
        <w:t>ельства Р</w:t>
      </w:r>
      <w:r w:rsidR="00D5136F">
        <w:rPr>
          <w:rFonts w:ascii="Times New Roman" w:hAnsi="Times New Roman" w:cs="Times New Roman"/>
          <w:sz w:val="24"/>
          <w:szCs w:val="24"/>
        </w:rPr>
        <w:t xml:space="preserve">оссийской </w:t>
      </w:r>
      <w:r w:rsidR="0053003B">
        <w:rPr>
          <w:rFonts w:ascii="Times New Roman" w:hAnsi="Times New Roman" w:cs="Times New Roman"/>
          <w:sz w:val="24"/>
          <w:szCs w:val="24"/>
        </w:rPr>
        <w:t>Ф</w:t>
      </w:r>
      <w:r w:rsidR="00D5136F">
        <w:rPr>
          <w:rFonts w:ascii="Times New Roman" w:hAnsi="Times New Roman" w:cs="Times New Roman"/>
          <w:sz w:val="24"/>
          <w:szCs w:val="24"/>
        </w:rPr>
        <w:t>едерации</w:t>
      </w:r>
      <w:r w:rsidR="0053003B">
        <w:rPr>
          <w:rFonts w:ascii="Times New Roman" w:hAnsi="Times New Roman" w:cs="Times New Roman"/>
          <w:sz w:val="24"/>
          <w:szCs w:val="24"/>
        </w:rPr>
        <w:t xml:space="preserve"> от 11.02.2021 № 161 «</w:t>
      </w:r>
      <w:r w:rsidRPr="00DE094B">
        <w:rPr>
          <w:rFonts w:ascii="Times New Roman" w:hAnsi="Times New Roman" w:cs="Times New Roman"/>
          <w:sz w:val="24"/>
          <w:szCs w:val="24"/>
        </w:rPr>
        <w:t>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w:t>
      </w:r>
      <w:r w:rsidR="0053003B">
        <w:rPr>
          <w:rFonts w:ascii="Times New Roman" w:hAnsi="Times New Roman" w:cs="Times New Roman"/>
          <w:sz w:val="24"/>
          <w:szCs w:val="24"/>
        </w:rPr>
        <w:t>вительства Российской Федерации»</w:t>
      </w:r>
      <w:r w:rsidRPr="00DE094B">
        <w:rPr>
          <w:rFonts w:ascii="Times New Roman" w:hAnsi="Times New Roman" w:cs="Times New Roman"/>
          <w:color w:val="FF0000"/>
          <w:sz w:val="24"/>
          <w:szCs w:val="24"/>
        </w:rPr>
        <w:t xml:space="preserve"> </w:t>
      </w:r>
      <w:r w:rsidRPr="00DE094B">
        <w:rPr>
          <w:rFonts w:ascii="Times New Roman" w:hAnsi="Times New Roman" w:cs="Times New Roman"/>
          <w:sz w:val="24"/>
          <w:szCs w:val="24"/>
        </w:rPr>
        <w:t>в программу «Энергосбережение и повышение энергетической эффективности на 2024-2030 годы» (далее – Программа) включено мероприятие «</w:t>
      </w:r>
      <w:r w:rsidRPr="00DE094B">
        <w:rPr>
          <w:rFonts w:ascii="Times New Roman" w:hAnsi="Times New Roman" w:cs="Times New Roman"/>
          <w:color w:val="000000"/>
          <w:sz w:val="24"/>
          <w:szCs w:val="24"/>
        </w:rPr>
        <w:t>Проведение комплекса мероприятий по выявлению бесхозяйных объектов недвижимого имущества, участвующих в тепло-, электро-, газо-, водоснабжении и водоотведении (за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по организации распоряжения бесхозяйными объектами недвижимого имущества, участвующих в тепло-, водоснабжении и водоотведении (за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а также по организации постановки таких объектов на учет в качестве бесхозяйных объектов недвижимого имущества и признанию права муниципальной собственности Города Томска на такие бесхозяйные объекты недвижимого имущества»</w:t>
      </w:r>
      <w:r w:rsidRPr="00DE094B">
        <w:rPr>
          <w:rFonts w:ascii="Times New Roman" w:hAnsi="Times New Roman" w:cs="Times New Roman"/>
          <w:sz w:val="24"/>
          <w:szCs w:val="24"/>
        </w:rPr>
        <w:t xml:space="preserve"> (далее - бесхозяйные объекты недвижимого имущества).</w:t>
      </w:r>
    </w:p>
    <w:p w:rsidR="00353186" w:rsidRPr="00DE094B" w:rsidRDefault="00353186" w:rsidP="00353186">
      <w:pPr>
        <w:autoSpaceDE w:val="0"/>
        <w:autoSpaceDN w:val="0"/>
        <w:adjustRightInd w:val="0"/>
        <w:spacing w:after="0" w:line="240" w:lineRule="auto"/>
        <w:ind w:firstLine="708"/>
        <w:jc w:val="both"/>
        <w:rPr>
          <w:rFonts w:ascii="Times New Roman" w:hAnsi="Times New Roman" w:cs="Times New Roman"/>
          <w:sz w:val="24"/>
          <w:szCs w:val="24"/>
        </w:rPr>
      </w:pPr>
      <w:r w:rsidRPr="00DE094B">
        <w:rPr>
          <w:rFonts w:ascii="Times New Roman" w:hAnsi="Times New Roman" w:cs="Times New Roman"/>
          <w:sz w:val="24"/>
          <w:szCs w:val="24"/>
        </w:rPr>
        <w:t>Указанное</w:t>
      </w:r>
      <w:r w:rsidRPr="00DE094B">
        <w:rPr>
          <w:rFonts w:ascii="Times New Roman" w:hAnsi="Times New Roman" w:cs="Times New Roman"/>
          <w:color w:val="000000"/>
          <w:sz w:val="24"/>
          <w:szCs w:val="24"/>
        </w:rPr>
        <w:t xml:space="preserve"> мероприятие </w:t>
      </w:r>
      <w:r w:rsidRPr="00DE094B">
        <w:rPr>
          <w:rFonts w:ascii="Times New Roman" w:hAnsi="Times New Roman" w:cs="Times New Roman"/>
          <w:sz w:val="24"/>
          <w:szCs w:val="24"/>
        </w:rPr>
        <w:t>возможно с использованием внебюджетных средств, полученных также с применением регулируемых цен (тарифов).</w:t>
      </w:r>
    </w:p>
    <w:p w:rsidR="00353186" w:rsidRPr="00DE094B" w:rsidRDefault="00353186"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E094B">
        <w:rPr>
          <w:rFonts w:ascii="Times New Roman" w:hAnsi="Times New Roman" w:cs="Times New Roman"/>
          <w:sz w:val="24"/>
          <w:szCs w:val="24"/>
        </w:rPr>
        <w:lastRenderedPageBreak/>
        <w:t xml:space="preserve">При этом данное мероприятие представляет собой комплекс мероприятий по </w:t>
      </w:r>
      <w:r w:rsidRPr="00DE094B">
        <w:rPr>
          <w:rFonts w:ascii="Times New Roman" w:hAnsi="Times New Roman" w:cs="Times New Roman"/>
          <w:color w:val="000000"/>
          <w:sz w:val="24"/>
          <w:szCs w:val="24"/>
        </w:rPr>
        <w:t xml:space="preserve">выявлению бесхозяйных объектов недвижимого имущества, постановке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 и мероприятия по организации порядка управления (эксплуатации) ими. </w:t>
      </w:r>
    </w:p>
    <w:p w:rsidR="00353186" w:rsidRPr="00DE094B" w:rsidRDefault="00353186"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В настоящее время в программах по энергосбережению ресурсоснабжающих компаний мероприятий по выявлению бесхозяйных объектов не предусмотрено. При этом наличие бесхозяйных участков сетей создает ряд проблем:</w:t>
      </w:r>
    </w:p>
    <w:p w:rsidR="00353186" w:rsidRPr="00DE094B" w:rsidRDefault="00353186" w:rsidP="000A0242">
      <w:pPr>
        <w:numPr>
          <w:ilvl w:val="0"/>
          <w:numId w:val="32"/>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высокий уровень потерь ресурсов в сетях;</w:t>
      </w:r>
    </w:p>
    <w:p w:rsidR="00353186" w:rsidRPr="00DE094B" w:rsidRDefault="00353186" w:rsidP="000A0242">
      <w:pPr>
        <w:numPr>
          <w:ilvl w:val="0"/>
          <w:numId w:val="32"/>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риск бесконтрольного присоединения потребителей;</w:t>
      </w:r>
    </w:p>
    <w:p w:rsidR="00353186" w:rsidRPr="00DE094B" w:rsidRDefault="00353186" w:rsidP="000A0242">
      <w:pPr>
        <w:numPr>
          <w:ilvl w:val="0"/>
          <w:numId w:val="32"/>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неудовлетворительное техническое состояние бесхозяйных участков сетей и риск аварийных ситуаций на таких участках;</w:t>
      </w:r>
    </w:p>
    <w:p w:rsidR="00353186" w:rsidRPr="00DE094B" w:rsidRDefault="00353186" w:rsidP="000A0242">
      <w:pPr>
        <w:numPr>
          <w:ilvl w:val="0"/>
          <w:numId w:val="32"/>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невозможность проведения аварийно-восстановительных работ, выявления безучетного и бездоговорного потребления;</w:t>
      </w:r>
    </w:p>
    <w:p w:rsidR="00353186" w:rsidRPr="00DE094B" w:rsidRDefault="00353186" w:rsidP="000A0242">
      <w:pPr>
        <w:numPr>
          <w:ilvl w:val="0"/>
          <w:numId w:val="32"/>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снижение надежности и качества ресурсоснабжения всех потребителей.</w:t>
      </w:r>
    </w:p>
    <w:p w:rsidR="00353186" w:rsidRPr="00DE094B" w:rsidRDefault="00353186"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Результатом реализации мероприятий по выявлению бесхозяйных объектов и сетей должно стать:</w:t>
      </w:r>
    </w:p>
    <w:p w:rsidR="00353186" w:rsidRPr="00DE094B" w:rsidRDefault="00353186" w:rsidP="000A0242">
      <w:pPr>
        <w:numPr>
          <w:ilvl w:val="0"/>
          <w:numId w:val="33"/>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снижение потерь энергоресурсов и водоресурсов в сетях;</w:t>
      </w:r>
    </w:p>
    <w:p w:rsidR="00353186" w:rsidRPr="00DE094B" w:rsidRDefault="00353186" w:rsidP="000A0242">
      <w:pPr>
        <w:numPr>
          <w:ilvl w:val="0"/>
          <w:numId w:val="33"/>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 xml:space="preserve">установление полного контроля потребления энерго-и водоресурсов. </w:t>
      </w:r>
    </w:p>
    <w:p w:rsidR="00353186" w:rsidRPr="00DE094B" w:rsidRDefault="00353186" w:rsidP="00353186">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 xml:space="preserve">В рамках Программы не требуется привлечение внебюджетного финансирования за счет средств, полученных с применением регулируемых цен (тарифов). </w:t>
      </w:r>
    </w:p>
    <w:p w:rsidR="00353186" w:rsidRPr="00DE094B" w:rsidRDefault="00353186" w:rsidP="00353186">
      <w:pPr>
        <w:autoSpaceDE w:val="0"/>
        <w:autoSpaceDN w:val="0"/>
        <w:adjustRightInd w:val="0"/>
        <w:spacing w:after="0" w:line="240" w:lineRule="auto"/>
        <w:ind w:firstLine="708"/>
        <w:jc w:val="both"/>
        <w:rPr>
          <w:rFonts w:ascii="Times New Roman" w:hAnsi="Times New Roman" w:cs="Times New Roman"/>
          <w:color w:val="FF0000"/>
          <w:sz w:val="24"/>
          <w:szCs w:val="24"/>
        </w:rPr>
      </w:pPr>
      <w:r w:rsidRPr="00DE094B">
        <w:rPr>
          <w:rFonts w:ascii="Times New Roman" w:hAnsi="Times New Roman" w:cs="Times New Roman"/>
          <w:color w:val="000000"/>
          <w:sz w:val="24"/>
          <w:szCs w:val="24"/>
        </w:rPr>
        <w:t>Мероприятие по выявлению бесхозяйных объектов осуществляется департаментом городского хозяйства администрации Города Томска согласно пункту 1.1. распоряжения администрации Города Томска от 31.08.2016 №</w:t>
      </w:r>
      <w:r w:rsidR="00FD17B7">
        <w:rPr>
          <w:rFonts w:ascii="Times New Roman" w:hAnsi="Times New Roman" w:cs="Times New Roman"/>
          <w:color w:val="000000"/>
          <w:sz w:val="24"/>
          <w:szCs w:val="24"/>
        </w:rPr>
        <w:t xml:space="preserve"> </w:t>
      </w:r>
      <w:r w:rsidRPr="00DE094B">
        <w:rPr>
          <w:rFonts w:ascii="Times New Roman" w:hAnsi="Times New Roman" w:cs="Times New Roman"/>
          <w:color w:val="000000"/>
          <w:sz w:val="24"/>
          <w:szCs w:val="24"/>
        </w:rPr>
        <w:t>р1006 «О разграничении полномочий органов администрации Города Томска». Финансирование осуществляется в рамках мероприятия 3.1 подпрограммы «Содержание инженерной инфраструктуры» муниципальной программы «Развитие инженерной инфраструктуры для обеспечения населения коммунальными услугами на 2024-2030 годы», где помимо выявления объектов включено мероприятие по паспортизации данных объектов.</w:t>
      </w:r>
      <w:r w:rsidRPr="00DE094B">
        <w:rPr>
          <w:rFonts w:ascii="Times New Roman" w:hAnsi="Times New Roman" w:cs="Times New Roman"/>
          <w:color w:val="FF0000"/>
          <w:sz w:val="24"/>
          <w:szCs w:val="24"/>
        </w:rPr>
        <w:t xml:space="preserve"> </w:t>
      </w:r>
    </w:p>
    <w:p w:rsidR="00353186" w:rsidRDefault="00353186"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E094B">
        <w:rPr>
          <w:rFonts w:ascii="Times New Roman" w:hAnsi="Times New Roman" w:cs="Times New Roman"/>
          <w:color w:val="000000"/>
          <w:sz w:val="24"/>
          <w:szCs w:val="24"/>
        </w:rPr>
        <w:t>Постановку бесхозяйных объектов на учет осуществляет МБУ «ТГЦИ» согласно приказу департамента управления муниципальной собственностью администрации Города Томска от 08.06.2016 №</w:t>
      </w:r>
      <w:r w:rsidR="00FD17B7">
        <w:rPr>
          <w:rFonts w:ascii="Times New Roman" w:hAnsi="Times New Roman" w:cs="Times New Roman"/>
          <w:color w:val="000000"/>
          <w:sz w:val="24"/>
          <w:szCs w:val="24"/>
        </w:rPr>
        <w:t xml:space="preserve"> </w:t>
      </w:r>
      <w:r w:rsidRPr="00DE094B">
        <w:rPr>
          <w:rFonts w:ascii="Times New Roman" w:hAnsi="Times New Roman" w:cs="Times New Roman"/>
          <w:color w:val="000000"/>
          <w:sz w:val="24"/>
          <w:szCs w:val="24"/>
        </w:rPr>
        <w:t xml:space="preserve">507 «Об оформлении бесхозяйных объектов в муниципальную собственность». Субсидии на проведение данных работ утверждены в мероприятии 1.2 «Субсидия бюджетным учреждениям на финансовое обеспечение муниципального задания на оказание услуг (выполнение работ)» подпрограммы «Обеспечение управления муниципальным имуществом и земельными ресурсами» муниципальной программы   «Эффективное управление муниципальным имуществом и земельными ресурсами». </w:t>
      </w:r>
      <w:r w:rsidRPr="00DE094B">
        <w:rPr>
          <w:rFonts w:ascii="Times New Roman" w:hAnsi="Times New Roman" w:cs="Times New Roman"/>
          <w:color w:val="000000"/>
          <w:sz w:val="24"/>
          <w:szCs w:val="24"/>
          <w:shd w:val="clear" w:color="auto" w:fill="FFFFFF" w:themeFill="background1"/>
        </w:rPr>
        <w:t>Признание права собственности на такие бесхозяйные объекты осуществляется в судебном порядке.</w:t>
      </w:r>
      <w:r w:rsidRPr="00DE094B">
        <w:rPr>
          <w:rFonts w:ascii="Times New Roman" w:hAnsi="Times New Roman" w:cs="Times New Roman"/>
          <w:color w:val="000000"/>
          <w:sz w:val="24"/>
          <w:szCs w:val="24"/>
        </w:rPr>
        <w:t xml:space="preserve"> </w:t>
      </w:r>
    </w:p>
    <w:p w:rsidR="00554BF0" w:rsidRPr="00DE094B" w:rsidRDefault="00554BF0"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Предполагется ежегодная постановка на учет не менее 30 шт. бесхозяйных объектов недвижимого имущества.</w:t>
      </w:r>
    </w:p>
    <w:p w:rsidR="00353186" w:rsidRPr="00DE094B" w:rsidRDefault="00353186" w:rsidP="00353186">
      <w:pPr>
        <w:spacing w:after="0" w:line="240" w:lineRule="auto"/>
        <w:ind w:firstLine="708"/>
        <w:contextualSpacing/>
        <w:jc w:val="both"/>
        <w:textAlignment w:val="baseline"/>
        <w:outlineLvl w:val="0"/>
        <w:rPr>
          <w:rFonts w:ascii="Times New Roman" w:eastAsia="Times New Roman" w:hAnsi="Times New Roman" w:cs="Times New Roman"/>
          <w:bCs/>
          <w:color w:val="000000"/>
          <w:kern w:val="36"/>
          <w:sz w:val="24"/>
          <w:szCs w:val="24"/>
          <w:lang w:eastAsia="ru-RU"/>
        </w:rPr>
      </w:pPr>
      <w:r w:rsidRPr="00DE094B">
        <w:rPr>
          <w:rFonts w:ascii="Times New Roman" w:eastAsia="Times New Roman" w:hAnsi="Times New Roman" w:cs="Times New Roman"/>
          <w:bCs/>
          <w:kern w:val="36"/>
          <w:sz w:val="24"/>
          <w:szCs w:val="24"/>
          <w:lang w:eastAsia="ru-RU"/>
        </w:rPr>
        <w:t xml:space="preserve">Объекты централизованных систем горячего водоснабжения, холодного водоснабжения и (или) водоотведения, в том числе водопроводных и канализационных сетей после регистрации в Управлении Росреестра по Томской области в качестве объектов бесхозяйного имущества передаются </w:t>
      </w:r>
      <w:r w:rsidRPr="00DE094B">
        <w:rPr>
          <w:rFonts w:ascii="Times New Roman" w:eastAsia="Times New Roman" w:hAnsi="Times New Roman" w:cs="Times New Roman"/>
          <w:bCs/>
          <w:color w:val="000000"/>
          <w:kern w:val="36"/>
          <w:sz w:val="24"/>
          <w:szCs w:val="24"/>
          <w:lang w:eastAsia="ru-RU"/>
        </w:rPr>
        <w:t xml:space="preserve">департаментом городского хозяйства администрации Города Томска по акту приема-передачи бесхозяйного имущества на обслуживание гарантирующей ресурсоснабжающей организации </w:t>
      </w:r>
      <w:r w:rsidRPr="00DE094B">
        <w:rPr>
          <w:rFonts w:ascii="Times New Roman" w:eastAsia="Times New Roman" w:hAnsi="Times New Roman" w:cs="Times New Roman"/>
          <w:bCs/>
          <w:kern w:val="36"/>
          <w:sz w:val="24"/>
          <w:szCs w:val="24"/>
          <w:lang w:eastAsia="ru-RU"/>
        </w:rPr>
        <w:t>согласно пункту 5 статьи 8 Федеральный закон от 07.12.2011 № 416-ФЗ «О водоснабжении и водоотведении»</w:t>
      </w:r>
      <w:r w:rsidRPr="00DE094B">
        <w:rPr>
          <w:rFonts w:ascii="Times New Roman" w:eastAsia="Times New Roman" w:hAnsi="Times New Roman" w:cs="Times New Roman"/>
          <w:bCs/>
          <w:color w:val="000000"/>
          <w:kern w:val="36"/>
          <w:sz w:val="24"/>
          <w:szCs w:val="24"/>
          <w:lang w:eastAsia="ru-RU"/>
        </w:rPr>
        <w:t>.</w:t>
      </w:r>
    </w:p>
    <w:p w:rsidR="00353186" w:rsidRPr="00DE094B" w:rsidRDefault="00353186" w:rsidP="00353186">
      <w:pPr>
        <w:spacing w:after="0" w:line="240" w:lineRule="auto"/>
        <w:ind w:firstLine="708"/>
        <w:contextualSpacing/>
        <w:jc w:val="both"/>
        <w:textAlignment w:val="baseline"/>
        <w:outlineLvl w:val="0"/>
        <w:rPr>
          <w:rFonts w:ascii="Times New Roman" w:hAnsi="Times New Roman" w:cs="Times New Roman"/>
          <w:sz w:val="24"/>
          <w:szCs w:val="24"/>
        </w:rPr>
      </w:pPr>
      <w:r w:rsidRPr="00DE094B">
        <w:rPr>
          <w:rFonts w:ascii="Times New Roman" w:hAnsi="Times New Roman" w:cs="Times New Roman"/>
          <w:sz w:val="24"/>
          <w:szCs w:val="24"/>
          <w:shd w:val="clear" w:color="auto" w:fill="FFFFFF"/>
        </w:rPr>
        <w:t xml:space="preserve">В случае выявления бесхозяйных тепловых сетей согласно пункту 6 статьи 15 Федерального закона от 27.07.2010 г. № 190-ФЗ «О теплоснабжении» департамент городского хозяйства администрации Города Томска до признания права собственности на указанные бесхозяйные тепловые сети в течение тридцати дней с даты их выявления </w:t>
      </w:r>
      <w:r w:rsidRPr="00DE094B">
        <w:rPr>
          <w:rFonts w:ascii="Times New Roman" w:hAnsi="Times New Roman" w:cs="Times New Roman"/>
          <w:sz w:val="24"/>
          <w:szCs w:val="24"/>
          <w:shd w:val="clear" w:color="auto" w:fill="FFFFFF"/>
        </w:rPr>
        <w:lastRenderedPageBreak/>
        <w:t>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и передать данные бесхозяйные сети на обслуживание теплоснабжающей организации путем утверждения распоряжения департамента городского хозяйства администрации Города Томска.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53186" w:rsidRPr="00DE094B" w:rsidRDefault="00353186" w:rsidP="00353186">
      <w:pPr>
        <w:spacing w:after="0" w:line="240" w:lineRule="auto"/>
        <w:ind w:firstLine="708"/>
        <w:contextualSpacing/>
        <w:jc w:val="both"/>
        <w:textAlignment w:val="baseline"/>
        <w:outlineLvl w:val="0"/>
        <w:rPr>
          <w:rFonts w:ascii="Times New Roman" w:eastAsia="Times New Roman" w:hAnsi="Times New Roman" w:cs="Times New Roman"/>
          <w:sz w:val="24"/>
          <w:szCs w:val="24"/>
          <w:lang w:eastAsia="ru-RU"/>
        </w:rPr>
      </w:pPr>
      <w:r w:rsidRPr="00DE094B">
        <w:rPr>
          <w:rFonts w:ascii="Times New Roman" w:hAnsi="Times New Roman" w:cs="Times New Roman"/>
          <w:sz w:val="24"/>
          <w:szCs w:val="24"/>
        </w:rPr>
        <w:t>Для бесхозяйных объектов электроснабжения порядок обслуживания определяется согласно пункту 1 статьи 38 Федерального закона от 26.03.2003 № 35-ФЗ «Об электроэнергетике», в соответствии с которым ответственность перед потребителями за надежность обеспечения электрической энергий и ее качество несут организации, к электрическим сетям которых такие объекты присоединены.</w:t>
      </w:r>
      <w:r w:rsidRPr="00DE094B">
        <w:rPr>
          <w:rFonts w:ascii="Times New Roman" w:eastAsia="Times New Roman" w:hAnsi="Times New Roman" w:cs="Times New Roman"/>
          <w:sz w:val="24"/>
          <w:szCs w:val="24"/>
          <w:lang w:eastAsia="ru-RU"/>
        </w:rPr>
        <w:t xml:space="preserve"> </w:t>
      </w:r>
    </w:p>
    <w:p w:rsidR="00353186" w:rsidRPr="00DE094B" w:rsidRDefault="00353186" w:rsidP="00353186">
      <w:pPr>
        <w:spacing w:after="0" w:line="240" w:lineRule="auto"/>
        <w:ind w:firstLine="708"/>
        <w:contextualSpacing/>
        <w:jc w:val="both"/>
        <w:textAlignment w:val="baseline"/>
        <w:outlineLvl w:val="0"/>
        <w:rPr>
          <w:rFonts w:ascii="Times New Roman" w:eastAsia="Times New Roman" w:hAnsi="Times New Roman" w:cs="Times New Roman"/>
          <w:sz w:val="24"/>
          <w:szCs w:val="24"/>
          <w:lang w:eastAsia="ru-RU"/>
        </w:rPr>
      </w:pPr>
    </w:p>
    <w:p w:rsidR="00353186" w:rsidRPr="00DE094B"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2.7. Анализ сложившейся ситуации</w:t>
      </w:r>
    </w:p>
    <w:p w:rsidR="00353186" w:rsidRPr="00DE094B"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 муниципальном транспортном комплексе</w:t>
      </w:r>
    </w:p>
    <w:p w:rsidR="00353186" w:rsidRPr="00DE094B"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Исходя из данных, представленных в государственном докладе Минэкономразвития России «О состоянии энергосбережения и повышения энергетической эффективности в Российской Федерации в 2021 году», можно сделать следующие выводы касаемо текущей ситуации в транспортном комплексе субъектов Российской Федерации. В 2021 году за счет восстановления транспортной активности после ограничений 2020 года рост потребления энергии транспортом составил 9,5 млн т. у. т. В 2021 году транспортная работа (сумма грузооборота и пассажирооборота) выросла по всем видам транспорта, в том числе воздушного транспорта — на 57%, городского электрического транспорта — на 20%, нефтепроводного — на 11%, газопроводного — на 3%, железнодорожного — на 4,6%, водного — на 7,7%. При этом рост количества автомобилей на 2,3% привел к структурному сдвигу в пользу менее энергоемких видов транспорта, что определило вклад структурного фактора в торможение прироста потребления энергии на 3,6 млн т. у. т. Рост загрузки производственных мощностей способствовал снижению потребления энергии на 0,1 млн т. у. т., более холодная зима — росту на 0,27 млн т. у. т.</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Удельные расходы энергии в 2021 году снизились для железнодорожного, нефтепроводного, автомобильного, воздушного, водного и городского электрического транспорта. В основном снижение энергоемкости связано с ростом заполняемости транспортных средств после резкого снижения этого показателя в 2020 году, которое было особенно существенным для воздушного и городского электрического транспорта. Наиболее значимый рост удельного расхода энергии отмечен для газопроводного транспорта. После снижения в 2019–2020 гг. он вернулся на уровни 2015–2018 гг.</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Одной из основных проблем нерационального использования энергоресурсов в транспортном комплексе Российской Федерации является высокое потребление электроэнергии в связи с устаревшим и неэффективным с точки зрения энергозатрат световым оборудованием, установленным на муниципальных дорогах. Для устранения данной проблемы на период до 2030 года предполагается осуществление ряда мероприятий следующего характера:</w:t>
      </w:r>
    </w:p>
    <w:p w:rsidR="00353186" w:rsidRPr="00DE094B" w:rsidRDefault="00353186" w:rsidP="000A0242">
      <w:pPr>
        <w:widowControl w:val="0"/>
        <w:numPr>
          <w:ilvl w:val="0"/>
          <w:numId w:val="34"/>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Аудит объектов дорожного освещения и формирование технического решения, позволяющего модернизировать систему освещения;</w:t>
      </w:r>
    </w:p>
    <w:p w:rsidR="00353186" w:rsidRPr="00DE094B" w:rsidRDefault="00353186" w:rsidP="000A0242">
      <w:pPr>
        <w:widowControl w:val="0"/>
        <w:numPr>
          <w:ilvl w:val="0"/>
          <w:numId w:val="34"/>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Замена устаревшего оборудования на светодиодное, позволяющее экономить расход электроэнергии;</w:t>
      </w:r>
    </w:p>
    <w:p w:rsidR="00353186" w:rsidRPr="00DE094B" w:rsidRDefault="00353186" w:rsidP="000A0242">
      <w:pPr>
        <w:widowControl w:val="0"/>
        <w:numPr>
          <w:ilvl w:val="0"/>
          <w:numId w:val="34"/>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Внедрение интеллектуальной системы управления освещением с использованием технологий интернета и беспроводной связи.</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lastRenderedPageBreak/>
        <w:t>Новые вызовы и современные требования к пространственной организации городов диктуют необходимость корректировки стратегии градостроительной деятельности в целях обеспечения благоприятных условий жизнедеятельности человека. В Стратегии социально-экономического развития Томской области до 2030 года Томская агломерация обозначена в качестве основного пространственного приоритета развития Томской области. Концепция социально-экономического и пространственно-территориального развития Томской агломерации исходит из того, что Томск является ядром и многофункциональным центром Томской агломерации. Приоритетными направлениями развития Томска как центральной зоны Томской агломерации являются:</w:t>
      </w:r>
    </w:p>
    <w:p w:rsidR="00353186" w:rsidRPr="00DE094B" w:rsidRDefault="00353186" w:rsidP="000A0242">
      <w:pPr>
        <w:widowControl w:val="0"/>
        <w:numPr>
          <w:ilvl w:val="0"/>
          <w:numId w:val="35"/>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сбалансированное пространственное развитие;</w:t>
      </w:r>
    </w:p>
    <w:p w:rsidR="00353186" w:rsidRPr="00DE094B" w:rsidRDefault="00353186" w:rsidP="000A0242">
      <w:pPr>
        <w:widowControl w:val="0"/>
        <w:numPr>
          <w:ilvl w:val="0"/>
          <w:numId w:val="35"/>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инновационное развитие экономики;</w:t>
      </w:r>
    </w:p>
    <w:p w:rsidR="00353186" w:rsidRPr="00DE094B" w:rsidRDefault="00353186" w:rsidP="000A0242">
      <w:pPr>
        <w:widowControl w:val="0"/>
        <w:numPr>
          <w:ilvl w:val="0"/>
          <w:numId w:val="35"/>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модернизация и развитие транспортной и коммунальной инфраструктуры.</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Реализация направления «Умный и удобный город» позволит сформировать основу для развития Города Томска как умного города, в том числе обеспечить интернационализацию города, включая мультиязычность городской навигации, высокие экологические стандарты, привлекательность для образовательного, бизнес- и событийного туризма. Данное направление предусматривает создание безопасного для пешеходов города, использование новых технологий в</w:t>
      </w:r>
      <w:r w:rsidRPr="00DE094B">
        <w:t xml:space="preserve"> </w:t>
      </w:r>
      <w:r w:rsidRPr="00DE094B">
        <w:rPr>
          <w:rFonts w:ascii="Times New Roman" w:eastAsia="Times New Roman" w:hAnsi="Times New Roman" w:cs="Times New Roman"/>
          <w:sz w:val="24"/>
          <w:szCs w:val="24"/>
          <w:lang w:eastAsia="ru-RU"/>
        </w:rPr>
        <w:t>уличном освещении, регулировании движения транспорта, связи, управлении жилищно-коммунальным хозяйством с учетом повышенных требований к качеству жизни, межмуниципальной системы управления Томской агломерацией, позволяющей осуществлять согласованное управление территориальным планированием и развитием инфраструктурных объектов. НИ ТПУ уже ведется разработка интеллектуальных систем для «Умного города» на основе анализа больших данных, включающая в себя разработку систем анализа больших объемов данных с применением искусственных нейронных сетей и самообучающихся технологий и предложений для органов администрации Города Томска по модернизации действующих транспортных систем, внедрению новых технологий, служб, сервисов.</w:t>
      </w:r>
    </w:p>
    <w:p w:rsidR="00353186" w:rsidRPr="00DE094B" w:rsidRDefault="00353186" w:rsidP="0035318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Таким образом, основными направлениями развития транспортного комплекса города на период до 2030 года являются:</w:t>
      </w:r>
    </w:p>
    <w:p w:rsidR="00353186" w:rsidRPr="00DE094B" w:rsidRDefault="00353186" w:rsidP="000A0242">
      <w:pPr>
        <w:widowControl w:val="0"/>
        <w:numPr>
          <w:ilvl w:val="0"/>
          <w:numId w:val="3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Ликвидация очагов аварийности и решение основных задач по созданию разветвленной улично-дорожной сети, обеспечивающей эффективную работу грузового и общественного транспорта в условиях роста автомобилизации;</w:t>
      </w:r>
    </w:p>
    <w:p w:rsidR="00353186" w:rsidRPr="00DE094B" w:rsidRDefault="00353186" w:rsidP="000A0242">
      <w:pPr>
        <w:widowControl w:val="0"/>
        <w:numPr>
          <w:ilvl w:val="0"/>
          <w:numId w:val="3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Оснащение улично-дорожной сети Города Томска качественными и надежными системами наружного освещения, обеспечивающими необходимый уровень освещенности и гарантирующими долгий срок службы, а также рациональное использование энергоресурса;</w:t>
      </w:r>
    </w:p>
    <w:p w:rsidR="00353186" w:rsidRPr="00DE094B" w:rsidRDefault="00353186" w:rsidP="000A0242">
      <w:pPr>
        <w:widowControl w:val="0"/>
        <w:numPr>
          <w:ilvl w:val="0"/>
          <w:numId w:val="36"/>
        </w:numPr>
        <w:autoSpaceDE w:val="0"/>
        <w:autoSpaceDN w:val="0"/>
        <w:spacing w:after="0" w:line="240" w:lineRule="auto"/>
        <w:contextualSpacing/>
        <w:jc w:val="both"/>
        <w:rPr>
          <w:rFonts w:ascii="Times New Roman" w:eastAsia="Times New Roman" w:hAnsi="Times New Roman" w:cs="Times New Roman"/>
          <w:sz w:val="24"/>
          <w:szCs w:val="24"/>
          <w:lang w:eastAsia="ru-RU"/>
        </w:rPr>
      </w:pPr>
      <w:r w:rsidRPr="00DE094B">
        <w:rPr>
          <w:rFonts w:ascii="Times New Roman" w:eastAsia="Times New Roman" w:hAnsi="Times New Roman" w:cs="Times New Roman"/>
          <w:sz w:val="24"/>
          <w:szCs w:val="24"/>
          <w:lang w:eastAsia="ru-RU"/>
        </w:rPr>
        <w:t>Стимулирование процессов обновления подвижного состава привлеченных маршрутных автобусов.</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 xml:space="preserve">На территории муниципального образования «Город Томск» действуют три муниципальных предприятия, осуществляющих свою деятельность в сфере транспортного комплекса: МБУ «Томск САХ», УМП «Спецавтохозяйство г. Томска» и ТГУМП «Трамвайно-троллейбусное управление». </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На период до 2030 года приоритетным направлением в осуществлении мероприятий по энергосбережению и энергоэффективности в транспортном комплексе МБУ «Томск САХ» является замещение бензина</w:t>
      </w:r>
      <w:r w:rsidR="00554BF0">
        <w:rPr>
          <w:rFonts w:ascii="Times New Roman" w:eastAsia="Times New Roman" w:hAnsi="Times New Roman" w:cs="Times New Roman"/>
          <w:color w:val="000000" w:themeColor="text1"/>
          <w:sz w:val="24"/>
          <w:szCs w:val="24"/>
          <w:lang w:eastAsia="ru-RU"/>
        </w:rPr>
        <w:t>, используемого</w:t>
      </w:r>
      <w:r w:rsidRPr="00DE094B">
        <w:rPr>
          <w:rFonts w:ascii="Times New Roman" w:eastAsia="Times New Roman" w:hAnsi="Times New Roman" w:cs="Times New Roman"/>
          <w:color w:val="000000" w:themeColor="text1"/>
          <w:sz w:val="24"/>
          <w:szCs w:val="24"/>
          <w:lang w:eastAsia="ru-RU"/>
        </w:rPr>
        <w:t xml:space="preserve"> транспортными средствами в качестве моторного топлива, газовыми смесями.</w:t>
      </w:r>
      <w:r w:rsidR="00554BF0">
        <w:rPr>
          <w:rFonts w:ascii="Times New Roman" w:eastAsia="Times New Roman" w:hAnsi="Times New Roman" w:cs="Times New Roman"/>
          <w:color w:val="000000" w:themeColor="text1"/>
          <w:sz w:val="24"/>
          <w:szCs w:val="24"/>
          <w:lang w:eastAsia="ru-RU"/>
        </w:rPr>
        <w:t xml:space="preserve"> К 2030 году планируется перевести на газовые смеси 8 транспортных средств.</w:t>
      </w:r>
    </w:p>
    <w:p w:rsidR="00353186" w:rsidRPr="00DE094B"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На текущий момент в УМП «Спецавтохозяйство г. Томска»</w:t>
      </w:r>
      <w:r w:rsidR="000D6D5F">
        <w:rPr>
          <w:rFonts w:ascii="Times New Roman" w:eastAsia="Times New Roman" w:hAnsi="Times New Roman" w:cs="Times New Roman"/>
          <w:color w:val="000000" w:themeColor="text1"/>
          <w:sz w:val="24"/>
          <w:szCs w:val="24"/>
          <w:lang w:eastAsia="ru-RU"/>
        </w:rPr>
        <w:t xml:space="preserve"> и МБУ «Томск САХ»</w:t>
      </w:r>
      <w:r w:rsidRPr="00DE094B">
        <w:rPr>
          <w:rFonts w:ascii="Times New Roman" w:eastAsia="Times New Roman" w:hAnsi="Times New Roman" w:cs="Times New Roman"/>
          <w:color w:val="000000" w:themeColor="text1"/>
          <w:sz w:val="24"/>
          <w:szCs w:val="24"/>
          <w:lang w:eastAsia="ru-RU"/>
        </w:rPr>
        <w:t xml:space="preserve"> проведены следующие</w:t>
      </w:r>
      <w:r w:rsidRPr="00DE094B">
        <w:t xml:space="preserve"> </w:t>
      </w:r>
      <w:r w:rsidRPr="00DE094B">
        <w:rPr>
          <w:rFonts w:ascii="Times New Roman" w:eastAsia="Times New Roman" w:hAnsi="Times New Roman" w:cs="Times New Roman"/>
          <w:color w:val="000000" w:themeColor="text1"/>
          <w:sz w:val="24"/>
          <w:szCs w:val="24"/>
          <w:lang w:eastAsia="ru-RU"/>
        </w:rPr>
        <w:t>мероприятия по энергосбережению:</w:t>
      </w:r>
    </w:p>
    <w:p w:rsidR="00353186" w:rsidRPr="00DE094B" w:rsidRDefault="00353186" w:rsidP="000A0242">
      <w:pPr>
        <w:widowControl w:val="0"/>
        <w:numPr>
          <w:ilvl w:val="0"/>
          <w:numId w:val="37"/>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установка датчиков расхода топлива на автомобили;</w:t>
      </w:r>
    </w:p>
    <w:p w:rsidR="00353186" w:rsidRPr="00DE094B" w:rsidRDefault="00353186" w:rsidP="000A0242">
      <w:pPr>
        <w:widowControl w:val="0"/>
        <w:numPr>
          <w:ilvl w:val="0"/>
          <w:numId w:val="37"/>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DE094B">
        <w:rPr>
          <w:rFonts w:ascii="Times New Roman" w:eastAsia="Times New Roman" w:hAnsi="Times New Roman" w:cs="Times New Roman"/>
          <w:color w:val="000000" w:themeColor="text1"/>
          <w:sz w:val="24"/>
          <w:szCs w:val="24"/>
          <w:lang w:eastAsia="ru-RU"/>
        </w:rPr>
        <w:t>организация GPS-мониторинга.</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 xml:space="preserve">Осуществление GPS-мониторинга автотранспорта и системы контроля топлива на </w:t>
      </w:r>
      <w:r w:rsidRPr="00353186">
        <w:rPr>
          <w:rFonts w:ascii="Times New Roman" w:eastAsia="Times New Roman" w:hAnsi="Times New Roman" w:cs="Times New Roman"/>
          <w:color w:val="000000" w:themeColor="text1"/>
          <w:sz w:val="24"/>
          <w:szCs w:val="24"/>
          <w:lang w:eastAsia="ru-RU"/>
        </w:rPr>
        <w:lastRenderedPageBreak/>
        <w:t>коммунальную и дорожную технику позволяет, кроме экономии на топливе, добиться прозрачного контроля качества выполнения работы по уборке улиц, вывозу мусора и т.д. Кроме всего прочего, это очевидно положительно сказывается на городской экологии.</w:t>
      </w:r>
    </w:p>
    <w:p w:rsidR="00353186" w:rsidRPr="00353186" w:rsidRDefault="00353186" w:rsidP="0035318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Основными проблемами в сфере энергопотребления ТГУМП «Трамвайно-троллейбусное управление» являются:</w:t>
      </w:r>
    </w:p>
    <w:p w:rsidR="00353186" w:rsidRPr="00353186" w:rsidRDefault="00353186" w:rsidP="000A0242">
      <w:pPr>
        <w:widowControl w:val="0"/>
        <w:numPr>
          <w:ilvl w:val="0"/>
          <w:numId w:val="38"/>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изношенный и морально устаревший подвижной состав трамваев и троллейбусов;</w:t>
      </w:r>
    </w:p>
    <w:p w:rsidR="00353186" w:rsidRPr="00353186" w:rsidRDefault="00353186" w:rsidP="000A0242">
      <w:pPr>
        <w:widowControl w:val="0"/>
        <w:numPr>
          <w:ilvl w:val="0"/>
          <w:numId w:val="38"/>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нарушение теплового контура производственно-административных зданий;</w:t>
      </w:r>
    </w:p>
    <w:p w:rsidR="00353186" w:rsidRPr="00353186" w:rsidRDefault="00353186" w:rsidP="000A0242">
      <w:pPr>
        <w:widowControl w:val="0"/>
        <w:numPr>
          <w:ilvl w:val="0"/>
          <w:numId w:val="38"/>
        </w:numPr>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отсутствие измерительных приборов для внутреннего энергоаудита, отсутствие возможности планирования энергосберегающих мероприятий по сетям и подстанциям.</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Решение проблемы изношенности подвижного состава возможно исключительно путем приобретения новых трамваев и троллейбусов либо путем оборудования существующих троллейбусов системой автономного хода, что в свою очередь предполагает привлечение существенного финансирования из бюджета муниципального образования «Город Томск» и областного бюджета.</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 xml:space="preserve">Исходя из вышеизложенного, к 2030 году планируется продолжить внедрение мероприятий, направленных на снижение расходов электрической энергии в электротранспорте, а также мероприятий, направленных на снижение ГСМ в системах пассажироперевозок и по служебному автотранспорту органов администрации Города Томска. </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060647"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2.8. Оценка возникающих рисков в процессе</w:t>
      </w:r>
    </w:p>
    <w:p w:rsidR="00353186" w:rsidRPr="00060647"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реализации муниципальной программы</w:t>
      </w:r>
      <w:r w:rsidR="002D789E" w:rsidRPr="00060647">
        <w:rPr>
          <w:rFonts w:ascii="Times New Roman" w:eastAsia="Times New Roman" w:hAnsi="Times New Roman" w:cs="Times New Roman"/>
          <w:color w:val="000000" w:themeColor="text1"/>
          <w:sz w:val="24"/>
          <w:szCs w:val="24"/>
          <w:lang w:eastAsia="ru-RU"/>
        </w:rPr>
        <w:t xml:space="preserve"> </w:t>
      </w:r>
    </w:p>
    <w:p w:rsidR="00353186" w:rsidRPr="00060647"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В процессе реализации Программы могут возникнуть следующие риски:</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1) При наличии необходимого объема финансирования в результате выполнения энергосберегающего мероприятия не достигнуты плановые целевые показатели. Данный риск, как правило, связан с другими, не проведенными мероприятиями в области энергосбережения, также направленными на снижение данного ТЭР. Например, при установке автоматизированного теплового пункта не были проведены замены окон на современные стеклопакеты и в результате не был достигнут необходимый процент экономии по тепловой энергии. Избежать данный риск можно реализуя комплексные энергоэффективные проекты;</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2) Неисполнение ресурсоснабжающими организациями своих программ по энергосбережению, что приводит к недостижению целевых показателей Программы в сфере энергосбер</w:t>
      </w:r>
      <w:r w:rsidR="00AB343D">
        <w:rPr>
          <w:rFonts w:ascii="Times New Roman" w:eastAsia="Times New Roman" w:hAnsi="Times New Roman" w:cs="Times New Roman"/>
          <w:color w:val="000000" w:themeColor="text1"/>
          <w:sz w:val="24"/>
          <w:szCs w:val="24"/>
          <w:lang w:eastAsia="ru-RU"/>
        </w:rPr>
        <w:t>ежения в коммунальном комплексе.</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060647"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2.9. Прогноз развития энергосбережения и повышения</w:t>
      </w:r>
    </w:p>
    <w:p w:rsidR="00353186" w:rsidRPr="00060647"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энергетической эффективности на территории</w:t>
      </w: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муниципального образования «Город Томск»</w:t>
      </w:r>
      <w:r w:rsidR="002D789E">
        <w:rPr>
          <w:rFonts w:ascii="Times New Roman" w:eastAsia="Times New Roman" w:hAnsi="Times New Roman" w:cs="Times New Roman"/>
          <w:color w:val="000000" w:themeColor="text1"/>
          <w:sz w:val="24"/>
          <w:szCs w:val="24"/>
          <w:lang w:eastAsia="ru-RU"/>
        </w:rPr>
        <w:t xml:space="preserve"> </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По итогам реализации Программы за 2024 - 2030 годы планируется достижение следующих социально значимых конечных результатов:</w:t>
      </w:r>
    </w:p>
    <w:p w:rsidR="00353186" w:rsidRPr="00060647" w:rsidRDefault="00424E89" w:rsidP="00424E89">
      <w:pPr>
        <w:widowControl w:val="0"/>
        <w:numPr>
          <w:ilvl w:val="0"/>
          <w:numId w:val="39"/>
        </w:numPr>
        <w:autoSpaceDE w:val="0"/>
        <w:autoSpaceDN w:val="0"/>
        <w:spacing w:after="0" w:line="240" w:lineRule="auto"/>
        <w:ind w:left="0" w:firstLine="53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53186" w:rsidRPr="00060647">
        <w:rPr>
          <w:rFonts w:ascii="Times New Roman" w:eastAsia="Times New Roman" w:hAnsi="Times New Roman" w:cs="Times New Roman"/>
          <w:color w:val="000000" w:themeColor="text1"/>
          <w:sz w:val="24"/>
          <w:szCs w:val="24"/>
          <w:lang w:eastAsia="ru-RU"/>
        </w:rPr>
        <w:t>изменение менталитета граждан в отношении использования энергоресурсов путем проведения пропаганды энергосбережения в средствах массовой информации;</w:t>
      </w:r>
    </w:p>
    <w:p w:rsidR="00353186" w:rsidRPr="00060647" w:rsidRDefault="00424E89" w:rsidP="00424E89">
      <w:pPr>
        <w:widowControl w:val="0"/>
        <w:numPr>
          <w:ilvl w:val="0"/>
          <w:numId w:val="39"/>
        </w:numPr>
        <w:autoSpaceDE w:val="0"/>
        <w:autoSpaceDN w:val="0"/>
        <w:spacing w:after="0" w:line="240" w:lineRule="auto"/>
        <w:ind w:left="0" w:firstLine="53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53186" w:rsidRPr="00060647">
        <w:rPr>
          <w:rFonts w:ascii="Times New Roman" w:eastAsia="Times New Roman" w:hAnsi="Times New Roman" w:cs="Times New Roman"/>
          <w:color w:val="000000" w:themeColor="text1"/>
          <w:sz w:val="24"/>
          <w:szCs w:val="24"/>
          <w:lang w:eastAsia="ru-RU"/>
        </w:rPr>
        <w:t>увеличение числа сотрудников муниципальных учреждений, прошедших обучение в области энергосбережения и повышения энергетической эффективности;</w:t>
      </w:r>
    </w:p>
    <w:p w:rsidR="00353186" w:rsidRPr="00060647" w:rsidRDefault="00424E89" w:rsidP="00424E89">
      <w:pPr>
        <w:widowControl w:val="0"/>
        <w:numPr>
          <w:ilvl w:val="0"/>
          <w:numId w:val="39"/>
        </w:numPr>
        <w:autoSpaceDE w:val="0"/>
        <w:autoSpaceDN w:val="0"/>
        <w:spacing w:after="0" w:line="240" w:lineRule="auto"/>
        <w:ind w:left="0" w:firstLine="53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53186" w:rsidRPr="00060647">
        <w:rPr>
          <w:rFonts w:ascii="Times New Roman" w:eastAsia="Times New Roman" w:hAnsi="Times New Roman" w:cs="Times New Roman"/>
          <w:color w:val="000000" w:themeColor="text1"/>
          <w:sz w:val="24"/>
          <w:szCs w:val="24"/>
          <w:lang w:eastAsia="ru-RU"/>
        </w:rPr>
        <w:t>популяризация энергосбережения и энергоэффективности среди учащихся старших классов образовательных учреждений муниципального образования «Город Томск»;</w:t>
      </w:r>
    </w:p>
    <w:p w:rsidR="00353186" w:rsidRPr="00060647" w:rsidRDefault="00424E89" w:rsidP="00424E89">
      <w:pPr>
        <w:widowControl w:val="0"/>
        <w:numPr>
          <w:ilvl w:val="0"/>
          <w:numId w:val="39"/>
        </w:numPr>
        <w:autoSpaceDE w:val="0"/>
        <w:autoSpaceDN w:val="0"/>
        <w:spacing w:after="0" w:line="240" w:lineRule="auto"/>
        <w:ind w:left="0" w:firstLine="53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53186" w:rsidRPr="00060647">
        <w:rPr>
          <w:rFonts w:ascii="Times New Roman" w:eastAsia="Times New Roman" w:hAnsi="Times New Roman" w:cs="Times New Roman"/>
          <w:color w:val="000000" w:themeColor="text1"/>
          <w:sz w:val="24"/>
          <w:szCs w:val="24"/>
          <w:lang w:eastAsia="ru-RU"/>
        </w:rPr>
        <w:t xml:space="preserve">проведение организациями бюджетной сферы мероприятий по энергосбережению и повышению энергетической эффективности как самостоятельно, так и посредством </w:t>
      </w:r>
      <w:r w:rsidR="00353186" w:rsidRPr="00060647">
        <w:rPr>
          <w:rFonts w:ascii="Times New Roman" w:eastAsia="Times New Roman" w:hAnsi="Times New Roman" w:cs="Times New Roman"/>
          <w:color w:val="000000" w:themeColor="text1"/>
          <w:sz w:val="24"/>
          <w:szCs w:val="24"/>
          <w:lang w:eastAsia="ru-RU"/>
        </w:rPr>
        <w:lastRenderedPageBreak/>
        <w:t>заключения энергосервисных контрактов.</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Ожидаемый экономический эффект в результате реализации Программы выразится в следующем:</w:t>
      </w:r>
    </w:p>
    <w:p w:rsidR="00353186" w:rsidRPr="00060647" w:rsidRDefault="00060647"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 xml:space="preserve">- снижение </w:t>
      </w:r>
      <w:r w:rsidR="00353186" w:rsidRPr="00060647">
        <w:rPr>
          <w:rFonts w:ascii="Times New Roman" w:eastAsia="Times New Roman" w:hAnsi="Times New Roman" w:cs="Times New Roman"/>
          <w:color w:val="000000" w:themeColor="text1"/>
          <w:sz w:val="24"/>
          <w:szCs w:val="24"/>
          <w:lang w:eastAsia="ru-RU"/>
        </w:rPr>
        <w:t>объема потребляемых энергетич</w:t>
      </w:r>
      <w:r w:rsidRPr="00060647">
        <w:rPr>
          <w:rFonts w:ascii="Times New Roman" w:eastAsia="Times New Roman" w:hAnsi="Times New Roman" w:cs="Times New Roman"/>
          <w:color w:val="000000" w:themeColor="text1"/>
          <w:sz w:val="24"/>
          <w:szCs w:val="24"/>
          <w:lang w:eastAsia="ru-RU"/>
        </w:rPr>
        <w:t>еских ресурсов</w:t>
      </w:r>
      <w:r w:rsidR="00353186" w:rsidRPr="00060647">
        <w:rPr>
          <w:rFonts w:ascii="Times New Roman" w:eastAsia="Times New Roman" w:hAnsi="Times New Roman" w:cs="Times New Roman"/>
          <w:color w:val="000000" w:themeColor="text1"/>
          <w:sz w:val="24"/>
          <w:szCs w:val="24"/>
          <w:lang w:eastAsia="ru-RU"/>
        </w:rPr>
        <w:t xml:space="preserve"> во всех муниципальных учреждениях и поддержании достиг</w:t>
      </w:r>
      <w:r w:rsidRPr="00060647">
        <w:rPr>
          <w:rFonts w:ascii="Times New Roman" w:eastAsia="Times New Roman" w:hAnsi="Times New Roman" w:cs="Times New Roman"/>
          <w:color w:val="000000" w:themeColor="text1"/>
          <w:sz w:val="24"/>
          <w:szCs w:val="24"/>
          <w:lang w:eastAsia="ru-RU"/>
        </w:rPr>
        <w:t>нутого процента экономии до 2030</w:t>
      </w:r>
      <w:r w:rsidR="00353186" w:rsidRPr="00060647">
        <w:rPr>
          <w:rFonts w:ascii="Times New Roman" w:eastAsia="Times New Roman" w:hAnsi="Times New Roman" w:cs="Times New Roman"/>
          <w:color w:val="000000" w:themeColor="text1"/>
          <w:sz w:val="24"/>
          <w:szCs w:val="24"/>
          <w:lang w:eastAsia="ru-RU"/>
        </w:rPr>
        <w:t xml:space="preserve"> года;</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 снижение технологических потерь ТЭР за счет внедрения инноваций и модернизации энергетического хозяйства муниципального образования «Город Томск».</w:t>
      </w:r>
    </w:p>
    <w:p w:rsidR="00353186" w:rsidRPr="00353186" w:rsidRDefault="00353186" w:rsidP="00353186">
      <w:pPr>
        <w:widowControl w:val="0"/>
        <w:autoSpaceDE w:val="0"/>
        <w:autoSpaceDN w:val="0"/>
        <w:spacing w:after="0" w:line="240" w:lineRule="auto"/>
        <w:jc w:val="both"/>
        <w:rPr>
          <w:rFonts w:ascii="Calibri" w:eastAsia="Times New Roman" w:hAnsi="Calibri" w:cs="Calibri"/>
          <w:szCs w:val="20"/>
          <w:lang w:eastAsia="ru-RU"/>
        </w:rPr>
      </w:pPr>
    </w:p>
    <w:p w:rsidR="00353186" w:rsidRPr="00060647" w:rsidRDefault="00353186" w:rsidP="0035318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60647">
        <w:rPr>
          <w:rFonts w:ascii="Times New Roman" w:eastAsia="Times New Roman" w:hAnsi="Times New Roman" w:cs="Times New Roman"/>
          <w:sz w:val="24"/>
          <w:szCs w:val="24"/>
          <w:lang w:eastAsia="ru-RU"/>
        </w:rPr>
        <w:t>III. ЦЕЛИ, ЗАДАЧИ, ПОКАЗАТЕЛИ МУНИЦИПАЛЬНОЙ ПРОГРАММЫ</w:t>
      </w:r>
      <w:r w:rsidR="002D789E" w:rsidRPr="00060647">
        <w:rPr>
          <w:rFonts w:ascii="Times New Roman" w:eastAsia="Times New Roman" w:hAnsi="Times New Roman" w:cs="Times New Roman"/>
          <w:sz w:val="24"/>
          <w:szCs w:val="24"/>
          <w:lang w:eastAsia="ru-RU"/>
        </w:rPr>
        <w:t xml:space="preserve"> </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sz w:val="24"/>
          <w:szCs w:val="24"/>
          <w:highlight w:val="yellow"/>
          <w:lang w:eastAsia="ru-RU"/>
        </w:rPr>
      </w:pP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sz w:val="24"/>
          <w:szCs w:val="24"/>
          <w:lang w:eastAsia="ru-RU"/>
        </w:rPr>
        <w:t xml:space="preserve">Целью Программы является повышение эффективности использования </w:t>
      </w:r>
      <w:r w:rsidRPr="00060647">
        <w:rPr>
          <w:rFonts w:ascii="Times New Roman" w:eastAsia="Times New Roman" w:hAnsi="Times New Roman" w:cs="Times New Roman"/>
          <w:color w:val="000000" w:themeColor="text1"/>
          <w:sz w:val="24"/>
          <w:szCs w:val="24"/>
          <w:lang w:eastAsia="ru-RU"/>
        </w:rPr>
        <w:t>энергетических ресурсов на территории муниципального образования «Город Томск».</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По р</w:t>
      </w:r>
      <w:r w:rsidR="00060647">
        <w:rPr>
          <w:rFonts w:ascii="Times New Roman" w:eastAsia="Times New Roman" w:hAnsi="Times New Roman" w:cs="Times New Roman"/>
          <w:color w:val="000000" w:themeColor="text1"/>
          <w:sz w:val="24"/>
          <w:szCs w:val="24"/>
          <w:lang w:eastAsia="ru-RU"/>
        </w:rPr>
        <w:t xml:space="preserve">езультатам анализа реализации в 2021 - </w:t>
      </w:r>
      <w:r w:rsidR="00060647">
        <w:rPr>
          <w:rFonts w:ascii="Times New Roman" w:eastAsia="Times New Roman" w:hAnsi="Times New Roman" w:cs="Times New Roman"/>
          <w:sz w:val="24"/>
          <w:szCs w:val="24"/>
          <w:lang w:eastAsia="ru-RU"/>
        </w:rPr>
        <w:t>2022 гг</w:t>
      </w:r>
      <w:r w:rsidRPr="00060647">
        <w:rPr>
          <w:rFonts w:ascii="Times New Roman" w:eastAsia="Times New Roman" w:hAnsi="Times New Roman" w:cs="Times New Roman"/>
          <w:sz w:val="24"/>
          <w:szCs w:val="24"/>
          <w:lang w:eastAsia="ru-RU"/>
        </w:rPr>
        <w:t xml:space="preserve">. </w:t>
      </w:r>
      <w:hyperlink r:id="rId30" w:history="1">
        <w:r w:rsidRPr="00060647">
          <w:rPr>
            <w:rFonts w:ascii="Times New Roman" w:eastAsia="Times New Roman" w:hAnsi="Times New Roman" w:cs="Times New Roman"/>
            <w:color w:val="000000" w:themeColor="text1"/>
            <w:sz w:val="24"/>
            <w:szCs w:val="24"/>
            <w:lang w:eastAsia="ru-RU"/>
          </w:rPr>
          <w:t>программы</w:t>
        </w:r>
      </w:hyperlink>
      <w:r w:rsidRPr="00060647">
        <w:rPr>
          <w:rFonts w:ascii="Times New Roman" w:eastAsia="Times New Roman" w:hAnsi="Times New Roman" w:cs="Times New Roman"/>
          <w:color w:val="000000" w:themeColor="text1"/>
          <w:sz w:val="24"/>
          <w:szCs w:val="24"/>
          <w:lang w:eastAsia="ru-RU"/>
        </w:rPr>
        <w:t xml:space="preserve"> энергосбережения и повышения энергетической эффективности на территории муниципального образования «Город Томск» на 2024 - 2030 годы, в целях сохранения заданных в Программе темпов реализации потенциала энергосбережения необходимо решение следующих задач:</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Задача 1: популяризация основ энергосбережения и эффективности использования энергетических ресурсов путем реализации организационных мероприятий по энергосбережению и повышению энергетической эффективности.</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 xml:space="preserve">Согласно </w:t>
      </w:r>
      <w:hyperlink r:id="rId31" w:history="1">
        <w:r w:rsidR="00FD17B7">
          <w:rPr>
            <w:rFonts w:ascii="Times New Roman" w:eastAsia="Times New Roman" w:hAnsi="Times New Roman" w:cs="Times New Roman"/>
            <w:color w:val="000000" w:themeColor="text1"/>
            <w:sz w:val="24"/>
            <w:szCs w:val="24"/>
            <w:lang w:eastAsia="ru-RU"/>
          </w:rPr>
          <w:t>статье</w:t>
        </w:r>
        <w:r w:rsidRPr="00060647">
          <w:rPr>
            <w:rFonts w:ascii="Times New Roman" w:eastAsia="Times New Roman" w:hAnsi="Times New Roman" w:cs="Times New Roman"/>
            <w:color w:val="000000" w:themeColor="text1"/>
            <w:sz w:val="24"/>
            <w:szCs w:val="24"/>
            <w:lang w:eastAsia="ru-RU"/>
          </w:rPr>
          <w:t xml:space="preserve"> 22</w:t>
        </w:r>
      </w:hyperlink>
      <w:r w:rsidRPr="00060647">
        <w:rPr>
          <w:rFonts w:ascii="Times New Roman" w:eastAsia="Times New Roman" w:hAnsi="Times New Roman" w:cs="Times New Roman"/>
          <w:color w:val="000000" w:themeColor="text1"/>
          <w:sz w:val="24"/>
          <w:szCs w:val="24"/>
          <w:lang w:eastAsia="ru-RU"/>
        </w:rPr>
        <w:t xml:space="preserve"> Фед</w:t>
      </w:r>
      <w:r w:rsidR="00253A28" w:rsidRPr="00060647">
        <w:rPr>
          <w:rFonts w:ascii="Times New Roman" w:eastAsia="Times New Roman" w:hAnsi="Times New Roman" w:cs="Times New Roman"/>
          <w:color w:val="000000" w:themeColor="text1"/>
          <w:sz w:val="24"/>
          <w:szCs w:val="24"/>
          <w:lang w:eastAsia="ru-RU"/>
        </w:rPr>
        <w:t>ерального закона от 23.11.2009 №</w:t>
      </w:r>
      <w:r w:rsidRPr="00060647">
        <w:rPr>
          <w:rFonts w:ascii="Times New Roman" w:eastAsia="Times New Roman" w:hAnsi="Times New Roman" w:cs="Times New Roman"/>
          <w:color w:val="000000" w:themeColor="text1"/>
          <w:sz w:val="24"/>
          <w:szCs w:val="24"/>
          <w:lang w:eastAsia="ru-RU"/>
        </w:rPr>
        <w:t xml:space="preserve"> 261-ФЗ «Об энергосбережении и повышении энергетической эффективности и о внесении изменений в отдельные законодательные акты Российской Федерации» органы местного самоуправления обязаны организовать информационное обеспечение мероприятий по энергосбережению и повышению энергетической эффективности, в том числе об установленных указанным Федеральным законом правах и обязанностях физических лиц, о требованиях, предъявляемых к собственникам жилых домов, собственникам помещений в многоквартирных домах, лицам, ответственным за содержание многоквартирных домов, и об иных требованиях указанного Федерального закона. Формирование энергосберегающего образа жизни должно быть направлено на определенные группы воздействия населения: домохозяйки, школьники, студенты, пенсионеры, муниципальные служащие и т.д.</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sz w:val="24"/>
          <w:szCs w:val="24"/>
          <w:lang w:eastAsia="ru-RU"/>
        </w:rPr>
      </w:pPr>
      <w:r w:rsidRPr="00060647">
        <w:rPr>
          <w:rFonts w:ascii="Times New Roman" w:eastAsia="Times New Roman" w:hAnsi="Times New Roman" w:cs="Times New Roman"/>
          <w:color w:val="000000"/>
          <w:sz w:val="24"/>
          <w:szCs w:val="24"/>
          <w:lang w:eastAsia="ru-RU"/>
        </w:rPr>
        <w:t xml:space="preserve">По показателю задачи 1: «Доля осведомленных респондентов о положениях законодательства об энергосбережении и мероприятиях, проводимых на территории МО, в общем количестве опрошенных, %» с 2024 года запланировано </w:t>
      </w:r>
      <w:r w:rsidR="00462636">
        <w:rPr>
          <w:rFonts w:ascii="Times New Roman" w:eastAsia="Times New Roman" w:hAnsi="Times New Roman" w:cs="Times New Roman"/>
          <w:color w:val="000000"/>
          <w:sz w:val="24"/>
          <w:szCs w:val="24"/>
          <w:lang w:eastAsia="ru-RU"/>
        </w:rPr>
        <w:t>увеличение</w:t>
      </w:r>
      <w:r w:rsidRPr="00060647">
        <w:rPr>
          <w:rFonts w:ascii="Times New Roman" w:eastAsia="Times New Roman" w:hAnsi="Times New Roman" w:cs="Times New Roman"/>
          <w:color w:val="000000"/>
          <w:sz w:val="24"/>
          <w:szCs w:val="24"/>
          <w:lang w:eastAsia="ru-RU"/>
        </w:rPr>
        <w:t xml:space="preserve"> значения данного показателя</w:t>
      </w:r>
      <w:r w:rsidR="00424E89">
        <w:rPr>
          <w:rFonts w:ascii="Times New Roman" w:eastAsia="Times New Roman" w:hAnsi="Times New Roman" w:cs="Times New Roman"/>
          <w:color w:val="000000"/>
          <w:sz w:val="24"/>
          <w:szCs w:val="24"/>
          <w:lang w:eastAsia="ru-RU"/>
        </w:rPr>
        <w:t xml:space="preserve"> к 2030 году до 48%</w:t>
      </w:r>
      <w:r w:rsidRPr="00060647">
        <w:rPr>
          <w:rFonts w:ascii="Times New Roman" w:eastAsia="Times New Roman" w:hAnsi="Times New Roman" w:cs="Times New Roman"/>
          <w:color w:val="000000"/>
          <w:sz w:val="24"/>
          <w:szCs w:val="24"/>
          <w:lang w:eastAsia="ru-RU"/>
        </w:rPr>
        <w:t xml:space="preserve"> (фактические значения в 2021 году – 38%, в 2022 году – 42%). </w:t>
      </w:r>
      <w:r w:rsidR="00462636">
        <w:rPr>
          <w:rFonts w:ascii="Times New Roman" w:eastAsia="Times New Roman" w:hAnsi="Times New Roman" w:cs="Times New Roman"/>
          <w:color w:val="000000"/>
          <w:sz w:val="24"/>
          <w:szCs w:val="24"/>
          <w:lang w:eastAsia="ru-RU"/>
        </w:rPr>
        <w:t>Финансирование</w:t>
      </w:r>
      <w:r w:rsidRPr="00060647">
        <w:rPr>
          <w:rFonts w:ascii="Times New Roman" w:eastAsia="Times New Roman" w:hAnsi="Times New Roman" w:cs="Times New Roman"/>
          <w:color w:val="000000"/>
          <w:sz w:val="24"/>
          <w:szCs w:val="24"/>
          <w:lang w:eastAsia="ru-RU"/>
        </w:rPr>
        <w:t xml:space="preserve"> мероприятий, направленных на популяризацию основ энергосбережения и эффективности использования энергетических ресурсов среди населения МО «Город Томск»</w:t>
      </w:r>
      <w:r w:rsidR="00462636">
        <w:rPr>
          <w:rFonts w:ascii="Times New Roman" w:eastAsia="Times New Roman" w:hAnsi="Times New Roman" w:cs="Times New Roman"/>
          <w:color w:val="000000"/>
          <w:sz w:val="24"/>
          <w:szCs w:val="24"/>
          <w:lang w:eastAsia="ru-RU"/>
        </w:rPr>
        <w:t xml:space="preserve"> отсутствует</w:t>
      </w:r>
      <w:r w:rsidRPr="00060647">
        <w:rPr>
          <w:rFonts w:ascii="Times New Roman" w:eastAsia="Times New Roman" w:hAnsi="Times New Roman" w:cs="Times New Roman"/>
          <w:color w:val="000000"/>
          <w:sz w:val="24"/>
          <w:szCs w:val="24"/>
          <w:lang w:eastAsia="ru-RU"/>
        </w:rPr>
        <w:t xml:space="preserve">. </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Задача 2: энергосбережение и повышение энергетической эффективности в бюджетном секторе.</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 xml:space="preserve">Согласно </w:t>
      </w:r>
      <w:hyperlink r:id="rId32" w:history="1">
        <w:r w:rsidRPr="00060647">
          <w:rPr>
            <w:rFonts w:ascii="Times New Roman" w:eastAsia="Times New Roman" w:hAnsi="Times New Roman" w:cs="Times New Roman"/>
            <w:color w:val="000000" w:themeColor="text1"/>
            <w:sz w:val="24"/>
            <w:szCs w:val="24"/>
            <w:lang w:eastAsia="ru-RU"/>
          </w:rPr>
          <w:t>главе 7</w:t>
        </w:r>
      </w:hyperlink>
      <w:r w:rsidRPr="00060647">
        <w:rPr>
          <w:rFonts w:ascii="Times New Roman" w:eastAsia="Times New Roman" w:hAnsi="Times New Roman" w:cs="Times New Roman"/>
          <w:color w:val="000000" w:themeColor="text1"/>
          <w:sz w:val="24"/>
          <w:szCs w:val="24"/>
          <w:lang w:eastAsia="ru-RU"/>
        </w:rPr>
        <w:t xml:space="preserve"> Фед</w:t>
      </w:r>
      <w:r w:rsidR="00253A28" w:rsidRPr="00060647">
        <w:rPr>
          <w:rFonts w:ascii="Times New Roman" w:eastAsia="Times New Roman" w:hAnsi="Times New Roman" w:cs="Times New Roman"/>
          <w:color w:val="000000" w:themeColor="text1"/>
          <w:sz w:val="24"/>
          <w:szCs w:val="24"/>
          <w:lang w:eastAsia="ru-RU"/>
        </w:rPr>
        <w:t>ерального закона от 23.11.2009 №</w:t>
      </w:r>
      <w:r w:rsidRPr="00060647">
        <w:rPr>
          <w:rFonts w:ascii="Times New Roman" w:eastAsia="Times New Roman" w:hAnsi="Times New Roman" w:cs="Times New Roman"/>
          <w:color w:val="000000" w:themeColor="text1"/>
          <w:sz w:val="24"/>
          <w:szCs w:val="24"/>
          <w:lang w:eastAsia="ru-RU"/>
        </w:rPr>
        <w:t xml:space="preserve"> 261-ФЗ «Об энергосбережении и повышении энергетической эффективности и о внесении изменений в отдельные законодательные акты Российской Федерации» муниципальные учреждения и организации с участием муниципального образования должны обеспечить энергосбережение и повышение энергетической эффективности, в том числе снижение в сопоставимых условиях объема потребленных воды, дизельного и иного топлива, мазута, природного газа, тепловой энергии, электрической энергии, угля в соответствии с требованиями, установленными Правительством Российс</w:t>
      </w:r>
      <w:r w:rsidR="00253A28" w:rsidRPr="00060647">
        <w:rPr>
          <w:rFonts w:ascii="Times New Roman" w:eastAsia="Times New Roman" w:hAnsi="Times New Roman" w:cs="Times New Roman"/>
          <w:color w:val="000000" w:themeColor="text1"/>
          <w:sz w:val="24"/>
          <w:szCs w:val="24"/>
          <w:lang w:eastAsia="ru-RU"/>
        </w:rPr>
        <w:t>кой Федерации от 07.10.2019 г. №</w:t>
      </w:r>
      <w:r w:rsidRPr="00060647">
        <w:rPr>
          <w:rFonts w:ascii="Times New Roman" w:eastAsia="Times New Roman" w:hAnsi="Times New Roman" w:cs="Times New Roman"/>
          <w:color w:val="000000" w:themeColor="text1"/>
          <w:sz w:val="24"/>
          <w:szCs w:val="24"/>
          <w:lang w:eastAsia="ru-RU"/>
        </w:rPr>
        <w:t xml:space="preserve"> 1289.</w:t>
      </w:r>
    </w:p>
    <w:p w:rsidR="00353186" w:rsidRPr="00424E89" w:rsidRDefault="00424E89" w:rsidP="00424E89">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 Показателям</w:t>
      </w:r>
      <w:r w:rsidR="00353186" w:rsidRPr="00060647">
        <w:rPr>
          <w:rFonts w:ascii="Times New Roman" w:hAnsi="Times New Roman" w:cs="Times New Roman"/>
          <w:color w:val="000000"/>
          <w:sz w:val="24"/>
          <w:szCs w:val="24"/>
        </w:rPr>
        <w:t xml:space="preserve"> Задачи 2: «удельная величина потребления электрической энергии (далее - ЭЭ), потребляемой в муниципальных учреждениях МО, в расчете на одного человека населения, кВт x ч/чел.» с 2024 года планируется снижение показателя по </w:t>
      </w:r>
      <w:r w:rsidR="00353186" w:rsidRPr="00060647">
        <w:rPr>
          <w:rFonts w:ascii="Times New Roman" w:hAnsi="Times New Roman" w:cs="Times New Roman"/>
          <w:color w:val="000000"/>
          <w:sz w:val="24"/>
          <w:szCs w:val="24"/>
        </w:rPr>
        <w:lastRenderedPageBreak/>
        <w:t>сравнению с фактическим значением на 2022 год (фактическое значение показателя за 2021 год составляет -</w:t>
      </w:r>
      <w:r w:rsidR="00240E56">
        <w:rPr>
          <w:rFonts w:ascii="Times New Roman" w:hAnsi="Times New Roman" w:cs="Times New Roman"/>
          <w:color w:val="000000"/>
          <w:sz w:val="24"/>
          <w:szCs w:val="24"/>
        </w:rPr>
        <w:t xml:space="preserve"> </w:t>
      </w:r>
      <w:r w:rsidR="00353186" w:rsidRPr="00060647">
        <w:rPr>
          <w:rFonts w:ascii="Times New Roman" w:hAnsi="Times New Roman" w:cs="Times New Roman"/>
          <w:color w:val="000000"/>
          <w:sz w:val="24"/>
          <w:szCs w:val="24"/>
        </w:rPr>
        <w:t xml:space="preserve">46,14 кВтч/чел, за 2022 год - 46,11 кВтч/чел).  </w:t>
      </w:r>
      <w:r>
        <w:rPr>
          <w:rFonts w:ascii="Times New Roman" w:hAnsi="Times New Roman" w:cs="Times New Roman"/>
          <w:color w:val="000000"/>
          <w:sz w:val="24"/>
          <w:szCs w:val="24"/>
        </w:rPr>
        <w:t xml:space="preserve">К 2030 году планируется достичь значения 44,08 </w:t>
      </w:r>
      <w:r w:rsidRPr="00424E89">
        <w:rPr>
          <w:rFonts w:ascii="Times New Roman" w:hAnsi="Times New Roman" w:cs="Times New Roman"/>
          <w:color w:val="000000"/>
          <w:sz w:val="24"/>
          <w:szCs w:val="24"/>
        </w:rPr>
        <w:t>кВтч/чел</w:t>
      </w:r>
      <w:r>
        <w:rPr>
          <w:rFonts w:ascii="Times New Roman" w:hAnsi="Times New Roman" w:cs="Times New Roman"/>
          <w:color w:val="000000"/>
          <w:sz w:val="24"/>
          <w:szCs w:val="24"/>
        </w:rPr>
        <w:t>.;</w:t>
      </w:r>
      <w:r w:rsidR="00353186" w:rsidRPr="00060647">
        <w:rPr>
          <w:rFonts w:ascii="Times New Roman" w:eastAsia="Times New Roman" w:hAnsi="Times New Roman" w:cs="Times New Roman"/>
          <w:color w:val="000000"/>
          <w:sz w:val="24"/>
          <w:szCs w:val="24"/>
          <w:lang w:eastAsia="ru-RU"/>
        </w:rPr>
        <w:t xml:space="preserve"> «удельная величина потребления воды, потребляемой в муниципальных учреждениях МО, на одного человека населения, куб. м/чел.» с 2024 года запланировано снижение показателя по сравнению с фактическим значением на 2022 год в связи с проводимыми в учреждениях мероприятиями по энергосбережению в системах горячего и холодного водоснабжения</w:t>
      </w:r>
      <w:r>
        <w:rPr>
          <w:rFonts w:ascii="Times New Roman" w:eastAsia="Times New Roman" w:hAnsi="Times New Roman" w:cs="Times New Roman"/>
          <w:color w:val="000000"/>
          <w:sz w:val="24"/>
          <w:szCs w:val="24"/>
          <w:lang w:eastAsia="ru-RU"/>
        </w:rPr>
        <w:t xml:space="preserve">, до 0,990 </w:t>
      </w:r>
      <w:r w:rsidRPr="00424E89">
        <w:rPr>
          <w:rFonts w:ascii="Times New Roman" w:eastAsia="Times New Roman" w:hAnsi="Times New Roman" w:cs="Times New Roman"/>
          <w:color w:val="000000"/>
          <w:sz w:val="24"/>
          <w:szCs w:val="24"/>
          <w:lang w:eastAsia="ru-RU"/>
        </w:rPr>
        <w:t>куб. м/чел</w:t>
      </w:r>
      <w:r>
        <w:rPr>
          <w:rFonts w:ascii="Times New Roman" w:eastAsia="Times New Roman" w:hAnsi="Times New Roman" w:cs="Times New Roman"/>
          <w:color w:val="000000"/>
          <w:sz w:val="24"/>
          <w:szCs w:val="24"/>
          <w:lang w:eastAsia="ru-RU"/>
        </w:rPr>
        <w:t xml:space="preserve"> к 2030 году. </w:t>
      </w:r>
    </w:p>
    <w:p w:rsidR="00353186" w:rsidRPr="00060647"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Задача 3: энергосбережение и повышение энергетической эффективности в жилищном фонде.</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060647">
        <w:rPr>
          <w:rFonts w:ascii="Times New Roman" w:eastAsia="Times New Roman" w:hAnsi="Times New Roman" w:cs="Times New Roman"/>
          <w:color w:val="000000" w:themeColor="text1"/>
          <w:sz w:val="24"/>
          <w:szCs w:val="24"/>
          <w:lang w:eastAsia="ru-RU"/>
        </w:rPr>
        <w:t xml:space="preserve">В целях повышения уровня энергосбережения в жилищном фонде в Федеральном </w:t>
      </w:r>
      <w:hyperlink r:id="rId33" w:history="1">
        <w:r w:rsidRPr="00060647">
          <w:rPr>
            <w:rFonts w:ascii="Times New Roman" w:eastAsia="Times New Roman" w:hAnsi="Times New Roman" w:cs="Times New Roman"/>
            <w:color w:val="000000" w:themeColor="text1"/>
            <w:sz w:val="24"/>
            <w:szCs w:val="24"/>
            <w:lang w:eastAsia="ru-RU"/>
          </w:rPr>
          <w:t>законе</w:t>
        </w:r>
      </w:hyperlink>
      <w:r w:rsidR="00253A28" w:rsidRPr="00060647">
        <w:rPr>
          <w:rFonts w:ascii="Times New Roman" w:eastAsia="Times New Roman" w:hAnsi="Times New Roman" w:cs="Times New Roman"/>
          <w:color w:val="000000" w:themeColor="text1"/>
          <w:sz w:val="24"/>
          <w:szCs w:val="24"/>
          <w:lang w:eastAsia="ru-RU"/>
        </w:rPr>
        <w:t xml:space="preserve"> от 23.11.2009 №</w:t>
      </w:r>
      <w:r w:rsidRPr="00060647">
        <w:rPr>
          <w:rFonts w:ascii="Times New Roman" w:eastAsia="Times New Roman" w:hAnsi="Times New Roman" w:cs="Times New Roman"/>
          <w:color w:val="000000" w:themeColor="text1"/>
          <w:sz w:val="24"/>
          <w:szCs w:val="24"/>
          <w:lang w:eastAsia="ru-RU"/>
        </w:rPr>
        <w:t xml:space="preserve"> 261-ФЗ «Об энергосбережении и повышении энергетической эффективности и о внесении изменений в отдельные законодательные акты Российской Федерации» представлен перечень требований и мероприятий, обеспечивающих снижение объема используемых энергетических ресурсов в жилищном фонде.</w:t>
      </w:r>
      <w:r w:rsidRPr="00353186">
        <w:rPr>
          <w:rFonts w:ascii="Times New Roman" w:eastAsia="Times New Roman" w:hAnsi="Times New Roman" w:cs="Times New Roman"/>
          <w:color w:val="000000" w:themeColor="text1"/>
          <w:sz w:val="24"/>
          <w:szCs w:val="24"/>
          <w:lang w:eastAsia="ru-RU"/>
        </w:rPr>
        <w:t xml:space="preserve"> </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Задача 4: энергосбережение и повышение энергетической эффективности в системах коммунальной инфраструктуры.</w:t>
      </w:r>
    </w:p>
    <w:p w:rsidR="00353186" w:rsidRPr="00353186" w:rsidRDefault="00060647" w:rsidP="00353186">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 показателям</w:t>
      </w:r>
      <w:r w:rsidR="00353186" w:rsidRPr="00353186">
        <w:rPr>
          <w:rFonts w:ascii="Times New Roman" w:hAnsi="Times New Roman" w:cs="Times New Roman"/>
          <w:color w:val="000000"/>
          <w:sz w:val="24"/>
          <w:szCs w:val="24"/>
        </w:rPr>
        <w:t xml:space="preserve"> задачи 4: «Объем потерь электрической энергии при ее передаче по распределительными сетями в общем объеме отпущенной электрической энергии на территории МО, %», </w:t>
      </w:r>
      <w:r>
        <w:rPr>
          <w:rFonts w:ascii="Times New Roman" w:hAnsi="Times New Roman" w:cs="Times New Roman"/>
          <w:color w:val="000000"/>
          <w:sz w:val="24"/>
          <w:szCs w:val="24"/>
        </w:rPr>
        <w:t>«</w:t>
      </w:r>
      <w:r w:rsidRPr="00060647">
        <w:rPr>
          <w:rFonts w:ascii="Times New Roman" w:hAnsi="Times New Roman" w:cs="Times New Roman"/>
          <w:color w:val="000000"/>
          <w:sz w:val="24"/>
          <w:szCs w:val="24"/>
        </w:rPr>
        <w:t>Объем потерь тепловой энергии при ее передаче в общем объеме отпущенной тепловой энергии на территории МО</w:t>
      </w:r>
      <w:r>
        <w:rPr>
          <w:rFonts w:ascii="Times New Roman" w:hAnsi="Times New Roman" w:cs="Times New Roman"/>
          <w:color w:val="000000"/>
          <w:sz w:val="24"/>
          <w:szCs w:val="24"/>
        </w:rPr>
        <w:t>», «</w:t>
      </w:r>
      <w:r w:rsidRPr="00060647">
        <w:rPr>
          <w:rFonts w:ascii="Times New Roman" w:hAnsi="Times New Roman" w:cs="Times New Roman"/>
          <w:color w:val="000000"/>
          <w:sz w:val="24"/>
          <w:szCs w:val="24"/>
        </w:rPr>
        <w:t>Объем потерь воды при ее передаче в общем объеме отпущенной воды на территории МО</w:t>
      </w:r>
      <w:r>
        <w:rPr>
          <w:rFonts w:ascii="Times New Roman" w:hAnsi="Times New Roman" w:cs="Times New Roman"/>
          <w:color w:val="000000"/>
          <w:sz w:val="24"/>
          <w:szCs w:val="24"/>
        </w:rPr>
        <w:t>» значения</w:t>
      </w:r>
      <w:r w:rsidR="00462636">
        <w:rPr>
          <w:rFonts w:ascii="Times New Roman" w:hAnsi="Times New Roman" w:cs="Times New Roman"/>
          <w:color w:val="000000"/>
          <w:sz w:val="24"/>
          <w:szCs w:val="24"/>
        </w:rPr>
        <w:t xml:space="preserve"> на уровне фактических данных за 2022 год.</w:t>
      </w:r>
    </w:p>
    <w:p w:rsidR="00353186" w:rsidRPr="00E84B0C" w:rsidRDefault="00353186" w:rsidP="0035318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t xml:space="preserve">По мероприятию 4.4 «Проведение комплекса мероприятий по выявлению бесхозяйных объектов недвижимого имущества, участвующих в тепло-, электро-, газо,  </w:t>
      </w:r>
      <w:r w:rsidRPr="00E84B0C">
        <w:rPr>
          <w:rFonts w:ascii="Times New Roman" w:hAnsi="Times New Roman" w:cs="Times New Roman"/>
          <w:color w:val="000000"/>
          <w:sz w:val="24"/>
          <w:szCs w:val="24"/>
        </w:rPr>
        <w:br/>
        <w:t>водоснабжении и водоотведении (за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по организации распоряжения бесхозяйными объектами недвижимого имущества, участвующих в тепло-,</w:t>
      </w:r>
      <w:r w:rsidR="00462636">
        <w:rPr>
          <w:rFonts w:ascii="Times New Roman" w:hAnsi="Times New Roman" w:cs="Times New Roman"/>
          <w:color w:val="000000"/>
          <w:sz w:val="24"/>
          <w:szCs w:val="24"/>
        </w:rPr>
        <w:t>водоснабжении и водоотведении (</w:t>
      </w:r>
      <w:r w:rsidRPr="00E84B0C">
        <w:rPr>
          <w:rFonts w:ascii="Times New Roman" w:hAnsi="Times New Roman" w:cs="Times New Roman"/>
          <w:color w:val="000000"/>
          <w:sz w:val="24"/>
          <w:szCs w:val="24"/>
        </w:rPr>
        <w:t xml:space="preserve">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а также по организации постановки таких объектов на учет в качестве бесхозяйных объектов недвижимого имущества и признанию права муниципальной собственности Города Томска на такие бесхозяйные объекты недвижимого имущества» утвержден показатель «Количество проведенных комплексов, шт.». </w:t>
      </w:r>
    </w:p>
    <w:p w:rsidR="00353186" w:rsidRPr="00E84B0C" w:rsidRDefault="00353186" w:rsidP="0035318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t xml:space="preserve">Понятие «комплекс» включает в себя мероприятия по выявлению бесхозяйных объектов недвижимого имущества, участвующих в тепло-, электро-, газо,  </w:t>
      </w:r>
      <w:r w:rsidRPr="00E84B0C">
        <w:rPr>
          <w:rFonts w:ascii="Times New Roman" w:hAnsi="Times New Roman" w:cs="Times New Roman"/>
          <w:color w:val="000000"/>
          <w:sz w:val="24"/>
          <w:szCs w:val="24"/>
        </w:rPr>
        <w:br/>
        <w:t>водоснабжении и водоотведении (за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постановке данных объектов на учет в Росреестр Томской области в качестве бесхозяйных объектов и передачи бесхозяйных объектов недвижимого имущества, участвующих в тепло-,водоснабжени</w:t>
      </w:r>
      <w:r w:rsidR="00E84B0C" w:rsidRPr="00E84B0C">
        <w:rPr>
          <w:rFonts w:ascii="Times New Roman" w:hAnsi="Times New Roman" w:cs="Times New Roman"/>
          <w:color w:val="000000"/>
          <w:sz w:val="24"/>
          <w:szCs w:val="24"/>
        </w:rPr>
        <w:t>и и водоотведении (</w:t>
      </w:r>
      <w:r w:rsidRPr="00E84B0C">
        <w:rPr>
          <w:rFonts w:ascii="Times New Roman" w:hAnsi="Times New Roman" w:cs="Times New Roman"/>
          <w:color w:val="000000"/>
          <w:sz w:val="24"/>
          <w:szCs w:val="24"/>
        </w:rPr>
        <w:t xml:space="preserve">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на обслуживание в ресурсоснабжающие организации и признанию права муниципальной собственности на такие объекты. </w:t>
      </w:r>
    </w:p>
    <w:p w:rsidR="00353186" w:rsidRPr="00E84B0C" w:rsidRDefault="00353186" w:rsidP="0035318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t>Исполнение данного показателя оценивается в единичном значении и считается исполненным, если за отчетный год выполнены следующие мероприятия:</w:t>
      </w:r>
    </w:p>
    <w:p w:rsidR="00353186" w:rsidRPr="00E84B0C" w:rsidRDefault="00353186" w:rsidP="00353186">
      <w:pPr>
        <w:autoSpaceDE w:val="0"/>
        <w:autoSpaceDN w:val="0"/>
        <w:adjustRightInd w:val="0"/>
        <w:spacing w:after="0" w:line="240" w:lineRule="auto"/>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lastRenderedPageBreak/>
        <w:t xml:space="preserve">- выполнены мероприятия по выявлению бесхозяйных объектов недвижимого имущества участвующих в тепло-, электро-, газо,  </w:t>
      </w:r>
      <w:r w:rsidRPr="00E84B0C">
        <w:rPr>
          <w:rFonts w:ascii="Times New Roman" w:hAnsi="Times New Roman" w:cs="Times New Roman"/>
          <w:color w:val="000000"/>
          <w:sz w:val="24"/>
          <w:szCs w:val="24"/>
        </w:rPr>
        <w:br/>
        <w:t>водоснабжении и водоотведении (за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(так как данное мероприятие имеет заявительный характер, то учитывается только при наличии факта обращения от населения или юридических лиц о наличии указанного объекта недвижимого имущества, собственник по которому не установлен);</w:t>
      </w:r>
    </w:p>
    <w:p w:rsidR="00353186" w:rsidRPr="00E84B0C" w:rsidRDefault="00353186" w:rsidP="00353186">
      <w:pPr>
        <w:autoSpaceDE w:val="0"/>
        <w:autoSpaceDN w:val="0"/>
        <w:adjustRightInd w:val="0"/>
        <w:spacing w:after="0" w:line="240" w:lineRule="auto"/>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t>- проведены мероприятия по постановке на учет указанных в предыдущем пункте объектов в качестве бесхозяйных объектов недвижимого имущества в Россреестр Томской области;</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sz w:val="24"/>
          <w:szCs w:val="24"/>
          <w:lang w:eastAsia="ru-RU"/>
        </w:rPr>
        <w:t xml:space="preserve">- проведена работа по передаче на обслуживание в ресурсоснабжающие организации бесхозяйных объектов недвижимого имущества, участвующих в тепло-,водоснабжении и водоотведении (за исключением сетей и сооружений инженерно - 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w:t>
      </w:r>
      <w:r w:rsidRPr="00E84B0C">
        <w:rPr>
          <w:rFonts w:ascii="Times New Roman" w:eastAsia="Times New Roman" w:hAnsi="Times New Roman" w:cs="Times New Roman"/>
          <w:color w:val="000000" w:themeColor="text1"/>
          <w:sz w:val="24"/>
          <w:szCs w:val="24"/>
          <w:lang w:eastAsia="ru-RU"/>
        </w:rPr>
        <w:t xml:space="preserve">В Федеральном </w:t>
      </w:r>
      <w:hyperlink r:id="rId34" w:history="1">
        <w:r w:rsidRPr="00E84B0C">
          <w:rPr>
            <w:rFonts w:ascii="Times New Roman" w:eastAsia="Times New Roman" w:hAnsi="Times New Roman" w:cs="Times New Roman"/>
            <w:color w:val="000000" w:themeColor="text1"/>
            <w:sz w:val="24"/>
            <w:szCs w:val="24"/>
            <w:lang w:eastAsia="ru-RU"/>
          </w:rPr>
          <w:t>законе</w:t>
        </w:r>
      </w:hyperlink>
      <w:r w:rsidR="00253A28" w:rsidRPr="00E84B0C">
        <w:rPr>
          <w:rFonts w:ascii="Times New Roman" w:eastAsia="Times New Roman" w:hAnsi="Times New Roman" w:cs="Times New Roman"/>
          <w:color w:val="000000" w:themeColor="text1"/>
          <w:sz w:val="24"/>
          <w:szCs w:val="24"/>
          <w:lang w:eastAsia="ru-RU"/>
        </w:rPr>
        <w:t xml:space="preserve"> от 23.11.2009 №</w:t>
      </w:r>
      <w:r w:rsidR="00FD17B7">
        <w:rPr>
          <w:rFonts w:ascii="Times New Roman" w:eastAsia="Times New Roman" w:hAnsi="Times New Roman" w:cs="Times New Roman"/>
          <w:color w:val="000000" w:themeColor="text1"/>
          <w:sz w:val="24"/>
          <w:szCs w:val="24"/>
          <w:lang w:eastAsia="ru-RU"/>
        </w:rPr>
        <w:t xml:space="preserve">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Pr="00E84B0C">
        <w:rPr>
          <w:rFonts w:ascii="Times New Roman" w:eastAsia="Times New Roman" w:hAnsi="Times New Roman" w:cs="Times New Roman"/>
          <w:color w:val="000000" w:themeColor="text1"/>
          <w:sz w:val="24"/>
          <w:szCs w:val="24"/>
          <w:lang w:eastAsia="ru-RU"/>
        </w:rPr>
        <w:t>» представлен ряд мер, направленных на энергосбережение и повышение энергетической эффективности систем коммунальной инфраструктуры, реализуемые организациями, осуществляющими регулируемые виды деятельности.</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Задача 5: энергосбережение и повышение энергетической эффективности в транспортном комплексе.</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 xml:space="preserve">В соответствии со </w:t>
      </w:r>
      <w:hyperlink r:id="rId35" w:history="1">
        <w:r w:rsidR="00FD17B7">
          <w:rPr>
            <w:rFonts w:ascii="Times New Roman" w:eastAsia="Times New Roman" w:hAnsi="Times New Roman" w:cs="Times New Roman"/>
            <w:color w:val="000000" w:themeColor="text1"/>
            <w:sz w:val="24"/>
            <w:szCs w:val="24"/>
            <w:lang w:eastAsia="ru-RU"/>
          </w:rPr>
          <w:t>статье</w:t>
        </w:r>
        <w:r w:rsidRPr="00353186">
          <w:rPr>
            <w:rFonts w:ascii="Times New Roman" w:eastAsia="Times New Roman" w:hAnsi="Times New Roman" w:cs="Times New Roman"/>
            <w:color w:val="000000" w:themeColor="text1"/>
            <w:sz w:val="24"/>
            <w:szCs w:val="24"/>
            <w:lang w:eastAsia="ru-RU"/>
          </w:rPr>
          <w:t xml:space="preserve"> 14</w:t>
        </w:r>
      </w:hyperlink>
      <w:r w:rsidRPr="00353186">
        <w:rPr>
          <w:rFonts w:ascii="Times New Roman" w:eastAsia="Times New Roman" w:hAnsi="Times New Roman" w:cs="Times New Roman"/>
          <w:color w:val="000000" w:themeColor="text1"/>
          <w:sz w:val="24"/>
          <w:szCs w:val="24"/>
          <w:lang w:eastAsia="ru-RU"/>
        </w:rPr>
        <w:t xml:space="preserve"> Фед</w:t>
      </w:r>
      <w:r w:rsidR="00253A28">
        <w:rPr>
          <w:rFonts w:ascii="Times New Roman" w:eastAsia="Times New Roman" w:hAnsi="Times New Roman" w:cs="Times New Roman"/>
          <w:color w:val="000000" w:themeColor="text1"/>
          <w:sz w:val="24"/>
          <w:szCs w:val="24"/>
          <w:lang w:eastAsia="ru-RU"/>
        </w:rPr>
        <w:t>ерального закона от 23.11.2009 №</w:t>
      </w:r>
      <w:r w:rsidRPr="00353186">
        <w:rPr>
          <w:rFonts w:ascii="Times New Roman" w:eastAsia="Times New Roman" w:hAnsi="Times New Roman" w:cs="Times New Roman"/>
          <w:color w:val="000000" w:themeColor="text1"/>
          <w:sz w:val="24"/>
          <w:szCs w:val="24"/>
          <w:lang w:eastAsia="ru-RU"/>
        </w:rPr>
        <w:t xml:space="preserve"> 261-ФЗ «Об энергосбережении и повышении энергетической эффективности и о внесении изменений в отдельные законодательные акты Российской Федерации» муниципальные программы в области энергосбережения и повышения энергетической эффективности должны включать в себя перечень мероприятий по энергосбережению в транспортном комплексе и повышению его энергетической эффективности, в том числе замещению бензина, используемого транспортными средствами в качестве моторного топлива, природным газом.</w:t>
      </w:r>
    </w:p>
    <w:p w:rsidR="00353186" w:rsidRPr="00353186" w:rsidRDefault="00F862F4"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hyperlink w:anchor="P2145" w:history="1">
        <w:r w:rsidR="00353186" w:rsidRPr="00E84B0C">
          <w:rPr>
            <w:rFonts w:ascii="Times New Roman" w:eastAsia="Times New Roman" w:hAnsi="Times New Roman" w:cs="Times New Roman"/>
            <w:color w:val="000000" w:themeColor="text1"/>
            <w:sz w:val="24"/>
            <w:szCs w:val="24"/>
            <w:lang w:eastAsia="ru-RU"/>
          </w:rPr>
          <w:t>Индикаторы</w:t>
        </w:r>
      </w:hyperlink>
      <w:r w:rsidR="00353186" w:rsidRPr="00E84B0C">
        <w:rPr>
          <w:rFonts w:ascii="Times New Roman" w:eastAsia="Times New Roman" w:hAnsi="Times New Roman" w:cs="Times New Roman"/>
          <w:color w:val="000000" w:themeColor="text1"/>
          <w:sz w:val="24"/>
          <w:szCs w:val="24"/>
          <w:lang w:eastAsia="ru-RU"/>
        </w:rPr>
        <w:t xml:space="preserve"> (исходные данные), необходимые для расчета целевых показателей, представлены в приложении 1 к Программе.</w:t>
      </w:r>
    </w:p>
    <w:p w:rsidR="00353186" w:rsidRPr="00E84B0C"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 xml:space="preserve">Согласно </w:t>
      </w:r>
      <w:hyperlink r:id="rId36" w:history="1">
        <w:r w:rsidRPr="00E84B0C">
          <w:rPr>
            <w:rFonts w:ascii="Times New Roman" w:eastAsia="Times New Roman" w:hAnsi="Times New Roman" w:cs="Times New Roman"/>
            <w:color w:val="000000" w:themeColor="text1"/>
            <w:sz w:val="24"/>
            <w:szCs w:val="24"/>
            <w:lang w:eastAsia="ru-RU"/>
          </w:rPr>
          <w:t>Постановлению</w:t>
        </w:r>
      </w:hyperlink>
      <w:r w:rsidRPr="00E84B0C">
        <w:rPr>
          <w:rFonts w:ascii="Times New Roman" w:eastAsia="Times New Roman" w:hAnsi="Times New Roman" w:cs="Times New Roman"/>
          <w:color w:val="000000" w:themeColor="text1"/>
          <w:sz w:val="24"/>
          <w:szCs w:val="24"/>
          <w:lang w:eastAsia="ru-RU"/>
        </w:rPr>
        <w:t xml:space="preserve"> </w:t>
      </w:r>
      <w:r w:rsidR="00253A28" w:rsidRPr="00E84B0C">
        <w:rPr>
          <w:rFonts w:ascii="Times New Roman" w:eastAsia="Times New Roman" w:hAnsi="Times New Roman" w:cs="Times New Roman"/>
          <w:color w:val="000000" w:themeColor="text1"/>
          <w:sz w:val="24"/>
          <w:szCs w:val="24"/>
          <w:lang w:eastAsia="ru-RU"/>
        </w:rPr>
        <w:t>Правительства Р</w:t>
      </w:r>
      <w:r w:rsidR="00D5136F">
        <w:rPr>
          <w:rFonts w:ascii="Times New Roman" w:eastAsia="Times New Roman" w:hAnsi="Times New Roman" w:cs="Times New Roman"/>
          <w:color w:val="000000" w:themeColor="text1"/>
          <w:sz w:val="24"/>
          <w:szCs w:val="24"/>
          <w:lang w:eastAsia="ru-RU"/>
        </w:rPr>
        <w:t xml:space="preserve">оссийской </w:t>
      </w:r>
      <w:r w:rsidR="00253A28" w:rsidRPr="00E84B0C">
        <w:rPr>
          <w:rFonts w:ascii="Times New Roman" w:eastAsia="Times New Roman" w:hAnsi="Times New Roman" w:cs="Times New Roman"/>
          <w:color w:val="000000" w:themeColor="text1"/>
          <w:sz w:val="24"/>
          <w:szCs w:val="24"/>
          <w:lang w:eastAsia="ru-RU"/>
        </w:rPr>
        <w:t>Ф</w:t>
      </w:r>
      <w:r w:rsidR="00D5136F">
        <w:rPr>
          <w:rFonts w:ascii="Times New Roman" w:eastAsia="Times New Roman" w:hAnsi="Times New Roman" w:cs="Times New Roman"/>
          <w:color w:val="000000" w:themeColor="text1"/>
          <w:sz w:val="24"/>
          <w:szCs w:val="24"/>
          <w:lang w:eastAsia="ru-RU"/>
        </w:rPr>
        <w:t>едерации</w:t>
      </w:r>
      <w:r w:rsidR="00253A28" w:rsidRPr="00E84B0C">
        <w:rPr>
          <w:rFonts w:ascii="Times New Roman" w:eastAsia="Times New Roman" w:hAnsi="Times New Roman" w:cs="Times New Roman"/>
          <w:color w:val="000000" w:themeColor="text1"/>
          <w:sz w:val="24"/>
          <w:szCs w:val="24"/>
          <w:lang w:eastAsia="ru-RU"/>
        </w:rPr>
        <w:t xml:space="preserve"> от 11.02.2021 №</w:t>
      </w:r>
      <w:r w:rsidRPr="00E84B0C">
        <w:rPr>
          <w:rFonts w:ascii="Times New Roman" w:eastAsia="Times New Roman" w:hAnsi="Times New Roman" w:cs="Times New Roman"/>
          <w:color w:val="000000" w:themeColor="text1"/>
          <w:sz w:val="24"/>
          <w:szCs w:val="24"/>
          <w:lang w:eastAsia="ru-RU"/>
        </w:rPr>
        <w:t xml:space="preserve">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целевые показатели Программы группируются следующим образом:</w:t>
      </w:r>
    </w:p>
    <w:p w:rsidR="00353186" w:rsidRPr="00E84B0C"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Группа А - общие целевые показатели в области энергосбережения и повышения энергетической эффективности.</w:t>
      </w:r>
    </w:p>
    <w:p w:rsidR="00353186" w:rsidRPr="00E84B0C"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Группа B - целевые показатели в области энергосбережения и повышения энергетической эффективности в муниципальном секторе.</w:t>
      </w:r>
    </w:p>
    <w:p w:rsidR="00353186" w:rsidRPr="00E84B0C"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Группа C - целевые показатели в области энергосбережения и повышения энергетической эффективности в жилищном фонде.</w:t>
      </w:r>
    </w:p>
    <w:p w:rsidR="00353186" w:rsidRPr="00E84B0C"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Группа D - целевые показатели в области энергосбережения и повышения энергетической эффективности в системах коммунальной инфраструктуры.</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Группа E - целевые показатели в области энергосбережения и повышения энергетической эффективности в транспортном комплексе.</w:t>
      </w:r>
    </w:p>
    <w:p w:rsidR="00353186" w:rsidRPr="00353186"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 xml:space="preserve">Оценка эффективности реализации Программы и расчет целевых показателей производятся на основании </w:t>
      </w:r>
      <w:hyperlink r:id="rId37" w:history="1">
        <w:r w:rsidRPr="00E84B0C">
          <w:rPr>
            <w:rFonts w:ascii="Times New Roman" w:eastAsia="Times New Roman" w:hAnsi="Times New Roman" w:cs="Times New Roman"/>
            <w:color w:val="000000" w:themeColor="text1"/>
            <w:sz w:val="24"/>
            <w:szCs w:val="24"/>
            <w:lang w:eastAsia="ru-RU"/>
          </w:rPr>
          <w:t>Приказа</w:t>
        </w:r>
      </w:hyperlink>
      <w:r w:rsidRPr="00E84B0C">
        <w:rPr>
          <w:rFonts w:ascii="Times New Roman" w:eastAsia="Times New Roman" w:hAnsi="Times New Roman" w:cs="Times New Roman"/>
          <w:color w:val="000000" w:themeColor="text1"/>
          <w:sz w:val="24"/>
          <w:szCs w:val="24"/>
          <w:lang w:eastAsia="ru-RU"/>
        </w:rPr>
        <w:t xml:space="preserve"> Министерства экономического развития Росс</w:t>
      </w:r>
      <w:r w:rsidR="00253A28" w:rsidRPr="00E84B0C">
        <w:rPr>
          <w:rFonts w:ascii="Times New Roman" w:eastAsia="Times New Roman" w:hAnsi="Times New Roman" w:cs="Times New Roman"/>
          <w:color w:val="000000" w:themeColor="text1"/>
          <w:sz w:val="24"/>
          <w:szCs w:val="24"/>
          <w:lang w:eastAsia="ru-RU"/>
        </w:rPr>
        <w:t>ийской Федерации от 28.04.2021 №</w:t>
      </w:r>
      <w:r w:rsidRPr="00E84B0C">
        <w:rPr>
          <w:rFonts w:ascii="Times New Roman" w:eastAsia="Times New Roman" w:hAnsi="Times New Roman" w:cs="Times New Roman"/>
          <w:color w:val="000000" w:themeColor="text1"/>
          <w:sz w:val="24"/>
          <w:szCs w:val="24"/>
          <w:lang w:eastAsia="ru-RU"/>
        </w:rPr>
        <w:t xml:space="preserve"> 231 «Об утверждении методики расчета значений целевых </w:t>
      </w:r>
      <w:r w:rsidRPr="00E84B0C">
        <w:rPr>
          <w:rFonts w:ascii="Times New Roman" w:eastAsia="Times New Roman" w:hAnsi="Times New Roman" w:cs="Times New Roman"/>
          <w:color w:val="000000" w:themeColor="text1"/>
          <w:sz w:val="24"/>
          <w:szCs w:val="24"/>
          <w:lang w:eastAsia="ru-RU"/>
        </w:rPr>
        <w:lastRenderedPageBreak/>
        <w:t>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региональных и муниципальных программ в области энергосбережения и повышени</w:t>
      </w:r>
      <w:r w:rsidR="00C87630">
        <w:rPr>
          <w:rFonts w:ascii="Times New Roman" w:eastAsia="Times New Roman" w:hAnsi="Times New Roman" w:cs="Times New Roman"/>
          <w:color w:val="000000" w:themeColor="text1"/>
          <w:sz w:val="24"/>
          <w:szCs w:val="24"/>
          <w:lang w:eastAsia="ru-RU"/>
        </w:rPr>
        <w:t>я энергетической эффективности».</w:t>
      </w:r>
    </w:p>
    <w:p w:rsidR="00353186" w:rsidRPr="00E84B0C" w:rsidRDefault="00353186"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 xml:space="preserve">Значения рассчитанных целевых показателей приведены в </w:t>
      </w:r>
      <w:hyperlink w:anchor="P2988" w:history="1">
        <w:r w:rsidRPr="00E84B0C">
          <w:rPr>
            <w:rFonts w:ascii="Times New Roman" w:eastAsia="Times New Roman" w:hAnsi="Times New Roman" w:cs="Times New Roman"/>
            <w:color w:val="000000" w:themeColor="text1"/>
            <w:sz w:val="24"/>
            <w:szCs w:val="24"/>
            <w:lang w:eastAsia="ru-RU"/>
          </w:rPr>
          <w:t>приложении 2</w:t>
        </w:r>
      </w:hyperlink>
      <w:r w:rsidRPr="00E84B0C">
        <w:rPr>
          <w:rFonts w:ascii="Times New Roman" w:eastAsia="Times New Roman" w:hAnsi="Times New Roman" w:cs="Times New Roman"/>
          <w:color w:val="000000" w:themeColor="text1"/>
          <w:sz w:val="24"/>
          <w:szCs w:val="24"/>
          <w:lang w:eastAsia="ru-RU"/>
        </w:rPr>
        <w:t xml:space="preserve"> к Программе.</w:t>
      </w:r>
    </w:p>
    <w:p w:rsidR="00353186" w:rsidRDefault="00F862F4"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hyperlink w:anchor="P3575" w:history="1">
        <w:r w:rsidR="00353186" w:rsidRPr="00E84B0C">
          <w:rPr>
            <w:rFonts w:ascii="Times New Roman" w:eastAsia="Times New Roman" w:hAnsi="Times New Roman" w:cs="Times New Roman"/>
            <w:color w:val="000000" w:themeColor="text1"/>
            <w:sz w:val="24"/>
            <w:szCs w:val="24"/>
            <w:lang w:eastAsia="ru-RU"/>
          </w:rPr>
          <w:t>Показатели</w:t>
        </w:r>
      </w:hyperlink>
      <w:r w:rsidR="00353186" w:rsidRPr="00E84B0C">
        <w:rPr>
          <w:rFonts w:ascii="Times New Roman" w:eastAsia="Times New Roman" w:hAnsi="Times New Roman" w:cs="Times New Roman"/>
          <w:color w:val="000000" w:themeColor="text1"/>
          <w:sz w:val="24"/>
          <w:szCs w:val="24"/>
          <w:lang w:eastAsia="ru-RU"/>
        </w:rPr>
        <w:t xml:space="preserve"> целей, задач и мероприятий муниципальной программы, позволяющие оценить эффективность каждого мероприятия с целью определения их значимости, представлены в приложении 3 к Программе.</w:t>
      </w:r>
    </w:p>
    <w:p w:rsidR="00AB343D" w:rsidRPr="00353186" w:rsidRDefault="00AB343D" w:rsidP="00353186">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Формулы</w:t>
      </w:r>
      <w:r w:rsidR="00AE437C">
        <w:rPr>
          <w:rFonts w:ascii="Times New Roman" w:eastAsia="Times New Roman" w:hAnsi="Times New Roman" w:cs="Times New Roman"/>
          <w:color w:val="000000" w:themeColor="text1"/>
          <w:sz w:val="24"/>
          <w:szCs w:val="24"/>
          <w:lang w:eastAsia="ru-RU"/>
        </w:rPr>
        <w:t xml:space="preserve"> для ра</w:t>
      </w:r>
      <w:r>
        <w:rPr>
          <w:rFonts w:ascii="Times New Roman" w:eastAsia="Times New Roman" w:hAnsi="Times New Roman" w:cs="Times New Roman"/>
          <w:color w:val="000000" w:themeColor="text1"/>
          <w:sz w:val="24"/>
          <w:szCs w:val="24"/>
          <w:lang w:eastAsia="ru-RU"/>
        </w:rPr>
        <w:t>счета и методические пояснения к расчету показател</w:t>
      </w:r>
      <w:r w:rsidR="00216489">
        <w:rPr>
          <w:rFonts w:ascii="Times New Roman" w:eastAsia="Times New Roman" w:hAnsi="Times New Roman" w:cs="Times New Roman"/>
          <w:color w:val="000000" w:themeColor="text1"/>
          <w:sz w:val="24"/>
          <w:szCs w:val="24"/>
          <w:lang w:eastAsia="ru-RU"/>
        </w:rPr>
        <w:t>ей  представлены в приложении 11</w:t>
      </w:r>
      <w:r>
        <w:rPr>
          <w:rFonts w:ascii="Times New Roman" w:eastAsia="Times New Roman" w:hAnsi="Times New Roman" w:cs="Times New Roman"/>
          <w:color w:val="000000" w:themeColor="text1"/>
          <w:sz w:val="24"/>
          <w:szCs w:val="24"/>
          <w:lang w:eastAsia="ru-RU"/>
        </w:rPr>
        <w:t xml:space="preserve"> к Программе.</w:t>
      </w:r>
    </w:p>
    <w:p w:rsidR="00353186" w:rsidRPr="00353186"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 xml:space="preserve"> </w:t>
      </w:r>
    </w:p>
    <w:p w:rsidR="00353186" w:rsidRPr="00E84B0C" w:rsidRDefault="00353186" w:rsidP="00353186">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IV. ПЕРЕЧЕНЬ МЕРОПРИЯТИЙ И ИХ ЭКОНОМИЧЕСКОЕ ОБОСНОВАНИЕ</w:t>
      </w:r>
      <w:r w:rsidR="00253A28" w:rsidRPr="00E84B0C">
        <w:rPr>
          <w:rFonts w:ascii="Times New Roman" w:eastAsia="Times New Roman" w:hAnsi="Times New Roman" w:cs="Times New Roman"/>
          <w:color w:val="000000" w:themeColor="text1"/>
          <w:sz w:val="24"/>
          <w:szCs w:val="24"/>
          <w:lang w:eastAsia="ru-RU"/>
        </w:rPr>
        <w:t xml:space="preserve"> </w:t>
      </w:r>
    </w:p>
    <w:p w:rsidR="00353186" w:rsidRPr="00353186" w:rsidRDefault="00353186" w:rsidP="00353186">
      <w:pPr>
        <w:widowControl w:val="0"/>
        <w:autoSpaceDE w:val="0"/>
        <w:autoSpaceDN w:val="0"/>
        <w:spacing w:after="0" w:line="240" w:lineRule="auto"/>
        <w:jc w:val="both"/>
        <w:rPr>
          <w:rFonts w:ascii="Times New Roman" w:eastAsia="Times New Roman" w:hAnsi="Times New Roman" w:cs="Times New Roman"/>
          <w:color w:val="000000" w:themeColor="text1"/>
          <w:sz w:val="24"/>
          <w:szCs w:val="24"/>
          <w:highlight w:val="yellow"/>
          <w:lang w:eastAsia="ru-RU"/>
        </w:rPr>
      </w:pPr>
    </w:p>
    <w:p w:rsidR="00353186" w:rsidRPr="00353186" w:rsidRDefault="00353186" w:rsidP="00E3015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t>Перечень мероприятий</w:t>
      </w:r>
      <w:r w:rsidR="00E30158">
        <w:rPr>
          <w:rFonts w:ascii="Times New Roman" w:hAnsi="Times New Roman" w:cs="Times New Roman"/>
          <w:color w:val="000000"/>
          <w:sz w:val="24"/>
          <w:szCs w:val="24"/>
        </w:rPr>
        <w:t xml:space="preserve"> и ресурсное обеспечние </w:t>
      </w:r>
      <w:r w:rsidRPr="00E84B0C">
        <w:rPr>
          <w:rFonts w:ascii="Times New Roman" w:hAnsi="Times New Roman" w:cs="Times New Roman"/>
          <w:color w:val="000000"/>
          <w:sz w:val="24"/>
          <w:szCs w:val="24"/>
        </w:rPr>
        <w:t>Программы представлен в приложении 4 к Программе.</w:t>
      </w:r>
    </w:p>
    <w:p w:rsidR="00353186" w:rsidRPr="00353186" w:rsidRDefault="00353186" w:rsidP="00D97C8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t xml:space="preserve">Для мероприятия по подготовке и повышения квалификации лиц, ответственных за проведение мероприятий в области энергосбережения и повышения энергетической эффективности в администрации Города Томска и ее органах, муниципальных учреждениях, методика распределения </w:t>
      </w:r>
      <w:r w:rsidR="00216489">
        <w:rPr>
          <w:rFonts w:ascii="Times New Roman" w:hAnsi="Times New Roman" w:cs="Times New Roman"/>
          <w:color w:val="000000"/>
          <w:sz w:val="24"/>
          <w:szCs w:val="24"/>
        </w:rPr>
        <w:t>средств приведена в приложении 6</w:t>
      </w:r>
      <w:r w:rsidRPr="00E84B0C">
        <w:rPr>
          <w:rFonts w:ascii="Times New Roman" w:hAnsi="Times New Roman" w:cs="Times New Roman"/>
          <w:color w:val="000000"/>
          <w:sz w:val="24"/>
          <w:szCs w:val="24"/>
        </w:rPr>
        <w:t xml:space="preserve"> к Программе.</w:t>
      </w:r>
      <w:r w:rsidRPr="00353186">
        <w:rPr>
          <w:rFonts w:ascii="Times New Roman" w:hAnsi="Times New Roman" w:cs="Times New Roman"/>
          <w:color w:val="000000"/>
          <w:sz w:val="24"/>
          <w:szCs w:val="24"/>
        </w:rPr>
        <w:t xml:space="preserve"> </w:t>
      </w:r>
      <w:r w:rsidRPr="00E84B0C">
        <w:rPr>
          <w:rFonts w:ascii="Times New Roman" w:hAnsi="Times New Roman" w:cs="Times New Roman"/>
          <w:color w:val="000000"/>
          <w:sz w:val="24"/>
          <w:szCs w:val="24"/>
        </w:rPr>
        <w:t>Потребность в финансировании по мероприятию 2.2 «Реализация комплексных энергоэффективных проектов для муниципальных учреждений МО «Город Томск» рассчитана исходя из самостоятельной оценки потребностей муниципальных учреждений в денежных средствах на реализацию энергосберегающих мероприятий.</w:t>
      </w:r>
      <w:r w:rsidRPr="00353186">
        <w:rPr>
          <w:rFonts w:ascii="Times New Roman" w:hAnsi="Times New Roman" w:cs="Times New Roman"/>
          <w:color w:val="000000"/>
          <w:sz w:val="24"/>
          <w:szCs w:val="24"/>
        </w:rPr>
        <w:t xml:space="preserve"> </w:t>
      </w:r>
      <w:r w:rsidR="00D97C8F">
        <w:rPr>
          <w:rFonts w:ascii="Times New Roman" w:hAnsi="Times New Roman" w:cs="Times New Roman"/>
          <w:color w:val="000000"/>
          <w:sz w:val="24"/>
          <w:szCs w:val="24"/>
        </w:rPr>
        <w:t>Методика распеделения субсидий по внедрению комплексных энергоэффективных проектов между муниципальными учреждениями Города Томска представлен в приложени</w:t>
      </w:r>
      <w:r w:rsidR="00216489">
        <w:rPr>
          <w:rFonts w:ascii="Times New Roman" w:hAnsi="Times New Roman" w:cs="Times New Roman"/>
          <w:color w:val="000000"/>
          <w:sz w:val="24"/>
          <w:szCs w:val="24"/>
        </w:rPr>
        <w:t>и 8</w:t>
      </w:r>
      <w:r w:rsidR="00D97C8F">
        <w:rPr>
          <w:rFonts w:ascii="Times New Roman" w:hAnsi="Times New Roman" w:cs="Times New Roman"/>
          <w:color w:val="000000"/>
          <w:sz w:val="24"/>
          <w:szCs w:val="24"/>
        </w:rPr>
        <w:t xml:space="preserve"> к Программе.</w:t>
      </w:r>
    </w:p>
    <w:p w:rsidR="00353186" w:rsidRPr="00353186" w:rsidRDefault="00216489"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приложении 7</w:t>
      </w:r>
      <w:r w:rsidR="00353186" w:rsidRPr="00353186">
        <w:rPr>
          <w:rFonts w:ascii="Times New Roman" w:hAnsi="Times New Roman" w:cs="Times New Roman"/>
          <w:color w:val="000000"/>
          <w:sz w:val="24"/>
          <w:szCs w:val="24"/>
        </w:rPr>
        <w:t xml:space="preserve"> к Программе приведен для каждого муниципального учреждения перечень необходимых мероприятий с оценкой экономии энергоресурсов и необходимыми затратами. Также приведены суммы денежных средств, которые уже имеются в рамках местного бюджета либо энергосервисных контрактов (внебюджетные источники) для реализации КЭП. Приоритет в финансировании КЭП по потребности имеют муниципальные учреждения, имеющие предписания со стороны АО «Томск РТС» о необходимости проведения капитального ремонта системы отопления и теплового узла либо предписания Роспотребнадзора о необходимости замены окон.</w:t>
      </w:r>
    </w:p>
    <w:p w:rsidR="00353186" w:rsidRPr="00353186" w:rsidRDefault="00D97C8F"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По мероприятиям 3.1-3.</w:t>
      </w:r>
      <w:r w:rsidR="00353186" w:rsidRPr="00E84B0C">
        <w:rPr>
          <w:rFonts w:ascii="Times New Roman" w:hAnsi="Times New Roman" w:cs="Times New Roman"/>
          <w:color w:val="000000"/>
          <w:sz w:val="24"/>
          <w:szCs w:val="24"/>
        </w:rPr>
        <w:t>2 потребность в финансировании сформирована на основании проведенного администрациями районов Города Томска оценки оснащенности общедомовыми и индивидуальными приборами учета в многоквартирных домах, в которых после введения единых нормативов потребления коммунальных услуг будет превышение предельного индекса роста платы граждан. Суммарная потребность в денежном эквиваленте рассчитана исходя из средней розничной стоимости приборов учета на коммунальные ресурсы.</w:t>
      </w:r>
      <w:r>
        <w:rPr>
          <w:rFonts w:ascii="Times New Roman" w:hAnsi="Times New Roman" w:cs="Times New Roman"/>
          <w:color w:val="000000"/>
          <w:sz w:val="24"/>
          <w:szCs w:val="24"/>
        </w:rPr>
        <w:t xml:space="preserve"> Список многоквартирных домов</w:t>
      </w:r>
      <w:r w:rsidRPr="00D97C8F">
        <w:rPr>
          <w:rFonts w:ascii="Times New Roman" w:hAnsi="Times New Roman" w:cs="Times New Roman"/>
          <w:color w:val="000000"/>
          <w:sz w:val="24"/>
          <w:szCs w:val="24"/>
        </w:rPr>
        <w:t>, в которых после введения единых нормативов потребления коммунальных услуг будет превышение предельн</w:t>
      </w:r>
      <w:r>
        <w:rPr>
          <w:rFonts w:ascii="Times New Roman" w:hAnsi="Times New Roman" w:cs="Times New Roman"/>
          <w:color w:val="000000"/>
          <w:sz w:val="24"/>
          <w:szCs w:val="24"/>
        </w:rPr>
        <w:t xml:space="preserve">ого индекса роста платы граждан представлен в </w:t>
      </w:r>
      <w:r w:rsidR="00216489">
        <w:rPr>
          <w:rFonts w:ascii="Times New Roman" w:hAnsi="Times New Roman" w:cs="Times New Roman"/>
          <w:color w:val="000000"/>
          <w:sz w:val="24"/>
          <w:szCs w:val="24"/>
        </w:rPr>
        <w:t>приложении 9</w:t>
      </w:r>
      <w:r>
        <w:rPr>
          <w:rFonts w:ascii="Times New Roman" w:hAnsi="Times New Roman" w:cs="Times New Roman"/>
          <w:color w:val="000000"/>
          <w:sz w:val="24"/>
          <w:szCs w:val="24"/>
        </w:rPr>
        <w:t xml:space="preserve"> к Программе. Также после утверждения бюджета «МО Город Томск» в приложении 1</w:t>
      </w:r>
      <w:r w:rsidR="00216489">
        <w:rPr>
          <w:rFonts w:ascii="Times New Roman" w:hAnsi="Times New Roman" w:cs="Times New Roman"/>
          <w:color w:val="000000"/>
          <w:sz w:val="24"/>
          <w:szCs w:val="24"/>
        </w:rPr>
        <w:t>2</w:t>
      </w:r>
      <w:r>
        <w:rPr>
          <w:rFonts w:ascii="Times New Roman" w:hAnsi="Times New Roman" w:cs="Times New Roman"/>
          <w:color w:val="000000"/>
          <w:sz w:val="24"/>
          <w:szCs w:val="24"/>
        </w:rPr>
        <w:t xml:space="preserve"> будет отражена п</w:t>
      </w:r>
      <w:r w:rsidRPr="00D97C8F">
        <w:rPr>
          <w:rFonts w:ascii="Times New Roman" w:hAnsi="Times New Roman" w:cs="Times New Roman"/>
          <w:color w:val="000000"/>
          <w:sz w:val="24"/>
          <w:szCs w:val="24"/>
        </w:rPr>
        <w:t xml:space="preserve">отребность в оснащении индивидуальными приборами учета </w:t>
      </w:r>
      <w:r>
        <w:rPr>
          <w:rFonts w:ascii="Times New Roman" w:hAnsi="Times New Roman" w:cs="Times New Roman"/>
          <w:color w:val="000000"/>
          <w:sz w:val="24"/>
          <w:szCs w:val="24"/>
        </w:rPr>
        <w:t xml:space="preserve">в муниципальном жилищном фонде </w:t>
      </w:r>
      <w:r w:rsidRPr="00D97C8F">
        <w:rPr>
          <w:rFonts w:ascii="Times New Roman" w:hAnsi="Times New Roman" w:cs="Times New Roman"/>
          <w:color w:val="000000"/>
          <w:sz w:val="24"/>
          <w:szCs w:val="24"/>
        </w:rPr>
        <w:t>в пределах бюджетных ассигнований</w:t>
      </w:r>
      <w:r>
        <w:rPr>
          <w:rFonts w:ascii="Times New Roman" w:hAnsi="Times New Roman" w:cs="Times New Roman"/>
          <w:color w:val="000000"/>
          <w:sz w:val="24"/>
          <w:szCs w:val="24"/>
        </w:rPr>
        <w:t>.</w:t>
      </w:r>
    </w:p>
    <w:p w:rsidR="00353186" w:rsidRPr="00E84B0C" w:rsidRDefault="00D97C8F" w:rsidP="00353186">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По мероприятию 3.3</w:t>
      </w:r>
      <w:r w:rsidR="00353186" w:rsidRPr="00E84B0C">
        <w:rPr>
          <w:rFonts w:ascii="Times New Roman" w:hAnsi="Times New Roman" w:cs="Times New Roman"/>
          <w:color w:val="000000"/>
          <w:sz w:val="24"/>
          <w:szCs w:val="24"/>
        </w:rPr>
        <w:t xml:space="preserve"> «Реализация мероприятий по повышению энергетической эффективности при проведении капитального ремонта многоквартирных домов» потребность во внебюджетном финансировании рассчитана исходя из суммарной годовой стоимости мероприятий по энергосбережению, проводимых в МКД за счет средств фонда  «Региональный фонд капитального ремонта многоквартирных домов Томской области».</w:t>
      </w:r>
    </w:p>
    <w:p w:rsidR="00353186" w:rsidRPr="00353186" w:rsidRDefault="00353186" w:rsidP="00353186">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4B0C">
        <w:rPr>
          <w:rFonts w:ascii="Times New Roman" w:hAnsi="Times New Roman" w:cs="Times New Roman"/>
          <w:color w:val="000000"/>
          <w:sz w:val="24"/>
          <w:szCs w:val="24"/>
        </w:rPr>
        <w:lastRenderedPageBreak/>
        <w:t>Для ресурсоснабжающих организаций объемы потребности во внебюджетном финансировании энергосберегающих мероприятий формируются исходя из внутренних программ энергосбережения каждой ресурсоснабжающей организации (данные программы энергосбережения утверждаются Департаментом тарифного регулирования и государственного заказа Томской области), а также исходя из инвестиционных и производственных программ.</w:t>
      </w:r>
      <w:r w:rsidR="00D97C8F">
        <w:rPr>
          <w:rFonts w:ascii="Times New Roman" w:hAnsi="Times New Roman" w:cs="Times New Roman"/>
          <w:color w:val="000000"/>
          <w:sz w:val="24"/>
          <w:szCs w:val="24"/>
        </w:rPr>
        <w:t xml:space="preserve"> Данны</w:t>
      </w:r>
      <w:r w:rsidR="00216489">
        <w:rPr>
          <w:rFonts w:ascii="Times New Roman" w:hAnsi="Times New Roman" w:cs="Times New Roman"/>
          <w:color w:val="000000"/>
          <w:sz w:val="24"/>
          <w:szCs w:val="24"/>
        </w:rPr>
        <w:t>е представлены в приложении 10</w:t>
      </w:r>
      <w:r w:rsidR="00D97C8F">
        <w:rPr>
          <w:rFonts w:ascii="Times New Roman" w:hAnsi="Times New Roman" w:cs="Times New Roman"/>
          <w:color w:val="000000"/>
          <w:sz w:val="24"/>
          <w:szCs w:val="24"/>
        </w:rPr>
        <w:t xml:space="preserve"> к Программе.</w:t>
      </w:r>
    </w:p>
    <w:p w:rsidR="00353186" w:rsidRPr="00353186" w:rsidRDefault="00353186" w:rsidP="00353186">
      <w:pPr>
        <w:widowControl w:val="0"/>
        <w:autoSpaceDE w:val="0"/>
        <w:autoSpaceDN w:val="0"/>
        <w:spacing w:after="0" w:line="240" w:lineRule="auto"/>
        <w:ind w:firstLine="708"/>
        <w:jc w:val="both"/>
        <w:rPr>
          <w:rFonts w:ascii="Times New Roman" w:eastAsia="Times New Roman" w:hAnsi="Times New Roman" w:cs="Times New Roman"/>
          <w:color w:val="000000"/>
          <w:sz w:val="24"/>
          <w:szCs w:val="24"/>
          <w:lang w:eastAsia="ru-RU"/>
        </w:rPr>
      </w:pPr>
      <w:r w:rsidRPr="00353186">
        <w:rPr>
          <w:rFonts w:ascii="Times New Roman" w:eastAsia="Times New Roman" w:hAnsi="Times New Roman" w:cs="Times New Roman"/>
          <w:color w:val="000000"/>
          <w:sz w:val="24"/>
          <w:szCs w:val="24"/>
          <w:lang w:eastAsia="ru-RU"/>
        </w:rPr>
        <w:t xml:space="preserve">По мероприятиям Задачи 5 «Энергосбережение и повышение энергетической эффективности в транспортном комплексе» потребность во внебюджетном финансировании формируется исходя из оценки стоимости оборудования, проводимой </w:t>
      </w:r>
      <w:r w:rsidR="00E84B0C">
        <w:rPr>
          <w:rFonts w:ascii="Times New Roman" w:eastAsia="Times New Roman" w:hAnsi="Times New Roman" w:cs="Times New Roman"/>
          <w:color w:val="000000"/>
          <w:sz w:val="24"/>
          <w:szCs w:val="24"/>
          <w:lang w:eastAsia="ru-RU"/>
        </w:rPr>
        <w:t xml:space="preserve">МБУ «Томск САХ», </w:t>
      </w:r>
      <w:r w:rsidRPr="00353186">
        <w:rPr>
          <w:rFonts w:ascii="Times New Roman" w:eastAsia="Times New Roman" w:hAnsi="Times New Roman" w:cs="Times New Roman"/>
          <w:color w:val="000000"/>
          <w:sz w:val="24"/>
          <w:szCs w:val="24"/>
          <w:lang w:eastAsia="ru-RU"/>
        </w:rPr>
        <w:t>УМП «Спецавтохозяйство г.Томска» и ТГУМП «Трамвайно-троллейбусное управление».</w:t>
      </w:r>
    </w:p>
    <w:p w:rsidR="00353186" w:rsidRPr="00353186" w:rsidRDefault="00353186" w:rsidP="00353186">
      <w:pPr>
        <w:widowControl w:val="0"/>
        <w:autoSpaceDE w:val="0"/>
        <w:autoSpaceDN w:val="0"/>
        <w:spacing w:after="0" w:line="240" w:lineRule="auto"/>
        <w:ind w:firstLine="708"/>
        <w:jc w:val="both"/>
        <w:rPr>
          <w:rFonts w:ascii="Times New Roman" w:eastAsia="Times New Roman" w:hAnsi="Times New Roman" w:cs="Times New Roman"/>
          <w:color w:val="000000" w:themeColor="text1"/>
          <w:sz w:val="24"/>
          <w:szCs w:val="24"/>
          <w:lang w:eastAsia="ru-RU"/>
        </w:rPr>
      </w:pPr>
      <w:r w:rsidRPr="00353186">
        <w:rPr>
          <w:rFonts w:ascii="Times New Roman" w:eastAsia="Times New Roman" w:hAnsi="Times New Roman" w:cs="Times New Roman"/>
          <w:color w:val="000000" w:themeColor="text1"/>
          <w:sz w:val="24"/>
          <w:szCs w:val="24"/>
          <w:lang w:eastAsia="ru-RU"/>
        </w:rPr>
        <w:t>Финансово-экономическое обоснование с оценкой достаточности планируемых расходов по мероприятиям приведено в Таблице ниже.</w:t>
      </w:r>
    </w:p>
    <w:p w:rsidR="00353186" w:rsidRPr="00353186" w:rsidRDefault="00353186" w:rsidP="00353186">
      <w:pPr>
        <w:widowControl w:val="0"/>
        <w:autoSpaceDE w:val="0"/>
        <w:autoSpaceDN w:val="0"/>
        <w:spacing w:after="0" w:line="240" w:lineRule="auto"/>
        <w:ind w:firstLine="708"/>
        <w:jc w:val="both"/>
        <w:rPr>
          <w:rFonts w:ascii="Times New Roman" w:eastAsia="Times New Roman" w:hAnsi="Times New Roman" w:cs="Times New Roman"/>
          <w:color w:val="000000" w:themeColor="text1"/>
          <w:sz w:val="24"/>
          <w:szCs w:val="24"/>
          <w:lang w:eastAsia="ru-RU"/>
        </w:rPr>
      </w:pPr>
      <w:r w:rsidRPr="00E84B0C">
        <w:rPr>
          <w:rFonts w:ascii="Times New Roman" w:eastAsia="Times New Roman" w:hAnsi="Times New Roman" w:cs="Times New Roman"/>
          <w:color w:val="000000" w:themeColor="text1"/>
          <w:sz w:val="24"/>
          <w:szCs w:val="24"/>
          <w:lang w:eastAsia="ru-RU"/>
        </w:rPr>
        <w:t xml:space="preserve">В соответствии с требованиями Порядка принятия решений о разработке муниципальных программ муниципального образования «Город Томск», их формирования, реализации, корректировки, мониторинга и контроля, утвержденного постановлением администрации Города Томска от </w:t>
      </w:r>
      <w:r w:rsidR="00D97C8F">
        <w:rPr>
          <w:rFonts w:ascii="Times New Roman" w:eastAsia="Times New Roman" w:hAnsi="Times New Roman" w:cs="Times New Roman"/>
          <w:color w:val="000000" w:themeColor="text1"/>
          <w:sz w:val="24"/>
          <w:szCs w:val="24"/>
          <w:lang w:eastAsia="ru-RU"/>
        </w:rPr>
        <w:t>15.07.2014 № 677, приложение</w:t>
      </w:r>
      <w:r w:rsidR="00216489">
        <w:rPr>
          <w:rFonts w:ascii="Times New Roman" w:eastAsia="Times New Roman" w:hAnsi="Times New Roman" w:cs="Times New Roman"/>
          <w:color w:val="000000" w:themeColor="text1"/>
          <w:sz w:val="24"/>
          <w:szCs w:val="24"/>
          <w:lang w:eastAsia="ru-RU"/>
        </w:rPr>
        <w:t>м 13</w:t>
      </w:r>
      <w:r w:rsidRPr="00E84B0C">
        <w:rPr>
          <w:rFonts w:ascii="Times New Roman" w:eastAsia="Times New Roman" w:hAnsi="Times New Roman" w:cs="Times New Roman"/>
          <w:color w:val="000000" w:themeColor="text1"/>
          <w:sz w:val="24"/>
          <w:szCs w:val="24"/>
          <w:lang w:eastAsia="ru-RU"/>
        </w:rPr>
        <w:t xml:space="preserve"> к Программе утвержден Порядок определения критериев приоритетности мероприятий муниципальной программы «Энергосбережение и повышение энер</w:t>
      </w:r>
      <w:r w:rsidR="005D7A34">
        <w:rPr>
          <w:rFonts w:ascii="Times New Roman" w:eastAsia="Times New Roman" w:hAnsi="Times New Roman" w:cs="Times New Roman"/>
          <w:color w:val="000000" w:themeColor="text1"/>
          <w:sz w:val="24"/>
          <w:szCs w:val="24"/>
          <w:lang w:eastAsia="ru-RU"/>
        </w:rPr>
        <w:t>гетической эффективности</w:t>
      </w:r>
      <w:r w:rsidR="00E30158">
        <w:rPr>
          <w:rFonts w:ascii="Times New Roman" w:eastAsia="Times New Roman" w:hAnsi="Times New Roman" w:cs="Times New Roman"/>
          <w:color w:val="000000" w:themeColor="text1"/>
          <w:sz w:val="24"/>
          <w:szCs w:val="24"/>
          <w:lang w:eastAsia="ru-RU"/>
        </w:rPr>
        <w:t>»</w:t>
      </w:r>
      <w:r w:rsidR="005D7A34">
        <w:rPr>
          <w:rFonts w:ascii="Times New Roman" w:eastAsia="Times New Roman" w:hAnsi="Times New Roman" w:cs="Times New Roman"/>
          <w:color w:val="000000" w:themeColor="text1"/>
          <w:sz w:val="24"/>
          <w:szCs w:val="24"/>
          <w:lang w:eastAsia="ru-RU"/>
        </w:rPr>
        <w:t xml:space="preserve"> на 2024-2030</w:t>
      </w:r>
      <w:r w:rsidRPr="00E84B0C">
        <w:rPr>
          <w:rFonts w:ascii="Times New Roman" w:eastAsia="Times New Roman" w:hAnsi="Times New Roman" w:cs="Times New Roman"/>
          <w:color w:val="000000" w:themeColor="text1"/>
          <w:sz w:val="24"/>
          <w:szCs w:val="24"/>
          <w:lang w:eastAsia="ru-RU"/>
        </w:rPr>
        <w:t xml:space="preserve"> годы».</w:t>
      </w:r>
    </w:p>
    <w:p w:rsidR="00353186" w:rsidRPr="00353186" w:rsidRDefault="00353186" w:rsidP="00353186">
      <w:pPr>
        <w:spacing w:after="0" w:line="240" w:lineRule="auto"/>
        <w:jc w:val="both"/>
      </w:pPr>
      <w:r w:rsidRPr="00353186">
        <w:rPr>
          <w:rFonts w:ascii="Times New Roman" w:hAnsi="Times New Roman" w:cs="Times New Roman"/>
          <w:color w:val="000000" w:themeColor="text1"/>
          <w:sz w:val="24"/>
          <w:szCs w:val="24"/>
        </w:rPr>
        <w:tab/>
      </w:r>
      <w:r w:rsidRPr="00E84B0C">
        <w:rPr>
          <w:rFonts w:ascii="Times New Roman" w:eastAsia="Times New Roman" w:hAnsi="Times New Roman" w:cs="Times New Roman"/>
          <w:color w:val="000000" w:themeColor="text1"/>
          <w:sz w:val="24"/>
          <w:szCs w:val="24"/>
          <w:lang w:eastAsia="ru-RU"/>
        </w:rPr>
        <w:t>В соответствии с постановлением Правительства Российской Федерации от 11.02.2021 №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муниципальные программы в области энергосбережения и повышения энергетической эффективности должны включать в себя мероприятия по увеличению количества случаев использования в качестве источников энергии вторичных энергетических ресурсов и (или) возобновляемых источников энергии. На территории муниципального образования «Город Томск» отсутствуют объекты, использующие в качестве источников энергии вторичные энергетические ресурсы и (или) возобновляемые источники энергии. В связи с чем в муниципальную программу «Энергосбережение и повышение энергетической эффективности</w:t>
      </w:r>
      <w:r w:rsidR="00E30158">
        <w:rPr>
          <w:rFonts w:ascii="Times New Roman" w:eastAsia="Times New Roman" w:hAnsi="Times New Roman" w:cs="Times New Roman"/>
          <w:color w:val="000000" w:themeColor="text1"/>
          <w:sz w:val="24"/>
          <w:szCs w:val="24"/>
          <w:lang w:eastAsia="ru-RU"/>
        </w:rPr>
        <w:t>»</w:t>
      </w:r>
      <w:r w:rsidRPr="00E84B0C">
        <w:rPr>
          <w:rFonts w:ascii="Times New Roman" w:eastAsia="Times New Roman" w:hAnsi="Times New Roman" w:cs="Times New Roman"/>
          <w:color w:val="000000" w:themeColor="text1"/>
          <w:sz w:val="24"/>
          <w:szCs w:val="24"/>
          <w:lang w:eastAsia="ru-RU"/>
        </w:rPr>
        <w:t xml:space="preserve"> на 20</w:t>
      </w:r>
      <w:r w:rsidR="005D7A34">
        <w:rPr>
          <w:rFonts w:ascii="Times New Roman" w:eastAsia="Times New Roman" w:hAnsi="Times New Roman" w:cs="Times New Roman"/>
          <w:color w:val="000000" w:themeColor="text1"/>
          <w:sz w:val="24"/>
          <w:szCs w:val="24"/>
          <w:lang w:eastAsia="ru-RU"/>
        </w:rPr>
        <w:t>24 - 2030</w:t>
      </w:r>
      <w:r w:rsidRPr="00E84B0C">
        <w:rPr>
          <w:rFonts w:ascii="Times New Roman" w:eastAsia="Times New Roman" w:hAnsi="Times New Roman" w:cs="Times New Roman"/>
          <w:color w:val="000000" w:themeColor="text1"/>
          <w:sz w:val="24"/>
          <w:szCs w:val="24"/>
          <w:lang w:eastAsia="ru-RU"/>
        </w:rPr>
        <w:t xml:space="preserve"> годы» данные мероприятия не включены</w:t>
      </w:r>
      <w:r w:rsidR="005D7A34">
        <w:rPr>
          <w:rFonts w:ascii="Times New Roman" w:eastAsia="Times New Roman" w:hAnsi="Times New Roman" w:cs="Times New Roman"/>
          <w:color w:val="000000" w:themeColor="text1"/>
          <w:sz w:val="24"/>
          <w:szCs w:val="24"/>
          <w:lang w:eastAsia="ru-RU"/>
        </w:rPr>
        <w:t>.</w:t>
      </w:r>
    </w:p>
    <w:p w:rsidR="006B4D1C" w:rsidRDefault="006B4D1C">
      <w:pPr>
        <w:pStyle w:val="ConsPlusNormal"/>
        <w:jc w:val="center"/>
        <w:rPr>
          <w:rFonts w:ascii="Times New Roman" w:hAnsi="Times New Roman" w:cs="Times New Roman"/>
          <w:color w:val="000000" w:themeColor="text1"/>
          <w:sz w:val="24"/>
          <w:szCs w:val="24"/>
        </w:rPr>
      </w:pPr>
    </w:p>
    <w:p w:rsidR="00F65BBC" w:rsidRPr="007C3242" w:rsidRDefault="00F65BBC" w:rsidP="0064702C">
      <w:pPr>
        <w:spacing w:line="240" w:lineRule="auto"/>
        <w:jc w:val="both"/>
        <w:rPr>
          <w:rFonts w:ascii="Times New Roman" w:hAnsi="Times New Roman" w:cs="Times New Roman"/>
          <w:color w:val="000000" w:themeColor="text1"/>
          <w:sz w:val="24"/>
          <w:szCs w:val="24"/>
        </w:rPr>
        <w:sectPr w:rsidR="00F65BBC" w:rsidRPr="007C3242">
          <w:footerReference w:type="default" r:id="rId38"/>
          <w:pgSz w:w="11905" w:h="16838"/>
          <w:pgMar w:top="1134" w:right="850" w:bottom="1134" w:left="1701" w:header="0" w:footer="0" w:gutter="0"/>
          <w:cols w:space="720"/>
        </w:sectPr>
      </w:pPr>
      <w:r w:rsidRPr="007C3242">
        <w:rPr>
          <w:rFonts w:ascii="Times New Roman" w:hAnsi="Times New Roman" w:cs="Times New Roman"/>
          <w:color w:val="000000" w:themeColor="text1"/>
          <w:sz w:val="24"/>
          <w:szCs w:val="24"/>
        </w:rPr>
        <w:br w:type="page"/>
      </w:r>
    </w:p>
    <w:p w:rsidR="00F65BBC" w:rsidRDefault="009A2481">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Финансово-экономическое обоснование таблица </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219"/>
        <w:gridCol w:w="562"/>
        <w:gridCol w:w="494"/>
        <w:gridCol w:w="458"/>
        <w:gridCol w:w="495"/>
        <w:gridCol w:w="495"/>
        <w:gridCol w:w="495"/>
        <w:gridCol w:w="514"/>
        <w:gridCol w:w="284"/>
        <w:gridCol w:w="567"/>
        <w:gridCol w:w="425"/>
        <w:gridCol w:w="425"/>
        <w:gridCol w:w="426"/>
        <w:gridCol w:w="425"/>
        <w:gridCol w:w="425"/>
        <w:gridCol w:w="597"/>
        <w:gridCol w:w="1671"/>
        <w:gridCol w:w="709"/>
        <w:gridCol w:w="850"/>
        <w:gridCol w:w="709"/>
        <w:gridCol w:w="1956"/>
      </w:tblGrid>
      <w:tr w:rsidR="00D20FB7" w:rsidRPr="00D20FB7" w:rsidTr="00A87507">
        <w:trPr>
          <w:trHeight w:val="315"/>
          <w:jc w:val="center"/>
        </w:trPr>
        <w:tc>
          <w:tcPr>
            <w:tcW w:w="14515" w:type="dxa"/>
            <w:gridSpan w:val="22"/>
            <w:tcBorders>
              <w:top w:val="nil"/>
              <w:left w:val="nil"/>
              <w:bottom w:val="nil"/>
              <w:right w:val="nil"/>
            </w:tcBorders>
            <w:shd w:val="clear" w:color="auto" w:fill="auto"/>
            <w:noWrap/>
            <w:vAlign w:val="bottom"/>
            <w:hideMark/>
          </w:tcPr>
          <w:p w:rsidR="00D20FB7" w:rsidRPr="00D20FB7" w:rsidRDefault="00D20FB7" w:rsidP="00D20FB7">
            <w:pPr>
              <w:spacing w:after="0" w:line="240" w:lineRule="auto"/>
              <w:jc w:val="center"/>
              <w:rPr>
                <w:rFonts w:ascii="Times New Roman" w:eastAsia="Times New Roman" w:hAnsi="Times New Roman" w:cs="Times New Roman"/>
                <w:color w:val="000000"/>
                <w:sz w:val="24"/>
                <w:szCs w:val="24"/>
                <w:lang w:eastAsia="ru-RU"/>
              </w:rPr>
            </w:pPr>
            <w:r w:rsidRPr="00D20FB7">
              <w:rPr>
                <w:rFonts w:ascii="Times New Roman" w:eastAsia="Times New Roman" w:hAnsi="Times New Roman" w:cs="Times New Roman"/>
                <w:color w:val="000000"/>
                <w:sz w:val="24"/>
                <w:szCs w:val="24"/>
                <w:lang w:eastAsia="ru-RU"/>
              </w:rPr>
              <w:t>Финансово-экономическое обоснование с оценкой достаточности планируемых расходов</w:t>
            </w:r>
          </w:p>
        </w:tc>
      </w:tr>
      <w:tr w:rsidR="00D20FB7" w:rsidRPr="00D20FB7" w:rsidTr="00D20FB7">
        <w:trPr>
          <w:trHeight w:val="315"/>
          <w:jc w:val="center"/>
        </w:trPr>
        <w:tc>
          <w:tcPr>
            <w:tcW w:w="314" w:type="dxa"/>
            <w:vMerge w:val="restart"/>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п/п</w:t>
            </w:r>
          </w:p>
        </w:tc>
        <w:tc>
          <w:tcPr>
            <w:tcW w:w="1219" w:type="dxa"/>
            <w:vMerge w:val="restart"/>
            <w:tcBorders>
              <w:top w:val="single" w:sz="4" w:space="0" w:color="auto"/>
            </w:tcBorders>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Программные мероприятия</w:t>
            </w:r>
          </w:p>
        </w:tc>
        <w:tc>
          <w:tcPr>
            <w:tcW w:w="562" w:type="dxa"/>
            <w:vMerge w:val="restart"/>
            <w:tcBorders>
              <w:top w:val="single" w:sz="4" w:space="0" w:color="auto"/>
            </w:tcBorders>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Ед. изм.</w:t>
            </w:r>
          </w:p>
        </w:tc>
        <w:tc>
          <w:tcPr>
            <w:tcW w:w="3235" w:type="dxa"/>
            <w:gridSpan w:val="7"/>
            <w:vMerge w:val="restart"/>
            <w:tcBorders>
              <w:top w:val="single" w:sz="4" w:space="0" w:color="auto"/>
            </w:tcBorders>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Плановый объем в натуральных показателях*</w:t>
            </w:r>
          </w:p>
        </w:tc>
        <w:tc>
          <w:tcPr>
            <w:tcW w:w="3290" w:type="dxa"/>
            <w:gridSpan w:val="7"/>
            <w:vMerge w:val="restart"/>
            <w:tcBorders>
              <w:top w:val="single" w:sz="4" w:space="0" w:color="auto"/>
            </w:tcBorders>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Плановая потребность в средствах, тыс. рублей</w:t>
            </w:r>
          </w:p>
        </w:tc>
        <w:tc>
          <w:tcPr>
            <w:tcW w:w="1671" w:type="dxa"/>
            <w:vMerge w:val="restart"/>
            <w:tcBorders>
              <w:top w:val="single" w:sz="4" w:space="0" w:color="auto"/>
            </w:tcBorders>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Расчет потребности </w:t>
            </w:r>
          </w:p>
        </w:tc>
        <w:tc>
          <w:tcPr>
            <w:tcW w:w="2268" w:type="dxa"/>
            <w:gridSpan w:val="3"/>
            <w:vMerge w:val="restart"/>
            <w:tcBorders>
              <w:top w:val="single" w:sz="4" w:space="0" w:color="auto"/>
            </w:tcBorders>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Фактически привлечено, тыс.руб.</w:t>
            </w:r>
          </w:p>
        </w:tc>
        <w:tc>
          <w:tcPr>
            <w:tcW w:w="1956" w:type="dxa"/>
            <w:vMerge w:val="restart"/>
            <w:tcBorders>
              <w:top w:val="single" w:sz="4" w:space="0" w:color="auto"/>
            </w:tcBorders>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Вывод о достаточности финансирования в соответствии с потребностью</w:t>
            </w:r>
          </w:p>
        </w:tc>
      </w:tr>
      <w:tr w:rsidR="00D20FB7" w:rsidRPr="00D20FB7" w:rsidTr="00D20FB7">
        <w:trPr>
          <w:trHeight w:val="450"/>
          <w:jc w:val="center"/>
        </w:trPr>
        <w:tc>
          <w:tcPr>
            <w:tcW w:w="314"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1219"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562"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3235" w:type="dxa"/>
            <w:gridSpan w:val="7"/>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3290" w:type="dxa"/>
            <w:gridSpan w:val="7"/>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1671"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2268" w:type="dxa"/>
            <w:gridSpan w:val="3"/>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1956"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r>
      <w:tr w:rsidR="00D20FB7" w:rsidRPr="00D20FB7" w:rsidTr="00D20FB7">
        <w:trPr>
          <w:trHeight w:val="315"/>
          <w:jc w:val="center"/>
        </w:trPr>
        <w:tc>
          <w:tcPr>
            <w:tcW w:w="314"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1219"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562"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49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2024</w:t>
            </w:r>
          </w:p>
        </w:tc>
        <w:tc>
          <w:tcPr>
            <w:tcW w:w="458"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2025</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2026</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2027</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2028</w:t>
            </w:r>
          </w:p>
        </w:tc>
        <w:tc>
          <w:tcPr>
            <w:tcW w:w="5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2029</w:t>
            </w:r>
          </w:p>
        </w:tc>
        <w:tc>
          <w:tcPr>
            <w:tcW w:w="28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2030</w:t>
            </w:r>
          </w:p>
        </w:tc>
        <w:tc>
          <w:tcPr>
            <w:tcW w:w="567"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2024</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2025</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2026</w:t>
            </w:r>
          </w:p>
        </w:tc>
        <w:tc>
          <w:tcPr>
            <w:tcW w:w="42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2027</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2028</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2029</w:t>
            </w:r>
          </w:p>
        </w:tc>
        <w:tc>
          <w:tcPr>
            <w:tcW w:w="597"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2030</w:t>
            </w:r>
          </w:p>
        </w:tc>
        <w:tc>
          <w:tcPr>
            <w:tcW w:w="1671" w:type="dxa"/>
            <w:shd w:val="clear" w:color="auto" w:fill="auto"/>
            <w:noWrap/>
            <w:vAlign w:val="bottom"/>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2020</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2021</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2022</w:t>
            </w:r>
          </w:p>
        </w:tc>
        <w:tc>
          <w:tcPr>
            <w:tcW w:w="1956" w:type="dxa"/>
            <w:shd w:val="clear" w:color="auto" w:fill="auto"/>
            <w:noWrap/>
            <w:vAlign w:val="bottom"/>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r>
      <w:tr w:rsidR="00D20FB7" w:rsidRPr="00D20FB7" w:rsidTr="00D20FB7">
        <w:trPr>
          <w:trHeight w:val="1785"/>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1219" w:type="dxa"/>
            <w:shd w:val="clear" w:color="auto" w:fill="auto"/>
            <w:vAlign w:val="center"/>
            <w:hideMark/>
          </w:tcPr>
          <w:p w:rsidR="00D20FB7" w:rsidRPr="00D20FB7" w:rsidRDefault="00935757" w:rsidP="005D7A34">
            <w:pPr>
              <w:spacing w:after="0" w:line="240" w:lineRule="auto"/>
              <w:jc w:val="center"/>
              <w:rPr>
                <w:rFonts w:ascii="Times New Roman" w:eastAsia="Times New Roman" w:hAnsi="Times New Roman" w:cs="Times New Roman"/>
                <w:color w:val="000000"/>
                <w:sz w:val="20"/>
                <w:szCs w:val="20"/>
                <w:lang w:eastAsia="ru-RU"/>
              </w:rPr>
            </w:pPr>
            <w:r w:rsidRPr="00935757">
              <w:rPr>
                <w:rFonts w:ascii="Times New Roman" w:eastAsia="Times New Roman" w:hAnsi="Times New Roman" w:cs="Times New Roman"/>
                <w:color w:val="000000"/>
                <w:sz w:val="20"/>
                <w:szCs w:val="20"/>
                <w:lang w:eastAsia="ru-RU"/>
              </w:rPr>
              <w:t>Разработка условий и проведение городских</w:t>
            </w:r>
            <w:r w:rsidR="00B36BA3">
              <w:rPr>
                <w:rFonts w:ascii="Times New Roman" w:eastAsia="Times New Roman" w:hAnsi="Times New Roman" w:cs="Times New Roman"/>
                <w:color w:val="000000"/>
                <w:sz w:val="20"/>
                <w:szCs w:val="20"/>
                <w:lang w:eastAsia="ru-RU"/>
              </w:rPr>
              <w:t xml:space="preserve"> творческих</w:t>
            </w:r>
            <w:r w:rsidRPr="00935757">
              <w:rPr>
                <w:rFonts w:ascii="Times New Roman" w:eastAsia="Times New Roman" w:hAnsi="Times New Roman" w:cs="Times New Roman"/>
                <w:color w:val="000000"/>
                <w:sz w:val="20"/>
                <w:szCs w:val="20"/>
                <w:lang w:eastAsia="ru-RU"/>
              </w:rPr>
              <w:t xml:space="preserve"> конкурсов по энергосбережению среди муниципальных образовательных учреждений и учащихся образовательных учреждений муниципального образования «Город Томск»</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Количество проведенных конкурсов, шт.</w:t>
            </w:r>
          </w:p>
        </w:tc>
        <w:tc>
          <w:tcPr>
            <w:tcW w:w="49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1</w:t>
            </w:r>
          </w:p>
        </w:tc>
        <w:tc>
          <w:tcPr>
            <w:tcW w:w="458"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1</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5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28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567"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42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597"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1671"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Потребность определена исходя из имеющегося опыта проведения конкурсов. Денежные средства направляются на награждения конкурсантов.</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75,00</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195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Исходя из опыта проведения конкурса можно сделать вывод о недостаточности средств для проведения конкурсных процедур и награждения участников. При этом в 2022 году мероприятие не проводилось в связи с отсутствием заявок на конкурс. Стоит отметить, что дополнительные объемы финансирования позволят оказать стимулирующее воздействие для участия в конкурсах по энергосбережению. </w:t>
            </w:r>
          </w:p>
        </w:tc>
      </w:tr>
      <w:tr w:rsidR="00D20FB7" w:rsidRPr="00D20FB7" w:rsidTr="00D20FB7">
        <w:trPr>
          <w:trHeight w:val="1815"/>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w:t>
            </w:r>
          </w:p>
        </w:tc>
        <w:tc>
          <w:tcPr>
            <w:tcW w:w="121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Подготовка и повышение квалификации лиц, ответственных за проведение </w:t>
            </w:r>
            <w:r w:rsidRPr="00D20FB7">
              <w:rPr>
                <w:rFonts w:ascii="Times New Roman" w:eastAsia="Times New Roman" w:hAnsi="Times New Roman" w:cs="Times New Roman"/>
                <w:color w:val="000000"/>
                <w:sz w:val="20"/>
                <w:szCs w:val="20"/>
                <w:lang w:eastAsia="ru-RU"/>
              </w:rPr>
              <w:lastRenderedPageBreak/>
              <w:t>мероприятий в области энергосбережения и повышения энергетической эффективности в администрации Города Томска и ее органах, муниципальных учреждениях</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 xml:space="preserve">Количество специалистов, </w:t>
            </w:r>
            <w:r w:rsidRPr="00D20FB7">
              <w:rPr>
                <w:rFonts w:ascii="Times New Roman" w:eastAsia="Times New Roman" w:hAnsi="Times New Roman" w:cs="Times New Roman"/>
                <w:color w:val="000000"/>
                <w:sz w:val="20"/>
                <w:szCs w:val="20"/>
                <w:lang w:eastAsia="ru-RU"/>
              </w:rPr>
              <w:lastRenderedPageBreak/>
              <w:t>прошедших обучение, шт.</w:t>
            </w:r>
          </w:p>
        </w:tc>
        <w:tc>
          <w:tcPr>
            <w:tcW w:w="49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40</w:t>
            </w:r>
          </w:p>
        </w:tc>
        <w:tc>
          <w:tcPr>
            <w:tcW w:w="458"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40</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40</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40</w:t>
            </w:r>
          </w:p>
        </w:tc>
        <w:tc>
          <w:tcPr>
            <w:tcW w:w="49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40</w:t>
            </w:r>
          </w:p>
        </w:tc>
        <w:tc>
          <w:tcPr>
            <w:tcW w:w="5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40</w:t>
            </w:r>
          </w:p>
        </w:tc>
        <w:tc>
          <w:tcPr>
            <w:tcW w:w="28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40</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67" w:type="dxa"/>
            <w:shd w:val="clear" w:color="000000" w:fill="FFFFFF"/>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42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425"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tc>
        <w:tc>
          <w:tcPr>
            <w:tcW w:w="597"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100,00</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1671" w:type="dxa"/>
            <w:shd w:val="clear" w:color="auto" w:fill="auto"/>
            <w:vAlign w:val="center"/>
            <w:hideMark/>
          </w:tcPr>
          <w:p w:rsidR="00D20FB7" w:rsidRPr="00D20FB7" w:rsidRDefault="00D20FB7" w:rsidP="0031312D">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Методика расчета потребности приведена в Приложении </w:t>
            </w:r>
            <w:r w:rsidR="0031312D">
              <w:rPr>
                <w:rFonts w:ascii="Times New Roman" w:eastAsia="Times New Roman" w:hAnsi="Times New Roman" w:cs="Times New Roman"/>
                <w:color w:val="000000"/>
                <w:sz w:val="20"/>
                <w:szCs w:val="20"/>
                <w:lang w:eastAsia="ru-RU"/>
              </w:rPr>
              <w:t>6</w:t>
            </w:r>
            <w:r w:rsidRPr="00D20FB7">
              <w:rPr>
                <w:rFonts w:ascii="Times New Roman" w:eastAsia="Times New Roman" w:hAnsi="Times New Roman" w:cs="Times New Roman"/>
                <w:color w:val="000000"/>
                <w:sz w:val="20"/>
                <w:szCs w:val="20"/>
                <w:lang w:eastAsia="ru-RU"/>
              </w:rPr>
              <w:t xml:space="preserve"> к Программе</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195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В 2022 г. мероприятие не проводилось в связи с отсутствием средств на его реализацию. Таким образом, можно сделать вывод о </w:t>
            </w:r>
            <w:r w:rsidRPr="00D20FB7">
              <w:rPr>
                <w:rFonts w:ascii="Times New Roman" w:eastAsia="Times New Roman" w:hAnsi="Times New Roman" w:cs="Times New Roman"/>
                <w:color w:val="000000"/>
                <w:sz w:val="20"/>
                <w:szCs w:val="20"/>
                <w:lang w:eastAsia="ru-RU"/>
              </w:rPr>
              <w:lastRenderedPageBreak/>
              <w:t>недостаточности средств финансирования.</w:t>
            </w:r>
          </w:p>
        </w:tc>
      </w:tr>
      <w:tr w:rsidR="00D20FB7" w:rsidRPr="00D20FB7" w:rsidTr="00D20FB7">
        <w:trPr>
          <w:trHeight w:val="3960"/>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3</w:t>
            </w:r>
          </w:p>
        </w:tc>
        <w:tc>
          <w:tcPr>
            <w:tcW w:w="121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Реализация комплексных энергоэффективных проектов для муниципальных учреждений МО «Город Томск»</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Количество муниципальных учреждений, в которых проведено мероприятие, шт.</w:t>
            </w:r>
          </w:p>
        </w:tc>
        <w:tc>
          <w:tcPr>
            <w:tcW w:w="494" w:type="dxa"/>
            <w:shd w:val="clear" w:color="auto" w:fill="auto"/>
            <w:vAlign w:val="center"/>
            <w:hideMark/>
          </w:tcPr>
          <w:p w:rsidR="00D20FB7" w:rsidRPr="00D20FB7" w:rsidRDefault="00A467E4"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Pr>
                <w:rFonts w:ascii="Times New Roman" w:eastAsia="Times New Roman" w:hAnsi="Times New Roman" w:cs="Times New Roman"/>
                <w:color w:val="000000"/>
                <w:sz w:val="20"/>
                <w:szCs w:val="20"/>
                <w:lang w:eastAsia="ru-RU"/>
              </w:rPr>
              <w:t>14</w:t>
            </w:r>
          </w:p>
        </w:tc>
        <w:tc>
          <w:tcPr>
            <w:tcW w:w="458" w:type="dxa"/>
            <w:shd w:val="clear" w:color="000000" w:fill="FFFFFF"/>
            <w:vAlign w:val="center"/>
            <w:hideMark/>
          </w:tcPr>
          <w:p w:rsidR="00D20FB7" w:rsidRPr="00D20FB7" w:rsidRDefault="00A467E4"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Pr>
                <w:rFonts w:ascii="Times New Roman" w:eastAsia="Times New Roman" w:hAnsi="Times New Roman" w:cs="Times New Roman"/>
                <w:color w:val="000000"/>
                <w:sz w:val="20"/>
                <w:szCs w:val="20"/>
                <w:lang w:eastAsia="ru-RU"/>
              </w:rPr>
              <w:t>18</w:t>
            </w:r>
          </w:p>
        </w:tc>
        <w:tc>
          <w:tcPr>
            <w:tcW w:w="495" w:type="dxa"/>
            <w:shd w:val="clear" w:color="000000" w:fill="FFFFFF"/>
            <w:vAlign w:val="center"/>
            <w:hideMark/>
          </w:tcPr>
          <w:p w:rsidR="00D20FB7" w:rsidRPr="00D20FB7" w:rsidRDefault="00A467E4"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Pr>
                <w:rFonts w:ascii="Times New Roman" w:eastAsia="Times New Roman" w:hAnsi="Times New Roman" w:cs="Times New Roman"/>
                <w:color w:val="000000"/>
                <w:sz w:val="20"/>
                <w:szCs w:val="20"/>
                <w:lang w:eastAsia="ru-RU"/>
              </w:rPr>
              <w:t>18</w:t>
            </w:r>
          </w:p>
        </w:tc>
        <w:tc>
          <w:tcPr>
            <w:tcW w:w="495" w:type="dxa"/>
            <w:shd w:val="clear" w:color="000000" w:fill="FFFFFF"/>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13</w:t>
            </w:r>
          </w:p>
        </w:tc>
        <w:tc>
          <w:tcPr>
            <w:tcW w:w="495" w:type="dxa"/>
            <w:shd w:val="clear" w:color="000000" w:fill="FFFFFF"/>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w:t>
            </w:r>
          </w:p>
        </w:tc>
        <w:tc>
          <w:tcPr>
            <w:tcW w:w="514" w:type="dxa"/>
            <w:shd w:val="clear" w:color="000000" w:fill="FFFFFF"/>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8</w:t>
            </w:r>
          </w:p>
        </w:tc>
        <w:tc>
          <w:tcPr>
            <w:tcW w:w="284" w:type="dxa"/>
            <w:shd w:val="clear" w:color="000000" w:fill="FFFFFF"/>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8</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567" w:type="dxa"/>
            <w:shd w:val="clear" w:color="auto" w:fill="auto"/>
            <w:noWrap/>
            <w:vAlign w:val="center"/>
            <w:hideMark/>
          </w:tcPr>
          <w:p w:rsidR="00D20FB7" w:rsidRPr="00D20FB7" w:rsidRDefault="000B7338"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0B7338">
              <w:rPr>
                <w:rFonts w:ascii="Times New Roman" w:eastAsia="Times New Roman" w:hAnsi="Times New Roman" w:cs="Times New Roman"/>
                <w:color w:val="000000"/>
                <w:sz w:val="20"/>
                <w:szCs w:val="20"/>
                <w:highlight w:val="green"/>
                <w:lang w:eastAsia="ru-RU"/>
              </w:rPr>
              <w:t>29468,70</w:t>
            </w:r>
          </w:p>
        </w:tc>
        <w:tc>
          <w:tcPr>
            <w:tcW w:w="425" w:type="dxa"/>
            <w:shd w:val="clear" w:color="auto" w:fill="auto"/>
            <w:noWrap/>
            <w:vAlign w:val="center"/>
            <w:hideMark/>
          </w:tcPr>
          <w:p w:rsidR="00D20FB7" w:rsidRPr="00D20FB7" w:rsidRDefault="00A467E4"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Pr>
                <w:rFonts w:ascii="Times New Roman" w:eastAsia="Times New Roman" w:hAnsi="Times New Roman" w:cs="Times New Roman"/>
                <w:color w:val="000000"/>
                <w:sz w:val="20"/>
                <w:szCs w:val="20"/>
                <w:lang w:eastAsia="ru-RU"/>
              </w:rPr>
              <w:t>47015,70</w:t>
            </w:r>
          </w:p>
        </w:tc>
        <w:tc>
          <w:tcPr>
            <w:tcW w:w="425" w:type="dxa"/>
            <w:shd w:val="clear" w:color="auto" w:fill="auto"/>
            <w:noWrap/>
            <w:vAlign w:val="center"/>
            <w:hideMark/>
          </w:tcPr>
          <w:p w:rsidR="00D20FB7" w:rsidRPr="00D20FB7" w:rsidRDefault="00A467E4"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Pr>
                <w:rFonts w:ascii="Times New Roman" w:eastAsia="Times New Roman" w:hAnsi="Times New Roman" w:cs="Times New Roman"/>
                <w:color w:val="000000"/>
                <w:sz w:val="20"/>
                <w:szCs w:val="20"/>
                <w:lang w:eastAsia="ru-RU"/>
              </w:rPr>
              <w:t>21647,90</w:t>
            </w:r>
          </w:p>
        </w:tc>
        <w:tc>
          <w:tcPr>
            <w:tcW w:w="426" w:type="dxa"/>
            <w:shd w:val="clear" w:color="000000" w:fill="FFFFFF"/>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12679,40</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11003,30</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2249,49</w:t>
            </w:r>
          </w:p>
        </w:tc>
        <w:tc>
          <w:tcPr>
            <w:tcW w:w="59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5726,00</w:t>
            </w:r>
          </w:p>
        </w:tc>
        <w:tc>
          <w:tcPr>
            <w:tcW w:w="1671"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Объемы потребностей по каждому </w:t>
            </w:r>
            <w:r w:rsidR="0031312D">
              <w:rPr>
                <w:rFonts w:ascii="Times New Roman" w:eastAsia="Times New Roman" w:hAnsi="Times New Roman" w:cs="Times New Roman"/>
                <w:color w:val="000000"/>
                <w:sz w:val="20"/>
                <w:szCs w:val="20"/>
                <w:lang w:eastAsia="ru-RU"/>
              </w:rPr>
              <w:t>объекту приведены в Приложении 7</w:t>
            </w:r>
            <w:r w:rsidRPr="00D20FB7">
              <w:rPr>
                <w:rFonts w:ascii="Times New Roman" w:eastAsia="Times New Roman" w:hAnsi="Times New Roman" w:cs="Times New Roman"/>
                <w:color w:val="000000"/>
                <w:sz w:val="20"/>
                <w:szCs w:val="20"/>
                <w:lang w:eastAsia="ru-RU"/>
              </w:rPr>
              <w:t xml:space="preserve"> к Программе. Потребность рассчитана исходя из проектно-сметной документации либо приведена в соответствии энергетических паспортов учреждений. Приоритет в финансировании КЭП по потребности имеют муниципальные учреждения, имеющие предписания со </w:t>
            </w:r>
            <w:r w:rsidRPr="00D20FB7">
              <w:rPr>
                <w:rFonts w:ascii="Times New Roman" w:eastAsia="Times New Roman" w:hAnsi="Times New Roman" w:cs="Times New Roman"/>
                <w:color w:val="000000"/>
                <w:sz w:val="20"/>
                <w:szCs w:val="20"/>
                <w:lang w:eastAsia="ru-RU"/>
              </w:rPr>
              <w:lastRenderedPageBreak/>
              <w:t>стороны АО «Томск РТС» о необходимости проведения капитального ремонта системы отопления и теплового узла либо предписания Роспотребнадзора о необходимости замены окон.</w:t>
            </w:r>
          </w:p>
        </w:tc>
        <w:tc>
          <w:tcPr>
            <w:tcW w:w="70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lastRenderedPageBreak/>
              <w:t>2652,8 -местный бюджет, 19689,3 - внебюджетные источники</w:t>
            </w:r>
          </w:p>
        </w:tc>
        <w:tc>
          <w:tcPr>
            <w:tcW w:w="850"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14331,2 – местный бюджет, 14819,7 - внебюджетные источники</w:t>
            </w:r>
          </w:p>
        </w:tc>
        <w:tc>
          <w:tcPr>
            <w:tcW w:w="70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983,9 – местный бюджет, 16291,2 – внебюджетные источники</w:t>
            </w:r>
          </w:p>
        </w:tc>
        <w:tc>
          <w:tcPr>
            <w:tcW w:w="195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В связи с имеющейся значительной потребностью в проведении мероприятий по комплексным энергоэффективным проектам в муниципальных учреждениях и низким объемам финансирования из местного бюджета можно сделать вывод о недостаточных объемах финансирования по данному мероприятию</w:t>
            </w:r>
          </w:p>
        </w:tc>
      </w:tr>
      <w:tr w:rsidR="00DF6F33" w:rsidRPr="00D20FB7" w:rsidTr="00D20FB7">
        <w:trPr>
          <w:trHeight w:val="3705"/>
          <w:jc w:val="center"/>
        </w:trPr>
        <w:tc>
          <w:tcPr>
            <w:tcW w:w="314"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w:t>
            </w:r>
          </w:p>
        </w:tc>
        <w:tc>
          <w:tcPr>
            <w:tcW w:w="1219"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Установка общедомовых приборов учета в многоквартирных домах, в которых после введения единых нормативов потребления коммунальных услуг будет превышение предельного индекса роста платы граждан</w:t>
            </w:r>
          </w:p>
        </w:tc>
        <w:tc>
          <w:tcPr>
            <w:tcW w:w="562"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Кол-во установленных приборов учета, шт.</w:t>
            </w:r>
          </w:p>
        </w:tc>
        <w:tc>
          <w:tcPr>
            <w:tcW w:w="494"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ээ –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29</w:t>
            </w:r>
          </w:p>
        </w:tc>
        <w:tc>
          <w:tcPr>
            <w:tcW w:w="458"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495"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495"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495"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514"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284"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567"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58,0 </w:t>
            </w:r>
          </w:p>
        </w:tc>
        <w:tc>
          <w:tcPr>
            <w:tcW w:w="425"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425"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426" w:type="dxa"/>
            <w:shd w:val="clear" w:color="auto" w:fill="auto"/>
            <w:noWrap/>
            <w:vAlign w:val="center"/>
            <w:hideMark/>
          </w:tcPr>
          <w:p w:rsidR="00DF6F33" w:rsidRPr="00D20FB7" w:rsidRDefault="00DF6F33"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425"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425"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w:t>
            </w:r>
          </w:p>
        </w:tc>
        <w:tc>
          <w:tcPr>
            <w:tcW w:w="597"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1671"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Потребность сформирована на основании данных ресурсоснабжающих организаций и данных районных администраций Города Томска. Потребность из внебюджетных источников сформирована исходя из потребности в установки ОДПУ по остальным многоквартирным домам. Суммарная потребность в денежном эквиваленте рассчитана исходя из </w:t>
            </w:r>
            <w:r w:rsidRPr="00D20FB7">
              <w:rPr>
                <w:rFonts w:ascii="Times New Roman" w:eastAsia="Times New Roman" w:hAnsi="Times New Roman" w:cs="Times New Roman"/>
                <w:color w:val="000000"/>
                <w:sz w:val="20"/>
                <w:szCs w:val="20"/>
                <w:lang w:eastAsia="ru-RU"/>
              </w:rPr>
              <w:lastRenderedPageBreak/>
              <w:t>средней розничной стоимости приборов учета на коммунальные ресурсы.</w:t>
            </w:r>
          </w:p>
        </w:tc>
        <w:tc>
          <w:tcPr>
            <w:tcW w:w="709"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lastRenderedPageBreak/>
              <w:t>88,0</w:t>
            </w:r>
          </w:p>
        </w:tc>
        <w:tc>
          <w:tcPr>
            <w:tcW w:w="850"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220,0</w:t>
            </w:r>
          </w:p>
        </w:tc>
        <w:tc>
          <w:tcPr>
            <w:tcW w:w="709"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58,0</w:t>
            </w:r>
          </w:p>
        </w:tc>
        <w:tc>
          <w:tcPr>
            <w:tcW w:w="1956"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В 2022 году финансирование по данному мероприятию из бюджетных источников отсутствовало, также в 2023 году в бюджете МО «Город Томск», финансирование по данному мероприятию не предусмотрено. Таким образом, можно сделать вывод о недостаточности финансирования по данному мероприятию. Финансирование мероприятия производится из внебюджетных источников, в частности за счет средств жильцов </w:t>
            </w:r>
            <w:r w:rsidRPr="00D20FB7">
              <w:rPr>
                <w:rFonts w:ascii="Times New Roman" w:eastAsia="Times New Roman" w:hAnsi="Times New Roman" w:cs="Times New Roman"/>
                <w:color w:val="000000"/>
                <w:sz w:val="20"/>
                <w:szCs w:val="20"/>
                <w:lang w:eastAsia="ru-RU"/>
              </w:rPr>
              <w:lastRenderedPageBreak/>
              <w:t>многоквартирных домов.</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p>
        </w:tc>
      </w:tr>
      <w:tr w:rsidR="00DF6F33" w:rsidRPr="00D20FB7" w:rsidTr="00DF6F33">
        <w:trPr>
          <w:trHeight w:val="3060"/>
          <w:jc w:val="center"/>
        </w:trPr>
        <w:tc>
          <w:tcPr>
            <w:tcW w:w="314"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5</w:t>
            </w:r>
          </w:p>
        </w:tc>
        <w:tc>
          <w:tcPr>
            <w:tcW w:w="1219" w:type="dxa"/>
            <w:shd w:val="clear" w:color="auto" w:fill="auto"/>
            <w:vAlign w:val="center"/>
            <w:hideMark/>
          </w:tcPr>
          <w:p w:rsidR="00DF6F33" w:rsidRPr="00D20FB7" w:rsidRDefault="005D7A34" w:rsidP="00D20FB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Оснащениеиндивидуальными приборами</w:t>
            </w:r>
            <w:r w:rsidR="00DF6F33" w:rsidRPr="00D20FB7">
              <w:rPr>
                <w:rFonts w:ascii="Times New Roman" w:eastAsia="Times New Roman" w:hAnsi="Times New Roman" w:cs="Times New Roman"/>
                <w:color w:val="000000"/>
                <w:sz w:val="20"/>
                <w:szCs w:val="20"/>
                <w:lang w:eastAsia="ru-RU"/>
              </w:rPr>
              <w:t xml:space="preserve"> учета</w:t>
            </w:r>
            <w:r>
              <w:rPr>
                <w:rFonts w:ascii="Times New Roman" w:eastAsia="Times New Roman" w:hAnsi="Times New Roman" w:cs="Times New Roman"/>
                <w:color w:val="000000"/>
                <w:sz w:val="20"/>
                <w:szCs w:val="20"/>
                <w:lang w:eastAsia="ru-RU"/>
              </w:rPr>
              <w:t xml:space="preserve"> помещений муниципального жилищного фонда, а также  многоквартирные дома</w:t>
            </w:r>
            <w:r w:rsidR="00DF6F33" w:rsidRPr="00D20FB7">
              <w:rPr>
                <w:rFonts w:ascii="Times New Roman" w:eastAsia="Times New Roman" w:hAnsi="Times New Roman" w:cs="Times New Roman"/>
                <w:color w:val="000000"/>
                <w:sz w:val="20"/>
                <w:szCs w:val="20"/>
                <w:lang w:eastAsia="ru-RU"/>
              </w:rPr>
              <w:t xml:space="preserve">, в которых после введения единых нормативов потребления коммунальных услуг будет превышение предельного индекса </w:t>
            </w:r>
            <w:r w:rsidR="00DF6F33" w:rsidRPr="00D20FB7">
              <w:rPr>
                <w:rFonts w:ascii="Times New Roman" w:eastAsia="Times New Roman" w:hAnsi="Times New Roman" w:cs="Times New Roman"/>
                <w:color w:val="000000"/>
                <w:sz w:val="20"/>
                <w:szCs w:val="20"/>
                <w:lang w:eastAsia="ru-RU"/>
              </w:rPr>
              <w:lastRenderedPageBreak/>
              <w:t>роста платы граждан</w:t>
            </w:r>
          </w:p>
        </w:tc>
        <w:tc>
          <w:tcPr>
            <w:tcW w:w="562"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Кол-во установленных приборов учета, шт.</w:t>
            </w:r>
          </w:p>
        </w:tc>
        <w:tc>
          <w:tcPr>
            <w:tcW w:w="494" w:type="dxa"/>
            <w:shd w:val="clear" w:color="auto" w:fill="auto"/>
            <w:noWrap/>
            <w:vAlign w:val="center"/>
            <w:hideMark/>
          </w:tcPr>
          <w:p w:rsidR="00DF6F33" w:rsidRPr="00D20FB7" w:rsidRDefault="00E641C7" w:rsidP="00E641C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гв -613</w:t>
            </w:r>
            <w:r w:rsidR="00DF6F33" w:rsidRPr="00D20FB7">
              <w:rPr>
                <w:rFonts w:ascii="Times New Roman" w:eastAsia="Times New Roman" w:hAnsi="Times New Roman" w:cs="Times New Roman"/>
                <w:color w:val="000000"/>
                <w:sz w:val="20"/>
                <w:szCs w:val="20"/>
                <w:lang w:eastAsia="ru-RU"/>
              </w:rPr>
              <w:t>, хв -</w:t>
            </w:r>
            <w:r>
              <w:rPr>
                <w:rFonts w:ascii="Times New Roman" w:eastAsia="Times New Roman" w:hAnsi="Times New Roman" w:cs="Times New Roman"/>
                <w:color w:val="000000"/>
                <w:sz w:val="20"/>
                <w:szCs w:val="20"/>
                <w:lang w:eastAsia="ru-RU"/>
              </w:rPr>
              <w:t>607</w:t>
            </w:r>
          </w:p>
        </w:tc>
        <w:tc>
          <w:tcPr>
            <w:tcW w:w="458" w:type="dxa"/>
            <w:shd w:val="clear" w:color="auto" w:fill="auto"/>
            <w:noWrap/>
            <w:vAlign w:val="center"/>
            <w:hideMark/>
          </w:tcPr>
          <w:p w:rsidR="00DF6F33" w:rsidRPr="00987075" w:rsidRDefault="00DF6F33" w:rsidP="00D20FB7">
            <w:pPr>
              <w:spacing w:after="0" w:line="240" w:lineRule="auto"/>
              <w:rPr>
                <w:rFonts w:ascii="Times New Roman" w:eastAsia="Times New Roman" w:hAnsi="Times New Roman" w:cs="Times New Roman"/>
                <w:color w:val="000000"/>
                <w:sz w:val="20"/>
                <w:szCs w:val="20"/>
                <w:highlight w:val="green"/>
                <w:lang w:eastAsia="ru-RU"/>
              </w:rPr>
            </w:pPr>
            <w:r w:rsidRPr="00987075">
              <w:rPr>
                <w:rFonts w:ascii="Times New Roman" w:eastAsia="Times New Roman" w:hAnsi="Times New Roman" w:cs="Times New Roman"/>
                <w:color w:val="000000"/>
                <w:sz w:val="20"/>
                <w:szCs w:val="20"/>
                <w:highlight w:val="green"/>
                <w:lang w:eastAsia="ru-RU"/>
              </w:rPr>
              <w:t> </w:t>
            </w:r>
            <w:r w:rsidR="00987075" w:rsidRPr="00987075">
              <w:rPr>
                <w:rFonts w:ascii="Times New Roman" w:eastAsia="Times New Roman" w:hAnsi="Times New Roman" w:cs="Times New Roman"/>
                <w:color w:val="000000"/>
                <w:sz w:val="20"/>
                <w:szCs w:val="20"/>
                <w:highlight w:val="green"/>
                <w:lang w:eastAsia="ru-RU"/>
              </w:rPr>
              <w:t>гв -35, хв -31</w:t>
            </w:r>
          </w:p>
        </w:tc>
        <w:tc>
          <w:tcPr>
            <w:tcW w:w="495" w:type="dxa"/>
            <w:shd w:val="clear" w:color="auto" w:fill="auto"/>
            <w:noWrap/>
            <w:vAlign w:val="center"/>
            <w:hideMark/>
          </w:tcPr>
          <w:p w:rsidR="00DF6F33" w:rsidRPr="0039793B" w:rsidRDefault="00987075" w:rsidP="00D20FB7">
            <w:pPr>
              <w:spacing w:after="0" w:line="240" w:lineRule="auto"/>
              <w:rPr>
                <w:rFonts w:ascii="Times New Roman" w:eastAsia="Times New Roman" w:hAnsi="Times New Roman" w:cs="Times New Roman"/>
                <w:color w:val="000000"/>
                <w:sz w:val="20"/>
                <w:szCs w:val="20"/>
                <w:highlight w:val="green"/>
                <w:lang w:eastAsia="ru-RU"/>
              </w:rPr>
            </w:pPr>
            <w:r w:rsidRPr="0039793B">
              <w:rPr>
                <w:rFonts w:ascii="Times New Roman" w:eastAsia="Times New Roman" w:hAnsi="Times New Roman" w:cs="Times New Roman"/>
                <w:color w:val="000000"/>
                <w:sz w:val="20"/>
                <w:szCs w:val="20"/>
                <w:highlight w:val="green"/>
                <w:lang w:eastAsia="ru-RU"/>
              </w:rPr>
              <w:t> гв -39</w:t>
            </w:r>
            <w:r w:rsidR="0039793B" w:rsidRPr="0039793B">
              <w:rPr>
                <w:rFonts w:ascii="Times New Roman" w:eastAsia="Times New Roman" w:hAnsi="Times New Roman" w:cs="Times New Roman"/>
                <w:color w:val="000000"/>
                <w:sz w:val="20"/>
                <w:szCs w:val="20"/>
                <w:highlight w:val="green"/>
                <w:lang w:eastAsia="ru-RU"/>
              </w:rPr>
              <w:t>, хв -34</w:t>
            </w:r>
          </w:p>
        </w:tc>
        <w:tc>
          <w:tcPr>
            <w:tcW w:w="495"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гв -34, хв -32</w:t>
            </w:r>
          </w:p>
        </w:tc>
        <w:tc>
          <w:tcPr>
            <w:tcW w:w="495"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гв -31, хв -30</w:t>
            </w:r>
          </w:p>
        </w:tc>
        <w:tc>
          <w:tcPr>
            <w:tcW w:w="514"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гв -30, хв -28</w:t>
            </w:r>
          </w:p>
        </w:tc>
        <w:tc>
          <w:tcPr>
            <w:tcW w:w="284"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гв -36, хв -33</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567" w:type="dxa"/>
            <w:shd w:val="clear" w:color="auto" w:fill="auto"/>
            <w:noWrap/>
            <w:vAlign w:val="center"/>
            <w:hideMark/>
          </w:tcPr>
          <w:p w:rsidR="00DF6F33" w:rsidRPr="00D20FB7" w:rsidRDefault="00DF6F33" w:rsidP="0008324F">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r w:rsidR="0008324F">
              <w:rPr>
                <w:rFonts w:ascii="Times New Roman" w:eastAsia="Times New Roman" w:hAnsi="Times New Roman" w:cs="Times New Roman"/>
                <w:color w:val="000000"/>
                <w:sz w:val="20"/>
                <w:szCs w:val="20"/>
                <w:lang w:eastAsia="ru-RU"/>
              </w:rPr>
              <w:t>4034,68</w:t>
            </w:r>
            <w:r w:rsidRPr="00D20FB7">
              <w:rPr>
                <w:rFonts w:ascii="Times New Roman" w:eastAsia="Times New Roman" w:hAnsi="Times New Roman" w:cs="Times New Roman"/>
                <w:color w:val="000000"/>
                <w:sz w:val="20"/>
                <w:szCs w:val="20"/>
                <w:lang w:eastAsia="ru-RU"/>
              </w:rPr>
              <w:t xml:space="preserve"> -МБ</w:t>
            </w:r>
          </w:p>
        </w:tc>
        <w:tc>
          <w:tcPr>
            <w:tcW w:w="425" w:type="dxa"/>
            <w:shd w:val="clear" w:color="auto" w:fill="auto"/>
            <w:noWrap/>
            <w:vAlign w:val="center"/>
            <w:hideMark/>
          </w:tcPr>
          <w:p w:rsidR="00DF6F33" w:rsidRPr="0039793B" w:rsidRDefault="00DF6F33" w:rsidP="0008324F">
            <w:pPr>
              <w:spacing w:after="0" w:line="240" w:lineRule="auto"/>
              <w:rPr>
                <w:rFonts w:ascii="Times New Roman" w:eastAsia="Times New Roman" w:hAnsi="Times New Roman" w:cs="Times New Roman"/>
                <w:color w:val="000000"/>
                <w:sz w:val="20"/>
                <w:szCs w:val="20"/>
                <w:highlight w:val="green"/>
                <w:lang w:eastAsia="ru-RU"/>
              </w:rPr>
            </w:pPr>
            <w:r w:rsidRPr="0039793B">
              <w:rPr>
                <w:rFonts w:ascii="Times New Roman" w:eastAsia="Times New Roman" w:hAnsi="Times New Roman" w:cs="Times New Roman"/>
                <w:color w:val="000000"/>
                <w:sz w:val="20"/>
                <w:szCs w:val="20"/>
                <w:highlight w:val="green"/>
                <w:lang w:eastAsia="ru-RU"/>
              </w:rPr>
              <w:t>3</w:t>
            </w:r>
            <w:r w:rsidR="0039793B" w:rsidRPr="0039793B">
              <w:rPr>
                <w:rFonts w:ascii="Times New Roman" w:eastAsia="Times New Roman" w:hAnsi="Times New Roman" w:cs="Times New Roman"/>
                <w:color w:val="000000"/>
                <w:sz w:val="20"/>
                <w:szCs w:val="20"/>
                <w:highlight w:val="green"/>
                <w:lang w:eastAsia="ru-RU"/>
              </w:rPr>
              <w:t>3</w:t>
            </w:r>
            <w:r w:rsidR="0008324F" w:rsidRPr="0039793B">
              <w:rPr>
                <w:rFonts w:ascii="Times New Roman" w:eastAsia="Times New Roman" w:hAnsi="Times New Roman" w:cs="Times New Roman"/>
                <w:color w:val="000000"/>
                <w:sz w:val="20"/>
                <w:szCs w:val="20"/>
                <w:highlight w:val="green"/>
                <w:lang w:eastAsia="ru-RU"/>
              </w:rPr>
              <w:t>0,02</w:t>
            </w:r>
            <w:r w:rsidRPr="0039793B">
              <w:rPr>
                <w:rFonts w:ascii="Times New Roman" w:eastAsia="Times New Roman" w:hAnsi="Times New Roman" w:cs="Times New Roman"/>
                <w:color w:val="000000"/>
                <w:sz w:val="20"/>
                <w:szCs w:val="20"/>
                <w:highlight w:val="green"/>
                <w:lang w:eastAsia="ru-RU"/>
              </w:rPr>
              <w:t>- МБ </w:t>
            </w:r>
          </w:p>
        </w:tc>
        <w:tc>
          <w:tcPr>
            <w:tcW w:w="425" w:type="dxa"/>
            <w:shd w:val="clear" w:color="auto" w:fill="auto"/>
            <w:noWrap/>
            <w:vAlign w:val="center"/>
            <w:hideMark/>
          </w:tcPr>
          <w:p w:rsidR="00DF6F33" w:rsidRPr="0039793B" w:rsidRDefault="0039793B" w:rsidP="00D20FB7">
            <w:pPr>
              <w:spacing w:after="0" w:line="240" w:lineRule="auto"/>
              <w:rPr>
                <w:rFonts w:ascii="Times New Roman" w:eastAsia="Times New Roman" w:hAnsi="Times New Roman" w:cs="Times New Roman"/>
                <w:color w:val="000000"/>
                <w:sz w:val="20"/>
                <w:szCs w:val="20"/>
                <w:highlight w:val="green"/>
                <w:lang w:eastAsia="ru-RU"/>
              </w:rPr>
            </w:pPr>
            <w:r w:rsidRPr="0039793B">
              <w:rPr>
                <w:rFonts w:ascii="Times New Roman" w:eastAsia="Times New Roman" w:hAnsi="Times New Roman" w:cs="Times New Roman"/>
                <w:color w:val="000000"/>
                <w:sz w:val="20"/>
                <w:szCs w:val="20"/>
                <w:highlight w:val="green"/>
                <w:lang w:eastAsia="ru-RU"/>
              </w:rPr>
              <w:t>383</w:t>
            </w:r>
            <w:r w:rsidR="0008324F" w:rsidRPr="0039793B">
              <w:rPr>
                <w:rFonts w:ascii="Times New Roman" w:eastAsia="Times New Roman" w:hAnsi="Times New Roman" w:cs="Times New Roman"/>
                <w:color w:val="000000"/>
                <w:sz w:val="20"/>
                <w:szCs w:val="20"/>
                <w:highlight w:val="green"/>
                <w:lang w:eastAsia="ru-RU"/>
              </w:rPr>
              <w:t>,25</w:t>
            </w:r>
            <w:r w:rsidR="00DF6F33" w:rsidRPr="0039793B">
              <w:rPr>
                <w:rFonts w:ascii="Times New Roman" w:eastAsia="Times New Roman" w:hAnsi="Times New Roman" w:cs="Times New Roman"/>
                <w:color w:val="000000"/>
                <w:sz w:val="20"/>
                <w:szCs w:val="20"/>
                <w:highlight w:val="green"/>
                <w:lang w:eastAsia="ru-RU"/>
              </w:rPr>
              <w:t xml:space="preserve"> - МБ</w:t>
            </w:r>
          </w:p>
        </w:tc>
        <w:tc>
          <w:tcPr>
            <w:tcW w:w="426" w:type="dxa"/>
            <w:shd w:val="clear" w:color="auto" w:fill="auto"/>
            <w:noWrap/>
            <w:vAlign w:val="center"/>
            <w:hideMark/>
          </w:tcPr>
          <w:p w:rsidR="00DF6F33" w:rsidRPr="00D20FB7" w:rsidRDefault="00DF6F33"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397,65 - МБ</w:t>
            </w:r>
          </w:p>
        </w:tc>
        <w:tc>
          <w:tcPr>
            <w:tcW w:w="425"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370,36 - МБ</w:t>
            </w:r>
          </w:p>
        </w:tc>
        <w:tc>
          <w:tcPr>
            <w:tcW w:w="425" w:type="dxa"/>
            <w:shd w:val="clear" w:color="000000" w:fill="FFFFFF"/>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356,79 - МБ </w:t>
            </w:r>
          </w:p>
        </w:tc>
        <w:tc>
          <w:tcPr>
            <w:tcW w:w="597" w:type="dxa"/>
            <w:shd w:val="clear" w:color="000000" w:fill="FFFFFF"/>
            <w:vAlign w:val="center"/>
            <w:hideMark/>
          </w:tcPr>
          <w:p w:rsidR="00DF6F33" w:rsidRPr="00D20FB7" w:rsidRDefault="0008324F" w:rsidP="00D20FB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436,49</w:t>
            </w:r>
            <w:r w:rsidR="00DF6F33" w:rsidRPr="00D20FB7">
              <w:rPr>
                <w:rFonts w:ascii="Times New Roman" w:eastAsia="Times New Roman" w:hAnsi="Times New Roman" w:cs="Times New Roman"/>
                <w:color w:val="000000"/>
                <w:sz w:val="20"/>
                <w:szCs w:val="20"/>
                <w:lang w:eastAsia="ru-RU"/>
              </w:rPr>
              <w:t xml:space="preserve"> - МБ</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1671" w:type="dxa"/>
            <w:shd w:val="clear" w:color="auto" w:fill="auto"/>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Потребность сформирована на основании данных ресурсоснабжающих организаций и данных районных администраций Города Томска. Потребность в средствах местного бюджета сформирована исходя из потребности в установки ИПУ по муниципальному жилищному фонду.  Потребность из внебюджетных источников сформирована исходя из потребности в </w:t>
            </w:r>
            <w:r w:rsidRPr="00D20FB7">
              <w:rPr>
                <w:rFonts w:ascii="Times New Roman" w:eastAsia="Times New Roman" w:hAnsi="Times New Roman" w:cs="Times New Roman"/>
                <w:color w:val="000000"/>
                <w:sz w:val="20"/>
                <w:szCs w:val="20"/>
                <w:lang w:eastAsia="ru-RU"/>
              </w:rPr>
              <w:lastRenderedPageBreak/>
              <w:t>установки ИПУ по остальным многоквартирным домам. Суммарная потребность в денежном эквиваленте рассчитана исходя из средней розничной стоимости приборов учета на коммунальные ресурсы.</w:t>
            </w:r>
          </w:p>
        </w:tc>
        <w:tc>
          <w:tcPr>
            <w:tcW w:w="709"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1492,7 – местный бюджет, 1023,8 – внебюджетные средства</w:t>
            </w:r>
          </w:p>
        </w:tc>
        <w:tc>
          <w:tcPr>
            <w:tcW w:w="850"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528,5 – местный бюджет, 4354,2 – внебюджетные средства</w:t>
            </w:r>
          </w:p>
        </w:tc>
        <w:tc>
          <w:tcPr>
            <w:tcW w:w="709" w:type="dxa"/>
            <w:shd w:val="clear" w:color="auto" w:fill="auto"/>
            <w:noWrap/>
            <w:vAlign w:val="center"/>
            <w:hideMark/>
          </w:tcPr>
          <w:p w:rsidR="00DF6F33" w:rsidRPr="00D20FB7" w:rsidRDefault="00DF6F33" w:rsidP="00D20FB7">
            <w:pPr>
              <w:spacing w:after="0" w:line="240" w:lineRule="auto"/>
              <w:jc w:val="center"/>
              <w:rPr>
                <w:rFonts w:ascii="Times New Roman" w:eastAsia="Times New Roman" w:hAnsi="Times New Roman" w:cs="Times New Roman"/>
                <w:color w:val="000000"/>
                <w:sz w:val="20"/>
                <w:szCs w:val="20"/>
                <w:highlight w:val="darkYellow"/>
                <w:lang w:eastAsia="ru-RU"/>
              </w:rPr>
            </w:pPr>
            <w:r w:rsidRPr="00D20FB7">
              <w:rPr>
                <w:rFonts w:ascii="Times New Roman" w:eastAsia="Times New Roman" w:hAnsi="Times New Roman" w:cs="Times New Roman"/>
                <w:color w:val="000000"/>
                <w:sz w:val="20"/>
                <w:szCs w:val="20"/>
                <w:lang w:eastAsia="ru-RU"/>
              </w:rPr>
              <w:t>63,7 – местный бюджет, 3676,4 – внебюджетные средства</w:t>
            </w:r>
          </w:p>
        </w:tc>
        <w:tc>
          <w:tcPr>
            <w:tcW w:w="1956" w:type="dxa"/>
            <w:shd w:val="clear" w:color="auto" w:fill="auto"/>
            <w:vAlign w:val="center"/>
            <w:hideMark/>
          </w:tcPr>
          <w:p w:rsidR="00DF6F33" w:rsidRPr="00D20FB7" w:rsidRDefault="00631770" w:rsidP="00631770">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В 2022 году финансирование по данному мероприятию из бюджетных источников составило 63,7 тыс. рублей (администрация ленинского района Города Томска), в 2023 году в бюджете МО «Город Томск», финансирование по данному мероприятию предусмотрено в размере 1479,1 тыс. рублей (администрация ленинского района Города Томска, администрация кировского района Города Томска и администрация советского района Города Томска). </w:t>
            </w:r>
            <w:r w:rsidRPr="00D20FB7">
              <w:rPr>
                <w:rFonts w:ascii="Times New Roman" w:eastAsia="Times New Roman" w:hAnsi="Times New Roman" w:cs="Times New Roman"/>
                <w:color w:val="000000"/>
                <w:sz w:val="20"/>
                <w:szCs w:val="20"/>
                <w:lang w:eastAsia="ru-RU"/>
              </w:rPr>
              <w:lastRenderedPageBreak/>
              <w:t>Также финансирование мероприятия производится из внебюджетных источников, в частности за счет средств жильцов многоквартирных домов</w:t>
            </w:r>
          </w:p>
        </w:tc>
      </w:tr>
      <w:tr w:rsidR="00D20FB7" w:rsidRPr="00D20FB7" w:rsidTr="00D20FB7">
        <w:trPr>
          <w:trHeight w:val="841"/>
          <w:jc w:val="center"/>
        </w:trPr>
        <w:tc>
          <w:tcPr>
            <w:tcW w:w="31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6</w:t>
            </w:r>
          </w:p>
        </w:tc>
        <w:tc>
          <w:tcPr>
            <w:tcW w:w="121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Реализация мероприятий по повышению энергетической эффективности при проведении капитального ремонта многоквартирных домов</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Количество многоквартирных домов, в которых капитальный ремонт проведен с требованиями эне</w:t>
            </w:r>
            <w:r w:rsidRPr="00D20FB7">
              <w:rPr>
                <w:rFonts w:ascii="Times New Roman" w:eastAsia="Times New Roman" w:hAnsi="Times New Roman" w:cs="Times New Roman"/>
                <w:color w:val="000000"/>
                <w:sz w:val="20"/>
                <w:szCs w:val="20"/>
                <w:lang w:eastAsia="ru-RU"/>
              </w:rPr>
              <w:lastRenderedPageBreak/>
              <w:t>ргетической эффективности, шт.</w:t>
            </w:r>
          </w:p>
        </w:tc>
        <w:tc>
          <w:tcPr>
            <w:tcW w:w="49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98</w:t>
            </w:r>
          </w:p>
        </w:tc>
        <w:tc>
          <w:tcPr>
            <w:tcW w:w="458"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42</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1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28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6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sz w:val="20"/>
                <w:szCs w:val="20"/>
                <w:lang w:eastAsia="ru-RU"/>
              </w:rPr>
              <w:t>426123,00</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sz w:val="20"/>
                <w:szCs w:val="20"/>
                <w:lang w:eastAsia="ru-RU"/>
              </w:rPr>
              <w:t>358565,00</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426"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9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1671" w:type="dxa"/>
            <w:shd w:val="clear" w:color="auto" w:fill="auto"/>
            <w:vAlign w:val="center"/>
            <w:hideMark/>
          </w:tcPr>
          <w:p w:rsidR="00D20FB7" w:rsidRPr="00D20FB7" w:rsidRDefault="00D20FB7" w:rsidP="0031312D">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Потребность во внебюджетном финансировании рассчитана исходя из суммарной годовой стоимости мероприятий по энергосбережению, проводимых в МКД за счет средств фонда  «Региональный фонд капитального ремонта многоквартирных домов Томской области».</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622962,6</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469294,6</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748471,0</w:t>
            </w:r>
          </w:p>
        </w:tc>
        <w:tc>
          <w:tcPr>
            <w:tcW w:w="195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Объемы привлеченного финансирования определяются на основании данных фонда «Региональный фонд капитального ремонта многоквартирных домов Томской области».  Исходя из плановых показателей Программы привлеченного финансирования достаточно для реализации данного мероприятия.</w:t>
            </w:r>
          </w:p>
        </w:tc>
      </w:tr>
      <w:tr w:rsidR="00D20FB7" w:rsidRPr="00D20FB7" w:rsidTr="00D20FB7">
        <w:trPr>
          <w:trHeight w:val="1275"/>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7</w:t>
            </w:r>
          </w:p>
        </w:tc>
        <w:tc>
          <w:tcPr>
            <w:tcW w:w="121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Мероприятия, направленные на сокращение потерь электрической энергии при ее передаче, а также направленные на снижение потребления ЭЭ, реализуемые организациями, осуществляющими регулируемые виды деятельности</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Объем экономии потребляемой ЭЭ, тыс.кВтч</w:t>
            </w:r>
          </w:p>
        </w:tc>
        <w:tc>
          <w:tcPr>
            <w:tcW w:w="49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12237,12</w:t>
            </w:r>
          </w:p>
        </w:tc>
        <w:tc>
          <w:tcPr>
            <w:tcW w:w="458"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6066,009</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3347,96</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3422,769</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35,69</w:t>
            </w:r>
          </w:p>
        </w:tc>
        <w:tc>
          <w:tcPr>
            <w:tcW w:w="51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28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56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289790,73</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230058,23</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135269,78</w:t>
            </w:r>
          </w:p>
        </w:tc>
        <w:tc>
          <w:tcPr>
            <w:tcW w:w="426"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200225,27</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1009</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9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1671" w:type="dxa"/>
            <w:vMerge w:val="restart"/>
            <w:shd w:val="clear" w:color="auto" w:fill="auto"/>
            <w:vAlign w:val="center"/>
            <w:hideMark/>
          </w:tcPr>
          <w:p w:rsidR="00D20FB7" w:rsidRPr="00D20FB7" w:rsidRDefault="00D20FB7" w:rsidP="0031312D">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Для ресурсоснабжающих организаций объемы потребности во внебюджетном финансировании энергосберегающих мероприятий формируются исходя из внутренних программ энергосбережения каждой ресурсоснабжающей организации, а также исходя из инвестиционных и производственных программ.</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233287,5</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158395,4</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127336,7</w:t>
            </w:r>
          </w:p>
        </w:tc>
        <w:tc>
          <w:tcPr>
            <w:tcW w:w="1956" w:type="dxa"/>
            <w:vMerge w:val="restart"/>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Объемы выделенного финансирования определяются непосредственно самими ресурсоснабжающими организациями. </w:t>
            </w:r>
          </w:p>
        </w:tc>
      </w:tr>
      <w:tr w:rsidR="00D20FB7" w:rsidRPr="00D20FB7" w:rsidTr="00D20FB7">
        <w:trPr>
          <w:trHeight w:val="1275"/>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w:t>
            </w:r>
          </w:p>
        </w:tc>
        <w:tc>
          <w:tcPr>
            <w:tcW w:w="121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Мероприятия, направленные на сокращение потерь тепловой энергии при ее </w:t>
            </w:r>
            <w:r w:rsidRPr="00D20FB7">
              <w:rPr>
                <w:rFonts w:ascii="Times New Roman" w:eastAsia="Times New Roman" w:hAnsi="Times New Roman" w:cs="Times New Roman"/>
                <w:color w:val="000000"/>
                <w:sz w:val="20"/>
                <w:szCs w:val="20"/>
                <w:lang w:eastAsia="ru-RU"/>
              </w:rPr>
              <w:lastRenderedPageBreak/>
              <w:t>передаче, а также направленные на снижение потребления ТЭ, реализуемые организациями, осуществляющими регулируемые виды деятельности</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 xml:space="preserve">Объем экономии потребляемой </w:t>
            </w:r>
            <w:r w:rsidRPr="00D20FB7">
              <w:rPr>
                <w:rFonts w:ascii="Times New Roman" w:eastAsia="Times New Roman" w:hAnsi="Times New Roman" w:cs="Times New Roman"/>
                <w:color w:val="000000"/>
                <w:sz w:val="20"/>
                <w:szCs w:val="20"/>
                <w:lang w:eastAsia="ru-RU"/>
              </w:rPr>
              <w:lastRenderedPageBreak/>
              <w:t>ТЭ, тыс.кВтч</w:t>
            </w:r>
          </w:p>
        </w:tc>
        <w:tc>
          <w:tcPr>
            <w:tcW w:w="49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32146,8</w:t>
            </w:r>
          </w:p>
        </w:tc>
        <w:tc>
          <w:tcPr>
            <w:tcW w:w="458"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5167,8</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5167,8</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5167,8</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5167,8</w:t>
            </w:r>
          </w:p>
        </w:tc>
        <w:tc>
          <w:tcPr>
            <w:tcW w:w="51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28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56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1771</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1867,5</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1935,25</w:t>
            </w:r>
          </w:p>
        </w:tc>
        <w:tc>
          <w:tcPr>
            <w:tcW w:w="426"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2003,85</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2074,95</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9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1671"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6437,3</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23679,2</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26682,0</w:t>
            </w:r>
          </w:p>
        </w:tc>
        <w:tc>
          <w:tcPr>
            <w:tcW w:w="1956"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r>
      <w:tr w:rsidR="00D20FB7" w:rsidRPr="00D20FB7" w:rsidTr="00D20FB7">
        <w:trPr>
          <w:trHeight w:val="1275"/>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11</w:t>
            </w:r>
          </w:p>
        </w:tc>
        <w:tc>
          <w:tcPr>
            <w:tcW w:w="1219"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Мероприятия, направленные на сокращение потерь воды при ее передаче, а также направленные на снижение потребления воды, реализуемые организациями, осуществляющими регулируемые виды деятельности</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Объем экономии потребляемой воды, куб.метров</w:t>
            </w:r>
          </w:p>
        </w:tc>
        <w:tc>
          <w:tcPr>
            <w:tcW w:w="49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433</w:t>
            </w:r>
          </w:p>
        </w:tc>
        <w:tc>
          <w:tcPr>
            <w:tcW w:w="458"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433</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433</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433</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433</w:t>
            </w:r>
          </w:p>
        </w:tc>
        <w:tc>
          <w:tcPr>
            <w:tcW w:w="51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28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56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191830,61</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195431,21</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341093,44</w:t>
            </w:r>
          </w:p>
        </w:tc>
        <w:tc>
          <w:tcPr>
            <w:tcW w:w="426"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451580,97</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345635,06</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p>
        </w:tc>
        <w:tc>
          <w:tcPr>
            <w:tcW w:w="59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1671"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166512,3</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102717,0</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81324,5</w:t>
            </w:r>
          </w:p>
        </w:tc>
        <w:tc>
          <w:tcPr>
            <w:tcW w:w="1956" w:type="dxa"/>
            <w:vMerge/>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tc>
      </w:tr>
      <w:tr w:rsidR="00D20FB7" w:rsidRPr="00D20FB7" w:rsidTr="00D20FB7">
        <w:trPr>
          <w:trHeight w:val="1020"/>
          <w:jc w:val="center"/>
        </w:trPr>
        <w:tc>
          <w:tcPr>
            <w:tcW w:w="314"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lastRenderedPageBreak/>
              <w:t>12</w:t>
            </w:r>
          </w:p>
        </w:tc>
        <w:tc>
          <w:tcPr>
            <w:tcW w:w="1219" w:type="dxa"/>
            <w:shd w:val="clear" w:color="auto" w:fill="auto"/>
            <w:vAlign w:val="center"/>
            <w:hideMark/>
          </w:tcPr>
          <w:p w:rsidR="00D20FB7" w:rsidRPr="00D20FB7" w:rsidRDefault="00D20FB7" w:rsidP="0074287C">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Замещение бензина</w:t>
            </w:r>
            <w:r w:rsidR="0074287C">
              <w:rPr>
                <w:rFonts w:ascii="Times New Roman" w:eastAsia="Times New Roman" w:hAnsi="Times New Roman" w:cs="Times New Roman"/>
                <w:color w:val="000000"/>
                <w:sz w:val="20"/>
                <w:szCs w:val="20"/>
                <w:lang w:eastAsia="ru-RU"/>
              </w:rPr>
              <w:t>, используемого</w:t>
            </w:r>
            <w:r w:rsidRPr="00D20FB7">
              <w:rPr>
                <w:rFonts w:ascii="Times New Roman" w:eastAsia="Times New Roman" w:hAnsi="Times New Roman" w:cs="Times New Roman"/>
                <w:color w:val="000000"/>
                <w:sz w:val="20"/>
                <w:szCs w:val="20"/>
                <w:lang w:eastAsia="ru-RU"/>
              </w:rPr>
              <w:t xml:space="preserve"> транспортными средствами в качестве моторного топлива, газовыми смесями (МБУ «Томск САХ»)</w:t>
            </w:r>
          </w:p>
        </w:tc>
        <w:tc>
          <w:tcPr>
            <w:tcW w:w="562"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Количество транспортных средств, переведенных на газовые смеси, шт.</w:t>
            </w:r>
          </w:p>
        </w:tc>
        <w:tc>
          <w:tcPr>
            <w:tcW w:w="494"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w:t>
            </w:r>
          </w:p>
        </w:tc>
        <w:tc>
          <w:tcPr>
            <w:tcW w:w="458"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w:t>
            </w:r>
          </w:p>
        </w:tc>
        <w:tc>
          <w:tcPr>
            <w:tcW w:w="49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w:t>
            </w:r>
          </w:p>
        </w:tc>
        <w:tc>
          <w:tcPr>
            <w:tcW w:w="495"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1 </w:t>
            </w:r>
          </w:p>
        </w:tc>
        <w:tc>
          <w:tcPr>
            <w:tcW w:w="514"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1 </w:t>
            </w:r>
          </w:p>
        </w:tc>
        <w:tc>
          <w:tcPr>
            <w:tcW w:w="284"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567"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2441</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1165</w:t>
            </w:r>
          </w:p>
        </w:tc>
        <w:tc>
          <w:tcPr>
            <w:tcW w:w="425"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2734</w:t>
            </w:r>
          </w:p>
        </w:tc>
        <w:tc>
          <w:tcPr>
            <w:tcW w:w="426"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1165 </w:t>
            </w:r>
          </w:p>
        </w:tc>
        <w:tc>
          <w:tcPr>
            <w:tcW w:w="425"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1165 </w:t>
            </w:r>
          </w:p>
        </w:tc>
        <w:tc>
          <w:tcPr>
            <w:tcW w:w="425"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655</w:t>
            </w:r>
          </w:p>
        </w:tc>
        <w:tc>
          <w:tcPr>
            <w:tcW w:w="597" w:type="dxa"/>
            <w:shd w:val="clear" w:color="auto" w:fill="auto"/>
            <w:noWrap/>
            <w:vAlign w:val="center"/>
            <w:hideMark/>
          </w:tcPr>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p w:rsidR="00D20FB7" w:rsidRPr="00D20FB7" w:rsidRDefault="00D20FB7" w:rsidP="00D20FB7">
            <w:pPr>
              <w:spacing w:after="0" w:line="240" w:lineRule="auto"/>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w:t>
            </w:r>
          </w:p>
        </w:tc>
        <w:tc>
          <w:tcPr>
            <w:tcW w:w="1671" w:type="dxa"/>
            <w:shd w:val="clear" w:color="auto" w:fill="auto"/>
            <w:vAlign w:val="center"/>
            <w:hideMark/>
          </w:tcPr>
          <w:p w:rsidR="00D20FB7" w:rsidRPr="00D20FB7" w:rsidRDefault="00D20FB7" w:rsidP="0031312D">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Потребность во внебюджетном финансировании формируется исходя из оценки стоимости оборудования, проводимой МБУ «Томск САХ».</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850"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709" w:type="dxa"/>
            <w:shd w:val="clear" w:color="auto" w:fill="auto"/>
            <w:noWrap/>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0</w:t>
            </w:r>
          </w:p>
        </w:tc>
        <w:tc>
          <w:tcPr>
            <w:tcW w:w="1956" w:type="dxa"/>
            <w:shd w:val="clear" w:color="auto" w:fill="auto"/>
            <w:vAlign w:val="center"/>
            <w:hideMark/>
          </w:tcPr>
          <w:p w:rsidR="00D20FB7" w:rsidRPr="00D20FB7" w:rsidRDefault="00D20FB7" w:rsidP="00D20FB7">
            <w:pPr>
              <w:spacing w:after="0" w:line="240" w:lineRule="auto"/>
              <w:jc w:val="center"/>
              <w:rPr>
                <w:rFonts w:ascii="Times New Roman" w:eastAsia="Times New Roman" w:hAnsi="Times New Roman" w:cs="Times New Roman"/>
                <w:color w:val="000000"/>
                <w:sz w:val="20"/>
                <w:szCs w:val="20"/>
                <w:lang w:eastAsia="ru-RU"/>
              </w:rPr>
            </w:pPr>
            <w:r w:rsidRPr="00D20FB7">
              <w:rPr>
                <w:rFonts w:ascii="Times New Roman" w:eastAsia="Times New Roman" w:hAnsi="Times New Roman" w:cs="Times New Roman"/>
                <w:color w:val="000000"/>
                <w:sz w:val="20"/>
                <w:szCs w:val="20"/>
                <w:lang w:eastAsia="ru-RU"/>
              </w:rPr>
              <w:t xml:space="preserve">Несмотря на имеющуюся потребность данное мероприятие не проводилось в связи с отсутствием средств. Таким образом, можно сделать вывод о недостаточности финансирования </w:t>
            </w:r>
          </w:p>
        </w:tc>
      </w:tr>
    </w:tbl>
    <w:p w:rsidR="00D20FB7" w:rsidRPr="007C3242" w:rsidRDefault="00D20FB7" w:rsidP="00D20FB7">
      <w:pPr>
        <w:pStyle w:val="ConsPlusNormal"/>
        <w:rPr>
          <w:rFonts w:ascii="Times New Roman" w:hAnsi="Times New Roman" w:cs="Times New Roman"/>
          <w:color w:val="000000" w:themeColor="text1"/>
          <w:sz w:val="24"/>
          <w:szCs w:val="24"/>
        </w:rPr>
      </w:pPr>
    </w:p>
    <w:p w:rsidR="00F65BBC" w:rsidRPr="007C3242" w:rsidRDefault="00F65BBC" w:rsidP="00F65BBC">
      <w:pPr>
        <w:pStyle w:val="ConsPlusNormal"/>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*плановый объем в натуральных показателях представлен без накопительного итога</w:t>
      </w:r>
    </w:p>
    <w:p w:rsidR="00A443D0" w:rsidRDefault="00571960" w:rsidP="00A443D0">
      <w:pPr>
        <w:pStyle w:val="ConsPlusNormal"/>
        <w:ind w:firstLine="708"/>
        <w:jc w:val="both"/>
        <w:rPr>
          <w:rFonts w:ascii="Times New Roman" w:hAnsi="Times New Roman" w:cs="Times New Roman"/>
          <w:color w:val="000000"/>
          <w:sz w:val="24"/>
          <w:szCs w:val="24"/>
        </w:rPr>
      </w:pPr>
      <w:r w:rsidRPr="007C3242">
        <w:rPr>
          <w:rFonts w:ascii="Times New Roman" w:hAnsi="Times New Roman" w:cs="Times New Roman"/>
          <w:color w:val="000000"/>
          <w:sz w:val="24"/>
          <w:szCs w:val="24"/>
        </w:rPr>
        <w:t xml:space="preserve">В соответствии с требованиями Порядка принятия решений о разработке муниципальных программ муниципального образования </w:t>
      </w:r>
      <w:r w:rsidR="00970666" w:rsidRPr="007C3242">
        <w:rPr>
          <w:rFonts w:ascii="Times New Roman" w:hAnsi="Times New Roman" w:cs="Times New Roman"/>
          <w:color w:val="000000"/>
          <w:sz w:val="24"/>
          <w:szCs w:val="24"/>
        </w:rPr>
        <w:t>«</w:t>
      </w:r>
      <w:r w:rsidRPr="007C3242">
        <w:rPr>
          <w:rFonts w:ascii="Times New Roman" w:hAnsi="Times New Roman" w:cs="Times New Roman"/>
          <w:color w:val="000000"/>
          <w:sz w:val="24"/>
          <w:szCs w:val="24"/>
        </w:rPr>
        <w:t>Город Томск</w:t>
      </w:r>
      <w:r w:rsidR="00970666" w:rsidRPr="007C3242">
        <w:rPr>
          <w:rFonts w:ascii="Times New Roman" w:hAnsi="Times New Roman" w:cs="Times New Roman"/>
          <w:color w:val="000000"/>
          <w:sz w:val="24"/>
          <w:szCs w:val="24"/>
        </w:rPr>
        <w:t>»</w:t>
      </w:r>
      <w:r w:rsidRPr="007C3242">
        <w:rPr>
          <w:rFonts w:ascii="Times New Roman" w:hAnsi="Times New Roman" w:cs="Times New Roman"/>
          <w:color w:val="000000"/>
          <w:sz w:val="24"/>
          <w:szCs w:val="24"/>
        </w:rPr>
        <w:t xml:space="preserve">, их формирования, реализации, корректировки, мониторинга и контроля, утвержденного постановлением администрации Города Томска от </w:t>
      </w:r>
      <w:r w:rsidR="00D20FB7">
        <w:rPr>
          <w:rFonts w:ascii="Times New Roman" w:hAnsi="Times New Roman" w:cs="Times New Roman"/>
          <w:color w:val="000000"/>
          <w:sz w:val="24"/>
          <w:szCs w:val="24"/>
        </w:rPr>
        <w:t>15.07.2014 № 677, приложением 13</w:t>
      </w:r>
      <w:r w:rsidRPr="007C3242">
        <w:rPr>
          <w:rFonts w:ascii="Times New Roman" w:hAnsi="Times New Roman" w:cs="Times New Roman"/>
          <w:color w:val="000000"/>
          <w:sz w:val="24"/>
          <w:szCs w:val="24"/>
        </w:rPr>
        <w:t xml:space="preserve"> к Программе утвержден Порядок определения критериев приоритетности мероприятий муниципальной программы </w:t>
      </w:r>
      <w:r w:rsidR="00970666" w:rsidRPr="007C3242">
        <w:rPr>
          <w:rFonts w:ascii="Times New Roman" w:hAnsi="Times New Roman" w:cs="Times New Roman"/>
          <w:color w:val="000000"/>
          <w:sz w:val="24"/>
          <w:szCs w:val="24"/>
        </w:rPr>
        <w:t>«</w:t>
      </w:r>
      <w:r w:rsidRPr="007C3242">
        <w:rPr>
          <w:rFonts w:ascii="Times New Roman" w:hAnsi="Times New Roman" w:cs="Times New Roman"/>
          <w:color w:val="000000"/>
          <w:sz w:val="24"/>
          <w:szCs w:val="24"/>
        </w:rPr>
        <w:t>Энергосбережение и повышение энер</w:t>
      </w:r>
      <w:r w:rsidR="00D20FB7">
        <w:rPr>
          <w:rFonts w:ascii="Times New Roman" w:hAnsi="Times New Roman" w:cs="Times New Roman"/>
          <w:color w:val="000000"/>
          <w:sz w:val="24"/>
          <w:szCs w:val="24"/>
        </w:rPr>
        <w:t>гетической эффективности на 2024-2030</w:t>
      </w:r>
      <w:r w:rsidRPr="007C3242">
        <w:rPr>
          <w:rFonts w:ascii="Times New Roman" w:hAnsi="Times New Roman" w:cs="Times New Roman"/>
          <w:color w:val="000000"/>
          <w:sz w:val="24"/>
          <w:szCs w:val="24"/>
        </w:rPr>
        <w:t xml:space="preserve"> годы</w:t>
      </w:r>
      <w:r w:rsidR="00970666" w:rsidRPr="007C3242">
        <w:rPr>
          <w:rFonts w:ascii="Times New Roman" w:hAnsi="Times New Roman" w:cs="Times New Roman"/>
          <w:color w:val="000000"/>
          <w:sz w:val="24"/>
          <w:szCs w:val="24"/>
        </w:rPr>
        <w:t>»</w:t>
      </w:r>
      <w:r w:rsidRPr="007C3242">
        <w:rPr>
          <w:rFonts w:ascii="Times New Roman" w:hAnsi="Times New Roman" w:cs="Times New Roman"/>
          <w:color w:val="000000"/>
          <w:sz w:val="24"/>
          <w:szCs w:val="24"/>
        </w:rPr>
        <w:t>.</w:t>
      </w:r>
    </w:p>
    <w:p w:rsidR="009A2481" w:rsidRDefault="009A2481" w:rsidP="00A443D0">
      <w:pPr>
        <w:pStyle w:val="ConsPlusNormal"/>
        <w:ind w:firstLine="708"/>
        <w:jc w:val="both"/>
        <w:rPr>
          <w:rFonts w:ascii="Times New Roman" w:hAnsi="Times New Roman" w:cs="Times New Roman"/>
          <w:color w:val="000000"/>
          <w:sz w:val="24"/>
          <w:szCs w:val="24"/>
        </w:rPr>
      </w:pPr>
    </w:p>
    <w:p w:rsidR="009A2481" w:rsidRDefault="009A2481" w:rsidP="00A443D0">
      <w:pPr>
        <w:pStyle w:val="ConsPlusNormal"/>
        <w:ind w:firstLine="708"/>
        <w:jc w:val="both"/>
        <w:rPr>
          <w:rFonts w:ascii="Times New Roman" w:hAnsi="Times New Roman" w:cs="Times New Roman"/>
          <w:color w:val="000000"/>
          <w:sz w:val="24"/>
          <w:szCs w:val="24"/>
        </w:rPr>
      </w:pPr>
    </w:p>
    <w:p w:rsidR="009A2481" w:rsidRDefault="009A2481" w:rsidP="00A443D0">
      <w:pPr>
        <w:pStyle w:val="ConsPlusNormal"/>
        <w:ind w:firstLine="708"/>
        <w:jc w:val="both"/>
        <w:rPr>
          <w:rFonts w:ascii="Times New Roman" w:hAnsi="Times New Roman" w:cs="Times New Roman"/>
          <w:color w:val="000000"/>
          <w:sz w:val="24"/>
          <w:szCs w:val="24"/>
        </w:rPr>
      </w:pPr>
    </w:p>
    <w:p w:rsidR="009A2481" w:rsidRDefault="009A2481" w:rsidP="00A443D0">
      <w:pPr>
        <w:pStyle w:val="ConsPlusNormal"/>
        <w:ind w:firstLine="708"/>
        <w:jc w:val="both"/>
        <w:rPr>
          <w:rFonts w:ascii="Times New Roman" w:hAnsi="Times New Roman" w:cs="Times New Roman"/>
          <w:color w:val="000000"/>
          <w:sz w:val="24"/>
          <w:szCs w:val="24"/>
        </w:rPr>
      </w:pPr>
    </w:p>
    <w:p w:rsidR="009A2481" w:rsidRDefault="009A2481" w:rsidP="00A443D0">
      <w:pPr>
        <w:pStyle w:val="ConsPlusNormal"/>
        <w:ind w:firstLine="708"/>
        <w:jc w:val="both"/>
        <w:rPr>
          <w:rFonts w:ascii="Times New Roman" w:hAnsi="Times New Roman" w:cs="Times New Roman"/>
          <w:color w:val="000000"/>
          <w:sz w:val="24"/>
          <w:szCs w:val="24"/>
        </w:rPr>
      </w:pPr>
    </w:p>
    <w:p w:rsidR="009A2481" w:rsidRDefault="009A2481" w:rsidP="00A443D0">
      <w:pPr>
        <w:pStyle w:val="ConsPlusNormal"/>
        <w:ind w:firstLine="708"/>
        <w:jc w:val="both"/>
        <w:rPr>
          <w:rFonts w:ascii="Times New Roman" w:hAnsi="Times New Roman" w:cs="Times New Roman"/>
          <w:color w:val="000000"/>
          <w:sz w:val="24"/>
          <w:szCs w:val="24"/>
        </w:rPr>
      </w:pPr>
    </w:p>
    <w:p w:rsidR="00D20FB7" w:rsidRDefault="00D20FB7" w:rsidP="00D20FB7">
      <w:pPr>
        <w:pStyle w:val="ConsPlusNormal"/>
        <w:jc w:val="both"/>
        <w:rPr>
          <w:rFonts w:ascii="Times New Roman" w:hAnsi="Times New Roman" w:cs="Times New Roman"/>
          <w:color w:val="000000" w:themeColor="text1"/>
          <w:sz w:val="24"/>
          <w:szCs w:val="24"/>
        </w:rPr>
        <w:sectPr w:rsidR="00D20FB7" w:rsidSect="00236B63">
          <w:pgSz w:w="16838" w:h="11905" w:orient="landscape"/>
          <w:pgMar w:top="426" w:right="1134" w:bottom="850" w:left="1134" w:header="0" w:footer="0" w:gutter="0"/>
          <w:cols w:space="720"/>
          <w:docGrid w:linePitch="299"/>
        </w:sectPr>
      </w:pPr>
    </w:p>
    <w:p w:rsidR="009A2481" w:rsidRPr="007C3242" w:rsidRDefault="009A2481" w:rsidP="00D20FB7">
      <w:pPr>
        <w:pStyle w:val="ConsPlusNormal"/>
        <w:jc w:val="both"/>
        <w:rPr>
          <w:rFonts w:ascii="Times New Roman" w:hAnsi="Times New Roman" w:cs="Times New Roman"/>
          <w:color w:val="000000" w:themeColor="text1"/>
          <w:sz w:val="24"/>
          <w:szCs w:val="24"/>
        </w:rPr>
      </w:pPr>
    </w:p>
    <w:p w:rsidR="00EF3023" w:rsidRPr="007C3242" w:rsidRDefault="00EF3023" w:rsidP="00EF3023">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286138" w:rsidRPr="007C3242" w:rsidRDefault="00286138" w:rsidP="00286138">
      <w:pPr>
        <w:pStyle w:val="ConsPlusNormal"/>
        <w:jc w:val="center"/>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V. МЕХАНИЗМЫ УПРАВЛЕНИЯ И КОНТРОЛЯ</w:t>
      </w:r>
    </w:p>
    <w:p w:rsidR="00286138" w:rsidRPr="007C3242" w:rsidRDefault="00286138" w:rsidP="00286138">
      <w:pPr>
        <w:pStyle w:val="ConsPlusNormal"/>
        <w:jc w:val="both"/>
        <w:rPr>
          <w:rFonts w:ascii="Times New Roman" w:hAnsi="Times New Roman" w:cs="Times New Roman"/>
          <w:color w:val="000000" w:themeColor="text1"/>
          <w:sz w:val="24"/>
          <w:szCs w:val="24"/>
        </w:rPr>
      </w:pP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Ответственность за реализацию муниципальной программы, достижение показателей цели и задач, своевременное внесение изменений несет ответственный исполнитель муниципальной программы -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Разработчик Программы -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Исполнителями Программы являются органы администрации Города Томска с привлечением иных юридических и физических лиц, отбор которых осуществляется в соответствии с законодательством. В целях достижения поставленных целей и реализации отдельных мероприятий Программы осуществляется:</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взаимодействие администрации Города Томска и ее органов с общественными организациями в установленном законодательством порядке;</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 предоставление субсидий бюджетным и автономным учреждениям муниципального образования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Город Томск</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Контроль за реализацией мероприятий Программы осуществляет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Текущий контроль и управление Программой осуществляет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в пределах своих полномочий, в том числе координирует деятельность ее исполнителей, разрабатывает проекты муниципальных правовых актов, необходимых для реализации Программы, проводит анализ и формирует предложения по рациональному использованию финансовых ресурсов Программы.</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Мониторинг целевых индикаторов Программы осуществляется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w:t>
      </w:r>
    </w:p>
    <w:p w:rsidR="00286138" w:rsidRPr="007C3242" w:rsidRDefault="00286138" w:rsidP="00D20F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C3242">
        <w:rPr>
          <w:rFonts w:ascii="Times New Roman" w:hAnsi="Times New Roman" w:cs="Times New Roman"/>
          <w:color w:val="000000" w:themeColor="text1"/>
          <w:sz w:val="24"/>
          <w:szCs w:val="24"/>
        </w:rPr>
        <w:t xml:space="preserve">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w:t>
      </w:r>
      <w:r w:rsidRPr="007C3242">
        <w:rPr>
          <w:rFonts w:ascii="Times New Roman" w:hAnsi="Times New Roman" w:cs="Times New Roman"/>
          <w:color w:val="000000"/>
          <w:sz w:val="24"/>
          <w:szCs w:val="24"/>
        </w:rPr>
        <w:t xml:space="preserve">представляет предварительный отчеты о реализации муниципальной программы по итогам отчетного года (далее - предварительные отчеты) в срок до 10 февраля года, следующего за отчетным, по формам согласно </w:t>
      </w:r>
      <w:hyperlink r:id="rId39" w:history="1">
        <w:r w:rsidRPr="007C3242">
          <w:rPr>
            <w:rFonts w:ascii="Times New Roman" w:hAnsi="Times New Roman" w:cs="Times New Roman"/>
            <w:color w:val="000000"/>
            <w:sz w:val="24"/>
            <w:szCs w:val="24"/>
          </w:rPr>
          <w:t>приложениям 8</w:t>
        </w:r>
      </w:hyperlink>
      <w:r w:rsidRPr="007C3242">
        <w:rPr>
          <w:rFonts w:ascii="Times New Roman" w:hAnsi="Times New Roman" w:cs="Times New Roman"/>
          <w:color w:val="000000"/>
          <w:sz w:val="24"/>
          <w:szCs w:val="24"/>
        </w:rPr>
        <w:t xml:space="preserve"> и </w:t>
      </w:r>
      <w:hyperlink r:id="rId40" w:history="1">
        <w:r w:rsidRPr="007C3242">
          <w:rPr>
            <w:rFonts w:ascii="Times New Roman" w:hAnsi="Times New Roman" w:cs="Times New Roman"/>
            <w:color w:val="000000"/>
            <w:sz w:val="24"/>
            <w:szCs w:val="24"/>
          </w:rPr>
          <w:t>8.1</w:t>
        </w:r>
      </w:hyperlink>
      <w:r w:rsidRPr="007C3242">
        <w:rPr>
          <w:rFonts w:ascii="Times New Roman" w:hAnsi="Times New Roman" w:cs="Times New Roman"/>
          <w:color w:val="000000"/>
          <w:sz w:val="24"/>
          <w:szCs w:val="24"/>
        </w:rPr>
        <w:t xml:space="preserve"> к Порядку принятия решений о разработке муниципальных программ муниципального образования </w:t>
      </w:r>
      <w:r w:rsidR="00970666" w:rsidRPr="007C3242">
        <w:rPr>
          <w:rFonts w:ascii="Times New Roman" w:hAnsi="Times New Roman" w:cs="Times New Roman"/>
          <w:color w:val="000000"/>
          <w:sz w:val="24"/>
          <w:szCs w:val="24"/>
        </w:rPr>
        <w:t>«</w:t>
      </w:r>
      <w:r w:rsidRPr="007C3242">
        <w:rPr>
          <w:rFonts w:ascii="Times New Roman" w:hAnsi="Times New Roman" w:cs="Times New Roman"/>
          <w:color w:val="000000"/>
          <w:sz w:val="24"/>
          <w:szCs w:val="24"/>
        </w:rPr>
        <w:t>Город Томск</w:t>
      </w:r>
      <w:r w:rsidR="00970666" w:rsidRPr="007C3242">
        <w:rPr>
          <w:rFonts w:ascii="Times New Roman" w:hAnsi="Times New Roman" w:cs="Times New Roman"/>
          <w:color w:val="000000"/>
          <w:sz w:val="24"/>
          <w:szCs w:val="24"/>
        </w:rPr>
        <w:t>»</w:t>
      </w:r>
      <w:r w:rsidRPr="007C3242">
        <w:rPr>
          <w:rFonts w:ascii="Times New Roman" w:hAnsi="Times New Roman" w:cs="Times New Roman"/>
          <w:color w:val="000000"/>
          <w:sz w:val="24"/>
          <w:szCs w:val="24"/>
        </w:rPr>
        <w:t>, их формирования, реализации, корректировки, мониторинга и контроля, утвержденному постановлением администрации Города Томска от 15.04.2014 №</w:t>
      </w:r>
      <w:r w:rsidR="00FD17B7">
        <w:rPr>
          <w:rFonts w:ascii="Times New Roman" w:hAnsi="Times New Roman" w:cs="Times New Roman"/>
          <w:color w:val="000000"/>
          <w:sz w:val="24"/>
          <w:szCs w:val="24"/>
        </w:rPr>
        <w:t xml:space="preserve"> </w:t>
      </w:r>
      <w:r w:rsidRPr="007C3242">
        <w:rPr>
          <w:rFonts w:ascii="Times New Roman" w:hAnsi="Times New Roman" w:cs="Times New Roman"/>
          <w:color w:val="000000"/>
          <w:sz w:val="24"/>
          <w:szCs w:val="24"/>
        </w:rPr>
        <w:t xml:space="preserve">677,  в бумажном, а также в электронном виде (в формате MS Excel и MS Word соответственно) в управление экономического развития и департамент финансов. </w:t>
      </w:r>
    </w:p>
    <w:p w:rsidR="00286138" w:rsidRPr="007C3242" w:rsidRDefault="00286138" w:rsidP="00D20F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C3242">
        <w:rPr>
          <w:rFonts w:ascii="Times New Roman" w:hAnsi="Times New Roman" w:cs="Times New Roman"/>
          <w:color w:val="000000"/>
          <w:sz w:val="24"/>
          <w:szCs w:val="24"/>
        </w:rPr>
        <w:t>Управление экономического развития и департамент финансов в течение 15 рабочих дней с даты поступления предварительных отчетов проводят проверку представленных в отчетах данных и направляют свои замечания ответственному исполнителю муниципальной программы.</w:t>
      </w:r>
    </w:p>
    <w:p w:rsidR="00286138" w:rsidRPr="007C3242" w:rsidRDefault="00286138" w:rsidP="00D20FB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C3242">
        <w:rPr>
          <w:rFonts w:ascii="Times New Roman" w:hAnsi="Times New Roman" w:cs="Times New Roman"/>
          <w:color w:val="000000"/>
          <w:sz w:val="24"/>
          <w:szCs w:val="24"/>
        </w:rPr>
        <w:t>Днем получения предварительного отчета считается день его регистрации в управлении экономического развития и департаменте финансов соответственно.</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w:t>
      </w:r>
      <w:r w:rsidRPr="007C3242">
        <w:rPr>
          <w:rFonts w:ascii="Times New Roman" w:hAnsi="Times New Roman" w:cs="Times New Roman"/>
          <w:color w:val="000000"/>
          <w:sz w:val="24"/>
          <w:szCs w:val="24"/>
        </w:rPr>
        <w:t>устраняет замечания управления экономического развития и департамента финансов, утверждает итоговый отчет муниципальным правовым актом органа администрации Города Томска, и представляют в управление экономического развития, департамент финансов и в Счетную палату Города Томска в срок до 10 марта года, следующего за отчетным, в бумажном, а также в электронном виде</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Данный отчет включает в себя также информацию по выполнению мероприятий по </w:t>
      </w:r>
      <w:r w:rsidRPr="007C3242">
        <w:rPr>
          <w:rFonts w:ascii="Times New Roman" w:hAnsi="Times New Roman" w:cs="Times New Roman"/>
          <w:color w:val="000000" w:themeColor="text1"/>
          <w:sz w:val="24"/>
          <w:szCs w:val="24"/>
        </w:rPr>
        <w:lastRenderedPageBreak/>
        <w:t>энергосбережению, реализация которых выполняется из внебюджетных источников. Прежде всего, к таким мероприятиям можно отнести мероприятия, направленные на повышение энергоэффективности в коммунальной инфраструктуре, которые реализуют ресурсоснабжающие организации за счет своих инвестиционных и производственных программ.</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Требования к программам по энергосбережению ресурсоснабжающих организаций, осуществляющих регулируемые виды деятельности, устанавливаются уполномоченными органами в соответствии с требованиями </w:t>
      </w:r>
      <w:hyperlink r:id="rId41" w:history="1">
        <w:r w:rsidRPr="007C3242">
          <w:rPr>
            <w:rFonts w:ascii="Times New Roman" w:hAnsi="Times New Roman" w:cs="Times New Roman"/>
            <w:color w:val="000000" w:themeColor="text1"/>
            <w:sz w:val="24"/>
            <w:szCs w:val="24"/>
          </w:rPr>
          <w:t>статьи 7</w:t>
        </w:r>
      </w:hyperlink>
      <w:r w:rsidRPr="007C3242">
        <w:rPr>
          <w:rFonts w:ascii="Times New Roman" w:hAnsi="Times New Roman" w:cs="Times New Roman"/>
          <w:color w:val="000000" w:themeColor="text1"/>
          <w:sz w:val="24"/>
          <w:szCs w:val="24"/>
        </w:rPr>
        <w:t xml:space="preserve"> Фед</w:t>
      </w:r>
      <w:r w:rsidR="00C87630">
        <w:rPr>
          <w:rFonts w:ascii="Times New Roman" w:hAnsi="Times New Roman" w:cs="Times New Roman"/>
          <w:color w:val="000000" w:themeColor="text1"/>
          <w:sz w:val="24"/>
          <w:szCs w:val="24"/>
        </w:rPr>
        <w:t>ерального закона от 23.11.2009 №</w:t>
      </w:r>
      <w:r w:rsidRPr="007C3242">
        <w:rPr>
          <w:rFonts w:ascii="Times New Roman" w:hAnsi="Times New Roman" w:cs="Times New Roman"/>
          <w:color w:val="000000" w:themeColor="text1"/>
          <w:sz w:val="24"/>
          <w:szCs w:val="24"/>
        </w:rPr>
        <w:t xml:space="preserve"> 261-ФЗ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устанавливают органы.</w:t>
      </w:r>
    </w:p>
    <w:p w:rsidR="00286138" w:rsidRDefault="00286138" w:rsidP="00D20FB7">
      <w:pPr>
        <w:pStyle w:val="ConsPlusNormal"/>
        <w:ind w:firstLine="709"/>
        <w:jc w:val="both"/>
        <w:rPr>
          <w:rFonts w:ascii="Times New Roman" w:hAnsi="Times New Roman" w:cs="Times New Roman"/>
          <w:color w:val="000000" w:themeColor="text1"/>
          <w:sz w:val="24"/>
          <w:szCs w:val="24"/>
        </w:rPr>
      </w:pPr>
      <w:r w:rsidRPr="002B22E2">
        <w:rPr>
          <w:rFonts w:ascii="Times New Roman" w:hAnsi="Times New Roman" w:cs="Times New Roman"/>
          <w:color w:val="000000" w:themeColor="text1"/>
          <w:sz w:val="24"/>
          <w:szCs w:val="24"/>
        </w:rPr>
        <w:t>Привлечение внебюджетных средств возможно за счет привлеченных средств муниципальных учреждений, направленных на внедрение мероприятий по энергосбережению и повышению энергетической эффективности. Одним из таких способов привлечения является заключение энергосервисных договоров (контрактов) между муниципальным учреждением и привлеченной в установленном законом порядке организацией.</w:t>
      </w:r>
      <w:r w:rsidR="0023025E">
        <w:rPr>
          <w:rFonts w:ascii="Times New Roman" w:hAnsi="Times New Roman" w:cs="Times New Roman"/>
          <w:color w:val="000000" w:themeColor="text1"/>
          <w:sz w:val="24"/>
          <w:szCs w:val="24"/>
        </w:rPr>
        <w:t xml:space="preserve"> М</w:t>
      </w:r>
      <w:r w:rsidR="00240E56">
        <w:rPr>
          <w:rFonts w:ascii="Times New Roman" w:hAnsi="Times New Roman" w:cs="Times New Roman"/>
          <w:color w:val="000000" w:themeColor="text1"/>
          <w:sz w:val="24"/>
          <w:szCs w:val="24"/>
        </w:rPr>
        <w:t xml:space="preserve">ероприятия </w:t>
      </w:r>
      <w:r w:rsidR="0023025E">
        <w:rPr>
          <w:rFonts w:ascii="Times New Roman" w:hAnsi="Times New Roman" w:cs="Times New Roman"/>
          <w:color w:val="000000" w:themeColor="text1"/>
          <w:sz w:val="24"/>
          <w:szCs w:val="24"/>
        </w:rPr>
        <w:t xml:space="preserve">по энергосбережению и повышению энергетической эффективности в системах коммунальной инфраструктуры проводятся на средства ресурсоснабжающих организаций. </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с учетом объема финансовых средств, ежегодно выделяемых на реализацию Программы, уточняет целевые показатели, перечень мероприятий и затраты на них, состав исполнителей мероприятий Программы.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также согласовывает и готовит предложения о корректировке перечня мероприятий и средств на их реализацию для утверждения в установленном законодательством и муниципальными правовыми актами порядке.</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xml:space="preserve">Также 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в срок до 1 июня каждого года предоставляет в управление экономического развития администрации Города Томска информацию по следующим показателям:</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объем потерь электрической энергии при ее передаче по распределительным сетям в общем объеме отпущенной электрической энергии на территории МО, %;</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объем потерь тепловой энергии при ее передаче в общем объеме отпущенной тепловой энергии на территории МО, %;</w:t>
      </w:r>
    </w:p>
    <w:p w:rsidR="00286138" w:rsidRPr="007C3242" w:rsidRDefault="00286138" w:rsidP="00D20FB7">
      <w:pPr>
        <w:pStyle w:val="ConsPlusNormal"/>
        <w:ind w:firstLine="709"/>
        <w:jc w:val="both"/>
        <w:rPr>
          <w:rFonts w:ascii="Times New Roman" w:hAnsi="Times New Roman" w:cs="Times New Roman"/>
          <w:color w:val="000000" w:themeColor="text1"/>
          <w:sz w:val="24"/>
          <w:szCs w:val="24"/>
        </w:rPr>
      </w:pPr>
      <w:r w:rsidRPr="007C3242">
        <w:rPr>
          <w:rFonts w:ascii="Times New Roman" w:hAnsi="Times New Roman" w:cs="Times New Roman"/>
          <w:color w:val="000000" w:themeColor="text1"/>
          <w:sz w:val="24"/>
          <w:szCs w:val="24"/>
        </w:rPr>
        <w:t>- объем потерь воды при ее передаче в общем объеме отпущенной воды на территории МО, %.</w:t>
      </w:r>
    </w:p>
    <w:p w:rsidR="00286138" w:rsidRPr="007C3242" w:rsidRDefault="00286138" w:rsidP="00D20FB7">
      <w:pPr>
        <w:spacing w:after="0" w:line="240" w:lineRule="auto"/>
        <w:ind w:firstLine="709"/>
        <w:jc w:val="both"/>
        <w:rPr>
          <w:rFonts w:ascii="Times New Roman" w:hAnsi="Times New Roman" w:cs="Times New Roman"/>
          <w:sz w:val="24"/>
          <w:szCs w:val="24"/>
        </w:rPr>
      </w:pPr>
      <w:r w:rsidRPr="007C3242">
        <w:rPr>
          <w:rFonts w:ascii="Times New Roman" w:hAnsi="Times New Roman" w:cs="Times New Roman"/>
          <w:sz w:val="24"/>
          <w:szCs w:val="24"/>
        </w:rPr>
        <w:t xml:space="preserve">С целью подготовки годового отчета по мероприятию 4.4 Программы  департамент городского хозяйства администрации Города Томска до 25 января года, следующего за отчетным, направляет в адрес </w:t>
      </w:r>
      <w:r w:rsidRPr="007C3242">
        <w:rPr>
          <w:rFonts w:ascii="Times New Roman" w:hAnsi="Times New Roman" w:cs="Times New Roman"/>
          <w:color w:val="000000" w:themeColor="text1"/>
          <w:sz w:val="24"/>
          <w:szCs w:val="24"/>
        </w:rPr>
        <w:t xml:space="preserve">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sz w:val="24"/>
          <w:szCs w:val="24"/>
        </w:rPr>
        <w:t xml:space="preserve"> информацию о количестве выявленных  за отчетный год бесхозяйных объектов недвижимого имущества, участвующих в тепло -,электро-,газо-,водоснабжении и водоотведении (за исключением сетей и сооружений инженерно-технического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а, также информацию о количестве бесхозяйных объектов недвижимого имущества, участвующих в тепло-, водоснабжении и водоотведении (за исключением сетей и сооружений инженерно-технического обеспечения, относящихся к системе водоотведения поверхностных  (дождевых, талых, поливомоечных, дренажных, инфильтрационных), которые были переданы на обслуживание в ресурсоснабжающие организации. </w:t>
      </w:r>
      <w:r w:rsidRPr="007C3242">
        <w:rPr>
          <w:rFonts w:ascii="Times New Roman" w:hAnsi="Times New Roman" w:cs="Times New Roman"/>
          <w:color w:val="000000" w:themeColor="text1"/>
          <w:sz w:val="24"/>
          <w:szCs w:val="24"/>
        </w:rPr>
        <w:t xml:space="preserve">МБУ </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Томский городской центр инвентаризации и учета</w:t>
      </w:r>
      <w:r w:rsidR="00970666" w:rsidRPr="007C3242">
        <w:rPr>
          <w:rFonts w:ascii="Times New Roman" w:hAnsi="Times New Roman" w:cs="Times New Roman"/>
          <w:color w:val="000000" w:themeColor="text1"/>
          <w:sz w:val="24"/>
          <w:szCs w:val="24"/>
        </w:rPr>
        <w:t>»</w:t>
      </w:r>
      <w:r w:rsidRPr="007C3242">
        <w:rPr>
          <w:rFonts w:ascii="Times New Roman" w:hAnsi="Times New Roman" w:cs="Times New Roman"/>
          <w:color w:val="000000" w:themeColor="text1"/>
          <w:sz w:val="24"/>
          <w:szCs w:val="24"/>
        </w:rPr>
        <w:t xml:space="preserve"> </w:t>
      </w:r>
      <w:r w:rsidRPr="007C3242">
        <w:rPr>
          <w:rFonts w:ascii="Times New Roman" w:hAnsi="Times New Roman" w:cs="Times New Roman"/>
          <w:sz w:val="24"/>
          <w:szCs w:val="24"/>
        </w:rPr>
        <w:t xml:space="preserve">также в срок до 25 января года, следующего за отчетным, формирует данные по количеству указанных выше бесхозяйных объектов, поставленных за отчетный год на учет как бесхозяйные объекты недвижимого имущества в Росреестр Томской области, а также данные по количеству ранее </w:t>
      </w:r>
      <w:r w:rsidRPr="007C3242">
        <w:rPr>
          <w:rFonts w:ascii="Times New Roman" w:hAnsi="Times New Roman" w:cs="Times New Roman"/>
          <w:sz w:val="24"/>
          <w:szCs w:val="24"/>
        </w:rPr>
        <w:lastRenderedPageBreak/>
        <w:t xml:space="preserve">поставленных объектов на данный учет, которые в отчетном году были переданы в муниципальную собственность муниципального образования </w:t>
      </w:r>
      <w:r w:rsidR="00970666" w:rsidRPr="007C3242">
        <w:rPr>
          <w:rFonts w:ascii="Times New Roman" w:hAnsi="Times New Roman" w:cs="Times New Roman"/>
          <w:sz w:val="24"/>
          <w:szCs w:val="24"/>
        </w:rPr>
        <w:t>«</w:t>
      </w:r>
      <w:r w:rsidRPr="007C3242">
        <w:rPr>
          <w:rFonts w:ascii="Times New Roman" w:hAnsi="Times New Roman" w:cs="Times New Roman"/>
          <w:sz w:val="24"/>
          <w:szCs w:val="24"/>
        </w:rPr>
        <w:t>Город Томск</w:t>
      </w:r>
      <w:r w:rsidR="00970666" w:rsidRPr="007C3242">
        <w:rPr>
          <w:rFonts w:ascii="Times New Roman" w:hAnsi="Times New Roman" w:cs="Times New Roman"/>
          <w:sz w:val="24"/>
          <w:szCs w:val="24"/>
        </w:rPr>
        <w:t>»</w:t>
      </w:r>
      <w:r w:rsidRPr="007C3242">
        <w:rPr>
          <w:rFonts w:ascii="Times New Roman" w:hAnsi="Times New Roman" w:cs="Times New Roman"/>
          <w:sz w:val="24"/>
          <w:szCs w:val="24"/>
        </w:rPr>
        <w:t xml:space="preserve">. </w:t>
      </w:r>
    </w:p>
    <w:p w:rsidR="009D155A" w:rsidRPr="007C3242" w:rsidRDefault="009D155A">
      <w:pPr>
        <w:rPr>
          <w:b/>
          <w:color w:val="000000" w:themeColor="text1"/>
        </w:rPr>
        <w:sectPr w:rsidR="009D155A" w:rsidRPr="007C3242" w:rsidSect="00D20FB7">
          <w:pgSz w:w="11905" w:h="16838"/>
          <w:pgMar w:top="1134" w:right="850" w:bottom="1134" w:left="1701" w:header="0" w:footer="0" w:gutter="0"/>
          <w:cols w:space="720"/>
          <w:docGrid w:linePitch="299"/>
        </w:sectPr>
      </w:pPr>
    </w:p>
    <w:p w:rsidR="000862E5" w:rsidRPr="007E4A8F" w:rsidRDefault="000862E5" w:rsidP="000862E5">
      <w:pPr>
        <w:pStyle w:val="ConsPlusNormal"/>
        <w:jc w:val="right"/>
        <w:rPr>
          <w:rFonts w:ascii="Times New Roman" w:hAnsi="Times New Roman" w:cs="Times New Roman"/>
          <w:sz w:val="24"/>
          <w:szCs w:val="24"/>
        </w:rPr>
      </w:pPr>
      <w:r w:rsidRPr="007E4A8F">
        <w:rPr>
          <w:rFonts w:ascii="Times New Roman" w:hAnsi="Times New Roman" w:cs="Times New Roman"/>
          <w:sz w:val="24"/>
          <w:szCs w:val="24"/>
        </w:rPr>
        <w:lastRenderedPageBreak/>
        <w:t>Приложение 1</w:t>
      </w:r>
    </w:p>
    <w:p w:rsidR="000862E5" w:rsidRPr="007E4A8F" w:rsidRDefault="000862E5" w:rsidP="000862E5">
      <w:pPr>
        <w:pStyle w:val="ConsPlusNormal"/>
        <w:jc w:val="right"/>
        <w:rPr>
          <w:rFonts w:ascii="Times New Roman" w:hAnsi="Times New Roman" w:cs="Times New Roman"/>
          <w:sz w:val="24"/>
          <w:szCs w:val="24"/>
        </w:rPr>
      </w:pPr>
      <w:r w:rsidRPr="007E4A8F">
        <w:rPr>
          <w:rFonts w:ascii="Times New Roman" w:hAnsi="Times New Roman" w:cs="Times New Roman"/>
          <w:sz w:val="24"/>
          <w:szCs w:val="24"/>
        </w:rPr>
        <w:t>к муниципальной программе</w:t>
      </w:r>
    </w:p>
    <w:p w:rsidR="000862E5" w:rsidRPr="007E4A8F" w:rsidRDefault="000862E5" w:rsidP="000862E5">
      <w:pPr>
        <w:pStyle w:val="ConsPlusNormal"/>
        <w:jc w:val="right"/>
        <w:rPr>
          <w:rFonts w:ascii="Times New Roman" w:hAnsi="Times New Roman" w:cs="Times New Roman"/>
          <w:sz w:val="24"/>
          <w:szCs w:val="24"/>
        </w:rPr>
      </w:pPr>
      <w:r>
        <w:rPr>
          <w:rFonts w:ascii="Times New Roman" w:hAnsi="Times New Roman" w:cs="Times New Roman"/>
          <w:sz w:val="24"/>
          <w:szCs w:val="24"/>
        </w:rPr>
        <w:t>«</w:t>
      </w:r>
      <w:r w:rsidRPr="007E4A8F">
        <w:rPr>
          <w:rFonts w:ascii="Times New Roman" w:hAnsi="Times New Roman" w:cs="Times New Roman"/>
          <w:sz w:val="24"/>
          <w:szCs w:val="24"/>
        </w:rPr>
        <w:t>Энергосбережение и повышение энергетической</w:t>
      </w:r>
    </w:p>
    <w:p w:rsidR="000862E5" w:rsidRPr="007E4A8F" w:rsidRDefault="00E30158" w:rsidP="000862E5">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000862E5" w:rsidRPr="007E4A8F">
        <w:rPr>
          <w:rFonts w:ascii="Times New Roman" w:hAnsi="Times New Roman" w:cs="Times New Roman"/>
          <w:sz w:val="24"/>
          <w:szCs w:val="24"/>
        </w:rPr>
        <w:t>ф</w:t>
      </w:r>
      <w:r w:rsidR="00C31CFB">
        <w:rPr>
          <w:rFonts w:ascii="Times New Roman" w:hAnsi="Times New Roman" w:cs="Times New Roman"/>
          <w:sz w:val="24"/>
          <w:szCs w:val="24"/>
        </w:rPr>
        <w:t>фективности</w:t>
      </w:r>
      <w:r>
        <w:rPr>
          <w:rFonts w:ascii="Times New Roman" w:hAnsi="Times New Roman" w:cs="Times New Roman"/>
          <w:sz w:val="24"/>
          <w:szCs w:val="24"/>
        </w:rPr>
        <w:t>»</w:t>
      </w:r>
      <w:r w:rsidR="00C31CFB">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C31CFB">
        <w:rPr>
          <w:rFonts w:ascii="Times New Roman" w:hAnsi="Times New Roman" w:cs="Times New Roman"/>
          <w:sz w:val="24"/>
          <w:szCs w:val="24"/>
        </w:rPr>
        <w:t xml:space="preserve"> 2030</w:t>
      </w:r>
      <w:r w:rsidR="00BB77CB">
        <w:rPr>
          <w:rFonts w:ascii="Times New Roman" w:hAnsi="Times New Roman" w:cs="Times New Roman"/>
          <w:sz w:val="24"/>
          <w:szCs w:val="24"/>
        </w:rPr>
        <w:t xml:space="preserve"> годы</w:t>
      </w:r>
    </w:p>
    <w:p w:rsidR="000862E5" w:rsidRPr="00A07F0E" w:rsidRDefault="000862E5" w:rsidP="000862E5">
      <w:pPr>
        <w:pStyle w:val="ConsPlusNormal"/>
        <w:jc w:val="both"/>
        <w:rPr>
          <w:rFonts w:ascii="Times New Roman" w:hAnsi="Times New Roman" w:cs="Times New Roman"/>
          <w:sz w:val="20"/>
        </w:rPr>
      </w:pPr>
    </w:p>
    <w:p w:rsidR="000862E5" w:rsidRPr="007E4A8F" w:rsidRDefault="000862E5" w:rsidP="000862E5">
      <w:pPr>
        <w:pStyle w:val="ConsPlusTitle"/>
        <w:jc w:val="center"/>
        <w:rPr>
          <w:rFonts w:ascii="Times New Roman" w:hAnsi="Times New Roman" w:cs="Times New Roman"/>
          <w:sz w:val="24"/>
          <w:szCs w:val="24"/>
        </w:rPr>
      </w:pPr>
      <w:bookmarkStart w:id="1" w:name="P2145"/>
      <w:bookmarkEnd w:id="1"/>
      <w:r w:rsidRPr="007E4A8F">
        <w:rPr>
          <w:rFonts w:ascii="Times New Roman" w:hAnsi="Times New Roman" w:cs="Times New Roman"/>
          <w:sz w:val="24"/>
          <w:szCs w:val="24"/>
        </w:rPr>
        <w:t>ИНДИКАТОРЫ</w:t>
      </w:r>
    </w:p>
    <w:p w:rsidR="000862E5" w:rsidRPr="007E4A8F" w:rsidRDefault="000862E5" w:rsidP="000862E5">
      <w:pPr>
        <w:pStyle w:val="ConsPlusTitle"/>
        <w:jc w:val="center"/>
        <w:rPr>
          <w:rFonts w:ascii="Times New Roman" w:hAnsi="Times New Roman" w:cs="Times New Roman"/>
          <w:sz w:val="24"/>
          <w:szCs w:val="24"/>
        </w:rPr>
      </w:pPr>
      <w:r w:rsidRPr="007E4A8F">
        <w:rPr>
          <w:rFonts w:ascii="Times New Roman" w:hAnsi="Times New Roman" w:cs="Times New Roman"/>
          <w:sz w:val="24"/>
          <w:szCs w:val="24"/>
        </w:rPr>
        <w:t>(ИСХОДНЫЕ ДАННЫЕ) ДЛЯ РАСЧЕТА ЦЕЛЕВЫХ ПОКАЗАТЕЛЕЙ ПРОГРАММЫ</w:t>
      </w:r>
    </w:p>
    <w:p w:rsidR="000862E5" w:rsidRPr="00A07F0E" w:rsidRDefault="000862E5" w:rsidP="000862E5">
      <w:pPr>
        <w:pStyle w:val="ConsPlusNormal"/>
        <w:jc w:val="center"/>
        <w:rPr>
          <w:rFonts w:ascii="Times New Roman" w:hAnsi="Times New Roman" w:cs="Times New Roman"/>
          <w:sz w:val="20"/>
        </w:rPr>
      </w:pPr>
    </w:p>
    <w:p w:rsidR="000862E5" w:rsidRPr="00A07F0E" w:rsidRDefault="000862E5" w:rsidP="000862E5">
      <w:pPr>
        <w:pStyle w:val="ConsPlusNormal"/>
        <w:jc w:val="both"/>
        <w:rPr>
          <w:rFonts w:ascii="Times New Roman" w:hAnsi="Times New Roman" w:cs="Times New Roman"/>
          <w:sz w:val="20"/>
        </w:rPr>
      </w:pPr>
    </w:p>
    <w:tbl>
      <w:tblPr>
        <w:tblW w:w="4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6"/>
        <w:gridCol w:w="1599"/>
        <w:gridCol w:w="831"/>
        <w:gridCol w:w="1260"/>
        <w:gridCol w:w="964"/>
        <w:gridCol w:w="964"/>
        <w:gridCol w:w="964"/>
        <w:gridCol w:w="964"/>
        <w:gridCol w:w="1140"/>
        <w:gridCol w:w="1009"/>
        <w:gridCol w:w="1229"/>
        <w:gridCol w:w="1119"/>
        <w:gridCol w:w="1050"/>
      </w:tblGrid>
      <w:tr w:rsidR="00987C7C" w:rsidRPr="00A07F0E" w:rsidTr="00987C7C">
        <w:trPr>
          <w:jc w:val="center"/>
        </w:trPr>
        <w:tc>
          <w:tcPr>
            <w:tcW w:w="111" w:type="pct"/>
            <w:vMerge w:val="restar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пп</w:t>
            </w:r>
          </w:p>
        </w:tc>
        <w:tc>
          <w:tcPr>
            <w:tcW w:w="597" w:type="pct"/>
            <w:vMerge w:val="restar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Общие сведения</w:t>
            </w:r>
          </w:p>
        </w:tc>
        <w:tc>
          <w:tcPr>
            <w:tcW w:w="310" w:type="pct"/>
            <w:vMerge w:val="restar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Ед. изм.</w:t>
            </w:r>
          </w:p>
        </w:tc>
        <w:tc>
          <w:tcPr>
            <w:tcW w:w="3982" w:type="pct"/>
            <w:gridSpan w:val="10"/>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Разбивка по годам</w:t>
            </w:r>
          </w:p>
        </w:tc>
      </w:tr>
      <w:tr w:rsidR="00987C7C" w:rsidRPr="00A07F0E" w:rsidTr="00FF2134">
        <w:trPr>
          <w:jc w:val="center"/>
        </w:trPr>
        <w:tc>
          <w:tcPr>
            <w:tcW w:w="111" w:type="pct"/>
            <w:vMerge/>
          </w:tcPr>
          <w:p w:rsidR="00987C7C" w:rsidRPr="00A07F0E" w:rsidRDefault="00987C7C" w:rsidP="00FF4C36">
            <w:pPr>
              <w:rPr>
                <w:rFonts w:ascii="Times New Roman" w:hAnsi="Times New Roman" w:cs="Times New Roman"/>
                <w:sz w:val="16"/>
                <w:szCs w:val="16"/>
              </w:rPr>
            </w:pPr>
          </w:p>
        </w:tc>
        <w:tc>
          <w:tcPr>
            <w:tcW w:w="597" w:type="pct"/>
            <w:vMerge/>
          </w:tcPr>
          <w:p w:rsidR="00987C7C" w:rsidRPr="00A07F0E" w:rsidRDefault="00987C7C" w:rsidP="00FF4C36">
            <w:pPr>
              <w:rPr>
                <w:rFonts w:ascii="Times New Roman" w:hAnsi="Times New Roman" w:cs="Times New Roman"/>
                <w:sz w:val="16"/>
                <w:szCs w:val="16"/>
              </w:rPr>
            </w:pPr>
          </w:p>
        </w:tc>
        <w:tc>
          <w:tcPr>
            <w:tcW w:w="310" w:type="pct"/>
            <w:vMerge/>
          </w:tcPr>
          <w:p w:rsidR="00987C7C" w:rsidRPr="00A07F0E" w:rsidRDefault="00987C7C" w:rsidP="00FF4C36">
            <w:pPr>
              <w:rPr>
                <w:rFonts w:ascii="Times New Roman" w:hAnsi="Times New Roman" w:cs="Times New Roman"/>
                <w:sz w:val="16"/>
                <w:szCs w:val="16"/>
              </w:rPr>
            </w:pPr>
          </w:p>
        </w:tc>
        <w:tc>
          <w:tcPr>
            <w:tcW w:w="483" w:type="pct"/>
            <w:vAlign w:val="center"/>
          </w:tcPr>
          <w:p w:rsidR="00987C7C" w:rsidRPr="00A07F0E" w:rsidRDefault="00C31CF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2021  (факт</w:t>
            </w:r>
            <w:r w:rsidR="00987C7C">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2022  (факт</w:t>
            </w:r>
            <w:r w:rsidRPr="005F508D">
              <w:rPr>
                <w:rFonts w:ascii="Times New Roman" w:hAnsi="Times New Roman" w:cs="Times New Roman"/>
                <w:sz w:val="16"/>
                <w:szCs w:val="16"/>
              </w:rPr>
              <w:t>)</w:t>
            </w:r>
          </w:p>
        </w:tc>
        <w:tc>
          <w:tcPr>
            <w:tcW w:w="36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 xml:space="preserve">2023 (план) </w:t>
            </w:r>
          </w:p>
        </w:tc>
        <w:tc>
          <w:tcPr>
            <w:tcW w:w="36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2024 (план)</w:t>
            </w:r>
          </w:p>
        </w:tc>
        <w:tc>
          <w:tcPr>
            <w:tcW w:w="36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2025 (план)</w:t>
            </w:r>
          </w:p>
        </w:tc>
        <w:tc>
          <w:tcPr>
            <w:tcW w:w="432"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2026 (план)</w:t>
            </w:r>
          </w:p>
        </w:tc>
        <w:tc>
          <w:tcPr>
            <w:tcW w:w="383"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2027 (план)</w:t>
            </w:r>
          </w:p>
        </w:tc>
        <w:tc>
          <w:tcPr>
            <w:tcW w:w="465"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2028 (план)</w:t>
            </w:r>
          </w:p>
        </w:tc>
        <w:tc>
          <w:tcPr>
            <w:tcW w:w="424"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2029 (план)</w:t>
            </w:r>
          </w:p>
        </w:tc>
        <w:tc>
          <w:tcPr>
            <w:tcW w:w="398"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2030 (план)</w:t>
            </w:r>
          </w:p>
        </w:tc>
      </w:tr>
      <w:tr w:rsidR="00164C85" w:rsidRPr="00A07F0E" w:rsidTr="0068502B">
        <w:trPr>
          <w:trHeight w:val="13"/>
          <w:jc w:val="center"/>
        </w:trPr>
        <w:tc>
          <w:tcPr>
            <w:tcW w:w="111" w:type="pct"/>
            <w:vAlign w:val="center"/>
          </w:tcPr>
          <w:p w:rsidR="00164C85" w:rsidRPr="001D5E4E" w:rsidRDefault="00164C85" w:rsidP="00164C85">
            <w:pPr>
              <w:pStyle w:val="ConsPlusNormal"/>
              <w:jc w:val="center"/>
              <w:rPr>
                <w:rFonts w:ascii="Times New Roman" w:hAnsi="Times New Roman" w:cs="Times New Roman"/>
                <w:sz w:val="16"/>
                <w:szCs w:val="16"/>
              </w:rPr>
            </w:pPr>
            <w:r w:rsidRPr="001D5E4E">
              <w:rPr>
                <w:rFonts w:ascii="Times New Roman" w:hAnsi="Times New Roman" w:cs="Times New Roman"/>
                <w:sz w:val="16"/>
                <w:szCs w:val="16"/>
              </w:rPr>
              <w:t>1</w:t>
            </w:r>
          </w:p>
        </w:tc>
        <w:tc>
          <w:tcPr>
            <w:tcW w:w="597" w:type="pct"/>
            <w:vAlign w:val="center"/>
          </w:tcPr>
          <w:p w:rsidR="00164C85" w:rsidRPr="001D5E4E" w:rsidRDefault="00164C85" w:rsidP="00164C85">
            <w:pPr>
              <w:pStyle w:val="ConsPlusNormal"/>
              <w:rPr>
                <w:rFonts w:ascii="Times New Roman" w:hAnsi="Times New Roman" w:cs="Times New Roman"/>
                <w:sz w:val="16"/>
                <w:szCs w:val="16"/>
              </w:rPr>
            </w:pPr>
            <w:r w:rsidRPr="001D5E4E">
              <w:rPr>
                <w:rFonts w:ascii="Times New Roman" w:hAnsi="Times New Roman" w:cs="Times New Roman"/>
                <w:sz w:val="16"/>
                <w:szCs w:val="16"/>
              </w:rPr>
              <w:t>Численность населения</w:t>
            </w:r>
          </w:p>
        </w:tc>
        <w:tc>
          <w:tcPr>
            <w:tcW w:w="310" w:type="pct"/>
            <w:vAlign w:val="center"/>
          </w:tcPr>
          <w:p w:rsidR="00164C85" w:rsidRPr="001D5E4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чел.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590,65</w:t>
            </w:r>
          </w:p>
        </w:tc>
        <w:tc>
          <w:tcPr>
            <w:tcW w:w="317" w:type="pct"/>
          </w:tcPr>
          <w:p w:rsidR="00164C85" w:rsidRDefault="00164C85"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p>
          <w:p w:rsidR="003A5CEE"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587,85</w:t>
            </w:r>
          </w:p>
        </w:tc>
        <w:tc>
          <w:tcPr>
            <w:tcW w:w="360" w:type="pct"/>
            <w:vAlign w:val="center"/>
          </w:tcPr>
          <w:p w:rsidR="00164C85"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584,3</w:t>
            </w:r>
          </w:p>
        </w:tc>
        <w:tc>
          <w:tcPr>
            <w:tcW w:w="360" w:type="pct"/>
            <w:vAlign w:val="center"/>
          </w:tcPr>
          <w:p w:rsidR="00164C85"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585,03</w:t>
            </w:r>
          </w:p>
        </w:tc>
        <w:tc>
          <w:tcPr>
            <w:tcW w:w="360" w:type="pct"/>
            <w:shd w:val="clear" w:color="auto" w:fill="auto"/>
            <w:vAlign w:val="center"/>
          </w:tcPr>
          <w:p w:rsidR="00164C85"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586,35</w:t>
            </w:r>
          </w:p>
        </w:tc>
        <w:tc>
          <w:tcPr>
            <w:tcW w:w="432" w:type="pct"/>
            <w:vAlign w:val="center"/>
          </w:tcPr>
          <w:p w:rsidR="00164C85" w:rsidRPr="003F7353"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604,9</w:t>
            </w:r>
          </w:p>
        </w:tc>
        <w:tc>
          <w:tcPr>
            <w:tcW w:w="383" w:type="pct"/>
            <w:shd w:val="clear" w:color="auto" w:fill="auto"/>
            <w:vAlign w:val="center"/>
          </w:tcPr>
          <w:p w:rsidR="00164C85" w:rsidRPr="00FC0EAF" w:rsidRDefault="003A5CEE" w:rsidP="00164C85">
            <w:pPr>
              <w:pStyle w:val="ConsPlusNormal"/>
              <w:jc w:val="center"/>
              <w:rPr>
                <w:rFonts w:ascii="Times New Roman" w:hAnsi="Times New Roman" w:cs="Times New Roman"/>
                <w:color w:val="FF0000"/>
                <w:sz w:val="16"/>
                <w:szCs w:val="16"/>
              </w:rPr>
            </w:pPr>
            <w:r w:rsidRPr="003A5CEE">
              <w:rPr>
                <w:rFonts w:ascii="Times New Roman" w:hAnsi="Times New Roman" w:cs="Times New Roman"/>
                <w:color w:val="000000" w:themeColor="text1"/>
                <w:sz w:val="16"/>
                <w:szCs w:val="16"/>
              </w:rPr>
              <w:t>608,9</w:t>
            </w:r>
          </w:p>
        </w:tc>
        <w:tc>
          <w:tcPr>
            <w:tcW w:w="465" w:type="pct"/>
            <w:shd w:val="clear" w:color="auto" w:fill="auto"/>
            <w:vAlign w:val="center"/>
          </w:tcPr>
          <w:p w:rsidR="00164C85" w:rsidRPr="003F7353"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613,2</w:t>
            </w:r>
          </w:p>
        </w:tc>
        <w:tc>
          <w:tcPr>
            <w:tcW w:w="424" w:type="pct"/>
            <w:shd w:val="clear" w:color="auto" w:fill="auto"/>
            <w:vAlign w:val="center"/>
          </w:tcPr>
          <w:p w:rsidR="00164C85" w:rsidRPr="003F7353"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617,7</w:t>
            </w:r>
          </w:p>
        </w:tc>
        <w:tc>
          <w:tcPr>
            <w:tcW w:w="398" w:type="pct"/>
            <w:shd w:val="clear" w:color="auto" w:fill="auto"/>
            <w:vAlign w:val="center"/>
          </w:tcPr>
          <w:p w:rsidR="00164C85" w:rsidRPr="003F7353"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622,7</w:t>
            </w:r>
          </w:p>
        </w:tc>
      </w:tr>
      <w:tr w:rsidR="00164C85" w:rsidRPr="00A07F0E" w:rsidTr="0068502B">
        <w:trPr>
          <w:trHeight w:val="820"/>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электрической энергии (далее - ЭЭ) МО</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кВт x ч</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3342436</w:t>
            </w:r>
          </w:p>
        </w:tc>
        <w:tc>
          <w:tcPr>
            <w:tcW w:w="317" w:type="pct"/>
          </w:tcPr>
          <w:p w:rsidR="00164C85" w:rsidRDefault="00164C85"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3419109,7</w:t>
            </w:r>
          </w:p>
        </w:tc>
        <w:tc>
          <w:tcPr>
            <w:tcW w:w="360" w:type="pct"/>
            <w:vAlign w:val="center"/>
          </w:tcPr>
          <w:p w:rsidR="00164C85" w:rsidRPr="00EB10E7"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3398572,3</w:t>
            </w:r>
          </w:p>
        </w:tc>
        <w:tc>
          <w:tcPr>
            <w:tcW w:w="360" w:type="pct"/>
            <w:vAlign w:val="center"/>
          </w:tcPr>
          <w:p w:rsidR="00164C85" w:rsidRPr="00EB10E7"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3402742,6</w:t>
            </w:r>
          </w:p>
        </w:tc>
        <w:tc>
          <w:tcPr>
            <w:tcW w:w="360" w:type="pct"/>
            <w:shd w:val="clear" w:color="auto" w:fill="auto"/>
            <w:vAlign w:val="center"/>
          </w:tcPr>
          <w:p w:rsidR="00164C85" w:rsidRPr="003F7353"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3410402,7</w:t>
            </w:r>
          </w:p>
        </w:tc>
        <w:tc>
          <w:tcPr>
            <w:tcW w:w="432" w:type="pct"/>
            <w:vAlign w:val="center"/>
          </w:tcPr>
          <w:p w:rsidR="00164C85" w:rsidRPr="003F7353"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3518289,6</w:t>
            </w:r>
          </w:p>
        </w:tc>
        <w:tc>
          <w:tcPr>
            <w:tcW w:w="383" w:type="pct"/>
            <w:shd w:val="clear" w:color="auto" w:fill="auto"/>
            <w:vAlign w:val="center"/>
          </w:tcPr>
          <w:p w:rsidR="00164C85" w:rsidRPr="00FC0EAF" w:rsidRDefault="00F65E93" w:rsidP="00164C85">
            <w:pPr>
              <w:pStyle w:val="ConsPlusNormal"/>
              <w:jc w:val="center"/>
              <w:rPr>
                <w:rFonts w:ascii="Times New Roman" w:hAnsi="Times New Roman" w:cs="Times New Roman"/>
                <w:color w:val="FF0000"/>
                <w:sz w:val="16"/>
                <w:szCs w:val="16"/>
              </w:rPr>
            </w:pPr>
            <w:r>
              <w:rPr>
                <w:rFonts w:ascii="Times New Roman" w:hAnsi="Times New Roman" w:cs="Times New Roman"/>
                <w:color w:val="000000" w:themeColor="text1"/>
                <w:sz w:val="16"/>
                <w:szCs w:val="16"/>
              </w:rPr>
              <w:t>3541554,8</w:t>
            </w:r>
          </w:p>
        </w:tc>
        <w:tc>
          <w:tcPr>
            <w:tcW w:w="465"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3566565,0</w:t>
            </w:r>
          </w:p>
        </w:tc>
        <w:tc>
          <w:tcPr>
            <w:tcW w:w="424" w:type="pct"/>
            <w:shd w:val="clear" w:color="auto" w:fill="auto"/>
            <w:vAlign w:val="center"/>
          </w:tcPr>
          <w:p w:rsidR="00164C85" w:rsidRPr="003F7353"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3592738,4</w:t>
            </w:r>
          </w:p>
        </w:tc>
        <w:tc>
          <w:tcPr>
            <w:tcW w:w="398" w:type="pct"/>
            <w:shd w:val="clear" w:color="auto" w:fill="auto"/>
            <w:vAlign w:val="center"/>
          </w:tcPr>
          <w:p w:rsidR="00164C85" w:rsidRPr="003F7353" w:rsidRDefault="003A5CEE" w:rsidP="00F65E93">
            <w:pPr>
              <w:pStyle w:val="ConsPlusNormal"/>
              <w:jc w:val="center"/>
              <w:rPr>
                <w:rFonts w:ascii="Times New Roman" w:hAnsi="Times New Roman" w:cs="Times New Roman"/>
                <w:sz w:val="16"/>
                <w:szCs w:val="16"/>
              </w:rPr>
            </w:pPr>
            <w:r>
              <w:rPr>
                <w:rFonts w:ascii="Times New Roman" w:hAnsi="Times New Roman" w:cs="Times New Roman"/>
                <w:sz w:val="16"/>
                <w:szCs w:val="16"/>
              </w:rPr>
              <w:t>362</w:t>
            </w:r>
            <w:r w:rsidR="00690EA1">
              <w:rPr>
                <w:rFonts w:ascii="Times New Roman" w:hAnsi="Times New Roman" w:cs="Times New Roman"/>
                <w:sz w:val="16"/>
                <w:szCs w:val="16"/>
              </w:rPr>
              <w:t>1820,0</w:t>
            </w:r>
          </w:p>
        </w:tc>
      </w:tr>
      <w:tr w:rsidR="00164C85" w:rsidRPr="00A07F0E" w:rsidTr="00FF2134">
        <w:trPr>
          <w:trHeight w:val="805"/>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тепловой энергии (далее - ТЭ) МО</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Гкал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4119</w:t>
            </w:r>
          </w:p>
        </w:tc>
        <w:tc>
          <w:tcPr>
            <w:tcW w:w="317" w:type="pct"/>
          </w:tcPr>
          <w:p w:rsidR="00164C85" w:rsidRDefault="00164C85"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4024,3</w:t>
            </w:r>
          </w:p>
        </w:tc>
        <w:tc>
          <w:tcPr>
            <w:tcW w:w="360" w:type="pct"/>
            <w:vAlign w:val="center"/>
          </w:tcPr>
          <w:p w:rsidR="00164C85" w:rsidRPr="00EB10E7"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4000,1</w:t>
            </w:r>
          </w:p>
        </w:tc>
        <w:tc>
          <w:tcPr>
            <w:tcW w:w="360" w:type="pct"/>
            <w:shd w:val="clear" w:color="auto" w:fill="auto"/>
            <w:vAlign w:val="center"/>
          </w:tcPr>
          <w:p w:rsidR="00164C85" w:rsidRPr="00EB10E7" w:rsidRDefault="00F65E9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4005,0</w:t>
            </w:r>
          </w:p>
        </w:tc>
        <w:tc>
          <w:tcPr>
            <w:tcW w:w="360" w:type="pct"/>
            <w:shd w:val="clear" w:color="auto" w:fill="auto"/>
            <w:vAlign w:val="center"/>
          </w:tcPr>
          <w:p w:rsidR="00164C85" w:rsidRPr="003A5CEE" w:rsidRDefault="00164C85" w:rsidP="003A5CEE">
            <w:pPr>
              <w:pStyle w:val="ConsPlusNormal"/>
              <w:jc w:val="center"/>
              <w:rPr>
                <w:rFonts w:ascii="Times New Roman" w:hAnsi="Times New Roman" w:cs="Times New Roman"/>
                <w:color w:val="000000" w:themeColor="text1"/>
                <w:sz w:val="16"/>
                <w:szCs w:val="16"/>
              </w:rPr>
            </w:pPr>
            <w:r>
              <w:rPr>
                <w:rFonts w:ascii="Times New Roman" w:hAnsi="Times New Roman" w:cs="Times New Roman"/>
                <w:sz w:val="16"/>
                <w:szCs w:val="16"/>
              </w:rPr>
              <w:t>4</w:t>
            </w:r>
            <w:r w:rsidR="00F65E93">
              <w:rPr>
                <w:rFonts w:ascii="Times New Roman" w:hAnsi="Times New Roman" w:cs="Times New Roman"/>
                <w:sz w:val="16"/>
                <w:szCs w:val="16"/>
              </w:rPr>
              <w:t>014,0</w:t>
            </w:r>
          </w:p>
        </w:tc>
        <w:tc>
          <w:tcPr>
            <w:tcW w:w="432" w:type="pct"/>
            <w:vAlign w:val="center"/>
          </w:tcPr>
          <w:p w:rsidR="00164C85" w:rsidRPr="003A5CEE" w:rsidRDefault="00F65E93"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4141,0</w:t>
            </w:r>
          </w:p>
        </w:tc>
        <w:tc>
          <w:tcPr>
            <w:tcW w:w="383" w:type="pct"/>
            <w:shd w:val="clear" w:color="auto" w:fill="auto"/>
            <w:vAlign w:val="center"/>
          </w:tcPr>
          <w:p w:rsidR="00164C85" w:rsidRPr="003A5CEE" w:rsidRDefault="00F65E93"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4168,4</w:t>
            </w:r>
          </w:p>
        </w:tc>
        <w:tc>
          <w:tcPr>
            <w:tcW w:w="465" w:type="pct"/>
            <w:shd w:val="clear" w:color="auto" w:fill="auto"/>
            <w:vAlign w:val="center"/>
          </w:tcPr>
          <w:p w:rsidR="00164C85" w:rsidRPr="003A5CEE" w:rsidRDefault="00F65E93"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4197,8</w:t>
            </w:r>
          </w:p>
        </w:tc>
        <w:tc>
          <w:tcPr>
            <w:tcW w:w="424" w:type="pct"/>
            <w:shd w:val="clear" w:color="auto" w:fill="auto"/>
            <w:vAlign w:val="center"/>
          </w:tcPr>
          <w:p w:rsidR="00164C85" w:rsidRPr="003A5CEE" w:rsidRDefault="00F65E93" w:rsidP="00164C85">
            <w:pPr>
              <w:pStyle w:val="ConsPlusNormal"/>
              <w:jc w:val="center"/>
              <w:rPr>
                <w:rFonts w:ascii="Times New Roman" w:hAnsi="Times New Roman" w:cs="Times New Roman"/>
                <w:color w:val="FF0000"/>
                <w:sz w:val="16"/>
                <w:szCs w:val="16"/>
              </w:rPr>
            </w:pPr>
            <w:r>
              <w:rPr>
                <w:rFonts w:ascii="Times New Roman" w:hAnsi="Times New Roman" w:cs="Times New Roman"/>
                <w:color w:val="000000" w:themeColor="text1"/>
                <w:sz w:val="16"/>
                <w:szCs w:val="16"/>
              </w:rPr>
              <w:t>4228,7</w:t>
            </w:r>
          </w:p>
        </w:tc>
        <w:tc>
          <w:tcPr>
            <w:tcW w:w="398" w:type="pct"/>
            <w:shd w:val="clear" w:color="auto" w:fill="auto"/>
            <w:vAlign w:val="center"/>
          </w:tcPr>
          <w:p w:rsidR="00164C85" w:rsidRPr="004153AE" w:rsidRDefault="00F65E93" w:rsidP="00164C85">
            <w:pPr>
              <w:pStyle w:val="ConsPlusNormal"/>
              <w:jc w:val="center"/>
              <w:rPr>
                <w:rFonts w:ascii="Times New Roman" w:hAnsi="Times New Roman" w:cs="Times New Roman"/>
                <w:color w:val="FF0000"/>
                <w:sz w:val="16"/>
                <w:szCs w:val="16"/>
                <w:highlight w:val="yellow"/>
              </w:rPr>
            </w:pPr>
            <w:r>
              <w:rPr>
                <w:rFonts w:ascii="Times New Roman" w:hAnsi="Times New Roman" w:cs="Times New Roman"/>
                <w:color w:val="000000" w:themeColor="text1"/>
                <w:sz w:val="16"/>
                <w:szCs w:val="16"/>
              </w:rPr>
              <w:t>4262,9</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холодной воды МО</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63705,6</w:t>
            </w:r>
          </w:p>
        </w:tc>
        <w:tc>
          <w:tcPr>
            <w:tcW w:w="317" w:type="pct"/>
          </w:tcPr>
          <w:p w:rsidR="00164C85"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50353,7</w:t>
            </w:r>
          </w:p>
        </w:tc>
        <w:tc>
          <w:tcPr>
            <w:tcW w:w="360" w:type="pct"/>
            <w:vAlign w:val="center"/>
          </w:tcPr>
          <w:p w:rsidR="00164C85" w:rsidRPr="00EB10E7"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50051,3</w:t>
            </w:r>
          </w:p>
        </w:tc>
        <w:tc>
          <w:tcPr>
            <w:tcW w:w="360" w:type="pct"/>
            <w:vAlign w:val="center"/>
          </w:tcPr>
          <w:p w:rsidR="00164C85" w:rsidRPr="00EB10E7"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50112,7</w:t>
            </w:r>
          </w:p>
        </w:tc>
        <w:tc>
          <w:tcPr>
            <w:tcW w:w="360" w:type="pct"/>
            <w:shd w:val="clear" w:color="auto" w:fill="auto"/>
            <w:vAlign w:val="center"/>
          </w:tcPr>
          <w:p w:rsidR="00164C85" w:rsidRPr="00ED3B8A" w:rsidRDefault="00690EA1"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50225,5</w:t>
            </w:r>
          </w:p>
        </w:tc>
        <w:tc>
          <w:tcPr>
            <w:tcW w:w="432" w:type="pct"/>
            <w:vAlign w:val="center"/>
          </w:tcPr>
          <w:p w:rsidR="00164C85" w:rsidRPr="002816C9"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51814,4</w:t>
            </w:r>
          </w:p>
        </w:tc>
        <w:tc>
          <w:tcPr>
            <w:tcW w:w="383" w:type="pct"/>
            <w:shd w:val="clear" w:color="auto" w:fill="auto"/>
            <w:vAlign w:val="center"/>
          </w:tcPr>
          <w:p w:rsidR="00164C85" w:rsidRPr="00FC0EAF" w:rsidRDefault="00690EA1" w:rsidP="00164C85">
            <w:pPr>
              <w:pStyle w:val="ConsPlusNormal"/>
              <w:jc w:val="center"/>
              <w:rPr>
                <w:rFonts w:ascii="Times New Roman" w:hAnsi="Times New Roman" w:cs="Times New Roman"/>
                <w:color w:val="FF0000"/>
                <w:sz w:val="16"/>
                <w:szCs w:val="16"/>
              </w:rPr>
            </w:pPr>
            <w:r>
              <w:rPr>
                <w:rFonts w:ascii="Times New Roman" w:hAnsi="Times New Roman" w:cs="Times New Roman"/>
                <w:color w:val="000000" w:themeColor="text1"/>
                <w:sz w:val="16"/>
                <w:szCs w:val="16"/>
              </w:rPr>
              <w:t>52157,0</w:t>
            </w:r>
          </w:p>
        </w:tc>
        <w:tc>
          <w:tcPr>
            <w:tcW w:w="465" w:type="pct"/>
            <w:shd w:val="clear" w:color="auto" w:fill="auto"/>
            <w:vAlign w:val="center"/>
          </w:tcPr>
          <w:p w:rsidR="00164C85" w:rsidRPr="002816C9"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52525,3</w:t>
            </w:r>
          </w:p>
        </w:tc>
        <w:tc>
          <w:tcPr>
            <w:tcW w:w="424" w:type="pct"/>
            <w:shd w:val="clear" w:color="auto" w:fill="auto"/>
            <w:vAlign w:val="center"/>
          </w:tcPr>
          <w:p w:rsidR="00164C85" w:rsidRPr="002816C9"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52910,8</w:t>
            </w:r>
          </w:p>
        </w:tc>
        <w:tc>
          <w:tcPr>
            <w:tcW w:w="398" w:type="pct"/>
            <w:shd w:val="clear" w:color="auto" w:fill="auto"/>
            <w:vAlign w:val="center"/>
          </w:tcPr>
          <w:p w:rsidR="00164C85" w:rsidRPr="002816C9"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53339,1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горячей воды МО</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2811,6</w:t>
            </w:r>
          </w:p>
        </w:tc>
        <w:tc>
          <w:tcPr>
            <w:tcW w:w="317" w:type="pct"/>
          </w:tcPr>
          <w:p w:rsidR="00164C85" w:rsidRDefault="00164C85"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2623,6</w:t>
            </w:r>
          </w:p>
        </w:tc>
        <w:tc>
          <w:tcPr>
            <w:tcW w:w="360" w:type="pct"/>
            <w:vAlign w:val="center"/>
          </w:tcPr>
          <w:p w:rsidR="00164C85" w:rsidRPr="00EB10E7"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2607,8</w:t>
            </w:r>
          </w:p>
        </w:tc>
        <w:tc>
          <w:tcPr>
            <w:tcW w:w="360" w:type="pct"/>
            <w:vAlign w:val="center"/>
          </w:tcPr>
          <w:p w:rsidR="00164C85" w:rsidRPr="00EB10E7"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2611,0</w:t>
            </w:r>
          </w:p>
        </w:tc>
        <w:tc>
          <w:tcPr>
            <w:tcW w:w="360"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2616,9</w:t>
            </w:r>
          </w:p>
        </w:tc>
        <w:tc>
          <w:tcPr>
            <w:tcW w:w="432" w:type="pct"/>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2699,7</w:t>
            </w:r>
          </w:p>
        </w:tc>
        <w:tc>
          <w:tcPr>
            <w:tcW w:w="383" w:type="pct"/>
            <w:shd w:val="clear" w:color="auto" w:fill="auto"/>
            <w:vAlign w:val="center"/>
          </w:tcPr>
          <w:p w:rsidR="00164C85" w:rsidRPr="00FC0EAF" w:rsidRDefault="00690EA1" w:rsidP="00164C85">
            <w:pPr>
              <w:pStyle w:val="ConsPlusNormal"/>
              <w:jc w:val="center"/>
              <w:rPr>
                <w:rFonts w:ascii="Times New Roman" w:hAnsi="Times New Roman" w:cs="Times New Roman"/>
                <w:color w:val="FF0000"/>
                <w:sz w:val="16"/>
                <w:szCs w:val="16"/>
              </w:rPr>
            </w:pPr>
            <w:r>
              <w:rPr>
                <w:rFonts w:ascii="Times New Roman" w:hAnsi="Times New Roman" w:cs="Times New Roman"/>
                <w:color w:val="000000" w:themeColor="text1"/>
                <w:sz w:val="16"/>
                <w:szCs w:val="16"/>
              </w:rPr>
              <w:t>2717,5</w:t>
            </w:r>
          </w:p>
        </w:tc>
        <w:tc>
          <w:tcPr>
            <w:tcW w:w="465"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2736,7</w:t>
            </w:r>
          </w:p>
        </w:tc>
        <w:tc>
          <w:tcPr>
            <w:tcW w:w="424"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2756,8</w:t>
            </w:r>
          </w:p>
        </w:tc>
        <w:tc>
          <w:tcPr>
            <w:tcW w:w="398"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2779,1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природного газа, МО</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229600,9</w:t>
            </w:r>
          </w:p>
        </w:tc>
        <w:tc>
          <w:tcPr>
            <w:tcW w:w="317" w:type="pct"/>
          </w:tcPr>
          <w:p w:rsidR="00164C85" w:rsidRDefault="00164C85"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173032,5</w:t>
            </w:r>
          </w:p>
        </w:tc>
        <w:tc>
          <w:tcPr>
            <w:tcW w:w="360" w:type="pct"/>
            <w:vAlign w:val="center"/>
          </w:tcPr>
          <w:p w:rsidR="00164C85" w:rsidRPr="00EB10E7"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171993,1</w:t>
            </w:r>
          </w:p>
        </w:tc>
        <w:tc>
          <w:tcPr>
            <w:tcW w:w="360" w:type="pct"/>
            <w:vAlign w:val="center"/>
          </w:tcPr>
          <w:p w:rsidR="00164C85" w:rsidRPr="00EB10E7"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172204,2</w:t>
            </w:r>
          </w:p>
        </w:tc>
        <w:tc>
          <w:tcPr>
            <w:tcW w:w="360"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172591,8</w:t>
            </w:r>
          </w:p>
        </w:tc>
        <w:tc>
          <w:tcPr>
            <w:tcW w:w="432" w:type="pct"/>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178051,7</w:t>
            </w:r>
          </w:p>
        </w:tc>
        <w:tc>
          <w:tcPr>
            <w:tcW w:w="383" w:type="pct"/>
            <w:shd w:val="clear" w:color="auto" w:fill="auto"/>
            <w:vAlign w:val="center"/>
          </w:tcPr>
          <w:p w:rsidR="00164C85" w:rsidRPr="00FC0EAF" w:rsidRDefault="00690EA1" w:rsidP="00164C85">
            <w:pPr>
              <w:pStyle w:val="ConsPlusNormal"/>
              <w:jc w:val="center"/>
              <w:rPr>
                <w:rFonts w:ascii="Times New Roman" w:hAnsi="Times New Roman" w:cs="Times New Roman"/>
                <w:color w:val="FF0000"/>
                <w:sz w:val="16"/>
                <w:szCs w:val="16"/>
              </w:rPr>
            </w:pPr>
            <w:r>
              <w:rPr>
                <w:rFonts w:ascii="Times New Roman" w:hAnsi="Times New Roman" w:cs="Times New Roman"/>
                <w:color w:val="000000" w:themeColor="text1"/>
                <w:sz w:val="16"/>
                <w:szCs w:val="16"/>
              </w:rPr>
              <w:t>179229,1</w:t>
            </w:r>
          </w:p>
        </w:tc>
        <w:tc>
          <w:tcPr>
            <w:tcW w:w="465"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180494,8</w:t>
            </w:r>
          </w:p>
        </w:tc>
        <w:tc>
          <w:tcPr>
            <w:tcW w:w="424"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181819,4</w:t>
            </w:r>
          </w:p>
        </w:tc>
        <w:tc>
          <w:tcPr>
            <w:tcW w:w="398" w:type="pct"/>
            <w:shd w:val="clear" w:color="auto" w:fill="auto"/>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183291,1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Объем потребления ЭЭ на территории МО, расчеты за которую производятся с использованием </w:t>
            </w:r>
            <w:r w:rsidRPr="00A07F0E">
              <w:rPr>
                <w:rFonts w:ascii="Times New Roman" w:hAnsi="Times New Roman" w:cs="Times New Roman"/>
                <w:sz w:val="16"/>
                <w:szCs w:val="16"/>
              </w:rPr>
              <w:lastRenderedPageBreak/>
              <w:t>приборов учета</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lastRenderedPageBreak/>
              <w:t>тыс. кВт x ч</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3300342</w:t>
            </w:r>
          </w:p>
        </w:tc>
        <w:tc>
          <w:tcPr>
            <w:tcW w:w="317" w:type="pct"/>
          </w:tcPr>
          <w:p w:rsidR="00164C85" w:rsidRDefault="00164C85"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p>
          <w:p w:rsidR="003A5CEE"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3382307</w:t>
            </w:r>
          </w:p>
        </w:tc>
        <w:tc>
          <w:tcPr>
            <w:tcW w:w="360" w:type="pct"/>
            <w:vAlign w:val="center"/>
          </w:tcPr>
          <w:p w:rsidR="00164C85" w:rsidRPr="00EB10E7"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3369006</w:t>
            </w:r>
          </w:p>
        </w:tc>
        <w:tc>
          <w:tcPr>
            <w:tcW w:w="360" w:type="pct"/>
            <w:vAlign w:val="center"/>
          </w:tcPr>
          <w:p w:rsidR="00164C85" w:rsidRPr="00EB10E7" w:rsidRDefault="003A5CE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3374375</w:t>
            </w:r>
          </w:p>
        </w:tc>
        <w:tc>
          <w:tcPr>
            <w:tcW w:w="360" w:type="pct"/>
            <w:shd w:val="clear" w:color="auto" w:fill="auto"/>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3383124</w:t>
            </w:r>
          </w:p>
        </w:tc>
        <w:tc>
          <w:tcPr>
            <w:tcW w:w="432" w:type="pct"/>
            <w:vAlign w:val="center"/>
          </w:tcPr>
          <w:p w:rsidR="00164C85" w:rsidRPr="003F7353" w:rsidRDefault="00CD076C" w:rsidP="00CD076C">
            <w:pPr>
              <w:pStyle w:val="ConsPlusNormal"/>
              <w:jc w:val="center"/>
              <w:rPr>
                <w:rFonts w:ascii="Times New Roman" w:hAnsi="Times New Roman" w:cs="Times New Roman"/>
                <w:sz w:val="16"/>
                <w:szCs w:val="16"/>
              </w:rPr>
            </w:pPr>
            <w:r>
              <w:rPr>
                <w:rFonts w:ascii="Times New Roman" w:hAnsi="Times New Roman" w:cs="Times New Roman"/>
                <w:sz w:val="16"/>
                <w:szCs w:val="16"/>
              </w:rPr>
              <w:t>3490806</w:t>
            </w:r>
          </w:p>
        </w:tc>
        <w:tc>
          <w:tcPr>
            <w:tcW w:w="383"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sidRPr="00CD076C">
              <w:rPr>
                <w:rFonts w:ascii="Times New Roman" w:hAnsi="Times New Roman" w:cs="Times New Roman"/>
                <w:color w:val="000000" w:themeColor="text1"/>
                <w:sz w:val="16"/>
                <w:szCs w:val="16"/>
              </w:rPr>
              <w:t>3515241</w:t>
            </w:r>
          </w:p>
        </w:tc>
        <w:tc>
          <w:tcPr>
            <w:tcW w:w="465"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sidRPr="00CD076C">
              <w:rPr>
                <w:rFonts w:ascii="Times New Roman" w:hAnsi="Times New Roman" w:cs="Times New Roman"/>
                <w:color w:val="000000" w:themeColor="text1"/>
                <w:sz w:val="16"/>
                <w:szCs w:val="16"/>
              </w:rPr>
              <w:t>3543363</w:t>
            </w:r>
          </w:p>
        </w:tc>
        <w:tc>
          <w:tcPr>
            <w:tcW w:w="424"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sidRPr="00CD076C">
              <w:rPr>
                <w:rFonts w:ascii="Times New Roman" w:hAnsi="Times New Roman" w:cs="Times New Roman"/>
                <w:color w:val="000000" w:themeColor="text1"/>
                <w:sz w:val="16"/>
                <w:szCs w:val="16"/>
              </w:rPr>
              <w:t>3571710</w:t>
            </w:r>
          </w:p>
        </w:tc>
        <w:tc>
          <w:tcPr>
            <w:tcW w:w="398"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sidRPr="00CD076C">
              <w:rPr>
                <w:rFonts w:ascii="Times New Roman" w:hAnsi="Times New Roman" w:cs="Times New Roman"/>
                <w:color w:val="000000" w:themeColor="text1"/>
                <w:sz w:val="16"/>
                <w:szCs w:val="16"/>
              </w:rPr>
              <w:t>3603855</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ТЭ на территории МО, расчеты за которую производятся с использованием приборов учета</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Гкал</w:t>
            </w:r>
          </w:p>
        </w:tc>
        <w:tc>
          <w:tcPr>
            <w:tcW w:w="483" w:type="pct"/>
          </w:tcPr>
          <w:p w:rsidR="00CD076C" w:rsidRDefault="00FF2134" w:rsidP="00FF2134">
            <w:pPr>
              <w:rPr>
                <w:rFonts w:ascii="Times New Roman" w:hAnsi="Times New Roman" w:cs="Times New Roman"/>
                <w:sz w:val="16"/>
                <w:szCs w:val="16"/>
              </w:rPr>
            </w:pPr>
            <w:r>
              <w:rPr>
                <w:rFonts w:ascii="Times New Roman" w:hAnsi="Times New Roman" w:cs="Times New Roman"/>
                <w:sz w:val="16"/>
                <w:szCs w:val="16"/>
              </w:rPr>
              <w:t xml:space="preserve">         </w:t>
            </w:r>
          </w:p>
          <w:p w:rsidR="00164C85" w:rsidRPr="001C36F6" w:rsidRDefault="00CD076C" w:rsidP="00FF2134">
            <w:pPr>
              <w:rPr>
                <w:rFonts w:ascii="Times New Roman" w:hAnsi="Times New Roman" w:cs="Times New Roman"/>
                <w:sz w:val="16"/>
                <w:szCs w:val="16"/>
              </w:rPr>
            </w:pPr>
            <w:r>
              <w:rPr>
                <w:rFonts w:ascii="Times New Roman" w:hAnsi="Times New Roman" w:cs="Times New Roman"/>
                <w:sz w:val="16"/>
                <w:szCs w:val="16"/>
              </w:rPr>
              <w:t xml:space="preserve">        </w:t>
            </w:r>
            <w:r w:rsidR="00164C85" w:rsidRPr="001C36F6">
              <w:rPr>
                <w:rFonts w:ascii="Times New Roman" w:hAnsi="Times New Roman" w:cs="Times New Roman"/>
                <w:sz w:val="16"/>
                <w:szCs w:val="16"/>
              </w:rPr>
              <w:t>3550</w:t>
            </w:r>
          </w:p>
        </w:tc>
        <w:tc>
          <w:tcPr>
            <w:tcW w:w="317" w:type="pct"/>
          </w:tcPr>
          <w:p w:rsidR="00164C85" w:rsidRDefault="00164C85"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3445</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3514</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3549</w:t>
            </w:r>
          </w:p>
        </w:tc>
        <w:tc>
          <w:tcPr>
            <w:tcW w:w="360" w:type="pct"/>
            <w:shd w:val="clear" w:color="auto" w:fill="auto"/>
            <w:vAlign w:val="center"/>
          </w:tcPr>
          <w:p w:rsidR="00164C85" w:rsidRPr="00BE1CCD"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3585</w:t>
            </w:r>
          </w:p>
        </w:tc>
        <w:tc>
          <w:tcPr>
            <w:tcW w:w="432" w:type="pct"/>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3728</w:t>
            </w:r>
          </w:p>
        </w:tc>
        <w:tc>
          <w:tcPr>
            <w:tcW w:w="383"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3766</w:t>
            </w:r>
          </w:p>
        </w:tc>
        <w:tc>
          <w:tcPr>
            <w:tcW w:w="465"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3803</w:t>
            </w:r>
          </w:p>
        </w:tc>
        <w:tc>
          <w:tcPr>
            <w:tcW w:w="424" w:type="pct"/>
            <w:shd w:val="clear" w:color="auto" w:fill="auto"/>
            <w:vAlign w:val="center"/>
          </w:tcPr>
          <w:p w:rsidR="00164C85" w:rsidRPr="00CD076C" w:rsidRDefault="00CD076C"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3841</w:t>
            </w:r>
          </w:p>
        </w:tc>
        <w:tc>
          <w:tcPr>
            <w:tcW w:w="398" w:type="pct"/>
            <w:shd w:val="clear" w:color="auto" w:fill="auto"/>
            <w:vAlign w:val="center"/>
          </w:tcPr>
          <w:p w:rsidR="00164C85" w:rsidRPr="00CD076C" w:rsidRDefault="00690EA1" w:rsidP="00164C8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3880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холодной воды на территории МО, расчеты за которую производятся с использованием приборов учета</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56443,3</w:t>
            </w:r>
          </w:p>
        </w:tc>
        <w:tc>
          <w:tcPr>
            <w:tcW w:w="317" w:type="pct"/>
          </w:tcPr>
          <w:p w:rsidR="00164C85" w:rsidRDefault="00164C85"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p>
          <w:p w:rsidR="00CD076C"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43482,0</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44351,6</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45238,7</w:t>
            </w:r>
          </w:p>
        </w:tc>
        <w:tc>
          <w:tcPr>
            <w:tcW w:w="360" w:type="pct"/>
            <w:shd w:val="clear" w:color="auto" w:fill="auto"/>
            <w:vAlign w:val="center"/>
          </w:tcPr>
          <w:p w:rsidR="00164C85" w:rsidRPr="002816C9"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46143,4</w:t>
            </w:r>
          </w:p>
        </w:tc>
        <w:tc>
          <w:tcPr>
            <w:tcW w:w="432" w:type="pct"/>
            <w:vAlign w:val="center"/>
          </w:tcPr>
          <w:p w:rsidR="00164C85" w:rsidRPr="002816C9"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47989,2</w:t>
            </w:r>
          </w:p>
        </w:tc>
        <w:tc>
          <w:tcPr>
            <w:tcW w:w="383" w:type="pct"/>
            <w:shd w:val="clear" w:color="auto" w:fill="auto"/>
            <w:vAlign w:val="center"/>
          </w:tcPr>
          <w:p w:rsidR="00164C85" w:rsidRPr="002816C9"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48949,0</w:t>
            </w:r>
          </w:p>
        </w:tc>
        <w:tc>
          <w:tcPr>
            <w:tcW w:w="465" w:type="pct"/>
            <w:shd w:val="clear" w:color="auto" w:fill="auto"/>
            <w:vAlign w:val="center"/>
          </w:tcPr>
          <w:p w:rsidR="00164C85" w:rsidRPr="002816C9"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49438,4</w:t>
            </w:r>
          </w:p>
        </w:tc>
        <w:tc>
          <w:tcPr>
            <w:tcW w:w="424" w:type="pct"/>
            <w:shd w:val="clear" w:color="auto" w:fill="auto"/>
            <w:vAlign w:val="center"/>
          </w:tcPr>
          <w:p w:rsidR="00164C85" w:rsidRPr="002816C9"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50427,2</w:t>
            </w:r>
          </w:p>
        </w:tc>
        <w:tc>
          <w:tcPr>
            <w:tcW w:w="398" w:type="pct"/>
            <w:shd w:val="clear" w:color="auto" w:fill="auto"/>
            <w:vAlign w:val="center"/>
          </w:tcPr>
          <w:p w:rsidR="00164C85" w:rsidRPr="002816C9"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51435,8</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10</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445B78">
              <w:rPr>
                <w:rFonts w:ascii="Times New Roman" w:hAnsi="Times New Roman" w:cs="Times New Roman"/>
                <w:sz w:val="16"/>
                <w:szCs w:val="16"/>
              </w:rPr>
              <w:t>Объем потребления горячей воды, расчеты за которую производятся с использованием приборов учета*</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2416,3</w:t>
            </w:r>
          </w:p>
        </w:tc>
        <w:tc>
          <w:tcPr>
            <w:tcW w:w="317" w:type="pct"/>
          </w:tcPr>
          <w:p w:rsidR="00164C85" w:rsidRDefault="00164C85"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2237,3</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2282,0</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2327,7</w:t>
            </w:r>
          </w:p>
        </w:tc>
        <w:tc>
          <w:tcPr>
            <w:tcW w:w="360" w:type="pct"/>
            <w:shd w:val="clear" w:color="auto" w:fill="auto"/>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2374,3</w:t>
            </w:r>
          </w:p>
        </w:tc>
        <w:tc>
          <w:tcPr>
            <w:tcW w:w="432" w:type="pct"/>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2469,2</w:t>
            </w:r>
          </w:p>
        </w:tc>
        <w:tc>
          <w:tcPr>
            <w:tcW w:w="383" w:type="pct"/>
            <w:shd w:val="clear" w:color="auto" w:fill="auto"/>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2518,6</w:t>
            </w:r>
          </w:p>
        </w:tc>
        <w:tc>
          <w:tcPr>
            <w:tcW w:w="465" w:type="pct"/>
            <w:shd w:val="clear" w:color="auto" w:fill="auto"/>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2568,9</w:t>
            </w:r>
          </w:p>
        </w:tc>
        <w:tc>
          <w:tcPr>
            <w:tcW w:w="424" w:type="pct"/>
            <w:shd w:val="clear" w:color="auto" w:fill="auto"/>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2620,4</w:t>
            </w:r>
          </w:p>
        </w:tc>
        <w:tc>
          <w:tcPr>
            <w:tcW w:w="398" w:type="pct"/>
            <w:shd w:val="clear" w:color="auto" w:fill="auto"/>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2672,8</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11</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природного газа на территории МО, расчеты за которую производятся с использованием приборов учета</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224046,5</w:t>
            </w:r>
          </w:p>
        </w:tc>
        <w:tc>
          <w:tcPr>
            <w:tcW w:w="317" w:type="pct"/>
          </w:tcPr>
          <w:p w:rsidR="00164C85" w:rsidRDefault="00164C85"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p>
          <w:p w:rsidR="00CD076C"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167556,9</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168110,6</w:t>
            </w:r>
          </w:p>
        </w:tc>
        <w:tc>
          <w:tcPr>
            <w:tcW w:w="360" w:type="pct"/>
            <w:vAlign w:val="center"/>
          </w:tcPr>
          <w:p w:rsidR="00164C85" w:rsidRPr="00EB10E7"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169791,7</w:t>
            </w:r>
          </w:p>
        </w:tc>
        <w:tc>
          <w:tcPr>
            <w:tcW w:w="360" w:type="pct"/>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170489,6</w:t>
            </w:r>
          </w:p>
        </w:tc>
        <w:tc>
          <w:tcPr>
            <w:tcW w:w="432" w:type="pct"/>
            <w:vAlign w:val="center"/>
          </w:tcPr>
          <w:p w:rsidR="00164C85" w:rsidRPr="003F7353" w:rsidRDefault="00CD076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176194,5</w:t>
            </w:r>
          </w:p>
        </w:tc>
        <w:tc>
          <w:tcPr>
            <w:tcW w:w="383" w:type="pct"/>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1777</w:t>
            </w:r>
            <w:r w:rsidR="00CD076C">
              <w:rPr>
                <w:rFonts w:ascii="Times New Roman" w:hAnsi="Times New Roman" w:cs="Times New Roman"/>
                <w:sz w:val="16"/>
                <w:szCs w:val="16"/>
              </w:rPr>
              <w:t>56,4</w:t>
            </w:r>
          </w:p>
        </w:tc>
        <w:tc>
          <w:tcPr>
            <w:tcW w:w="465" w:type="pct"/>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1795</w:t>
            </w:r>
            <w:r w:rsidR="00370117">
              <w:rPr>
                <w:rFonts w:ascii="Times New Roman" w:hAnsi="Times New Roman" w:cs="Times New Roman"/>
                <w:sz w:val="16"/>
                <w:szCs w:val="16"/>
              </w:rPr>
              <w:t>34,0</w:t>
            </w:r>
          </w:p>
        </w:tc>
        <w:tc>
          <w:tcPr>
            <w:tcW w:w="424" w:type="pct"/>
            <w:vAlign w:val="center"/>
          </w:tcPr>
          <w:p w:rsidR="00164C85" w:rsidRPr="003F7353" w:rsidRDefault="00690EA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181329,3</w:t>
            </w:r>
          </w:p>
        </w:tc>
        <w:tc>
          <w:tcPr>
            <w:tcW w:w="398" w:type="pct"/>
            <w:vAlign w:val="center"/>
          </w:tcPr>
          <w:p w:rsidR="00164C85" w:rsidRPr="003F7353" w:rsidRDefault="00370117"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183142,6</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производства энергетических ресурсов с использованием возобновляемых источников энергии и/или вторичных энергетических ресурсов</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т.у.т</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E12F52" w:rsidRDefault="00E12F52" w:rsidP="00164C85">
            <w:pPr>
              <w:pStyle w:val="ConsPlusNormal"/>
              <w:jc w:val="center"/>
              <w:rPr>
                <w:rFonts w:ascii="Times New Roman" w:hAnsi="Times New Roman" w:cs="Times New Roman"/>
                <w:sz w:val="16"/>
                <w:szCs w:val="16"/>
              </w:rPr>
            </w:pPr>
          </w:p>
          <w:p w:rsidR="00E12F52" w:rsidRDefault="00E12F52" w:rsidP="00164C85">
            <w:pPr>
              <w:pStyle w:val="ConsPlusNormal"/>
              <w:jc w:val="center"/>
              <w:rPr>
                <w:rFonts w:ascii="Times New Roman" w:hAnsi="Times New Roman" w:cs="Times New Roman"/>
                <w:sz w:val="16"/>
                <w:szCs w:val="16"/>
              </w:rPr>
            </w:pPr>
          </w:p>
          <w:p w:rsidR="00E12F52" w:rsidRDefault="00E12F52" w:rsidP="00164C85">
            <w:pPr>
              <w:pStyle w:val="ConsPlusNormal"/>
              <w:jc w:val="center"/>
              <w:rPr>
                <w:rFonts w:ascii="Times New Roman" w:hAnsi="Times New Roman" w:cs="Times New Roman"/>
                <w:sz w:val="16"/>
                <w:szCs w:val="16"/>
              </w:rPr>
            </w:pPr>
          </w:p>
          <w:p w:rsidR="00E12F52" w:rsidRPr="00DF1B5F"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Pr="00DF1B5F" w:rsidRDefault="00164C85" w:rsidP="00164C85">
            <w:pPr>
              <w:pStyle w:val="ConsPlusNormal"/>
              <w:jc w:val="center"/>
              <w:rPr>
                <w:rFonts w:ascii="Times New Roman" w:hAnsi="Times New Roman" w:cs="Times New Roman"/>
                <w:sz w:val="16"/>
                <w:szCs w:val="16"/>
              </w:rPr>
            </w:pPr>
            <w:r w:rsidRPr="00DF1B5F">
              <w:rPr>
                <w:rFonts w:ascii="Times New Roman" w:hAnsi="Times New Roman" w:cs="Times New Roman"/>
                <w:sz w:val="16"/>
                <w:szCs w:val="16"/>
              </w:rPr>
              <w:t>-</w:t>
            </w:r>
          </w:p>
        </w:tc>
        <w:tc>
          <w:tcPr>
            <w:tcW w:w="360" w:type="pct"/>
            <w:vAlign w:val="center"/>
          </w:tcPr>
          <w:p w:rsidR="00164C85" w:rsidRPr="00DF1B5F" w:rsidRDefault="00164C85" w:rsidP="00164C85">
            <w:pPr>
              <w:pStyle w:val="ConsPlusNormal"/>
              <w:jc w:val="center"/>
              <w:rPr>
                <w:rFonts w:ascii="Times New Roman" w:hAnsi="Times New Roman" w:cs="Times New Roman"/>
                <w:sz w:val="16"/>
                <w:szCs w:val="16"/>
              </w:rPr>
            </w:pPr>
            <w:r w:rsidRPr="00DF1B5F">
              <w:rPr>
                <w:rFonts w:ascii="Times New Roman" w:hAnsi="Times New Roman" w:cs="Times New Roman"/>
                <w:sz w:val="16"/>
                <w:szCs w:val="16"/>
              </w:rPr>
              <w:t>-</w:t>
            </w:r>
          </w:p>
        </w:tc>
        <w:tc>
          <w:tcPr>
            <w:tcW w:w="360" w:type="pct"/>
            <w:vAlign w:val="center"/>
          </w:tcPr>
          <w:p w:rsidR="00164C85" w:rsidRPr="003F7353"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FF2134"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F2134" w:rsidRDefault="00FF2134" w:rsidP="00164C85">
            <w:pPr>
              <w:pStyle w:val="ConsPlusNormal"/>
              <w:jc w:val="center"/>
              <w:rPr>
                <w:rFonts w:ascii="Times New Roman" w:hAnsi="Times New Roman" w:cs="Times New Roman"/>
                <w:color w:val="000000" w:themeColor="text1"/>
                <w:sz w:val="16"/>
                <w:szCs w:val="16"/>
              </w:rPr>
            </w:pPr>
            <w:r w:rsidRPr="00FF2134">
              <w:rPr>
                <w:rFonts w:ascii="Times New Roman" w:hAnsi="Times New Roman" w:cs="Times New Roman"/>
                <w:color w:val="000000" w:themeColor="text1"/>
                <w:sz w:val="16"/>
                <w:szCs w:val="16"/>
              </w:rPr>
              <w:t>-</w:t>
            </w:r>
          </w:p>
        </w:tc>
        <w:tc>
          <w:tcPr>
            <w:tcW w:w="465" w:type="pct"/>
            <w:vAlign w:val="center"/>
          </w:tcPr>
          <w:p w:rsidR="00164C85" w:rsidRPr="00FF2134" w:rsidRDefault="00FF2134" w:rsidP="00164C85">
            <w:pPr>
              <w:pStyle w:val="ConsPlusNormal"/>
              <w:jc w:val="center"/>
              <w:rPr>
                <w:rFonts w:ascii="Times New Roman" w:hAnsi="Times New Roman" w:cs="Times New Roman"/>
                <w:color w:val="000000" w:themeColor="text1"/>
                <w:sz w:val="16"/>
                <w:szCs w:val="16"/>
              </w:rPr>
            </w:pPr>
            <w:r w:rsidRPr="00FF2134">
              <w:rPr>
                <w:rFonts w:ascii="Times New Roman" w:hAnsi="Times New Roman" w:cs="Times New Roman"/>
                <w:color w:val="000000" w:themeColor="text1"/>
                <w:sz w:val="16"/>
                <w:szCs w:val="16"/>
              </w:rPr>
              <w:t>-</w:t>
            </w:r>
          </w:p>
        </w:tc>
        <w:tc>
          <w:tcPr>
            <w:tcW w:w="424" w:type="pct"/>
            <w:vAlign w:val="center"/>
          </w:tcPr>
          <w:p w:rsidR="00164C85" w:rsidRPr="00FF2134" w:rsidRDefault="00FF2134" w:rsidP="00164C85">
            <w:pPr>
              <w:pStyle w:val="ConsPlusNormal"/>
              <w:jc w:val="center"/>
              <w:rPr>
                <w:rFonts w:ascii="Times New Roman" w:hAnsi="Times New Roman" w:cs="Times New Roman"/>
                <w:color w:val="000000" w:themeColor="text1"/>
                <w:sz w:val="16"/>
                <w:szCs w:val="16"/>
              </w:rPr>
            </w:pPr>
            <w:r w:rsidRPr="00FF2134">
              <w:rPr>
                <w:rFonts w:ascii="Times New Roman" w:hAnsi="Times New Roman" w:cs="Times New Roman"/>
                <w:color w:val="000000" w:themeColor="text1"/>
                <w:sz w:val="16"/>
                <w:szCs w:val="16"/>
              </w:rPr>
              <w:t>-</w:t>
            </w:r>
          </w:p>
        </w:tc>
        <w:tc>
          <w:tcPr>
            <w:tcW w:w="398" w:type="pct"/>
            <w:vAlign w:val="center"/>
          </w:tcPr>
          <w:p w:rsidR="00164C85" w:rsidRPr="00FF2134" w:rsidRDefault="00FF2134" w:rsidP="00164C85">
            <w:pPr>
              <w:pStyle w:val="ConsPlusNormal"/>
              <w:jc w:val="center"/>
              <w:rPr>
                <w:rFonts w:ascii="Times New Roman" w:hAnsi="Times New Roman" w:cs="Times New Roman"/>
                <w:color w:val="000000" w:themeColor="text1"/>
                <w:sz w:val="16"/>
                <w:szCs w:val="16"/>
              </w:rPr>
            </w:pPr>
            <w:r w:rsidRPr="00FF2134">
              <w:rPr>
                <w:rFonts w:ascii="Times New Roman" w:hAnsi="Times New Roman" w:cs="Times New Roman"/>
                <w:color w:val="000000" w:themeColor="text1"/>
                <w:sz w:val="16"/>
                <w:szCs w:val="16"/>
              </w:rPr>
              <w:t>-</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392021">
              <w:rPr>
                <w:rFonts w:ascii="Times New Roman" w:hAnsi="Times New Roman" w:cs="Times New Roman"/>
                <w:sz w:val="16"/>
                <w:szCs w:val="16"/>
              </w:rPr>
              <w:t>Общий объем энергетических ресурсов, производимых на территории МО*</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т.у.т</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925475,5</w:t>
            </w:r>
          </w:p>
        </w:tc>
        <w:tc>
          <w:tcPr>
            <w:tcW w:w="317" w:type="pct"/>
          </w:tcPr>
          <w:p w:rsidR="00164C85" w:rsidRDefault="00164C85" w:rsidP="00164C85">
            <w:pPr>
              <w:pStyle w:val="ConsPlusNormal"/>
              <w:jc w:val="center"/>
              <w:rPr>
                <w:rFonts w:ascii="Times New Roman" w:hAnsi="Times New Roman" w:cs="Times New Roman"/>
                <w:sz w:val="16"/>
                <w:szCs w:val="16"/>
              </w:rPr>
            </w:pPr>
          </w:p>
          <w:p w:rsidR="00E12F52" w:rsidRDefault="00E12F52" w:rsidP="00164C85">
            <w:pPr>
              <w:pStyle w:val="ConsPlusNormal"/>
              <w:jc w:val="center"/>
              <w:rPr>
                <w:rFonts w:ascii="Times New Roman" w:hAnsi="Times New Roman" w:cs="Times New Roman"/>
                <w:sz w:val="16"/>
                <w:szCs w:val="16"/>
              </w:rPr>
            </w:pPr>
          </w:p>
          <w:p w:rsidR="00E12F52" w:rsidRDefault="00370117"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921085,2</w:t>
            </w:r>
          </w:p>
        </w:tc>
        <w:tc>
          <w:tcPr>
            <w:tcW w:w="360" w:type="pct"/>
            <w:vAlign w:val="center"/>
          </w:tcPr>
          <w:p w:rsidR="00164C85" w:rsidRPr="00EB10E7" w:rsidRDefault="00370117"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915552,,6</w:t>
            </w:r>
          </w:p>
        </w:tc>
        <w:tc>
          <w:tcPr>
            <w:tcW w:w="360" w:type="pct"/>
            <w:vAlign w:val="center"/>
          </w:tcPr>
          <w:p w:rsidR="00164C85" w:rsidRPr="00EB10E7"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916676,0</w:t>
            </w:r>
          </w:p>
        </w:tc>
        <w:tc>
          <w:tcPr>
            <w:tcW w:w="360"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918739,6</w:t>
            </w:r>
          </w:p>
        </w:tc>
        <w:tc>
          <w:tcPr>
            <w:tcW w:w="432"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947803,6</w:t>
            </w:r>
          </w:p>
        </w:tc>
        <w:tc>
          <w:tcPr>
            <w:tcW w:w="383"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954071,08</w:t>
            </w:r>
          </w:p>
        </w:tc>
        <w:tc>
          <w:tcPr>
            <w:tcW w:w="465"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960808,7</w:t>
            </w:r>
          </w:p>
        </w:tc>
        <w:tc>
          <w:tcPr>
            <w:tcW w:w="424"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967859,6</w:t>
            </w:r>
          </w:p>
        </w:tc>
        <w:tc>
          <w:tcPr>
            <w:tcW w:w="398"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975693,9</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1</w:t>
            </w:r>
            <w:r>
              <w:rPr>
                <w:rFonts w:ascii="Times New Roman" w:hAnsi="Times New Roman" w:cs="Times New Roman"/>
                <w:sz w:val="16"/>
                <w:szCs w:val="16"/>
              </w:rPr>
              <w:t>4</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Площадь размещения органов местного самоуправления и муниципальных </w:t>
            </w:r>
            <w:r w:rsidRPr="00A07F0E">
              <w:rPr>
                <w:rFonts w:ascii="Times New Roman" w:hAnsi="Times New Roman" w:cs="Times New Roman"/>
                <w:sz w:val="16"/>
                <w:szCs w:val="16"/>
              </w:rPr>
              <w:lastRenderedPageBreak/>
              <w:t>учреждений</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lastRenderedPageBreak/>
              <w:t>кв.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794127</w:t>
            </w:r>
          </w:p>
        </w:tc>
        <w:tc>
          <w:tcPr>
            <w:tcW w:w="317" w:type="pct"/>
          </w:tcPr>
          <w:p w:rsidR="00164C85" w:rsidRDefault="00164C85" w:rsidP="00164C85">
            <w:pPr>
              <w:jc w:val="center"/>
              <w:rPr>
                <w:rFonts w:ascii="Times New Roman" w:hAnsi="Times New Roman" w:cs="Times New Roman"/>
                <w:sz w:val="16"/>
                <w:szCs w:val="16"/>
              </w:rPr>
            </w:pPr>
          </w:p>
          <w:p w:rsidR="00E12F52" w:rsidRDefault="00E12F52" w:rsidP="00164C85">
            <w:pPr>
              <w:jc w:val="center"/>
              <w:rPr>
                <w:rFonts w:ascii="Times New Roman" w:hAnsi="Times New Roman" w:cs="Times New Roman"/>
                <w:sz w:val="16"/>
                <w:szCs w:val="16"/>
              </w:rPr>
            </w:pPr>
            <w:r>
              <w:rPr>
                <w:rFonts w:ascii="Times New Roman" w:hAnsi="Times New Roman" w:cs="Times New Roman"/>
                <w:sz w:val="16"/>
                <w:szCs w:val="16"/>
              </w:rPr>
              <w:t>829086</w:t>
            </w:r>
          </w:p>
        </w:tc>
        <w:tc>
          <w:tcPr>
            <w:tcW w:w="360" w:type="pct"/>
          </w:tcPr>
          <w:p w:rsidR="00164C85" w:rsidRDefault="00164C85" w:rsidP="00164C85">
            <w:pPr>
              <w:jc w:val="center"/>
              <w:rPr>
                <w:rFonts w:ascii="Times New Roman" w:hAnsi="Times New Roman" w:cs="Times New Roman"/>
                <w:sz w:val="16"/>
                <w:szCs w:val="16"/>
              </w:rPr>
            </w:pPr>
          </w:p>
          <w:p w:rsidR="00164C85" w:rsidRDefault="00E12F52" w:rsidP="00164C85">
            <w:pPr>
              <w:jc w:val="center"/>
            </w:pPr>
            <w:r>
              <w:rPr>
                <w:rFonts w:ascii="Times New Roman" w:hAnsi="Times New Roman" w:cs="Times New Roman"/>
                <w:sz w:val="16"/>
                <w:szCs w:val="16"/>
              </w:rPr>
              <w:t>829086</w:t>
            </w:r>
          </w:p>
        </w:tc>
        <w:tc>
          <w:tcPr>
            <w:tcW w:w="360" w:type="pct"/>
          </w:tcPr>
          <w:p w:rsidR="00164C85" w:rsidRDefault="00164C85" w:rsidP="00164C85">
            <w:pPr>
              <w:jc w:val="center"/>
              <w:rPr>
                <w:rFonts w:ascii="Times New Roman" w:hAnsi="Times New Roman" w:cs="Times New Roman"/>
                <w:sz w:val="16"/>
                <w:szCs w:val="16"/>
              </w:rPr>
            </w:pPr>
          </w:p>
          <w:p w:rsidR="00164C85" w:rsidRDefault="00E12F52" w:rsidP="00164C85">
            <w:pPr>
              <w:jc w:val="center"/>
            </w:pPr>
            <w:r>
              <w:rPr>
                <w:rFonts w:ascii="Times New Roman" w:hAnsi="Times New Roman" w:cs="Times New Roman"/>
                <w:sz w:val="16"/>
                <w:szCs w:val="16"/>
              </w:rPr>
              <w:t>829086</w:t>
            </w:r>
          </w:p>
        </w:tc>
        <w:tc>
          <w:tcPr>
            <w:tcW w:w="360" w:type="pct"/>
          </w:tcPr>
          <w:p w:rsidR="00164C85" w:rsidRDefault="00164C85" w:rsidP="00164C85">
            <w:pPr>
              <w:jc w:val="center"/>
              <w:rPr>
                <w:rFonts w:ascii="Times New Roman" w:hAnsi="Times New Roman" w:cs="Times New Roman"/>
                <w:sz w:val="16"/>
                <w:szCs w:val="16"/>
              </w:rPr>
            </w:pPr>
          </w:p>
          <w:p w:rsidR="00E12F52" w:rsidRDefault="00E12F52" w:rsidP="00164C85">
            <w:pPr>
              <w:jc w:val="center"/>
              <w:rPr>
                <w:rFonts w:ascii="Times New Roman" w:hAnsi="Times New Roman" w:cs="Times New Roman"/>
                <w:sz w:val="16"/>
                <w:szCs w:val="16"/>
              </w:rPr>
            </w:pPr>
            <w:r>
              <w:rPr>
                <w:rFonts w:ascii="Times New Roman" w:hAnsi="Times New Roman" w:cs="Times New Roman"/>
                <w:sz w:val="16"/>
                <w:szCs w:val="16"/>
              </w:rPr>
              <w:t>829086</w:t>
            </w:r>
          </w:p>
          <w:p w:rsidR="00164C85" w:rsidRDefault="00164C85" w:rsidP="00164C85">
            <w:pPr>
              <w:jc w:val="center"/>
            </w:pPr>
          </w:p>
        </w:tc>
        <w:tc>
          <w:tcPr>
            <w:tcW w:w="432" w:type="pct"/>
            <w:vAlign w:val="center"/>
          </w:tcPr>
          <w:p w:rsidR="00164C85" w:rsidRPr="003F7353"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829086</w:t>
            </w:r>
          </w:p>
        </w:tc>
        <w:tc>
          <w:tcPr>
            <w:tcW w:w="383" w:type="pct"/>
            <w:vAlign w:val="center"/>
          </w:tcPr>
          <w:p w:rsidR="00164C85" w:rsidRPr="00F26BAB"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829086</w:t>
            </w:r>
          </w:p>
        </w:tc>
        <w:tc>
          <w:tcPr>
            <w:tcW w:w="465" w:type="pct"/>
            <w:vAlign w:val="center"/>
          </w:tcPr>
          <w:p w:rsidR="00164C85" w:rsidRPr="00F26BAB"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829086</w:t>
            </w:r>
          </w:p>
        </w:tc>
        <w:tc>
          <w:tcPr>
            <w:tcW w:w="424" w:type="pct"/>
            <w:vAlign w:val="center"/>
          </w:tcPr>
          <w:p w:rsidR="00164C85" w:rsidRPr="00F26BAB"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829086</w:t>
            </w:r>
          </w:p>
        </w:tc>
        <w:tc>
          <w:tcPr>
            <w:tcW w:w="398" w:type="pct"/>
            <w:vAlign w:val="center"/>
          </w:tcPr>
          <w:p w:rsidR="00164C85" w:rsidRPr="00F26BAB" w:rsidRDefault="00E12F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829086</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электрической энергии в органах местного самоуправления и муниципальных учреждениях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кВт x ч</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27197959</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26902245</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25557133</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24279276</w:t>
            </w:r>
          </w:p>
        </w:tc>
        <w:tc>
          <w:tcPr>
            <w:tcW w:w="360"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23065313</w:t>
            </w:r>
          </w:p>
        </w:tc>
        <w:tc>
          <w:tcPr>
            <w:tcW w:w="432"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21912047</w:t>
            </w:r>
          </w:p>
        </w:tc>
        <w:tc>
          <w:tcPr>
            <w:tcW w:w="383" w:type="pct"/>
            <w:vAlign w:val="center"/>
          </w:tcPr>
          <w:p w:rsidR="00164C85" w:rsidRPr="00F26BAB"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20816445</w:t>
            </w:r>
          </w:p>
        </w:tc>
        <w:tc>
          <w:tcPr>
            <w:tcW w:w="465"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19775622</w:t>
            </w:r>
          </w:p>
        </w:tc>
        <w:tc>
          <w:tcPr>
            <w:tcW w:w="424"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18786841</w:t>
            </w:r>
          </w:p>
        </w:tc>
        <w:tc>
          <w:tcPr>
            <w:tcW w:w="398"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17847499</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тепловой энергии в органах местного самоуправления и муниципальных учреждениях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Гкал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139421</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136055</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135375</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134698</w:t>
            </w:r>
          </w:p>
        </w:tc>
        <w:tc>
          <w:tcPr>
            <w:tcW w:w="360"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134025</w:t>
            </w:r>
          </w:p>
        </w:tc>
        <w:tc>
          <w:tcPr>
            <w:tcW w:w="432"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133355</w:t>
            </w:r>
          </w:p>
        </w:tc>
        <w:tc>
          <w:tcPr>
            <w:tcW w:w="383"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132688</w:t>
            </w:r>
          </w:p>
        </w:tc>
        <w:tc>
          <w:tcPr>
            <w:tcW w:w="465" w:type="pct"/>
            <w:vAlign w:val="center"/>
          </w:tcPr>
          <w:p w:rsidR="00164C85" w:rsidRPr="001901C1"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132024</w:t>
            </w:r>
          </w:p>
        </w:tc>
        <w:tc>
          <w:tcPr>
            <w:tcW w:w="424" w:type="pct"/>
            <w:vAlign w:val="center"/>
          </w:tcPr>
          <w:p w:rsidR="00164C85" w:rsidRPr="001901C1"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131364</w:t>
            </w:r>
          </w:p>
        </w:tc>
        <w:tc>
          <w:tcPr>
            <w:tcW w:w="398" w:type="pct"/>
            <w:vAlign w:val="center"/>
          </w:tcPr>
          <w:p w:rsidR="00164C85" w:rsidRPr="001901C1"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130707</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Численность сотрудников органов местного </w:t>
            </w:r>
            <w:r>
              <w:rPr>
                <w:rFonts w:ascii="Times New Roman" w:hAnsi="Times New Roman" w:cs="Times New Roman"/>
                <w:sz w:val="16"/>
                <w:szCs w:val="16"/>
              </w:rPr>
              <w:t xml:space="preserve">самоуправления </w:t>
            </w:r>
            <w:r w:rsidRPr="00A07F0E">
              <w:rPr>
                <w:rFonts w:ascii="Times New Roman" w:hAnsi="Times New Roman" w:cs="Times New Roman"/>
                <w:sz w:val="16"/>
                <w:szCs w:val="16"/>
              </w:rPr>
              <w:t>и муниципальных учреждений - потребителей холодной воды</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чел.</w:t>
            </w:r>
          </w:p>
        </w:tc>
        <w:tc>
          <w:tcPr>
            <w:tcW w:w="483" w:type="pct"/>
          </w:tcPr>
          <w:p w:rsidR="00FF2134" w:rsidRDefault="00FF2134" w:rsidP="001C36F6">
            <w:pPr>
              <w:jc w:val="center"/>
              <w:rPr>
                <w:rFonts w:ascii="Times New Roman" w:hAnsi="Times New Roman" w:cs="Times New Roman"/>
                <w:sz w:val="16"/>
                <w:szCs w:val="16"/>
              </w:rPr>
            </w:pPr>
          </w:p>
          <w:p w:rsidR="00C91D89" w:rsidRDefault="00C91D89"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14242</w:t>
            </w:r>
          </w:p>
        </w:tc>
        <w:tc>
          <w:tcPr>
            <w:tcW w:w="317" w:type="pct"/>
          </w:tcPr>
          <w:p w:rsidR="00164C85" w:rsidRDefault="00164C85" w:rsidP="00164C85">
            <w:pPr>
              <w:jc w:val="center"/>
              <w:rPr>
                <w:rFonts w:ascii="Times New Roman" w:hAnsi="Times New Roman" w:cs="Times New Roman"/>
                <w:sz w:val="16"/>
                <w:szCs w:val="16"/>
              </w:rPr>
            </w:pPr>
          </w:p>
          <w:p w:rsidR="00C91D89" w:rsidRDefault="00C91D89" w:rsidP="00164C85">
            <w:pPr>
              <w:jc w:val="center"/>
              <w:rPr>
                <w:rFonts w:ascii="Times New Roman" w:hAnsi="Times New Roman" w:cs="Times New Roman"/>
                <w:sz w:val="16"/>
                <w:szCs w:val="16"/>
              </w:rPr>
            </w:pPr>
          </w:p>
          <w:p w:rsidR="00C91D89" w:rsidRDefault="00C91D89" w:rsidP="00164C85">
            <w:pPr>
              <w:jc w:val="center"/>
              <w:rPr>
                <w:rFonts w:ascii="Times New Roman" w:hAnsi="Times New Roman" w:cs="Times New Roman"/>
                <w:sz w:val="16"/>
                <w:szCs w:val="16"/>
              </w:rPr>
            </w:pPr>
            <w:r>
              <w:rPr>
                <w:rFonts w:ascii="Times New Roman" w:hAnsi="Times New Roman" w:cs="Times New Roman"/>
                <w:sz w:val="16"/>
                <w:szCs w:val="16"/>
              </w:rPr>
              <w:t>16510</w:t>
            </w:r>
          </w:p>
          <w:p w:rsidR="00C91D89" w:rsidRDefault="00C91D89" w:rsidP="00164C85">
            <w:pPr>
              <w:jc w:val="center"/>
              <w:rPr>
                <w:rFonts w:ascii="Times New Roman" w:hAnsi="Times New Roman" w:cs="Times New Roman"/>
                <w:sz w:val="16"/>
                <w:szCs w:val="16"/>
              </w:rPr>
            </w:pPr>
          </w:p>
        </w:tc>
        <w:tc>
          <w:tcPr>
            <w:tcW w:w="360" w:type="pct"/>
            <w:vAlign w:val="center"/>
          </w:tcPr>
          <w:p w:rsidR="00164C85" w:rsidRDefault="00164C85" w:rsidP="00164C85">
            <w:pPr>
              <w:jc w:val="center"/>
              <w:rPr>
                <w:rFonts w:ascii="Times New Roman" w:hAnsi="Times New Roman" w:cs="Times New Roman"/>
                <w:sz w:val="16"/>
                <w:szCs w:val="16"/>
              </w:rPr>
            </w:pPr>
          </w:p>
          <w:p w:rsidR="00C91D89" w:rsidRDefault="00C91D89" w:rsidP="00C91D89">
            <w:pPr>
              <w:jc w:val="center"/>
              <w:rPr>
                <w:rFonts w:ascii="Times New Roman" w:hAnsi="Times New Roman" w:cs="Times New Roman"/>
                <w:sz w:val="16"/>
                <w:szCs w:val="16"/>
              </w:rPr>
            </w:pPr>
          </w:p>
          <w:p w:rsidR="00C91D89" w:rsidRDefault="00C91D89" w:rsidP="00C91D89">
            <w:pPr>
              <w:jc w:val="center"/>
              <w:rPr>
                <w:rFonts w:ascii="Times New Roman" w:hAnsi="Times New Roman" w:cs="Times New Roman"/>
                <w:sz w:val="16"/>
                <w:szCs w:val="16"/>
              </w:rPr>
            </w:pPr>
            <w:r>
              <w:rPr>
                <w:rFonts w:ascii="Times New Roman" w:hAnsi="Times New Roman" w:cs="Times New Roman"/>
                <w:sz w:val="16"/>
                <w:szCs w:val="16"/>
              </w:rPr>
              <w:t>16510</w:t>
            </w:r>
          </w:p>
          <w:p w:rsidR="00164C85" w:rsidRDefault="00164C85" w:rsidP="00164C85">
            <w:pPr>
              <w:jc w:val="center"/>
            </w:pPr>
          </w:p>
        </w:tc>
        <w:tc>
          <w:tcPr>
            <w:tcW w:w="360" w:type="pct"/>
            <w:vAlign w:val="center"/>
          </w:tcPr>
          <w:p w:rsidR="00164C85" w:rsidRDefault="00164C85" w:rsidP="00164C85">
            <w:pPr>
              <w:jc w:val="center"/>
              <w:rPr>
                <w:rFonts w:ascii="Times New Roman" w:hAnsi="Times New Roman" w:cs="Times New Roman"/>
                <w:sz w:val="16"/>
                <w:szCs w:val="16"/>
              </w:rPr>
            </w:pPr>
          </w:p>
          <w:p w:rsidR="00164C85" w:rsidRDefault="00C91D89" w:rsidP="00164C85">
            <w:pPr>
              <w:jc w:val="center"/>
            </w:pPr>
            <w:r w:rsidRPr="00C91D89">
              <w:rPr>
                <w:rFonts w:ascii="Times New Roman" w:hAnsi="Times New Roman" w:cs="Times New Roman"/>
                <w:sz w:val="16"/>
                <w:szCs w:val="16"/>
              </w:rPr>
              <w:t>16510</w:t>
            </w:r>
          </w:p>
        </w:tc>
        <w:tc>
          <w:tcPr>
            <w:tcW w:w="360" w:type="pct"/>
            <w:vAlign w:val="center"/>
          </w:tcPr>
          <w:p w:rsidR="00164C85" w:rsidRDefault="00164C85" w:rsidP="00164C85">
            <w:pPr>
              <w:jc w:val="center"/>
              <w:rPr>
                <w:rFonts w:ascii="Times New Roman" w:hAnsi="Times New Roman" w:cs="Times New Roman"/>
                <w:sz w:val="16"/>
                <w:szCs w:val="16"/>
              </w:rPr>
            </w:pPr>
          </w:p>
          <w:p w:rsidR="00164C85" w:rsidRDefault="00C91D89" w:rsidP="00164C85">
            <w:pPr>
              <w:jc w:val="center"/>
            </w:pPr>
            <w:r w:rsidRPr="00C91D89">
              <w:rPr>
                <w:rFonts w:ascii="Times New Roman" w:hAnsi="Times New Roman" w:cs="Times New Roman"/>
                <w:sz w:val="16"/>
                <w:szCs w:val="16"/>
              </w:rPr>
              <w:t>16510</w:t>
            </w:r>
          </w:p>
        </w:tc>
        <w:tc>
          <w:tcPr>
            <w:tcW w:w="432" w:type="pct"/>
            <w:vAlign w:val="center"/>
          </w:tcPr>
          <w:p w:rsidR="00164C85" w:rsidRPr="003F7353"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16510</w:t>
            </w:r>
          </w:p>
        </w:tc>
        <w:tc>
          <w:tcPr>
            <w:tcW w:w="383" w:type="pct"/>
            <w:vAlign w:val="center"/>
          </w:tcPr>
          <w:p w:rsidR="00164C85" w:rsidRPr="00E87A8C"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16510</w:t>
            </w:r>
          </w:p>
        </w:tc>
        <w:tc>
          <w:tcPr>
            <w:tcW w:w="465" w:type="pct"/>
            <w:vAlign w:val="center"/>
          </w:tcPr>
          <w:p w:rsidR="00164C85" w:rsidRPr="00E87A8C"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16510</w:t>
            </w:r>
          </w:p>
        </w:tc>
        <w:tc>
          <w:tcPr>
            <w:tcW w:w="424" w:type="pct"/>
            <w:vAlign w:val="center"/>
          </w:tcPr>
          <w:p w:rsidR="00164C85" w:rsidRPr="00E87A8C"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16510</w:t>
            </w:r>
          </w:p>
        </w:tc>
        <w:tc>
          <w:tcPr>
            <w:tcW w:w="398" w:type="pct"/>
            <w:vAlign w:val="center"/>
          </w:tcPr>
          <w:p w:rsidR="00164C85" w:rsidRPr="00E87A8C"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16510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Расход холодной воды на снабжение органов местного самоуправления и муниципальных учреждений</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572124</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549629</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542484</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535431</w:t>
            </w:r>
          </w:p>
        </w:tc>
        <w:tc>
          <w:tcPr>
            <w:tcW w:w="360"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528471</w:t>
            </w:r>
          </w:p>
        </w:tc>
        <w:tc>
          <w:tcPr>
            <w:tcW w:w="432"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521601</w:t>
            </w:r>
          </w:p>
        </w:tc>
        <w:tc>
          <w:tcPr>
            <w:tcW w:w="383"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514820</w:t>
            </w:r>
          </w:p>
        </w:tc>
        <w:tc>
          <w:tcPr>
            <w:tcW w:w="465"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508127</w:t>
            </w:r>
          </w:p>
        </w:tc>
        <w:tc>
          <w:tcPr>
            <w:tcW w:w="424"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501521</w:t>
            </w:r>
          </w:p>
        </w:tc>
        <w:tc>
          <w:tcPr>
            <w:tcW w:w="398"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495002</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19</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Численность сотрудников органов местного</w:t>
            </w:r>
            <w:r>
              <w:rPr>
                <w:rFonts w:ascii="Times New Roman" w:hAnsi="Times New Roman" w:cs="Times New Roman"/>
                <w:sz w:val="16"/>
                <w:szCs w:val="16"/>
              </w:rPr>
              <w:t xml:space="preserve"> самоуправления</w:t>
            </w:r>
            <w:r w:rsidRPr="00A07F0E">
              <w:rPr>
                <w:rFonts w:ascii="Times New Roman" w:hAnsi="Times New Roman" w:cs="Times New Roman"/>
                <w:sz w:val="16"/>
                <w:szCs w:val="16"/>
              </w:rPr>
              <w:t xml:space="preserve"> и муниципальных учреждений - потребителей горячей воды</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чел.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6799</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68502B" w:rsidRDefault="0068502B"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6591</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360" w:type="pct"/>
            <w:vAlign w:val="center"/>
          </w:tcPr>
          <w:p w:rsidR="00164C85" w:rsidRPr="003F7353"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432" w:type="pct"/>
            <w:vAlign w:val="center"/>
          </w:tcPr>
          <w:p w:rsidR="00164C85" w:rsidRPr="003F7353"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383" w:type="pct"/>
            <w:vAlign w:val="center"/>
          </w:tcPr>
          <w:p w:rsidR="00164C85" w:rsidRPr="00A3021D"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465" w:type="pct"/>
            <w:vAlign w:val="center"/>
          </w:tcPr>
          <w:p w:rsidR="00164C85" w:rsidRPr="00A3021D"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424" w:type="pct"/>
            <w:vAlign w:val="center"/>
          </w:tcPr>
          <w:p w:rsidR="00164C85" w:rsidRPr="00A3021D"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c>
          <w:tcPr>
            <w:tcW w:w="398" w:type="pct"/>
            <w:vAlign w:val="center"/>
          </w:tcPr>
          <w:p w:rsidR="00164C85" w:rsidRPr="00A3021D" w:rsidRDefault="00C91D89" w:rsidP="00164C85">
            <w:pPr>
              <w:pStyle w:val="ConsPlusNormal"/>
              <w:jc w:val="center"/>
              <w:rPr>
                <w:rFonts w:ascii="Times New Roman" w:hAnsi="Times New Roman" w:cs="Times New Roman"/>
                <w:sz w:val="16"/>
                <w:szCs w:val="16"/>
              </w:rPr>
            </w:pPr>
            <w:r w:rsidRPr="00C91D89">
              <w:rPr>
                <w:rFonts w:ascii="Times New Roman" w:hAnsi="Times New Roman" w:cs="Times New Roman"/>
                <w:sz w:val="16"/>
                <w:szCs w:val="16"/>
              </w:rPr>
              <w:t>6591</w:t>
            </w:r>
          </w:p>
        </w:tc>
      </w:tr>
      <w:tr w:rsidR="00164C85" w:rsidRPr="00A07F0E" w:rsidTr="00FF2134">
        <w:trPr>
          <w:trHeight w:val="1287"/>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20</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Расход горячей воды на снабжение органов местного самоуправления и муниципальных учреждений</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36700</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36121</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36013</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35833</w:t>
            </w:r>
          </w:p>
        </w:tc>
        <w:tc>
          <w:tcPr>
            <w:tcW w:w="360"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35689</w:t>
            </w:r>
          </w:p>
        </w:tc>
        <w:tc>
          <w:tcPr>
            <w:tcW w:w="432"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35547</w:t>
            </w:r>
          </w:p>
        </w:tc>
        <w:tc>
          <w:tcPr>
            <w:tcW w:w="383"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35404</w:t>
            </w:r>
          </w:p>
        </w:tc>
        <w:tc>
          <w:tcPr>
            <w:tcW w:w="465"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35263</w:t>
            </w:r>
          </w:p>
        </w:tc>
        <w:tc>
          <w:tcPr>
            <w:tcW w:w="424"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35122</w:t>
            </w:r>
          </w:p>
        </w:tc>
        <w:tc>
          <w:tcPr>
            <w:tcW w:w="398" w:type="pct"/>
            <w:vAlign w:val="center"/>
          </w:tcPr>
          <w:p w:rsidR="00164C85" w:rsidRPr="003F7353"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34981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21</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Численность сотрудников органов местного</w:t>
            </w:r>
            <w:r>
              <w:rPr>
                <w:rFonts w:ascii="Times New Roman" w:hAnsi="Times New Roman" w:cs="Times New Roman"/>
                <w:sz w:val="16"/>
                <w:szCs w:val="16"/>
              </w:rPr>
              <w:t xml:space="preserve"> самоуправления</w:t>
            </w:r>
            <w:r w:rsidRPr="00A07F0E">
              <w:rPr>
                <w:rFonts w:ascii="Times New Roman" w:hAnsi="Times New Roman" w:cs="Times New Roman"/>
                <w:sz w:val="16"/>
                <w:szCs w:val="16"/>
              </w:rPr>
              <w:t xml:space="preserve"> и муниципальных учреждений - потребителей природного газа</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чел.</w:t>
            </w:r>
          </w:p>
        </w:tc>
        <w:tc>
          <w:tcPr>
            <w:tcW w:w="483" w:type="pct"/>
          </w:tcPr>
          <w:p w:rsidR="00C91D89" w:rsidRDefault="00FF2134" w:rsidP="00FF2134">
            <w:pPr>
              <w:rPr>
                <w:rFonts w:ascii="Times New Roman" w:hAnsi="Times New Roman" w:cs="Times New Roman"/>
                <w:sz w:val="16"/>
                <w:szCs w:val="16"/>
              </w:rPr>
            </w:pPr>
            <w:r>
              <w:rPr>
                <w:rFonts w:ascii="Times New Roman" w:hAnsi="Times New Roman" w:cs="Times New Roman"/>
                <w:sz w:val="16"/>
                <w:szCs w:val="16"/>
              </w:rPr>
              <w:t xml:space="preserve">        </w:t>
            </w:r>
          </w:p>
          <w:p w:rsidR="00164C85" w:rsidRPr="001C36F6" w:rsidRDefault="00C91D89" w:rsidP="00FF2134">
            <w:pPr>
              <w:rPr>
                <w:rFonts w:ascii="Times New Roman" w:hAnsi="Times New Roman" w:cs="Times New Roman"/>
                <w:sz w:val="16"/>
                <w:szCs w:val="16"/>
              </w:rPr>
            </w:pPr>
            <w:r>
              <w:rPr>
                <w:rFonts w:ascii="Times New Roman" w:hAnsi="Times New Roman" w:cs="Times New Roman"/>
                <w:sz w:val="16"/>
                <w:szCs w:val="16"/>
              </w:rPr>
              <w:t xml:space="preserve">           </w:t>
            </w:r>
            <w:r w:rsidR="00FF2134">
              <w:rPr>
                <w:rFonts w:ascii="Times New Roman" w:hAnsi="Times New Roman" w:cs="Times New Roman"/>
                <w:sz w:val="16"/>
                <w:szCs w:val="16"/>
              </w:rPr>
              <w:t xml:space="preserve">  </w:t>
            </w:r>
            <w:r w:rsidR="00164C85" w:rsidRPr="001C36F6">
              <w:rPr>
                <w:rFonts w:ascii="Times New Roman" w:hAnsi="Times New Roman" w:cs="Times New Roman"/>
                <w:sz w:val="16"/>
                <w:szCs w:val="16"/>
              </w:rPr>
              <w:t>247</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360"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432"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383"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465"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424"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c>
          <w:tcPr>
            <w:tcW w:w="398"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156</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Расход природного газа на снабжение органов местного самоуправления и муниципальных учреждений</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582188</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540398</w:t>
            </w:r>
          </w:p>
          <w:p w:rsidR="00C91D89" w:rsidRDefault="00C91D89" w:rsidP="00164C85">
            <w:pPr>
              <w:pStyle w:val="ConsPlusNormal"/>
              <w:jc w:val="center"/>
              <w:rPr>
                <w:rFonts w:ascii="Times New Roman" w:hAnsi="Times New Roman" w:cs="Times New Roman"/>
                <w:sz w:val="16"/>
                <w:szCs w:val="16"/>
              </w:rPr>
            </w:pP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537696</w:t>
            </w:r>
          </w:p>
        </w:tc>
        <w:tc>
          <w:tcPr>
            <w:tcW w:w="360" w:type="pct"/>
            <w:vAlign w:val="center"/>
          </w:tcPr>
          <w:p w:rsidR="00164C85" w:rsidRPr="00EB10E7"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535008</w:t>
            </w:r>
          </w:p>
        </w:tc>
        <w:tc>
          <w:tcPr>
            <w:tcW w:w="360"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532332</w:t>
            </w:r>
          </w:p>
        </w:tc>
        <w:tc>
          <w:tcPr>
            <w:tcW w:w="432"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529671</w:t>
            </w:r>
          </w:p>
        </w:tc>
        <w:tc>
          <w:tcPr>
            <w:tcW w:w="383"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527022</w:t>
            </w:r>
          </w:p>
        </w:tc>
        <w:tc>
          <w:tcPr>
            <w:tcW w:w="465"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524387</w:t>
            </w:r>
          </w:p>
        </w:tc>
        <w:tc>
          <w:tcPr>
            <w:tcW w:w="424"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521765</w:t>
            </w:r>
          </w:p>
        </w:tc>
        <w:tc>
          <w:tcPr>
            <w:tcW w:w="398" w:type="pct"/>
            <w:vAlign w:val="center"/>
          </w:tcPr>
          <w:p w:rsidR="00164C85" w:rsidRPr="00CB1398"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519157</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Расход дизельного и иного топлива на снабжение органов самоуправления и муниципальных учреждений</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2517501</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2251372</w:t>
            </w:r>
          </w:p>
        </w:tc>
        <w:tc>
          <w:tcPr>
            <w:tcW w:w="360" w:type="pct"/>
            <w:vAlign w:val="center"/>
          </w:tcPr>
          <w:p w:rsidR="00164C85" w:rsidRPr="00941E12"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2138803</w:t>
            </w:r>
          </w:p>
        </w:tc>
        <w:tc>
          <w:tcPr>
            <w:tcW w:w="360" w:type="pct"/>
            <w:vAlign w:val="center"/>
          </w:tcPr>
          <w:p w:rsidR="00164C85" w:rsidRPr="00941E12"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2031863</w:t>
            </w:r>
          </w:p>
        </w:tc>
        <w:tc>
          <w:tcPr>
            <w:tcW w:w="360" w:type="pct"/>
            <w:vAlign w:val="center"/>
          </w:tcPr>
          <w:p w:rsidR="00164C85"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1930270</w:t>
            </w:r>
          </w:p>
        </w:tc>
        <w:tc>
          <w:tcPr>
            <w:tcW w:w="432" w:type="pct"/>
            <w:vAlign w:val="center"/>
          </w:tcPr>
          <w:p w:rsidR="00164C85" w:rsidRPr="002816C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1833757</w:t>
            </w:r>
          </w:p>
        </w:tc>
        <w:tc>
          <w:tcPr>
            <w:tcW w:w="383" w:type="pct"/>
            <w:vAlign w:val="center"/>
          </w:tcPr>
          <w:p w:rsidR="00164C85" w:rsidRPr="000133F2"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1742069</w:t>
            </w:r>
          </w:p>
        </w:tc>
        <w:tc>
          <w:tcPr>
            <w:tcW w:w="465" w:type="pct"/>
            <w:vAlign w:val="center"/>
          </w:tcPr>
          <w:p w:rsidR="00164C85" w:rsidRPr="000133F2"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1654965</w:t>
            </w:r>
          </w:p>
        </w:tc>
        <w:tc>
          <w:tcPr>
            <w:tcW w:w="424" w:type="pct"/>
            <w:vAlign w:val="center"/>
          </w:tcPr>
          <w:p w:rsidR="00164C85" w:rsidRPr="000133F2"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1572217</w:t>
            </w:r>
          </w:p>
        </w:tc>
        <w:tc>
          <w:tcPr>
            <w:tcW w:w="398" w:type="pct"/>
            <w:vAlign w:val="center"/>
          </w:tcPr>
          <w:p w:rsidR="00164C85" w:rsidRPr="000133F2"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1493606</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Расход мазута на снабжение органов местного самоуправления и муниципальных учреждений</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л.</w:t>
            </w:r>
          </w:p>
        </w:tc>
        <w:tc>
          <w:tcPr>
            <w:tcW w:w="483" w:type="pct"/>
          </w:tcPr>
          <w:p w:rsidR="00C91D89" w:rsidRDefault="00C91D89"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Pr="00941E12"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Pr="00941E12"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2816C9"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25</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Расход угля на снабжение местного самоуправления и муниципальных учреждений</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т.</w:t>
            </w:r>
          </w:p>
        </w:tc>
        <w:tc>
          <w:tcPr>
            <w:tcW w:w="483" w:type="pct"/>
          </w:tcPr>
          <w:p w:rsidR="00C91D89" w:rsidRDefault="00C91D89"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p>
          <w:p w:rsidR="00C91D89" w:rsidRDefault="00C91D89"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Pr="00941E12"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Pr="00941E12"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2816C9"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Планируемая экономия энергетических ресурсов и воды в стоимостном выражении в результате реализации энергосервисных договоров (контрактов), заключенных органами местного самоуправления и муниципальными учреждениями</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руб.</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3188</w:t>
            </w:r>
          </w:p>
        </w:tc>
        <w:tc>
          <w:tcPr>
            <w:tcW w:w="317" w:type="pct"/>
          </w:tcPr>
          <w:p w:rsidR="00164C85" w:rsidRDefault="00164C85"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p>
          <w:p w:rsidR="003C5F20"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360" w:type="pct"/>
            <w:vAlign w:val="center"/>
          </w:tcPr>
          <w:p w:rsidR="00164C85" w:rsidRPr="00941E1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360" w:type="pct"/>
            <w:vAlign w:val="center"/>
          </w:tcPr>
          <w:p w:rsidR="00164C85" w:rsidRPr="00941E1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360" w:type="pct"/>
            <w:vAlign w:val="center"/>
          </w:tcPr>
          <w:p w:rsidR="00164C85" w:rsidRPr="002816C9"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432" w:type="pct"/>
            <w:vAlign w:val="center"/>
          </w:tcPr>
          <w:p w:rsidR="00164C85" w:rsidRPr="002816C9"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383"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465"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424"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c>
          <w:tcPr>
            <w:tcW w:w="398" w:type="pct"/>
            <w:vAlign w:val="center"/>
          </w:tcPr>
          <w:p w:rsidR="00164C85" w:rsidRPr="000133F2" w:rsidRDefault="003C5F2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1600</w:t>
            </w:r>
          </w:p>
        </w:tc>
      </w:tr>
      <w:tr w:rsidR="00164C85" w:rsidRPr="00A07F0E" w:rsidTr="00FF2134">
        <w:trPr>
          <w:trHeight w:val="271"/>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27</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Общий объем финансирования муниципальной программы</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руб.</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788339,8</w:t>
            </w:r>
          </w:p>
        </w:tc>
        <w:tc>
          <w:tcPr>
            <w:tcW w:w="317" w:type="pct"/>
          </w:tcPr>
          <w:p w:rsidR="00164C85" w:rsidRDefault="00164C85"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1004887,4</w:t>
            </w:r>
          </w:p>
        </w:tc>
        <w:tc>
          <w:tcPr>
            <w:tcW w:w="360" w:type="pct"/>
            <w:vAlign w:val="center"/>
          </w:tcPr>
          <w:p w:rsidR="00164C85" w:rsidRPr="00EB10E7"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657594,26</w:t>
            </w:r>
          </w:p>
        </w:tc>
        <w:tc>
          <w:tcPr>
            <w:tcW w:w="360" w:type="pct"/>
            <w:vAlign w:val="center"/>
          </w:tcPr>
          <w:p w:rsidR="00164C85" w:rsidRPr="00EB10E7"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949704,43</w:t>
            </w:r>
          </w:p>
        </w:tc>
        <w:tc>
          <w:tcPr>
            <w:tcW w:w="360" w:type="pct"/>
            <w:vAlign w:val="center"/>
          </w:tcPr>
          <w:p w:rsidR="00164C85" w:rsidRPr="0069467C"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800297,04</w:t>
            </w:r>
          </w:p>
        </w:tc>
        <w:tc>
          <w:tcPr>
            <w:tcW w:w="432" w:type="pct"/>
            <w:vAlign w:val="center"/>
          </w:tcPr>
          <w:p w:rsidR="00164C85" w:rsidRPr="0069467C"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483565,53</w:t>
            </w:r>
          </w:p>
        </w:tc>
        <w:tc>
          <w:tcPr>
            <w:tcW w:w="383" w:type="pct"/>
            <w:vAlign w:val="center"/>
          </w:tcPr>
          <w:p w:rsidR="00164C85" w:rsidRPr="0069467C"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668252,14</w:t>
            </w:r>
          </w:p>
        </w:tc>
        <w:tc>
          <w:tcPr>
            <w:tcW w:w="465" w:type="pct"/>
            <w:vAlign w:val="center"/>
          </w:tcPr>
          <w:p w:rsidR="00164C85" w:rsidRPr="003147C5" w:rsidRDefault="003147C5" w:rsidP="00164C85">
            <w:pPr>
              <w:pStyle w:val="ConsPlusNormal"/>
              <w:jc w:val="center"/>
              <w:rPr>
                <w:rFonts w:ascii="Times New Roman" w:hAnsi="Times New Roman" w:cs="Times New Roman"/>
                <w:sz w:val="16"/>
                <w:szCs w:val="16"/>
              </w:rPr>
            </w:pPr>
            <w:r w:rsidRPr="003147C5">
              <w:rPr>
                <w:rFonts w:ascii="Times New Roman" w:hAnsi="Times New Roman" w:cs="Times New Roman"/>
                <w:sz w:val="16"/>
                <w:szCs w:val="16"/>
              </w:rPr>
              <w:t>361457,67</w:t>
            </w:r>
          </w:p>
        </w:tc>
        <w:tc>
          <w:tcPr>
            <w:tcW w:w="424" w:type="pct"/>
            <w:vAlign w:val="center"/>
          </w:tcPr>
          <w:p w:rsidR="00164C85" w:rsidRPr="003147C5" w:rsidRDefault="003147C5" w:rsidP="00164C85">
            <w:pPr>
              <w:pStyle w:val="ConsPlusNormal"/>
              <w:jc w:val="center"/>
              <w:rPr>
                <w:rFonts w:ascii="Times New Roman" w:hAnsi="Times New Roman" w:cs="Times New Roman"/>
                <w:sz w:val="16"/>
                <w:szCs w:val="16"/>
              </w:rPr>
            </w:pPr>
            <w:r w:rsidRPr="003147C5">
              <w:rPr>
                <w:rFonts w:ascii="Times New Roman" w:hAnsi="Times New Roman" w:cs="Times New Roman"/>
                <w:sz w:val="16"/>
                <w:szCs w:val="16"/>
              </w:rPr>
              <w:t>3461,28</w:t>
            </w:r>
          </w:p>
        </w:tc>
        <w:tc>
          <w:tcPr>
            <w:tcW w:w="398" w:type="pct"/>
            <w:vAlign w:val="center"/>
          </w:tcPr>
          <w:p w:rsidR="00164C85" w:rsidRPr="003147C5" w:rsidRDefault="003147C5" w:rsidP="00164C85">
            <w:pPr>
              <w:pStyle w:val="ConsPlusNormal"/>
              <w:jc w:val="center"/>
              <w:rPr>
                <w:rFonts w:ascii="Times New Roman" w:hAnsi="Times New Roman" w:cs="Times New Roman"/>
                <w:sz w:val="16"/>
                <w:szCs w:val="16"/>
              </w:rPr>
            </w:pPr>
            <w:r w:rsidRPr="003147C5">
              <w:rPr>
                <w:rFonts w:ascii="Times New Roman" w:hAnsi="Times New Roman" w:cs="Times New Roman"/>
                <w:sz w:val="16"/>
                <w:szCs w:val="16"/>
              </w:rPr>
              <w:t>6362,49</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2</w:t>
            </w:r>
            <w:r>
              <w:rPr>
                <w:rFonts w:ascii="Times New Roman" w:hAnsi="Times New Roman" w:cs="Times New Roman"/>
                <w:sz w:val="16"/>
                <w:szCs w:val="16"/>
              </w:rPr>
              <w:t>8</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Количество энергосервисных договоров (контрактов), заключенных органами местного самоуправления и муниципальными учреждениями</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21</w:t>
            </w:r>
          </w:p>
        </w:tc>
        <w:tc>
          <w:tcPr>
            <w:tcW w:w="317" w:type="pct"/>
          </w:tcPr>
          <w:p w:rsidR="00164C85" w:rsidRDefault="00164C85"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w:t>
            </w:r>
          </w:p>
        </w:tc>
        <w:tc>
          <w:tcPr>
            <w:tcW w:w="360" w:type="pct"/>
            <w:vAlign w:val="center"/>
          </w:tcPr>
          <w:p w:rsidR="00164C85" w:rsidRPr="00EB10E7" w:rsidRDefault="00D6327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w:t>
            </w:r>
          </w:p>
        </w:tc>
        <w:tc>
          <w:tcPr>
            <w:tcW w:w="360" w:type="pct"/>
            <w:vAlign w:val="center"/>
          </w:tcPr>
          <w:p w:rsidR="00164C85" w:rsidRPr="00EB10E7"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9</w:t>
            </w:r>
          </w:p>
        </w:tc>
        <w:tc>
          <w:tcPr>
            <w:tcW w:w="360" w:type="pct"/>
            <w:vAlign w:val="center"/>
          </w:tcPr>
          <w:p w:rsidR="00164C85" w:rsidRPr="003F7353"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10</w:t>
            </w:r>
          </w:p>
        </w:tc>
        <w:tc>
          <w:tcPr>
            <w:tcW w:w="432" w:type="pct"/>
            <w:vAlign w:val="center"/>
          </w:tcPr>
          <w:p w:rsidR="00164C85" w:rsidRPr="003F7353"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11</w:t>
            </w:r>
          </w:p>
        </w:tc>
        <w:tc>
          <w:tcPr>
            <w:tcW w:w="383" w:type="pct"/>
            <w:vAlign w:val="center"/>
          </w:tcPr>
          <w:p w:rsidR="00164C85" w:rsidRPr="003F7353"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w:t>
            </w:r>
          </w:p>
        </w:tc>
        <w:tc>
          <w:tcPr>
            <w:tcW w:w="465" w:type="pct"/>
            <w:vAlign w:val="center"/>
          </w:tcPr>
          <w:p w:rsidR="00164C85" w:rsidRPr="003F7353"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w:t>
            </w:r>
          </w:p>
        </w:tc>
        <w:tc>
          <w:tcPr>
            <w:tcW w:w="424" w:type="pct"/>
            <w:vAlign w:val="center"/>
          </w:tcPr>
          <w:p w:rsidR="00164C85" w:rsidRPr="003F7353"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w:t>
            </w:r>
          </w:p>
        </w:tc>
        <w:tc>
          <w:tcPr>
            <w:tcW w:w="398" w:type="pct"/>
            <w:vAlign w:val="center"/>
          </w:tcPr>
          <w:p w:rsidR="00164C85" w:rsidRPr="003F7353" w:rsidRDefault="003147C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29</w:t>
            </w:r>
          </w:p>
        </w:tc>
        <w:tc>
          <w:tcPr>
            <w:tcW w:w="597" w:type="pct"/>
            <w:vAlign w:val="center"/>
          </w:tcPr>
          <w:p w:rsidR="00164C85" w:rsidRPr="001224DB"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Объем потребления тепловой энергии зданиями и помещениями учебно-воспитательного назначения</w:t>
            </w:r>
          </w:p>
        </w:tc>
        <w:tc>
          <w:tcPr>
            <w:tcW w:w="310" w:type="pct"/>
            <w:vAlign w:val="center"/>
          </w:tcPr>
          <w:p w:rsidR="00164C85" w:rsidRPr="001224DB"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Гкал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127895,93</w:t>
            </w:r>
          </w:p>
        </w:tc>
        <w:tc>
          <w:tcPr>
            <w:tcW w:w="317" w:type="pct"/>
          </w:tcPr>
          <w:p w:rsidR="00164C85" w:rsidRDefault="00164C85" w:rsidP="00164C85">
            <w:pPr>
              <w:pStyle w:val="ConsPlusNormal"/>
              <w:jc w:val="center"/>
              <w:rPr>
                <w:rFonts w:ascii="Times New Roman" w:hAnsi="Times New Roman" w:cs="Times New Roman"/>
                <w:sz w:val="16"/>
                <w:szCs w:val="16"/>
              </w:rPr>
            </w:pPr>
          </w:p>
          <w:p w:rsidR="00D63273" w:rsidRDefault="00D63273"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D63273"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124170,63</w:t>
            </w:r>
          </w:p>
        </w:tc>
        <w:tc>
          <w:tcPr>
            <w:tcW w:w="360" w:type="pct"/>
            <w:vAlign w:val="center"/>
          </w:tcPr>
          <w:p w:rsidR="00164C85"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123549,78</w:t>
            </w:r>
          </w:p>
        </w:tc>
        <w:tc>
          <w:tcPr>
            <w:tcW w:w="360" w:type="pct"/>
            <w:vAlign w:val="center"/>
          </w:tcPr>
          <w:p w:rsidR="00164C85"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122932,03</w:t>
            </w:r>
          </w:p>
        </w:tc>
        <w:tc>
          <w:tcPr>
            <w:tcW w:w="360" w:type="pct"/>
            <w:vAlign w:val="center"/>
          </w:tcPr>
          <w:p w:rsidR="00164C85"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122317,37</w:t>
            </w:r>
          </w:p>
        </w:tc>
        <w:tc>
          <w:tcPr>
            <w:tcW w:w="432" w:type="pct"/>
            <w:vAlign w:val="center"/>
          </w:tcPr>
          <w:p w:rsidR="00164C85" w:rsidRPr="001224DB"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121705,78</w:t>
            </w:r>
          </w:p>
        </w:tc>
        <w:tc>
          <w:tcPr>
            <w:tcW w:w="383" w:type="pct"/>
            <w:vAlign w:val="center"/>
          </w:tcPr>
          <w:p w:rsidR="00164C85" w:rsidRPr="001224DB"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121097,25</w:t>
            </w:r>
          </w:p>
        </w:tc>
        <w:tc>
          <w:tcPr>
            <w:tcW w:w="465" w:type="pct"/>
          </w:tcPr>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164C85" w:rsidRPr="00480E51"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120491,77</w:t>
            </w:r>
          </w:p>
        </w:tc>
        <w:tc>
          <w:tcPr>
            <w:tcW w:w="424" w:type="pct"/>
          </w:tcPr>
          <w:p w:rsidR="00164C85" w:rsidRDefault="00164C85"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Pr="00480E51" w:rsidRDefault="0088200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119889,31</w:t>
            </w:r>
          </w:p>
        </w:tc>
        <w:tc>
          <w:tcPr>
            <w:tcW w:w="398" w:type="pct"/>
          </w:tcPr>
          <w:p w:rsidR="00164C85" w:rsidRDefault="00164C85"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Pr="00480E51"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119289,87</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30</w:t>
            </w:r>
          </w:p>
        </w:tc>
        <w:tc>
          <w:tcPr>
            <w:tcW w:w="597" w:type="pct"/>
            <w:vAlign w:val="center"/>
          </w:tcPr>
          <w:p w:rsidR="00164C85" w:rsidRPr="001224DB"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Объем потребления электрической энергии зданиями и помещениями учебно-воспитательного назначения</w:t>
            </w:r>
          </w:p>
        </w:tc>
        <w:tc>
          <w:tcPr>
            <w:tcW w:w="310" w:type="pct"/>
            <w:vAlign w:val="center"/>
          </w:tcPr>
          <w:p w:rsidR="00164C85" w:rsidRPr="001224DB"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кВтч</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24195796</w:t>
            </w:r>
          </w:p>
        </w:tc>
        <w:tc>
          <w:tcPr>
            <w:tcW w:w="317" w:type="pct"/>
          </w:tcPr>
          <w:p w:rsidR="00164C85" w:rsidRDefault="00164C85"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24056139</w:t>
            </w:r>
          </w:p>
        </w:tc>
        <w:tc>
          <w:tcPr>
            <w:tcW w:w="360" w:type="pct"/>
            <w:vAlign w:val="center"/>
          </w:tcPr>
          <w:p w:rsidR="00164C85"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22853332</w:t>
            </w:r>
          </w:p>
        </w:tc>
        <w:tc>
          <w:tcPr>
            <w:tcW w:w="360" w:type="pct"/>
            <w:vAlign w:val="center"/>
          </w:tcPr>
          <w:p w:rsidR="00164C85"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21710665</w:t>
            </w:r>
          </w:p>
        </w:tc>
        <w:tc>
          <w:tcPr>
            <w:tcW w:w="360" w:type="pct"/>
            <w:vAlign w:val="center"/>
          </w:tcPr>
          <w:p w:rsidR="00164C85"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20625132</w:t>
            </w:r>
          </w:p>
        </w:tc>
        <w:tc>
          <w:tcPr>
            <w:tcW w:w="432" w:type="pct"/>
            <w:vAlign w:val="center"/>
          </w:tcPr>
          <w:p w:rsidR="00164C85" w:rsidRPr="001224DB"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19593875</w:t>
            </w:r>
          </w:p>
        </w:tc>
        <w:tc>
          <w:tcPr>
            <w:tcW w:w="383" w:type="pct"/>
            <w:vAlign w:val="center"/>
          </w:tcPr>
          <w:p w:rsidR="00164C85" w:rsidRPr="001224DB"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18614182</w:t>
            </w:r>
          </w:p>
        </w:tc>
        <w:tc>
          <w:tcPr>
            <w:tcW w:w="465" w:type="pct"/>
          </w:tcPr>
          <w:p w:rsidR="00164C85" w:rsidRDefault="00164C85"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Pr="00480E51"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17683473</w:t>
            </w:r>
          </w:p>
        </w:tc>
        <w:tc>
          <w:tcPr>
            <w:tcW w:w="424" w:type="pct"/>
          </w:tcPr>
          <w:p w:rsidR="00164C85" w:rsidRDefault="00164C85"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Pr="00480E51"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16799299</w:t>
            </w:r>
          </w:p>
        </w:tc>
        <w:tc>
          <w:tcPr>
            <w:tcW w:w="398" w:type="pct"/>
          </w:tcPr>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B84B41" w:rsidRDefault="00B84B41" w:rsidP="00164C85">
            <w:pPr>
              <w:pStyle w:val="ConsPlusNormal"/>
              <w:jc w:val="center"/>
              <w:rPr>
                <w:rFonts w:ascii="Times New Roman" w:hAnsi="Times New Roman" w:cs="Times New Roman"/>
                <w:sz w:val="16"/>
                <w:szCs w:val="16"/>
              </w:rPr>
            </w:pPr>
          </w:p>
          <w:p w:rsidR="00164C85" w:rsidRPr="00480E51" w:rsidRDefault="00B84B41"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15959334</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31</w:t>
            </w:r>
          </w:p>
        </w:tc>
        <w:tc>
          <w:tcPr>
            <w:tcW w:w="597" w:type="pct"/>
            <w:vAlign w:val="center"/>
          </w:tcPr>
          <w:p w:rsidR="00164C85" w:rsidRPr="001224DB"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Общая площадь зданий и помещений учебно-воспитательного назначения</w:t>
            </w:r>
          </w:p>
        </w:tc>
        <w:tc>
          <w:tcPr>
            <w:tcW w:w="310" w:type="pct"/>
            <w:vAlign w:val="center"/>
          </w:tcPr>
          <w:p w:rsidR="00164C85" w:rsidRPr="001224DB"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кв.м.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733200,19</w:t>
            </w:r>
          </w:p>
        </w:tc>
        <w:tc>
          <w:tcPr>
            <w:tcW w:w="317" w:type="pct"/>
          </w:tcPr>
          <w:p w:rsidR="00164C85" w:rsidRDefault="00164C85" w:rsidP="00164C85">
            <w:pPr>
              <w:pStyle w:val="ConsPlusNormal"/>
              <w:jc w:val="center"/>
              <w:rPr>
                <w:rFonts w:ascii="Times New Roman" w:hAnsi="Times New Roman" w:cs="Times New Roman"/>
                <w:sz w:val="16"/>
                <w:szCs w:val="16"/>
              </w:rPr>
            </w:pPr>
          </w:p>
          <w:p w:rsidR="00A5544E" w:rsidRDefault="00A5544E" w:rsidP="00164C85">
            <w:pPr>
              <w:pStyle w:val="ConsPlusNormal"/>
              <w:jc w:val="center"/>
              <w:rPr>
                <w:rFonts w:ascii="Times New Roman" w:hAnsi="Times New Roman" w:cs="Times New Roman"/>
                <w:sz w:val="16"/>
                <w:szCs w:val="16"/>
              </w:rPr>
            </w:pPr>
          </w:p>
          <w:p w:rsidR="00A5544E"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768022,32</w:t>
            </w:r>
          </w:p>
        </w:tc>
        <w:tc>
          <w:tcPr>
            <w:tcW w:w="360" w:type="pct"/>
            <w:vAlign w:val="center"/>
          </w:tcPr>
          <w:p w:rsidR="00164C85"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768022,32</w:t>
            </w:r>
          </w:p>
        </w:tc>
        <w:tc>
          <w:tcPr>
            <w:tcW w:w="360" w:type="pct"/>
            <w:vAlign w:val="center"/>
          </w:tcPr>
          <w:p w:rsidR="00164C85" w:rsidRDefault="00A5544E" w:rsidP="00164C85">
            <w:pPr>
              <w:pStyle w:val="ConsPlusNormal"/>
              <w:jc w:val="center"/>
              <w:rPr>
                <w:rFonts w:ascii="Times New Roman" w:hAnsi="Times New Roman" w:cs="Times New Roman"/>
                <w:sz w:val="16"/>
                <w:szCs w:val="16"/>
              </w:rPr>
            </w:pPr>
            <w:r w:rsidRPr="00A5544E">
              <w:rPr>
                <w:rFonts w:ascii="Times New Roman" w:hAnsi="Times New Roman" w:cs="Times New Roman"/>
                <w:sz w:val="16"/>
                <w:szCs w:val="16"/>
              </w:rPr>
              <w:t>768022,32</w:t>
            </w:r>
          </w:p>
        </w:tc>
        <w:tc>
          <w:tcPr>
            <w:tcW w:w="360" w:type="pct"/>
            <w:vAlign w:val="center"/>
          </w:tcPr>
          <w:p w:rsidR="00164C85" w:rsidRDefault="00A5544E" w:rsidP="00164C85">
            <w:pPr>
              <w:pStyle w:val="ConsPlusNormal"/>
              <w:jc w:val="center"/>
              <w:rPr>
                <w:rFonts w:ascii="Times New Roman" w:hAnsi="Times New Roman" w:cs="Times New Roman"/>
                <w:sz w:val="16"/>
                <w:szCs w:val="16"/>
              </w:rPr>
            </w:pPr>
            <w:r w:rsidRPr="00A5544E">
              <w:rPr>
                <w:rFonts w:ascii="Times New Roman" w:hAnsi="Times New Roman" w:cs="Times New Roman"/>
                <w:sz w:val="16"/>
                <w:szCs w:val="16"/>
              </w:rPr>
              <w:t>768022,32</w:t>
            </w:r>
          </w:p>
        </w:tc>
        <w:tc>
          <w:tcPr>
            <w:tcW w:w="432" w:type="pct"/>
            <w:vAlign w:val="center"/>
          </w:tcPr>
          <w:p w:rsidR="00164C85" w:rsidRPr="001224DB" w:rsidRDefault="00A5544E" w:rsidP="00164C85">
            <w:pPr>
              <w:pStyle w:val="ConsPlusNormal"/>
              <w:jc w:val="center"/>
              <w:rPr>
                <w:rFonts w:ascii="Times New Roman" w:hAnsi="Times New Roman" w:cs="Times New Roman"/>
                <w:sz w:val="16"/>
                <w:szCs w:val="16"/>
              </w:rPr>
            </w:pPr>
            <w:r w:rsidRPr="00A5544E">
              <w:rPr>
                <w:rFonts w:ascii="Times New Roman" w:hAnsi="Times New Roman" w:cs="Times New Roman"/>
                <w:sz w:val="16"/>
                <w:szCs w:val="16"/>
              </w:rPr>
              <w:t>768022,32</w:t>
            </w:r>
          </w:p>
        </w:tc>
        <w:tc>
          <w:tcPr>
            <w:tcW w:w="383" w:type="pct"/>
            <w:vAlign w:val="center"/>
          </w:tcPr>
          <w:p w:rsidR="00164C85" w:rsidRPr="001224DB" w:rsidRDefault="00A5544E" w:rsidP="00164C85">
            <w:pPr>
              <w:pStyle w:val="ConsPlusNormal"/>
              <w:jc w:val="center"/>
              <w:rPr>
                <w:rFonts w:ascii="Times New Roman" w:hAnsi="Times New Roman" w:cs="Times New Roman"/>
                <w:sz w:val="16"/>
                <w:szCs w:val="16"/>
              </w:rPr>
            </w:pPr>
            <w:r w:rsidRPr="00A5544E">
              <w:rPr>
                <w:rFonts w:ascii="Times New Roman" w:hAnsi="Times New Roman" w:cs="Times New Roman"/>
                <w:sz w:val="16"/>
                <w:szCs w:val="16"/>
              </w:rPr>
              <w:t>768022,32</w:t>
            </w:r>
          </w:p>
        </w:tc>
        <w:tc>
          <w:tcPr>
            <w:tcW w:w="465" w:type="pct"/>
          </w:tcPr>
          <w:p w:rsidR="00164C85" w:rsidRDefault="00164C85" w:rsidP="00164C85">
            <w:pPr>
              <w:pStyle w:val="ConsPlusNormal"/>
              <w:jc w:val="center"/>
              <w:rPr>
                <w:rFonts w:ascii="Times New Roman" w:hAnsi="Times New Roman" w:cs="Times New Roman"/>
                <w:sz w:val="16"/>
                <w:szCs w:val="16"/>
              </w:rPr>
            </w:pPr>
          </w:p>
          <w:p w:rsidR="00A5544E" w:rsidRDefault="00A5544E" w:rsidP="00164C85">
            <w:pPr>
              <w:pStyle w:val="ConsPlusNormal"/>
              <w:jc w:val="center"/>
              <w:rPr>
                <w:rFonts w:ascii="Times New Roman" w:hAnsi="Times New Roman" w:cs="Times New Roman"/>
                <w:sz w:val="16"/>
                <w:szCs w:val="16"/>
              </w:rPr>
            </w:pPr>
          </w:p>
          <w:p w:rsidR="00A5544E" w:rsidRPr="00480E51" w:rsidRDefault="00A5544E" w:rsidP="00164C85">
            <w:pPr>
              <w:pStyle w:val="ConsPlusNormal"/>
              <w:jc w:val="center"/>
              <w:rPr>
                <w:rFonts w:ascii="Times New Roman" w:hAnsi="Times New Roman" w:cs="Times New Roman"/>
                <w:sz w:val="16"/>
                <w:szCs w:val="16"/>
              </w:rPr>
            </w:pPr>
            <w:r w:rsidRPr="00A5544E">
              <w:rPr>
                <w:rFonts w:ascii="Times New Roman" w:hAnsi="Times New Roman" w:cs="Times New Roman"/>
                <w:sz w:val="16"/>
                <w:szCs w:val="16"/>
              </w:rPr>
              <w:t>768022,32</w:t>
            </w:r>
          </w:p>
        </w:tc>
        <w:tc>
          <w:tcPr>
            <w:tcW w:w="424" w:type="pct"/>
          </w:tcPr>
          <w:p w:rsidR="00164C85" w:rsidRDefault="00164C85" w:rsidP="00164C85">
            <w:pPr>
              <w:pStyle w:val="ConsPlusNormal"/>
              <w:jc w:val="center"/>
              <w:rPr>
                <w:rFonts w:ascii="Times New Roman" w:hAnsi="Times New Roman" w:cs="Times New Roman"/>
                <w:sz w:val="16"/>
                <w:szCs w:val="16"/>
              </w:rPr>
            </w:pPr>
          </w:p>
          <w:p w:rsidR="00A5544E" w:rsidRDefault="00A5544E" w:rsidP="00164C85">
            <w:pPr>
              <w:pStyle w:val="ConsPlusNormal"/>
              <w:jc w:val="center"/>
              <w:rPr>
                <w:rFonts w:ascii="Times New Roman" w:hAnsi="Times New Roman" w:cs="Times New Roman"/>
                <w:sz w:val="16"/>
                <w:szCs w:val="16"/>
              </w:rPr>
            </w:pPr>
          </w:p>
          <w:p w:rsidR="00A5544E" w:rsidRPr="00480E51"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768022,32</w:t>
            </w:r>
          </w:p>
        </w:tc>
        <w:tc>
          <w:tcPr>
            <w:tcW w:w="398" w:type="pct"/>
          </w:tcPr>
          <w:p w:rsidR="00164C85" w:rsidRDefault="00164C85" w:rsidP="00164C85">
            <w:pPr>
              <w:pStyle w:val="ConsPlusNormal"/>
              <w:jc w:val="center"/>
              <w:rPr>
                <w:rFonts w:ascii="Times New Roman" w:hAnsi="Times New Roman" w:cs="Times New Roman"/>
                <w:sz w:val="16"/>
                <w:szCs w:val="16"/>
              </w:rPr>
            </w:pPr>
          </w:p>
          <w:p w:rsidR="00A5544E" w:rsidRDefault="00A5544E" w:rsidP="00164C85">
            <w:pPr>
              <w:pStyle w:val="ConsPlusNormal"/>
              <w:jc w:val="center"/>
              <w:rPr>
                <w:rFonts w:ascii="Times New Roman" w:hAnsi="Times New Roman" w:cs="Times New Roman"/>
                <w:sz w:val="16"/>
                <w:szCs w:val="16"/>
              </w:rPr>
            </w:pPr>
          </w:p>
          <w:p w:rsidR="00A5544E" w:rsidRPr="00480E51"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768022,32</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32</w:t>
            </w:r>
          </w:p>
        </w:tc>
        <w:tc>
          <w:tcPr>
            <w:tcW w:w="597" w:type="pct"/>
            <w:vAlign w:val="center"/>
          </w:tcPr>
          <w:p w:rsidR="00164C85" w:rsidRPr="001224DB" w:rsidRDefault="00164C85" w:rsidP="00164C85">
            <w:pPr>
              <w:pStyle w:val="ConsPlusNormal"/>
              <w:rPr>
                <w:rFonts w:ascii="Times New Roman" w:hAnsi="Times New Roman" w:cs="Times New Roman"/>
                <w:sz w:val="16"/>
                <w:szCs w:val="16"/>
              </w:rPr>
            </w:pPr>
            <w:r w:rsidRPr="007D203C">
              <w:rPr>
                <w:rFonts w:ascii="Times New Roman" w:hAnsi="Times New Roman" w:cs="Times New Roman"/>
                <w:sz w:val="16"/>
                <w:szCs w:val="16"/>
              </w:rPr>
              <w:t>Общая площадь МКД*</w:t>
            </w:r>
          </w:p>
        </w:tc>
        <w:tc>
          <w:tcPr>
            <w:tcW w:w="310" w:type="pct"/>
            <w:vAlign w:val="center"/>
          </w:tcPr>
          <w:p w:rsidR="00164C85" w:rsidRPr="001224DB" w:rsidRDefault="00164C85" w:rsidP="00164C85">
            <w:pPr>
              <w:pStyle w:val="ConsPlusNormal"/>
              <w:jc w:val="center"/>
              <w:rPr>
                <w:rFonts w:ascii="Times New Roman" w:hAnsi="Times New Roman" w:cs="Times New Roman"/>
                <w:sz w:val="16"/>
                <w:szCs w:val="16"/>
              </w:rPr>
            </w:pPr>
            <w:r w:rsidRPr="001224DB">
              <w:rPr>
                <w:rFonts w:ascii="Times New Roman" w:hAnsi="Times New Roman" w:cs="Times New Roman"/>
                <w:sz w:val="16"/>
                <w:szCs w:val="16"/>
              </w:rPr>
              <w:t>кв. м</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11324868,58</w:t>
            </w:r>
          </w:p>
        </w:tc>
        <w:tc>
          <w:tcPr>
            <w:tcW w:w="317" w:type="pct"/>
          </w:tcPr>
          <w:p w:rsidR="00164C85"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11426975,20</w:t>
            </w:r>
          </w:p>
        </w:tc>
        <w:tc>
          <w:tcPr>
            <w:tcW w:w="360" w:type="pct"/>
            <w:vAlign w:val="center"/>
          </w:tcPr>
          <w:p w:rsidR="00164C85" w:rsidRPr="00EB10E7" w:rsidRDefault="00164C85" w:rsidP="00A5544E">
            <w:pPr>
              <w:pStyle w:val="ConsPlusNormal"/>
              <w:jc w:val="center"/>
              <w:rPr>
                <w:rFonts w:ascii="Times New Roman" w:hAnsi="Times New Roman" w:cs="Times New Roman"/>
                <w:sz w:val="16"/>
                <w:szCs w:val="16"/>
              </w:rPr>
            </w:pPr>
            <w:r>
              <w:rPr>
                <w:rFonts w:ascii="Times New Roman" w:hAnsi="Times New Roman" w:cs="Times New Roman"/>
                <w:sz w:val="16"/>
                <w:szCs w:val="16"/>
              </w:rPr>
              <w:t>11</w:t>
            </w:r>
            <w:r w:rsidR="00A5544E">
              <w:rPr>
                <w:rFonts w:ascii="Times New Roman" w:hAnsi="Times New Roman" w:cs="Times New Roman"/>
                <w:sz w:val="16"/>
                <w:szCs w:val="16"/>
              </w:rPr>
              <w:t>644087,73</w:t>
            </w:r>
          </w:p>
        </w:tc>
        <w:tc>
          <w:tcPr>
            <w:tcW w:w="360" w:type="pct"/>
            <w:vAlign w:val="center"/>
          </w:tcPr>
          <w:p w:rsidR="00164C85" w:rsidRPr="00EB10E7" w:rsidRDefault="00164C85" w:rsidP="00A5544E">
            <w:pPr>
              <w:pStyle w:val="ConsPlusNormal"/>
              <w:jc w:val="center"/>
              <w:rPr>
                <w:rFonts w:ascii="Times New Roman" w:hAnsi="Times New Roman" w:cs="Times New Roman"/>
                <w:sz w:val="16"/>
                <w:szCs w:val="16"/>
              </w:rPr>
            </w:pPr>
            <w:r>
              <w:rPr>
                <w:rFonts w:ascii="Times New Roman" w:hAnsi="Times New Roman" w:cs="Times New Roman"/>
                <w:sz w:val="16"/>
                <w:szCs w:val="16"/>
              </w:rPr>
              <w:t>11</w:t>
            </w:r>
            <w:r w:rsidR="00A5544E">
              <w:rPr>
                <w:rFonts w:ascii="Times New Roman" w:hAnsi="Times New Roman" w:cs="Times New Roman"/>
                <w:sz w:val="16"/>
                <w:szCs w:val="16"/>
              </w:rPr>
              <w:t>865325,40</w:t>
            </w:r>
          </w:p>
        </w:tc>
        <w:tc>
          <w:tcPr>
            <w:tcW w:w="360" w:type="pct"/>
            <w:vAlign w:val="center"/>
          </w:tcPr>
          <w:p w:rsidR="00164C85" w:rsidRPr="001224DB" w:rsidRDefault="00164C85" w:rsidP="00A5544E">
            <w:pPr>
              <w:pStyle w:val="ConsPlusNormal"/>
              <w:jc w:val="center"/>
              <w:rPr>
                <w:rFonts w:ascii="Times New Roman" w:hAnsi="Times New Roman" w:cs="Times New Roman"/>
                <w:sz w:val="16"/>
                <w:szCs w:val="16"/>
              </w:rPr>
            </w:pPr>
            <w:r>
              <w:rPr>
                <w:rFonts w:ascii="Times New Roman" w:hAnsi="Times New Roman" w:cs="Times New Roman"/>
                <w:sz w:val="16"/>
                <w:szCs w:val="16"/>
              </w:rPr>
              <w:t>1</w:t>
            </w:r>
            <w:r w:rsidR="00A5544E">
              <w:rPr>
                <w:rFonts w:ascii="Times New Roman" w:hAnsi="Times New Roman" w:cs="Times New Roman"/>
                <w:sz w:val="16"/>
                <w:szCs w:val="16"/>
              </w:rPr>
              <w:t>2090766,58</w:t>
            </w:r>
          </w:p>
        </w:tc>
        <w:tc>
          <w:tcPr>
            <w:tcW w:w="432" w:type="pct"/>
            <w:vAlign w:val="center"/>
          </w:tcPr>
          <w:p w:rsidR="00164C85" w:rsidRPr="001224DB"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12320491,14</w:t>
            </w:r>
          </w:p>
        </w:tc>
        <w:tc>
          <w:tcPr>
            <w:tcW w:w="383" w:type="pct"/>
            <w:vAlign w:val="center"/>
          </w:tcPr>
          <w:p w:rsidR="00164C85" w:rsidRPr="001224DB"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12554580,47</w:t>
            </w:r>
          </w:p>
        </w:tc>
        <w:tc>
          <w:tcPr>
            <w:tcW w:w="465" w:type="pct"/>
          </w:tcPr>
          <w:p w:rsidR="00164C85" w:rsidRPr="00480E51"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12793117,50</w:t>
            </w:r>
          </w:p>
        </w:tc>
        <w:tc>
          <w:tcPr>
            <w:tcW w:w="424" w:type="pct"/>
          </w:tcPr>
          <w:p w:rsidR="00164C85" w:rsidRPr="00480E51"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13036186,74</w:t>
            </w:r>
          </w:p>
        </w:tc>
        <w:tc>
          <w:tcPr>
            <w:tcW w:w="398" w:type="pct"/>
          </w:tcPr>
          <w:p w:rsidR="00164C85" w:rsidRPr="00480E51" w:rsidRDefault="00A5544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13283874,28</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33</w:t>
            </w:r>
          </w:p>
        </w:tc>
        <w:tc>
          <w:tcPr>
            <w:tcW w:w="597" w:type="pct"/>
            <w:vAlign w:val="center"/>
          </w:tcPr>
          <w:p w:rsidR="00164C85" w:rsidRPr="001224DB" w:rsidRDefault="00164C85" w:rsidP="00164C85">
            <w:pPr>
              <w:pStyle w:val="ConsPlusNormal"/>
              <w:rPr>
                <w:rFonts w:ascii="Times New Roman" w:hAnsi="Times New Roman" w:cs="Times New Roman"/>
                <w:sz w:val="16"/>
                <w:szCs w:val="16"/>
              </w:rPr>
            </w:pPr>
            <w:r w:rsidRPr="001224DB">
              <w:rPr>
                <w:rFonts w:ascii="Times New Roman" w:hAnsi="Times New Roman" w:cs="Times New Roman"/>
                <w:sz w:val="16"/>
                <w:szCs w:val="16"/>
              </w:rPr>
              <w:t>Объем потребления тепловой энергии в многоквартирных домах</w:t>
            </w:r>
            <w:r>
              <w:rPr>
                <w:rFonts w:ascii="Times New Roman" w:hAnsi="Times New Roman" w:cs="Times New Roman"/>
                <w:sz w:val="16"/>
                <w:szCs w:val="16"/>
              </w:rPr>
              <w:t>*</w:t>
            </w:r>
          </w:p>
        </w:tc>
        <w:tc>
          <w:tcPr>
            <w:tcW w:w="310" w:type="pct"/>
            <w:vAlign w:val="center"/>
          </w:tcPr>
          <w:p w:rsidR="00164C85" w:rsidRPr="001224DB" w:rsidRDefault="00164C85" w:rsidP="00164C85">
            <w:pPr>
              <w:pStyle w:val="ConsPlusNormal"/>
              <w:jc w:val="center"/>
              <w:rPr>
                <w:rFonts w:ascii="Times New Roman" w:hAnsi="Times New Roman" w:cs="Times New Roman"/>
                <w:sz w:val="16"/>
                <w:szCs w:val="16"/>
              </w:rPr>
            </w:pPr>
            <w:r w:rsidRPr="001224DB">
              <w:rPr>
                <w:rFonts w:ascii="Times New Roman" w:hAnsi="Times New Roman" w:cs="Times New Roman"/>
                <w:sz w:val="16"/>
                <w:szCs w:val="16"/>
              </w:rPr>
              <w:t>Гкал</w:t>
            </w:r>
          </w:p>
        </w:tc>
        <w:tc>
          <w:tcPr>
            <w:tcW w:w="483" w:type="pct"/>
          </w:tcPr>
          <w:p w:rsidR="005A5645" w:rsidRDefault="005A5645"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2536436,100</w:t>
            </w:r>
          </w:p>
        </w:tc>
        <w:tc>
          <w:tcPr>
            <w:tcW w:w="317" w:type="pct"/>
          </w:tcPr>
          <w:p w:rsidR="00164C85" w:rsidRDefault="00164C85" w:rsidP="00164C85">
            <w:pPr>
              <w:pStyle w:val="ConsPlusNormal"/>
              <w:jc w:val="center"/>
              <w:rPr>
                <w:rFonts w:ascii="Times New Roman" w:hAnsi="Times New Roman" w:cs="Times New Roman"/>
                <w:sz w:val="16"/>
                <w:szCs w:val="16"/>
              </w:rPr>
            </w:pPr>
          </w:p>
          <w:p w:rsidR="005A5645" w:rsidRDefault="005A5645" w:rsidP="00164C85">
            <w:pPr>
              <w:pStyle w:val="ConsPlusNormal"/>
              <w:jc w:val="center"/>
              <w:rPr>
                <w:rFonts w:ascii="Times New Roman" w:hAnsi="Times New Roman" w:cs="Times New Roman"/>
                <w:sz w:val="16"/>
                <w:szCs w:val="16"/>
              </w:rPr>
            </w:pPr>
          </w:p>
          <w:p w:rsidR="005A5645" w:rsidRDefault="005A564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2400447,800</w:t>
            </w:r>
          </w:p>
        </w:tc>
        <w:tc>
          <w:tcPr>
            <w:tcW w:w="360" w:type="pct"/>
            <w:vAlign w:val="center"/>
          </w:tcPr>
          <w:p w:rsidR="00164C85" w:rsidRPr="00EB10E7" w:rsidRDefault="005A564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2328817,546</w:t>
            </w:r>
          </w:p>
        </w:tc>
        <w:tc>
          <w:tcPr>
            <w:tcW w:w="360" w:type="pct"/>
            <w:vAlign w:val="center"/>
          </w:tcPr>
          <w:p w:rsidR="00164C85" w:rsidRPr="00EB10E7" w:rsidRDefault="005A564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2373065,079</w:t>
            </w:r>
          </w:p>
        </w:tc>
        <w:tc>
          <w:tcPr>
            <w:tcW w:w="360" w:type="pct"/>
            <w:vAlign w:val="center"/>
          </w:tcPr>
          <w:p w:rsidR="00164C85" w:rsidRPr="001224DB" w:rsidRDefault="005A564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2297245,650</w:t>
            </w:r>
          </w:p>
        </w:tc>
        <w:tc>
          <w:tcPr>
            <w:tcW w:w="432" w:type="pct"/>
            <w:vAlign w:val="center"/>
          </w:tcPr>
          <w:p w:rsidR="00164C85" w:rsidRPr="001224DB" w:rsidRDefault="0047147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2279290,861</w:t>
            </w:r>
          </w:p>
        </w:tc>
        <w:tc>
          <w:tcPr>
            <w:tcW w:w="383" w:type="pct"/>
            <w:vAlign w:val="center"/>
          </w:tcPr>
          <w:p w:rsidR="00164C85" w:rsidRPr="001224DB" w:rsidRDefault="0047147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2259824,485</w:t>
            </w:r>
          </w:p>
        </w:tc>
        <w:tc>
          <w:tcPr>
            <w:tcW w:w="465" w:type="pct"/>
            <w:vAlign w:val="center"/>
          </w:tcPr>
          <w:p w:rsidR="00164C85" w:rsidRPr="001224DB" w:rsidRDefault="0047147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2238795,563</w:t>
            </w:r>
          </w:p>
        </w:tc>
        <w:tc>
          <w:tcPr>
            <w:tcW w:w="424" w:type="pct"/>
            <w:vAlign w:val="center"/>
          </w:tcPr>
          <w:p w:rsidR="00164C85" w:rsidRPr="001224DB" w:rsidRDefault="0047147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2216151,745</w:t>
            </w:r>
          </w:p>
        </w:tc>
        <w:tc>
          <w:tcPr>
            <w:tcW w:w="398" w:type="pct"/>
            <w:vAlign w:val="center"/>
          </w:tcPr>
          <w:p w:rsidR="00164C85" w:rsidRPr="001224DB" w:rsidRDefault="0047147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2191839,257</w:t>
            </w:r>
          </w:p>
        </w:tc>
      </w:tr>
      <w:tr w:rsidR="00164C85" w:rsidRPr="00A07F0E" w:rsidTr="0068502B">
        <w:trPr>
          <w:trHeight w:val="814"/>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34</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холодной воды в многоквартирных домах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куб. м</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19753670</w:t>
            </w:r>
          </w:p>
        </w:tc>
        <w:tc>
          <w:tcPr>
            <w:tcW w:w="317" w:type="pct"/>
          </w:tcPr>
          <w:p w:rsidR="00164C85" w:rsidRDefault="00164C85" w:rsidP="00164C85">
            <w:pPr>
              <w:pStyle w:val="ConsPlusNormal"/>
              <w:jc w:val="center"/>
              <w:rPr>
                <w:rFonts w:ascii="Times New Roman" w:hAnsi="Times New Roman" w:cs="Times New Roman"/>
                <w:sz w:val="16"/>
                <w:szCs w:val="16"/>
              </w:rPr>
            </w:pPr>
          </w:p>
          <w:p w:rsidR="004D6552" w:rsidRDefault="004D6552" w:rsidP="00164C85">
            <w:pPr>
              <w:pStyle w:val="ConsPlusNormal"/>
              <w:jc w:val="center"/>
              <w:rPr>
                <w:rFonts w:ascii="Times New Roman" w:hAnsi="Times New Roman" w:cs="Times New Roman"/>
                <w:sz w:val="16"/>
                <w:szCs w:val="16"/>
              </w:rPr>
            </w:pPr>
          </w:p>
          <w:p w:rsidR="004D6552" w:rsidRDefault="004D65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18894700</w:t>
            </w:r>
          </w:p>
        </w:tc>
        <w:tc>
          <w:tcPr>
            <w:tcW w:w="360" w:type="pct"/>
            <w:vAlign w:val="center"/>
          </w:tcPr>
          <w:p w:rsidR="00164C85" w:rsidRPr="00EB10E7" w:rsidRDefault="00164C85"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1</w:t>
            </w:r>
            <w:r w:rsidR="002E0E0E">
              <w:rPr>
                <w:rFonts w:ascii="Times New Roman" w:hAnsi="Times New Roman" w:cs="Times New Roman"/>
                <w:sz w:val="16"/>
                <w:szCs w:val="16"/>
              </w:rPr>
              <w:t>9817560</w:t>
            </w:r>
          </w:p>
        </w:tc>
        <w:tc>
          <w:tcPr>
            <w:tcW w:w="360" w:type="pct"/>
            <w:vAlign w:val="center"/>
          </w:tcPr>
          <w:p w:rsidR="00164C85" w:rsidRPr="00EB10E7"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w:t>
            </w:r>
            <w:r w:rsidR="002E0E0E">
              <w:rPr>
                <w:rFonts w:ascii="Times New Roman" w:hAnsi="Times New Roman" w:cs="Times New Roman"/>
                <w:sz w:val="16"/>
                <w:szCs w:val="16"/>
              </w:rPr>
              <w:t>9345830</w:t>
            </w:r>
          </w:p>
        </w:tc>
        <w:tc>
          <w:tcPr>
            <w:tcW w:w="360" w:type="pct"/>
            <w:vAlign w:val="center"/>
          </w:tcPr>
          <w:p w:rsidR="00164C85" w:rsidRPr="00397C4D" w:rsidRDefault="00164C85"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1</w:t>
            </w:r>
            <w:r w:rsidR="002E0E0E">
              <w:rPr>
                <w:rFonts w:ascii="Times New Roman" w:hAnsi="Times New Roman" w:cs="Times New Roman"/>
                <w:sz w:val="16"/>
                <w:szCs w:val="16"/>
              </w:rPr>
              <w:t>8892220</w:t>
            </w:r>
          </w:p>
        </w:tc>
        <w:tc>
          <w:tcPr>
            <w:tcW w:w="432" w:type="pct"/>
            <w:vAlign w:val="center"/>
          </w:tcPr>
          <w:p w:rsidR="00164C85" w:rsidRPr="00397C4D"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18976980</w:t>
            </w:r>
          </w:p>
        </w:tc>
        <w:tc>
          <w:tcPr>
            <w:tcW w:w="383"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18586180</w:t>
            </w:r>
          </w:p>
        </w:tc>
        <w:tc>
          <w:tcPr>
            <w:tcW w:w="465"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18197510</w:t>
            </w:r>
          </w:p>
        </w:tc>
        <w:tc>
          <w:tcPr>
            <w:tcW w:w="424"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17807310</w:t>
            </w:r>
          </w:p>
        </w:tc>
        <w:tc>
          <w:tcPr>
            <w:tcW w:w="398"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17423470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w:t>
            </w:r>
          </w:p>
        </w:tc>
        <w:tc>
          <w:tcPr>
            <w:tcW w:w="597" w:type="pct"/>
            <w:vAlign w:val="center"/>
          </w:tcPr>
          <w:p w:rsidR="00164C85" w:rsidRPr="005B1C84" w:rsidRDefault="00164C85" w:rsidP="00164C85">
            <w:pPr>
              <w:pStyle w:val="ConsPlusNormal"/>
              <w:rPr>
                <w:rFonts w:ascii="Times New Roman" w:hAnsi="Times New Roman" w:cs="Times New Roman"/>
                <w:sz w:val="16"/>
                <w:szCs w:val="16"/>
              </w:rPr>
            </w:pPr>
            <w:r w:rsidRPr="0015143C">
              <w:rPr>
                <w:rFonts w:ascii="Times New Roman" w:hAnsi="Times New Roman" w:cs="Times New Roman"/>
                <w:sz w:val="16"/>
                <w:szCs w:val="16"/>
              </w:rPr>
              <w:t>Численность жителей МКД</w:t>
            </w:r>
            <w:r>
              <w:rPr>
                <w:rFonts w:ascii="Times New Roman" w:hAnsi="Times New Roman" w:cs="Times New Roman"/>
                <w:sz w:val="16"/>
                <w:szCs w:val="16"/>
              </w:rPr>
              <w:t xml:space="preserve"> *</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чел.</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486695,00</w:t>
            </w:r>
          </w:p>
        </w:tc>
        <w:tc>
          <w:tcPr>
            <w:tcW w:w="317" w:type="pct"/>
          </w:tcPr>
          <w:p w:rsidR="00164C85" w:rsidRDefault="004D65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498433,00</w:t>
            </w:r>
          </w:p>
        </w:tc>
        <w:tc>
          <w:tcPr>
            <w:tcW w:w="360" w:type="pct"/>
            <w:vAlign w:val="center"/>
          </w:tcPr>
          <w:p w:rsidR="00164C85" w:rsidRPr="00EB10E7" w:rsidRDefault="00164C85"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4</w:t>
            </w:r>
            <w:r w:rsidR="002E0E0E">
              <w:rPr>
                <w:rFonts w:ascii="Times New Roman" w:hAnsi="Times New Roman" w:cs="Times New Roman"/>
                <w:sz w:val="16"/>
                <w:szCs w:val="16"/>
              </w:rPr>
              <w:t>95439,09</w:t>
            </w:r>
          </w:p>
        </w:tc>
        <w:tc>
          <w:tcPr>
            <w:tcW w:w="360" w:type="pct"/>
            <w:vAlign w:val="center"/>
          </w:tcPr>
          <w:p w:rsidR="00164C85" w:rsidRPr="00EB10E7"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496047,03</w:t>
            </w:r>
          </w:p>
        </w:tc>
        <w:tc>
          <w:tcPr>
            <w:tcW w:w="360" w:type="pct"/>
            <w:vAlign w:val="center"/>
          </w:tcPr>
          <w:p w:rsidR="00164C85" w:rsidRPr="001D4918" w:rsidRDefault="002E0E0E" w:rsidP="00164C85">
            <w:pPr>
              <w:pStyle w:val="ConsPlusNormal"/>
              <w:jc w:val="center"/>
              <w:rPr>
                <w:rFonts w:ascii="Times New Roman" w:hAnsi="Times New Roman" w:cs="Times New Roman"/>
                <w:sz w:val="16"/>
                <w:szCs w:val="16"/>
                <w:highlight w:val="yellow"/>
              </w:rPr>
            </w:pPr>
            <w:r>
              <w:rPr>
                <w:rFonts w:ascii="Times New Roman" w:hAnsi="Times New Roman" w:cs="Times New Roman"/>
                <w:sz w:val="16"/>
                <w:szCs w:val="16"/>
              </w:rPr>
              <w:t>497163,70</w:t>
            </w:r>
          </w:p>
        </w:tc>
        <w:tc>
          <w:tcPr>
            <w:tcW w:w="432" w:type="pct"/>
            <w:vAlign w:val="center"/>
          </w:tcPr>
          <w:p w:rsidR="00164C85" w:rsidRPr="003F7353"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512891,29</w:t>
            </w:r>
          </w:p>
        </w:tc>
        <w:tc>
          <w:tcPr>
            <w:tcW w:w="383"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516282,87</w:t>
            </w:r>
          </w:p>
        </w:tc>
        <w:tc>
          <w:tcPr>
            <w:tcW w:w="465"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519928,82</w:t>
            </w:r>
          </w:p>
        </w:tc>
        <w:tc>
          <w:tcPr>
            <w:tcW w:w="424"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523744,34</w:t>
            </w:r>
          </w:p>
        </w:tc>
        <w:tc>
          <w:tcPr>
            <w:tcW w:w="398" w:type="pct"/>
            <w:vAlign w:val="center"/>
          </w:tcPr>
          <w:p w:rsidR="00164C85" w:rsidRPr="00A97CF0"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527983,81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36</w:t>
            </w:r>
          </w:p>
        </w:tc>
        <w:tc>
          <w:tcPr>
            <w:tcW w:w="597" w:type="pct"/>
            <w:vAlign w:val="center"/>
          </w:tcPr>
          <w:p w:rsidR="00164C85" w:rsidRPr="005B1C84" w:rsidRDefault="00164C85" w:rsidP="00164C85">
            <w:pPr>
              <w:pStyle w:val="ConsPlusNormal"/>
              <w:rPr>
                <w:rFonts w:ascii="Times New Roman" w:hAnsi="Times New Roman" w:cs="Times New Roman"/>
                <w:sz w:val="16"/>
                <w:szCs w:val="16"/>
              </w:rPr>
            </w:pPr>
            <w:r w:rsidRPr="005B1C84">
              <w:rPr>
                <w:rFonts w:ascii="Times New Roman" w:hAnsi="Times New Roman" w:cs="Times New Roman"/>
                <w:sz w:val="16"/>
                <w:szCs w:val="16"/>
              </w:rPr>
              <w:t>Объем потребления горячей воды в многоквартирных домах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куб. м</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2312160</w:t>
            </w:r>
          </w:p>
        </w:tc>
        <w:tc>
          <w:tcPr>
            <w:tcW w:w="317" w:type="pct"/>
          </w:tcPr>
          <w:p w:rsidR="00164C85" w:rsidRDefault="00164C85" w:rsidP="00164C85">
            <w:pPr>
              <w:pStyle w:val="ConsPlusNormal"/>
              <w:jc w:val="center"/>
              <w:rPr>
                <w:rFonts w:ascii="Times New Roman" w:hAnsi="Times New Roman" w:cs="Times New Roman"/>
                <w:sz w:val="16"/>
                <w:szCs w:val="16"/>
              </w:rPr>
            </w:pPr>
          </w:p>
          <w:p w:rsidR="004D6552" w:rsidRDefault="004D6552"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2130300</w:t>
            </w:r>
          </w:p>
        </w:tc>
        <w:tc>
          <w:tcPr>
            <w:tcW w:w="360" w:type="pct"/>
            <w:vAlign w:val="center"/>
          </w:tcPr>
          <w:p w:rsidR="00164C85" w:rsidRPr="00EB10E7"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3047822</w:t>
            </w:r>
          </w:p>
        </w:tc>
        <w:tc>
          <w:tcPr>
            <w:tcW w:w="360" w:type="pct"/>
            <w:vAlign w:val="center"/>
          </w:tcPr>
          <w:p w:rsidR="00164C85" w:rsidRPr="00EB10E7"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2542968</w:t>
            </w:r>
          </w:p>
        </w:tc>
        <w:tc>
          <w:tcPr>
            <w:tcW w:w="360" w:type="pct"/>
            <w:vAlign w:val="center"/>
          </w:tcPr>
          <w:p w:rsidR="00164C85" w:rsidRPr="00397C4D"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2548693</w:t>
            </w:r>
          </w:p>
        </w:tc>
        <w:tc>
          <w:tcPr>
            <w:tcW w:w="432" w:type="pct"/>
            <w:vAlign w:val="center"/>
          </w:tcPr>
          <w:p w:rsidR="00164C85" w:rsidRPr="00397C4D"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2629320</w:t>
            </w:r>
          </w:p>
        </w:tc>
        <w:tc>
          <w:tcPr>
            <w:tcW w:w="383" w:type="pct"/>
            <w:vAlign w:val="center"/>
          </w:tcPr>
          <w:p w:rsidR="00164C85" w:rsidRPr="00397C4D"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2646707</w:t>
            </w:r>
          </w:p>
        </w:tc>
        <w:tc>
          <w:tcPr>
            <w:tcW w:w="465" w:type="pct"/>
            <w:vAlign w:val="center"/>
          </w:tcPr>
          <w:p w:rsidR="00164C85" w:rsidRPr="00397C4D"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2665398</w:t>
            </w:r>
          </w:p>
        </w:tc>
        <w:tc>
          <w:tcPr>
            <w:tcW w:w="424" w:type="pct"/>
            <w:vAlign w:val="center"/>
          </w:tcPr>
          <w:p w:rsidR="00164C85" w:rsidRPr="00611278"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2684958</w:t>
            </w:r>
          </w:p>
        </w:tc>
        <w:tc>
          <w:tcPr>
            <w:tcW w:w="398" w:type="pct"/>
            <w:vAlign w:val="center"/>
          </w:tcPr>
          <w:p w:rsidR="00164C85" w:rsidRPr="00397C4D" w:rsidRDefault="002E0E0E" w:rsidP="00164C85">
            <w:pPr>
              <w:pStyle w:val="ConsPlusNormal"/>
              <w:jc w:val="center"/>
              <w:rPr>
                <w:rFonts w:ascii="Times New Roman" w:hAnsi="Times New Roman" w:cs="Times New Roman"/>
                <w:sz w:val="16"/>
                <w:szCs w:val="16"/>
                <w:highlight w:val="yellow"/>
              </w:rPr>
            </w:pPr>
            <w:r>
              <w:rPr>
                <w:rFonts w:ascii="Times New Roman" w:hAnsi="Times New Roman" w:cs="Times New Roman"/>
                <w:sz w:val="16"/>
                <w:szCs w:val="16"/>
              </w:rPr>
              <w:t>2706691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37</w:t>
            </w:r>
          </w:p>
        </w:tc>
        <w:tc>
          <w:tcPr>
            <w:tcW w:w="597" w:type="pct"/>
            <w:vAlign w:val="center"/>
          </w:tcPr>
          <w:p w:rsidR="00164C85" w:rsidRPr="005B1C84" w:rsidRDefault="00164C85" w:rsidP="00164C85">
            <w:pPr>
              <w:pStyle w:val="ConsPlusNormal"/>
              <w:rPr>
                <w:rFonts w:ascii="Times New Roman" w:hAnsi="Times New Roman" w:cs="Times New Roman"/>
                <w:sz w:val="16"/>
                <w:szCs w:val="16"/>
              </w:rPr>
            </w:pPr>
            <w:r w:rsidRPr="0015143C">
              <w:rPr>
                <w:rFonts w:ascii="Times New Roman" w:hAnsi="Times New Roman" w:cs="Times New Roman"/>
                <w:sz w:val="16"/>
                <w:szCs w:val="16"/>
              </w:rPr>
              <w:t xml:space="preserve">Численность жителей </w:t>
            </w:r>
            <w:r>
              <w:rPr>
                <w:rFonts w:ascii="Times New Roman" w:hAnsi="Times New Roman" w:cs="Times New Roman"/>
                <w:sz w:val="16"/>
                <w:szCs w:val="16"/>
              </w:rPr>
              <w:t>МКД*</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чел.</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508357,00</w:t>
            </w:r>
          </w:p>
        </w:tc>
        <w:tc>
          <w:tcPr>
            <w:tcW w:w="317" w:type="pct"/>
          </w:tcPr>
          <w:p w:rsidR="00164C85"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511040,00</w:t>
            </w:r>
          </w:p>
        </w:tc>
        <w:tc>
          <w:tcPr>
            <w:tcW w:w="360" w:type="pct"/>
            <w:vAlign w:val="center"/>
          </w:tcPr>
          <w:p w:rsidR="00164C85" w:rsidRPr="00EB10E7"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507970,36</w:t>
            </w:r>
          </w:p>
        </w:tc>
        <w:tc>
          <w:tcPr>
            <w:tcW w:w="360" w:type="pct"/>
            <w:vAlign w:val="center"/>
          </w:tcPr>
          <w:p w:rsidR="00164C85" w:rsidRPr="00EB10E7"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508593,68</w:t>
            </w:r>
          </w:p>
        </w:tc>
        <w:tc>
          <w:tcPr>
            <w:tcW w:w="360" w:type="pct"/>
            <w:vAlign w:val="center"/>
          </w:tcPr>
          <w:p w:rsidR="00164C85" w:rsidRPr="00397C4D" w:rsidRDefault="002E0E0E"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509738,60</w:t>
            </w:r>
          </w:p>
        </w:tc>
        <w:tc>
          <w:tcPr>
            <w:tcW w:w="432" w:type="pct"/>
            <w:vAlign w:val="center"/>
          </w:tcPr>
          <w:p w:rsidR="00164C85" w:rsidRPr="00397C4D" w:rsidRDefault="0041649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525863,99</w:t>
            </w:r>
          </w:p>
        </w:tc>
        <w:tc>
          <w:tcPr>
            <w:tcW w:w="383" w:type="pct"/>
            <w:vAlign w:val="center"/>
          </w:tcPr>
          <w:p w:rsidR="00164C85" w:rsidRPr="00D84E26" w:rsidRDefault="0041649C"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529341,35</w:t>
            </w:r>
          </w:p>
        </w:tc>
        <w:tc>
          <w:tcPr>
            <w:tcW w:w="465" w:type="pct"/>
            <w:vAlign w:val="center"/>
          </w:tcPr>
          <w:p w:rsidR="00164C85" w:rsidRPr="00D84E26" w:rsidRDefault="0041649C" w:rsidP="00295B4A">
            <w:pPr>
              <w:pStyle w:val="ConsPlusNormal"/>
              <w:jc w:val="center"/>
              <w:rPr>
                <w:rFonts w:ascii="Times New Roman" w:hAnsi="Times New Roman" w:cs="Times New Roman"/>
                <w:sz w:val="16"/>
                <w:szCs w:val="16"/>
              </w:rPr>
            </w:pPr>
            <w:r>
              <w:rPr>
                <w:rFonts w:ascii="Times New Roman" w:hAnsi="Times New Roman" w:cs="Times New Roman"/>
                <w:sz w:val="16"/>
                <w:szCs w:val="16"/>
              </w:rPr>
              <w:t>533079,52</w:t>
            </w:r>
          </w:p>
        </w:tc>
        <w:tc>
          <w:tcPr>
            <w:tcW w:w="424" w:type="pct"/>
            <w:vAlign w:val="center"/>
          </w:tcPr>
          <w:p w:rsidR="00164C85" w:rsidRPr="00D84E26" w:rsidRDefault="0041649C" w:rsidP="00295B4A">
            <w:pPr>
              <w:pStyle w:val="ConsPlusNormal"/>
              <w:jc w:val="center"/>
              <w:rPr>
                <w:rFonts w:ascii="Times New Roman" w:hAnsi="Times New Roman" w:cs="Times New Roman"/>
                <w:sz w:val="16"/>
                <w:szCs w:val="16"/>
              </w:rPr>
            </w:pPr>
            <w:r>
              <w:rPr>
                <w:rFonts w:ascii="Times New Roman" w:hAnsi="Times New Roman" w:cs="Times New Roman"/>
                <w:sz w:val="16"/>
                <w:szCs w:val="16"/>
              </w:rPr>
              <w:t>536991,55</w:t>
            </w:r>
          </w:p>
        </w:tc>
        <w:tc>
          <w:tcPr>
            <w:tcW w:w="398" w:type="pct"/>
            <w:vAlign w:val="center"/>
          </w:tcPr>
          <w:p w:rsidR="00164C85" w:rsidRPr="00D84E26" w:rsidRDefault="0041649C" w:rsidP="00295B4A">
            <w:pPr>
              <w:pStyle w:val="ConsPlusNormal"/>
              <w:jc w:val="center"/>
              <w:rPr>
                <w:rFonts w:ascii="Times New Roman" w:hAnsi="Times New Roman" w:cs="Times New Roman"/>
                <w:sz w:val="16"/>
                <w:szCs w:val="16"/>
              </w:rPr>
            </w:pPr>
            <w:r>
              <w:rPr>
                <w:rFonts w:ascii="Times New Roman" w:hAnsi="Times New Roman" w:cs="Times New Roman"/>
                <w:sz w:val="16"/>
                <w:szCs w:val="16"/>
              </w:rPr>
              <w:t>541338,25</w:t>
            </w:r>
          </w:p>
        </w:tc>
      </w:tr>
      <w:tr w:rsidR="00164C85" w:rsidRPr="00A07F0E" w:rsidTr="00FF2134">
        <w:trPr>
          <w:jc w:val="center"/>
        </w:trPr>
        <w:tc>
          <w:tcPr>
            <w:tcW w:w="111" w:type="pct"/>
            <w:vAlign w:val="center"/>
          </w:tcPr>
          <w:p w:rsidR="00164C85" w:rsidRPr="004974E2"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38</w:t>
            </w:r>
          </w:p>
        </w:tc>
        <w:tc>
          <w:tcPr>
            <w:tcW w:w="597" w:type="pct"/>
            <w:vAlign w:val="center"/>
          </w:tcPr>
          <w:p w:rsidR="00164C85" w:rsidRPr="004974E2" w:rsidRDefault="00164C85" w:rsidP="00164C85">
            <w:pPr>
              <w:pStyle w:val="ConsPlusNormal"/>
              <w:rPr>
                <w:rFonts w:ascii="Times New Roman" w:hAnsi="Times New Roman" w:cs="Times New Roman"/>
                <w:sz w:val="16"/>
                <w:szCs w:val="16"/>
              </w:rPr>
            </w:pPr>
            <w:r w:rsidRPr="0015143C">
              <w:rPr>
                <w:rFonts w:ascii="Times New Roman" w:hAnsi="Times New Roman" w:cs="Times New Roman"/>
                <w:sz w:val="16"/>
                <w:szCs w:val="16"/>
              </w:rPr>
              <w:t>Общая площадь МКД</w:t>
            </w:r>
            <w:r>
              <w:rPr>
                <w:rFonts w:ascii="Times New Roman" w:hAnsi="Times New Roman" w:cs="Times New Roman"/>
                <w:sz w:val="16"/>
                <w:szCs w:val="16"/>
              </w:rPr>
              <w:t xml:space="preserve"> *</w:t>
            </w:r>
          </w:p>
        </w:tc>
        <w:tc>
          <w:tcPr>
            <w:tcW w:w="310" w:type="pct"/>
            <w:vAlign w:val="center"/>
          </w:tcPr>
          <w:p w:rsidR="00164C85" w:rsidRPr="004974E2" w:rsidRDefault="00164C85" w:rsidP="00164C85">
            <w:pPr>
              <w:pStyle w:val="ConsPlusNormal"/>
              <w:jc w:val="center"/>
              <w:rPr>
                <w:rFonts w:ascii="Times New Roman" w:hAnsi="Times New Roman" w:cs="Times New Roman"/>
                <w:sz w:val="16"/>
                <w:szCs w:val="16"/>
              </w:rPr>
            </w:pPr>
            <w:r w:rsidRPr="004974E2">
              <w:rPr>
                <w:rFonts w:ascii="Times New Roman" w:hAnsi="Times New Roman" w:cs="Times New Roman"/>
                <w:sz w:val="16"/>
                <w:szCs w:val="16"/>
              </w:rPr>
              <w:t>кв. м</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13099975,32</w:t>
            </w:r>
          </w:p>
        </w:tc>
        <w:tc>
          <w:tcPr>
            <w:tcW w:w="317" w:type="pct"/>
          </w:tcPr>
          <w:p w:rsidR="00295B4A" w:rsidRDefault="00295B4A" w:rsidP="00164C85">
            <w:pPr>
              <w:pStyle w:val="ConsPlusNormal"/>
              <w:jc w:val="center"/>
              <w:rPr>
                <w:rFonts w:ascii="Times New Roman" w:hAnsi="Times New Roman" w:cs="Times New Roman"/>
                <w:sz w:val="16"/>
                <w:szCs w:val="16"/>
              </w:rPr>
            </w:pPr>
          </w:p>
          <w:p w:rsidR="00164C85"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12977755,00</w:t>
            </w:r>
          </w:p>
        </w:tc>
        <w:tc>
          <w:tcPr>
            <w:tcW w:w="360" w:type="pct"/>
            <w:vAlign w:val="center"/>
          </w:tcPr>
          <w:p w:rsidR="00164C85" w:rsidRPr="00EB10E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13224332,35</w:t>
            </w:r>
          </w:p>
        </w:tc>
        <w:tc>
          <w:tcPr>
            <w:tcW w:w="360" w:type="pct"/>
            <w:vAlign w:val="center"/>
          </w:tcPr>
          <w:p w:rsidR="00164C85" w:rsidRPr="00EB10E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13475594,66</w:t>
            </w:r>
          </w:p>
        </w:tc>
        <w:tc>
          <w:tcPr>
            <w:tcW w:w="360" w:type="pct"/>
            <w:vAlign w:val="center"/>
          </w:tcPr>
          <w:p w:rsidR="00164C85" w:rsidRPr="004974E2"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13731630,96</w:t>
            </w:r>
          </w:p>
        </w:tc>
        <w:tc>
          <w:tcPr>
            <w:tcW w:w="432" w:type="pct"/>
            <w:vAlign w:val="center"/>
          </w:tcPr>
          <w:p w:rsidR="00164C85" w:rsidRPr="004974E2"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13992531,95</w:t>
            </w:r>
          </w:p>
        </w:tc>
        <w:tc>
          <w:tcPr>
            <w:tcW w:w="383" w:type="pct"/>
            <w:vAlign w:val="center"/>
          </w:tcPr>
          <w:p w:rsidR="00164C85" w:rsidRPr="004974E2"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14258390,05</w:t>
            </w:r>
          </w:p>
        </w:tc>
        <w:tc>
          <w:tcPr>
            <w:tcW w:w="465" w:type="pct"/>
          </w:tcPr>
          <w:p w:rsidR="00295B4A" w:rsidRDefault="00295B4A" w:rsidP="00164C85">
            <w:pPr>
              <w:pStyle w:val="ConsPlusNormal"/>
              <w:jc w:val="center"/>
              <w:rPr>
                <w:rFonts w:ascii="Times New Roman" w:hAnsi="Times New Roman" w:cs="Times New Roman"/>
                <w:sz w:val="16"/>
                <w:szCs w:val="16"/>
              </w:rPr>
            </w:pPr>
          </w:p>
          <w:p w:rsidR="00164C85" w:rsidRPr="00480E51"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14529299,46</w:t>
            </w:r>
          </w:p>
        </w:tc>
        <w:tc>
          <w:tcPr>
            <w:tcW w:w="424" w:type="pct"/>
          </w:tcPr>
          <w:p w:rsidR="00295B4A" w:rsidRDefault="00295B4A" w:rsidP="00164C85">
            <w:pPr>
              <w:pStyle w:val="ConsPlusNormal"/>
              <w:jc w:val="center"/>
              <w:rPr>
                <w:rFonts w:ascii="Times New Roman" w:hAnsi="Times New Roman" w:cs="Times New Roman"/>
                <w:sz w:val="16"/>
                <w:szCs w:val="16"/>
              </w:rPr>
            </w:pPr>
          </w:p>
          <w:p w:rsidR="00164C85" w:rsidRPr="00480E51"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14805356,15</w:t>
            </w:r>
          </w:p>
        </w:tc>
        <w:tc>
          <w:tcPr>
            <w:tcW w:w="398" w:type="pct"/>
          </w:tcPr>
          <w:p w:rsidR="00295B4A" w:rsidRDefault="00295B4A" w:rsidP="00164C85">
            <w:pPr>
              <w:pStyle w:val="ConsPlusNormal"/>
              <w:jc w:val="center"/>
              <w:rPr>
                <w:rFonts w:ascii="Times New Roman" w:hAnsi="Times New Roman" w:cs="Times New Roman"/>
                <w:sz w:val="16"/>
                <w:szCs w:val="16"/>
              </w:rPr>
            </w:pPr>
          </w:p>
          <w:p w:rsidR="00164C85" w:rsidRPr="00480E51"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15086657,92</w:t>
            </w:r>
          </w:p>
        </w:tc>
      </w:tr>
      <w:tr w:rsidR="00164C85" w:rsidRPr="00A07F0E" w:rsidTr="00FF2134">
        <w:trPr>
          <w:jc w:val="center"/>
        </w:trPr>
        <w:tc>
          <w:tcPr>
            <w:tcW w:w="111" w:type="pct"/>
            <w:vAlign w:val="center"/>
          </w:tcPr>
          <w:p w:rsidR="00164C85" w:rsidRPr="004974E2"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39</w:t>
            </w:r>
          </w:p>
        </w:tc>
        <w:tc>
          <w:tcPr>
            <w:tcW w:w="597" w:type="pct"/>
            <w:vAlign w:val="center"/>
          </w:tcPr>
          <w:p w:rsidR="00164C85" w:rsidRPr="004974E2" w:rsidRDefault="00164C85" w:rsidP="00164C85">
            <w:pPr>
              <w:pStyle w:val="ConsPlusNormal"/>
              <w:rPr>
                <w:rFonts w:ascii="Times New Roman" w:hAnsi="Times New Roman" w:cs="Times New Roman"/>
                <w:sz w:val="16"/>
                <w:szCs w:val="16"/>
              </w:rPr>
            </w:pPr>
            <w:r w:rsidRPr="004974E2">
              <w:rPr>
                <w:rFonts w:ascii="Times New Roman" w:hAnsi="Times New Roman" w:cs="Times New Roman"/>
                <w:sz w:val="16"/>
                <w:szCs w:val="16"/>
              </w:rPr>
              <w:t>Объем потребления электрической энергии в МКД</w:t>
            </w:r>
            <w:r>
              <w:rPr>
                <w:rFonts w:ascii="Times New Roman" w:hAnsi="Times New Roman" w:cs="Times New Roman"/>
                <w:sz w:val="16"/>
                <w:szCs w:val="16"/>
              </w:rPr>
              <w:t>*</w:t>
            </w:r>
          </w:p>
        </w:tc>
        <w:tc>
          <w:tcPr>
            <w:tcW w:w="310" w:type="pct"/>
            <w:vAlign w:val="center"/>
          </w:tcPr>
          <w:p w:rsidR="00164C85" w:rsidRPr="004974E2" w:rsidRDefault="00164C85" w:rsidP="00164C85">
            <w:pPr>
              <w:pStyle w:val="ConsPlusNormal"/>
              <w:jc w:val="center"/>
              <w:rPr>
                <w:rFonts w:ascii="Times New Roman" w:hAnsi="Times New Roman" w:cs="Times New Roman"/>
                <w:sz w:val="16"/>
                <w:szCs w:val="16"/>
              </w:rPr>
            </w:pPr>
            <w:r w:rsidRPr="004974E2">
              <w:rPr>
                <w:rFonts w:ascii="Times New Roman" w:hAnsi="Times New Roman" w:cs="Times New Roman"/>
                <w:sz w:val="16"/>
                <w:szCs w:val="16"/>
              </w:rPr>
              <w:t>кВт x ч</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549227000</w:t>
            </w:r>
          </w:p>
        </w:tc>
        <w:tc>
          <w:tcPr>
            <w:tcW w:w="317" w:type="pct"/>
          </w:tcPr>
          <w:p w:rsidR="0041649C" w:rsidRDefault="0041649C" w:rsidP="00164C85">
            <w:pPr>
              <w:pStyle w:val="ConsPlusNormal"/>
              <w:jc w:val="center"/>
              <w:rPr>
                <w:rFonts w:ascii="Times New Roman" w:hAnsi="Times New Roman" w:cs="Times New Roman"/>
                <w:sz w:val="16"/>
                <w:szCs w:val="16"/>
              </w:rPr>
            </w:pPr>
          </w:p>
          <w:p w:rsidR="00164C85"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539785000</w:t>
            </w:r>
          </w:p>
        </w:tc>
        <w:tc>
          <w:tcPr>
            <w:tcW w:w="360" w:type="pct"/>
            <w:vAlign w:val="center"/>
          </w:tcPr>
          <w:p w:rsidR="00164C85" w:rsidRPr="00EB10E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536006510</w:t>
            </w:r>
          </w:p>
        </w:tc>
        <w:tc>
          <w:tcPr>
            <w:tcW w:w="360" w:type="pct"/>
            <w:vAlign w:val="center"/>
          </w:tcPr>
          <w:p w:rsidR="00164C85" w:rsidRPr="00EB10E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532254460</w:t>
            </w:r>
          </w:p>
        </w:tc>
        <w:tc>
          <w:tcPr>
            <w:tcW w:w="360" w:type="pct"/>
            <w:vAlign w:val="center"/>
          </w:tcPr>
          <w:p w:rsidR="00164C85" w:rsidRPr="004974E2" w:rsidRDefault="00295B4A"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528528680</w:t>
            </w:r>
          </w:p>
        </w:tc>
        <w:tc>
          <w:tcPr>
            <w:tcW w:w="432" w:type="pct"/>
            <w:vAlign w:val="center"/>
          </w:tcPr>
          <w:p w:rsidR="00164C85" w:rsidRPr="004974E2"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524828980</w:t>
            </w:r>
          </w:p>
        </w:tc>
        <w:tc>
          <w:tcPr>
            <w:tcW w:w="383" w:type="pct"/>
            <w:vAlign w:val="center"/>
          </w:tcPr>
          <w:p w:rsidR="00164C85" w:rsidRPr="00C7267D"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521155170</w:t>
            </w:r>
          </w:p>
        </w:tc>
        <w:tc>
          <w:tcPr>
            <w:tcW w:w="465" w:type="pct"/>
            <w:vAlign w:val="center"/>
          </w:tcPr>
          <w:p w:rsidR="00164C85" w:rsidRPr="00D322B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517507090</w:t>
            </w:r>
          </w:p>
        </w:tc>
        <w:tc>
          <w:tcPr>
            <w:tcW w:w="424" w:type="pct"/>
            <w:vAlign w:val="center"/>
          </w:tcPr>
          <w:p w:rsidR="00164C85" w:rsidRPr="00D322B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513884540</w:t>
            </w:r>
          </w:p>
        </w:tc>
        <w:tc>
          <w:tcPr>
            <w:tcW w:w="398" w:type="pct"/>
            <w:vAlign w:val="center"/>
          </w:tcPr>
          <w:p w:rsidR="00164C85" w:rsidRPr="00D322B7" w:rsidRDefault="00295B4A"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510287350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40</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природного газа, потребляемого в домах с индивидуальными системами газового отопления, расположенных на территории МО</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3A6110" w:rsidRDefault="003A6110" w:rsidP="001C36F6">
            <w:pPr>
              <w:jc w:val="center"/>
              <w:rPr>
                <w:rFonts w:ascii="Times New Roman" w:hAnsi="Times New Roman" w:cs="Times New Roman"/>
                <w:sz w:val="16"/>
                <w:szCs w:val="16"/>
              </w:rPr>
            </w:pPr>
          </w:p>
          <w:p w:rsidR="003A6110" w:rsidRDefault="003A6110"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2327,4</w:t>
            </w:r>
          </w:p>
        </w:tc>
        <w:tc>
          <w:tcPr>
            <w:tcW w:w="317" w:type="pct"/>
          </w:tcPr>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2370,4</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2393,4</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2416,4</w:t>
            </w:r>
          </w:p>
        </w:tc>
        <w:tc>
          <w:tcPr>
            <w:tcW w:w="360"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2438,2</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2438,2</w:t>
            </w:r>
          </w:p>
        </w:tc>
        <w:tc>
          <w:tcPr>
            <w:tcW w:w="383"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2438,2</w:t>
            </w:r>
          </w:p>
        </w:tc>
        <w:tc>
          <w:tcPr>
            <w:tcW w:w="465"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2438,2</w:t>
            </w:r>
          </w:p>
        </w:tc>
        <w:tc>
          <w:tcPr>
            <w:tcW w:w="424"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2438,2</w:t>
            </w:r>
          </w:p>
        </w:tc>
        <w:tc>
          <w:tcPr>
            <w:tcW w:w="398"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2438,2</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41</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Площадь МКД с индивидуальными системами газового отопления</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кв. м</w:t>
            </w:r>
          </w:p>
        </w:tc>
        <w:tc>
          <w:tcPr>
            <w:tcW w:w="483" w:type="pct"/>
          </w:tcPr>
          <w:p w:rsidR="003A6110" w:rsidRDefault="003A6110"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80376</w:t>
            </w:r>
          </w:p>
        </w:tc>
        <w:tc>
          <w:tcPr>
            <w:tcW w:w="317" w:type="pct"/>
          </w:tcPr>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84636</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85482</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86337</w:t>
            </w:r>
          </w:p>
        </w:tc>
        <w:tc>
          <w:tcPr>
            <w:tcW w:w="360"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87200</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87200</w:t>
            </w:r>
          </w:p>
        </w:tc>
        <w:tc>
          <w:tcPr>
            <w:tcW w:w="383"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87200</w:t>
            </w:r>
          </w:p>
        </w:tc>
        <w:tc>
          <w:tcPr>
            <w:tcW w:w="465"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87200</w:t>
            </w:r>
          </w:p>
        </w:tc>
        <w:tc>
          <w:tcPr>
            <w:tcW w:w="424"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87200</w:t>
            </w:r>
          </w:p>
        </w:tc>
        <w:tc>
          <w:tcPr>
            <w:tcW w:w="398"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87200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42</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природного газа, потребляемого в многоквартирных домах с иными системами теплоснабжения (без индивидуальных систем газового отопления)</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3678,1</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3592,4</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360"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383"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465"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424"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c>
          <w:tcPr>
            <w:tcW w:w="398"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3678,1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43</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Численность жителей в МКД с иными системами теплоснабжения, где осуществляется потребление природного газа</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чел.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28700</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Pr="00A252B9"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28301</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360" w:type="pct"/>
            <w:vAlign w:val="center"/>
          </w:tcPr>
          <w:p w:rsidR="00164C85" w:rsidRPr="00EB10E7" w:rsidRDefault="003A6110"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360"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383"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465"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424"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c>
          <w:tcPr>
            <w:tcW w:w="398"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28700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44</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Суммарный расход энергетических ресурсов в многоквартирных домах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т.у.т</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437195,69</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416538,64</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405956,31</w:t>
            </w:r>
          </w:p>
        </w:tc>
        <w:tc>
          <w:tcPr>
            <w:tcW w:w="360" w:type="pct"/>
            <w:vAlign w:val="center"/>
          </w:tcPr>
          <w:p w:rsidR="00164C85" w:rsidRPr="00EB10E7"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411848,78</w:t>
            </w:r>
          </w:p>
        </w:tc>
        <w:tc>
          <w:tcPr>
            <w:tcW w:w="360"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400573,36</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397550,77</w:t>
            </w:r>
          </w:p>
        </w:tc>
        <w:tc>
          <w:tcPr>
            <w:tcW w:w="383"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394315,20</w:t>
            </w:r>
          </w:p>
        </w:tc>
        <w:tc>
          <w:tcPr>
            <w:tcW w:w="465" w:type="pct"/>
            <w:vAlign w:val="center"/>
          </w:tcPr>
          <w:p w:rsidR="00164C85" w:rsidRPr="00D322B7" w:rsidRDefault="003A6110" w:rsidP="00164C85">
            <w:pPr>
              <w:pStyle w:val="ConsPlusNormal"/>
              <w:jc w:val="center"/>
              <w:rPr>
                <w:rFonts w:ascii="Times New Roman" w:hAnsi="Times New Roman" w:cs="Times New Roman"/>
                <w:color w:val="000000"/>
                <w:sz w:val="16"/>
                <w:szCs w:val="16"/>
              </w:rPr>
            </w:pPr>
            <w:r>
              <w:rPr>
                <w:rFonts w:ascii="Times New Roman" w:hAnsi="Times New Roman" w:cs="Times New Roman"/>
                <w:color w:val="000000"/>
                <w:sz w:val="16"/>
                <w:szCs w:val="16"/>
              </w:rPr>
              <w:t>390859,35</w:t>
            </w:r>
          </w:p>
        </w:tc>
        <w:tc>
          <w:tcPr>
            <w:tcW w:w="424" w:type="pct"/>
            <w:vAlign w:val="center"/>
          </w:tcPr>
          <w:p w:rsidR="00164C85" w:rsidRPr="00D322B7" w:rsidRDefault="003A6110" w:rsidP="00164C85">
            <w:pPr>
              <w:pStyle w:val="ConsPlusNormal"/>
              <w:jc w:val="center"/>
              <w:rPr>
                <w:rFonts w:ascii="Times New Roman" w:hAnsi="Times New Roman" w:cs="Times New Roman"/>
                <w:color w:val="000000"/>
                <w:sz w:val="16"/>
                <w:szCs w:val="16"/>
              </w:rPr>
            </w:pPr>
            <w:r>
              <w:rPr>
                <w:rFonts w:ascii="Times New Roman" w:hAnsi="Times New Roman" w:cs="Times New Roman"/>
                <w:color w:val="000000"/>
                <w:sz w:val="16"/>
                <w:szCs w:val="16"/>
              </w:rPr>
              <w:t>387175,71</w:t>
            </w:r>
          </w:p>
        </w:tc>
        <w:tc>
          <w:tcPr>
            <w:tcW w:w="398" w:type="pct"/>
            <w:vAlign w:val="center"/>
          </w:tcPr>
          <w:p w:rsidR="00164C85" w:rsidRPr="00D322B7" w:rsidRDefault="003A6110" w:rsidP="00164C85">
            <w:pPr>
              <w:pStyle w:val="ConsPlusNormal"/>
              <w:jc w:val="center"/>
              <w:rPr>
                <w:rFonts w:ascii="Times New Roman" w:hAnsi="Times New Roman" w:cs="Times New Roman"/>
                <w:color w:val="000000"/>
                <w:sz w:val="16"/>
                <w:szCs w:val="16"/>
              </w:rPr>
            </w:pPr>
            <w:r>
              <w:rPr>
                <w:rFonts w:ascii="Times New Roman" w:hAnsi="Times New Roman" w:cs="Times New Roman"/>
                <w:color w:val="000000"/>
                <w:sz w:val="16"/>
                <w:szCs w:val="16"/>
              </w:rPr>
              <w:t>383256,57</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45</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Число многоквартирных домов, оснащенных общедомовыми приборами учета по электрической энергии</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4118</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4104</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4186</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4270</w:t>
            </w:r>
          </w:p>
        </w:tc>
        <w:tc>
          <w:tcPr>
            <w:tcW w:w="360" w:type="pct"/>
            <w:vAlign w:val="center"/>
          </w:tcPr>
          <w:p w:rsidR="00164C85" w:rsidRDefault="003A6110"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4355</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4442</w:t>
            </w:r>
          </w:p>
        </w:tc>
        <w:tc>
          <w:tcPr>
            <w:tcW w:w="383"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4531</w:t>
            </w:r>
          </w:p>
        </w:tc>
        <w:tc>
          <w:tcPr>
            <w:tcW w:w="465"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4622</w:t>
            </w:r>
          </w:p>
        </w:tc>
        <w:tc>
          <w:tcPr>
            <w:tcW w:w="424"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4714</w:t>
            </w:r>
          </w:p>
        </w:tc>
        <w:tc>
          <w:tcPr>
            <w:tcW w:w="398"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4808</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46</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Число </w:t>
            </w:r>
            <w:r w:rsidRPr="00095151">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оснащенных </w:t>
            </w:r>
            <w:r w:rsidRPr="00095151">
              <w:rPr>
                <w:rFonts w:ascii="Times New Roman" w:hAnsi="Times New Roman" w:cs="Times New Roman"/>
                <w:sz w:val="16"/>
                <w:szCs w:val="16"/>
              </w:rPr>
              <w:t xml:space="preserve">общедомовыми приборами учета </w:t>
            </w:r>
            <w:r>
              <w:rPr>
                <w:rFonts w:ascii="Times New Roman" w:hAnsi="Times New Roman" w:cs="Times New Roman"/>
                <w:sz w:val="16"/>
                <w:szCs w:val="16"/>
              </w:rPr>
              <w:t>по тепловой энергии</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6F03FE">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2184</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2143</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2149</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2156</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2162</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2169</w:t>
            </w:r>
          </w:p>
        </w:tc>
        <w:tc>
          <w:tcPr>
            <w:tcW w:w="383"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2175</w:t>
            </w:r>
          </w:p>
        </w:tc>
        <w:tc>
          <w:tcPr>
            <w:tcW w:w="465"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2182</w:t>
            </w:r>
          </w:p>
        </w:tc>
        <w:tc>
          <w:tcPr>
            <w:tcW w:w="424"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2188</w:t>
            </w:r>
          </w:p>
        </w:tc>
        <w:tc>
          <w:tcPr>
            <w:tcW w:w="398"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2195</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47</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Число </w:t>
            </w:r>
            <w:r w:rsidRPr="00095151">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оснащенных </w:t>
            </w:r>
            <w:r w:rsidRPr="00095151">
              <w:rPr>
                <w:rFonts w:ascii="Times New Roman" w:hAnsi="Times New Roman" w:cs="Times New Roman"/>
                <w:sz w:val="16"/>
                <w:szCs w:val="16"/>
              </w:rPr>
              <w:t>общедомовыми приборами учета</w:t>
            </w:r>
            <w:r>
              <w:rPr>
                <w:rFonts w:ascii="Times New Roman" w:hAnsi="Times New Roman" w:cs="Times New Roman"/>
                <w:sz w:val="16"/>
                <w:szCs w:val="16"/>
              </w:rPr>
              <w:t xml:space="preserve"> по холодному водоснабжению</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6F03FE">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1935</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1956</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1995</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2035</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2076</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2117</w:t>
            </w:r>
          </w:p>
        </w:tc>
        <w:tc>
          <w:tcPr>
            <w:tcW w:w="383"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2160</w:t>
            </w:r>
          </w:p>
        </w:tc>
        <w:tc>
          <w:tcPr>
            <w:tcW w:w="465"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2203</w:t>
            </w:r>
          </w:p>
        </w:tc>
        <w:tc>
          <w:tcPr>
            <w:tcW w:w="424"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2247</w:t>
            </w:r>
          </w:p>
        </w:tc>
        <w:tc>
          <w:tcPr>
            <w:tcW w:w="398"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2292</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48</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Число </w:t>
            </w:r>
            <w:r w:rsidRPr="00095151">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оснащенных </w:t>
            </w:r>
            <w:r w:rsidRPr="00095151">
              <w:rPr>
                <w:rFonts w:ascii="Times New Roman" w:hAnsi="Times New Roman" w:cs="Times New Roman"/>
                <w:sz w:val="16"/>
                <w:szCs w:val="16"/>
              </w:rPr>
              <w:t>общедомовыми приборами учета</w:t>
            </w:r>
            <w:r>
              <w:rPr>
                <w:rFonts w:ascii="Times New Roman" w:hAnsi="Times New Roman" w:cs="Times New Roman"/>
                <w:sz w:val="16"/>
                <w:szCs w:val="16"/>
              </w:rPr>
              <w:t xml:space="preserve"> по горячему водоснабжению</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6F03FE">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1722</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1730</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1735</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1742</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1749</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1756</w:t>
            </w:r>
          </w:p>
        </w:tc>
        <w:tc>
          <w:tcPr>
            <w:tcW w:w="383"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1763</w:t>
            </w:r>
          </w:p>
        </w:tc>
        <w:tc>
          <w:tcPr>
            <w:tcW w:w="465"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1770</w:t>
            </w:r>
          </w:p>
        </w:tc>
        <w:tc>
          <w:tcPr>
            <w:tcW w:w="424"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1777</w:t>
            </w:r>
          </w:p>
        </w:tc>
        <w:tc>
          <w:tcPr>
            <w:tcW w:w="398"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1784</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49</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Число </w:t>
            </w:r>
            <w:r w:rsidRPr="00095151">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w:t>
            </w:r>
            <w:r w:rsidRPr="00095151">
              <w:rPr>
                <w:rFonts w:ascii="Times New Roman" w:hAnsi="Times New Roman" w:cs="Times New Roman"/>
                <w:sz w:val="16"/>
                <w:szCs w:val="16"/>
              </w:rPr>
              <w:t xml:space="preserve"> </w:t>
            </w:r>
            <w:r>
              <w:rPr>
                <w:rFonts w:ascii="Times New Roman" w:hAnsi="Times New Roman" w:cs="Times New Roman"/>
                <w:sz w:val="16"/>
                <w:szCs w:val="16"/>
              </w:rPr>
              <w:t xml:space="preserve">подлежащих </w:t>
            </w:r>
            <w:r w:rsidRPr="00095151">
              <w:rPr>
                <w:rFonts w:ascii="Times New Roman" w:hAnsi="Times New Roman" w:cs="Times New Roman"/>
                <w:sz w:val="16"/>
                <w:szCs w:val="16"/>
              </w:rPr>
              <w:t>оснащен</w:t>
            </w:r>
            <w:r>
              <w:rPr>
                <w:rFonts w:ascii="Times New Roman" w:hAnsi="Times New Roman" w:cs="Times New Roman"/>
                <w:sz w:val="16"/>
                <w:szCs w:val="16"/>
              </w:rPr>
              <w:t>ию</w:t>
            </w:r>
            <w:r w:rsidRPr="00095151">
              <w:rPr>
                <w:rFonts w:ascii="Times New Roman" w:hAnsi="Times New Roman" w:cs="Times New Roman"/>
                <w:sz w:val="16"/>
                <w:szCs w:val="16"/>
              </w:rPr>
              <w:t xml:space="preserve"> общедомовыми приборами учета по электрической энергии </w:t>
            </w:r>
            <w:r>
              <w:rPr>
                <w:rFonts w:ascii="Times New Roman" w:hAnsi="Times New Roman" w:cs="Times New Roman"/>
                <w:sz w:val="16"/>
                <w:szCs w:val="16"/>
              </w:rPr>
              <w:t xml:space="preserve">(оснащено и потребность) </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D71283">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5644</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Pr="00190C61"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360" w:type="pct"/>
            <w:vAlign w:val="center"/>
          </w:tcPr>
          <w:p w:rsidR="00164C85" w:rsidRDefault="003A6110"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383"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465"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424"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c>
          <w:tcPr>
            <w:tcW w:w="398"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5677</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D71283">
              <w:rPr>
                <w:rFonts w:ascii="Times New Roman" w:hAnsi="Times New Roman" w:cs="Times New Roman"/>
                <w:sz w:val="16"/>
                <w:szCs w:val="16"/>
              </w:rPr>
              <w:t xml:space="preserve">Число </w:t>
            </w:r>
            <w:r w:rsidRPr="00095151">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w:t>
            </w:r>
            <w:r w:rsidRPr="00D71283">
              <w:rPr>
                <w:rFonts w:ascii="Times New Roman" w:hAnsi="Times New Roman" w:cs="Times New Roman"/>
                <w:sz w:val="16"/>
                <w:szCs w:val="16"/>
              </w:rPr>
              <w:t xml:space="preserve"> </w:t>
            </w:r>
            <w:r w:rsidRPr="00260B25">
              <w:rPr>
                <w:rFonts w:ascii="Times New Roman" w:hAnsi="Times New Roman" w:cs="Times New Roman"/>
                <w:sz w:val="16"/>
                <w:szCs w:val="16"/>
              </w:rPr>
              <w:t xml:space="preserve">подлежащих оснащению общедомовыми приборами учета по тепловой энергии (оснащено и потребность) </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D71283">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2219</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Pr="00190C61"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360" w:type="pct"/>
            <w:vAlign w:val="center"/>
          </w:tcPr>
          <w:p w:rsidR="00164C85"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432" w:type="pct"/>
            <w:vAlign w:val="center"/>
          </w:tcPr>
          <w:p w:rsidR="00164C85" w:rsidRPr="003F7353"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383"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465"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424"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c>
          <w:tcPr>
            <w:tcW w:w="398" w:type="pct"/>
            <w:vAlign w:val="center"/>
          </w:tcPr>
          <w:p w:rsidR="00164C85" w:rsidRPr="00F26BAB" w:rsidRDefault="003A6110"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2207</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51</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D71283">
              <w:rPr>
                <w:rFonts w:ascii="Times New Roman" w:hAnsi="Times New Roman" w:cs="Times New Roman"/>
                <w:sz w:val="16"/>
                <w:szCs w:val="16"/>
              </w:rPr>
              <w:t xml:space="preserve">Число </w:t>
            </w:r>
            <w:r w:rsidRPr="00095151">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w:t>
            </w:r>
            <w:r w:rsidRPr="00D71283">
              <w:rPr>
                <w:rFonts w:ascii="Times New Roman" w:hAnsi="Times New Roman" w:cs="Times New Roman"/>
                <w:sz w:val="16"/>
                <w:szCs w:val="16"/>
              </w:rPr>
              <w:t xml:space="preserve"> </w:t>
            </w:r>
            <w:r w:rsidRPr="00260B25">
              <w:rPr>
                <w:rFonts w:ascii="Times New Roman" w:hAnsi="Times New Roman" w:cs="Times New Roman"/>
                <w:sz w:val="16"/>
                <w:szCs w:val="16"/>
              </w:rPr>
              <w:t xml:space="preserve">подлежащих </w:t>
            </w:r>
            <w:r w:rsidRPr="00260B25">
              <w:rPr>
                <w:rFonts w:ascii="Times New Roman" w:hAnsi="Times New Roman" w:cs="Times New Roman"/>
                <w:sz w:val="16"/>
                <w:szCs w:val="16"/>
              </w:rPr>
              <w:lastRenderedPageBreak/>
              <w:t xml:space="preserve">оснащению общедомовыми приборами учета </w:t>
            </w:r>
            <w:r w:rsidRPr="00D71283">
              <w:rPr>
                <w:rFonts w:ascii="Times New Roman" w:hAnsi="Times New Roman" w:cs="Times New Roman"/>
                <w:sz w:val="16"/>
                <w:szCs w:val="16"/>
              </w:rPr>
              <w:t xml:space="preserve">по </w:t>
            </w:r>
            <w:r>
              <w:rPr>
                <w:rFonts w:ascii="Times New Roman" w:hAnsi="Times New Roman" w:cs="Times New Roman"/>
                <w:sz w:val="16"/>
                <w:szCs w:val="16"/>
              </w:rPr>
              <w:t>холодному водоснабжению (</w:t>
            </w:r>
            <w:r w:rsidRPr="00260B25">
              <w:rPr>
                <w:rFonts w:ascii="Times New Roman" w:hAnsi="Times New Roman" w:cs="Times New Roman"/>
                <w:sz w:val="16"/>
                <w:szCs w:val="16"/>
              </w:rPr>
              <w:t>оснащено и потребность)</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D71283">
              <w:rPr>
                <w:rFonts w:ascii="Times New Roman" w:hAnsi="Times New Roman" w:cs="Times New Roman"/>
                <w:sz w:val="16"/>
                <w:szCs w:val="16"/>
              </w:rPr>
              <w:lastRenderedPageBreak/>
              <w:t>Ед.</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lastRenderedPageBreak/>
              <w:t>4477</w:t>
            </w:r>
          </w:p>
        </w:tc>
        <w:tc>
          <w:tcPr>
            <w:tcW w:w="317" w:type="pct"/>
          </w:tcPr>
          <w:p w:rsidR="00164C85" w:rsidRDefault="00164C85"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3A6110" w:rsidP="00164C85">
            <w:pPr>
              <w:pStyle w:val="ConsPlusNormal"/>
              <w:jc w:val="center"/>
              <w:rPr>
                <w:rFonts w:ascii="Times New Roman" w:hAnsi="Times New Roman" w:cs="Times New Roman"/>
                <w:sz w:val="16"/>
                <w:szCs w:val="16"/>
              </w:rPr>
            </w:pPr>
          </w:p>
          <w:p w:rsidR="003A6110"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p w:rsidR="003A6110" w:rsidRPr="00190C61" w:rsidRDefault="003A6110" w:rsidP="00164C85">
            <w:pPr>
              <w:pStyle w:val="ConsPlusNormal"/>
              <w:jc w:val="center"/>
              <w:rPr>
                <w:rFonts w:ascii="Times New Roman" w:hAnsi="Times New Roman" w:cs="Times New Roman"/>
                <w:sz w:val="16"/>
                <w:szCs w:val="16"/>
              </w:rPr>
            </w:pPr>
          </w:p>
        </w:tc>
        <w:tc>
          <w:tcPr>
            <w:tcW w:w="360"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c>
          <w:tcPr>
            <w:tcW w:w="432"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Pr="003F7353"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c>
          <w:tcPr>
            <w:tcW w:w="383"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p w:rsidR="00591923" w:rsidRPr="00F26BAB" w:rsidRDefault="00591923" w:rsidP="00164C85">
            <w:pPr>
              <w:pStyle w:val="ConsPlusNormal"/>
              <w:jc w:val="center"/>
              <w:rPr>
                <w:rFonts w:ascii="Times New Roman" w:hAnsi="Times New Roman" w:cs="Times New Roman"/>
                <w:sz w:val="16"/>
                <w:szCs w:val="16"/>
              </w:rPr>
            </w:pPr>
          </w:p>
        </w:tc>
        <w:tc>
          <w:tcPr>
            <w:tcW w:w="465"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c>
          <w:tcPr>
            <w:tcW w:w="424"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c>
          <w:tcPr>
            <w:tcW w:w="398" w:type="pct"/>
            <w:vAlign w:val="center"/>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4405</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52</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Число многоквартирных домов, </w:t>
            </w:r>
            <w:r w:rsidRPr="00D71283">
              <w:rPr>
                <w:rFonts w:ascii="Times New Roman" w:hAnsi="Times New Roman" w:cs="Times New Roman"/>
                <w:sz w:val="16"/>
                <w:szCs w:val="16"/>
              </w:rPr>
              <w:t xml:space="preserve"> </w:t>
            </w:r>
            <w:r w:rsidRPr="00260B25">
              <w:rPr>
                <w:rFonts w:ascii="Times New Roman" w:hAnsi="Times New Roman" w:cs="Times New Roman"/>
                <w:sz w:val="16"/>
                <w:szCs w:val="16"/>
              </w:rPr>
              <w:t xml:space="preserve">подлежащих оснащению общедомовыми приборами учета </w:t>
            </w:r>
            <w:r w:rsidRPr="00D71283">
              <w:rPr>
                <w:rFonts w:ascii="Times New Roman" w:hAnsi="Times New Roman" w:cs="Times New Roman"/>
                <w:sz w:val="16"/>
                <w:szCs w:val="16"/>
              </w:rPr>
              <w:t xml:space="preserve">по </w:t>
            </w:r>
            <w:r>
              <w:rPr>
                <w:rFonts w:ascii="Times New Roman" w:hAnsi="Times New Roman" w:cs="Times New Roman"/>
                <w:sz w:val="16"/>
                <w:szCs w:val="16"/>
              </w:rPr>
              <w:t xml:space="preserve">горячему водоснабжению </w:t>
            </w:r>
            <w:r w:rsidRPr="00260B25">
              <w:rPr>
                <w:rFonts w:ascii="Times New Roman" w:hAnsi="Times New Roman" w:cs="Times New Roman"/>
                <w:sz w:val="16"/>
                <w:szCs w:val="16"/>
              </w:rPr>
              <w:t>(оснащено и потребность)</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D71283">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1784</w:t>
            </w:r>
          </w:p>
        </w:tc>
        <w:tc>
          <w:tcPr>
            <w:tcW w:w="317" w:type="pct"/>
          </w:tcPr>
          <w:p w:rsidR="00164C85" w:rsidRDefault="00164C85"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Default="00591923" w:rsidP="00164C85">
            <w:pPr>
              <w:pStyle w:val="ConsPlusNormal"/>
              <w:jc w:val="center"/>
              <w:rPr>
                <w:rFonts w:ascii="Times New Roman" w:hAnsi="Times New Roman" w:cs="Times New Roman"/>
                <w:sz w:val="16"/>
                <w:szCs w:val="16"/>
              </w:rPr>
            </w:pPr>
          </w:p>
          <w:p w:rsidR="00591923" w:rsidRPr="00190C61"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360" w:type="pct"/>
            <w:vAlign w:val="center"/>
          </w:tcPr>
          <w:p w:rsidR="00164C85"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360" w:type="pct"/>
            <w:vAlign w:val="center"/>
          </w:tcPr>
          <w:p w:rsidR="00164C85"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360" w:type="pct"/>
            <w:vAlign w:val="center"/>
          </w:tcPr>
          <w:p w:rsidR="00164C85"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432" w:type="pct"/>
            <w:vAlign w:val="center"/>
          </w:tcPr>
          <w:p w:rsidR="00164C85" w:rsidRPr="003F7353"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383" w:type="pct"/>
            <w:vAlign w:val="center"/>
          </w:tcPr>
          <w:p w:rsidR="00164C85"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465" w:type="pct"/>
            <w:vAlign w:val="center"/>
          </w:tcPr>
          <w:p w:rsidR="00164C85"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424" w:type="pct"/>
            <w:vAlign w:val="center"/>
          </w:tcPr>
          <w:p w:rsidR="00164C85"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c>
          <w:tcPr>
            <w:tcW w:w="398" w:type="pct"/>
            <w:vAlign w:val="center"/>
          </w:tcPr>
          <w:p w:rsidR="00164C85" w:rsidRPr="00F26BAB" w:rsidRDefault="00591923"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1792</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53</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Число квартир в многоквартирных домах, жилых домах (домовладениях), расположенных на территории муниципального образования «Город Томск», фактически оснащенных приборами учета электрической энергии</w:t>
            </w:r>
          </w:p>
        </w:tc>
        <w:tc>
          <w:tcPr>
            <w:tcW w:w="310" w:type="pct"/>
          </w:tcPr>
          <w:p w:rsidR="00164C85" w:rsidRDefault="00164C85" w:rsidP="00164C85">
            <w:pPr>
              <w:jc w:val="center"/>
            </w:pPr>
            <w:r w:rsidRPr="00BB72D5">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54</w:t>
            </w:r>
          </w:p>
        </w:tc>
        <w:tc>
          <w:tcPr>
            <w:tcW w:w="597" w:type="pct"/>
          </w:tcPr>
          <w:p w:rsidR="00164C85" w:rsidRDefault="00164C85" w:rsidP="00164C85">
            <w:r w:rsidRPr="001E0D66">
              <w:rPr>
                <w:rFonts w:ascii="Times New Roman" w:hAnsi="Times New Roman" w:cs="Times New Roman"/>
                <w:sz w:val="16"/>
                <w:szCs w:val="16"/>
              </w:rPr>
              <w:t xml:space="preserve">Число квартир в </w:t>
            </w:r>
            <w:r>
              <w:rPr>
                <w:rFonts w:ascii="Times New Roman" w:hAnsi="Times New Roman" w:cs="Times New Roman"/>
                <w:sz w:val="16"/>
                <w:szCs w:val="16"/>
              </w:rPr>
              <w:t>многоквартирных домах</w:t>
            </w:r>
            <w:r w:rsidRPr="001E0D66">
              <w:rPr>
                <w:rFonts w:ascii="Times New Roman" w:hAnsi="Times New Roman" w:cs="Times New Roman"/>
                <w:sz w:val="16"/>
                <w:szCs w:val="16"/>
              </w:rPr>
              <w:t xml:space="preserve">, жилых домах (домовладениях), расположенных на территории </w:t>
            </w:r>
            <w:r>
              <w:rPr>
                <w:rFonts w:ascii="Times New Roman" w:hAnsi="Times New Roman" w:cs="Times New Roman"/>
                <w:sz w:val="16"/>
                <w:szCs w:val="16"/>
              </w:rPr>
              <w:t>муниципального образования «Город Томск»</w:t>
            </w:r>
            <w:r w:rsidRPr="001E0D66">
              <w:rPr>
                <w:rFonts w:ascii="Times New Roman" w:hAnsi="Times New Roman" w:cs="Times New Roman"/>
                <w:sz w:val="16"/>
                <w:szCs w:val="16"/>
              </w:rPr>
              <w:t xml:space="preserve">, фактически оснащенных приборами учета </w:t>
            </w:r>
            <w:r>
              <w:rPr>
                <w:rFonts w:ascii="Times New Roman" w:hAnsi="Times New Roman" w:cs="Times New Roman"/>
                <w:sz w:val="16"/>
                <w:szCs w:val="16"/>
              </w:rPr>
              <w:t>теплов</w:t>
            </w:r>
            <w:r w:rsidRPr="001E0D66">
              <w:rPr>
                <w:rFonts w:ascii="Times New Roman" w:hAnsi="Times New Roman" w:cs="Times New Roman"/>
                <w:sz w:val="16"/>
                <w:szCs w:val="16"/>
              </w:rPr>
              <w:t>ой энергии</w:t>
            </w:r>
          </w:p>
        </w:tc>
        <w:tc>
          <w:tcPr>
            <w:tcW w:w="310" w:type="pct"/>
          </w:tcPr>
          <w:p w:rsidR="00164C85" w:rsidRDefault="00164C85" w:rsidP="00164C85">
            <w:pPr>
              <w:jc w:val="center"/>
            </w:pPr>
            <w:r w:rsidRPr="00BB72D5">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55</w:t>
            </w:r>
          </w:p>
        </w:tc>
        <w:tc>
          <w:tcPr>
            <w:tcW w:w="597" w:type="pct"/>
          </w:tcPr>
          <w:p w:rsidR="00164C85" w:rsidRDefault="00164C85" w:rsidP="00164C85">
            <w:r w:rsidRPr="001E0D66">
              <w:rPr>
                <w:rFonts w:ascii="Times New Roman" w:hAnsi="Times New Roman" w:cs="Times New Roman"/>
                <w:sz w:val="16"/>
                <w:szCs w:val="16"/>
              </w:rPr>
              <w:t xml:space="preserve">Число квартир в </w:t>
            </w:r>
            <w:r>
              <w:rPr>
                <w:rFonts w:ascii="Times New Roman" w:hAnsi="Times New Roman" w:cs="Times New Roman"/>
                <w:sz w:val="16"/>
                <w:szCs w:val="16"/>
              </w:rPr>
              <w:t>многоквартирных домах</w:t>
            </w:r>
            <w:r w:rsidRPr="001E0D66">
              <w:rPr>
                <w:rFonts w:ascii="Times New Roman" w:hAnsi="Times New Roman" w:cs="Times New Roman"/>
                <w:sz w:val="16"/>
                <w:szCs w:val="16"/>
              </w:rPr>
              <w:t xml:space="preserve">, жилых домах (домовладениях), расположенных на </w:t>
            </w:r>
            <w:r w:rsidRPr="001E0D66">
              <w:rPr>
                <w:rFonts w:ascii="Times New Roman" w:hAnsi="Times New Roman" w:cs="Times New Roman"/>
                <w:sz w:val="16"/>
                <w:szCs w:val="16"/>
              </w:rPr>
              <w:lastRenderedPageBreak/>
              <w:t xml:space="preserve">территории </w:t>
            </w:r>
            <w:r>
              <w:rPr>
                <w:rFonts w:ascii="Times New Roman" w:hAnsi="Times New Roman" w:cs="Times New Roman"/>
                <w:sz w:val="16"/>
                <w:szCs w:val="16"/>
              </w:rPr>
              <w:t>муниципального образования «Город Томск»</w:t>
            </w:r>
            <w:r w:rsidRPr="001E0D66">
              <w:rPr>
                <w:rFonts w:ascii="Times New Roman" w:hAnsi="Times New Roman" w:cs="Times New Roman"/>
                <w:sz w:val="16"/>
                <w:szCs w:val="16"/>
              </w:rPr>
              <w:t xml:space="preserve">, фактически оснащенных приборами учета </w:t>
            </w:r>
            <w:r>
              <w:rPr>
                <w:rFonts w:ascii="Times New Roman" w:hAnsi="Times New Roman" w:cs="Times New Roman"/>
                <w:sz w:val="16"/>
                <w:szCs w:val="16"/>
              </w:rPr>
              <w:t>холодного водоснабжения</w:t>
            </w:r>
          </w:p>
        </w:tc>
        <w:tc>
          <w:tcPr>
            <w:tcW w:w="310" w:type="pct"/>
          </w:tcPr>
          <w:p w:rsidR="00164C85" w:rsidRDefault="00164C85" w:rsidP="00164C85">
            <w:pPr>
              <w:jc w:val="center"/>
            </w:pPr>
            <w:r w:rsidRPr="00BB72D5">
              <w:rPr>
                <w:rFonts w:ascii="Times New Roman" w:hAnsi="Times New Roman" w:cs="Times New Roman"/>
                <w:sz w:val="16"/>
                <w:szCs w:val="16"/>
              </w:rPr>
              <w:lastRenderedPageBreak/>
              <w:t>Ед.</w:t>
            </w:r>
          </w:p>
        </w:tc>
        <w:tc>
          <w:tcPr>
            <w:tcW w:w="483" w:type="pct"/>
          </w:tcPr>
          <w:p w:rsidR="00FF2134" w:rsidRDefault="00FF2134" w:rsidP="00C47AB8">
            <w:pP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56</w:t>
            </w:r>
          </w:p>
        </w:tc>
        <w:tc>
          <w:tcPr>
            <w:tcW w:w="597" w:type="pct"/>
          </w:tcPr>
          <w:p w:rsidR="00164C85" w:rsidRDefault="00164C85" w:rsidP="00164C85">
            <w:r w:rsidRPr="001E0D66">
              <w:rPr>
                <w:rFonts w:ascii="Times New Roman" w:hAnsi="Times New Roman" w:cs="Times New Roman"/>
                <w:sz w:val="16"/>
                <w:szCs w:val="16"/>
              </w:rPr>
              <w:t xml:space="preserve">Число квартир в </w:t>
            </w:r>
            <w:r w:rsidRPr="00DC5403">
              <w:rPr>
                <w:rFonts w:ascii="Times New Roman" w:hAnsi="Times New Roman" w:cs="Times New Roman"/>
                <w:sz w:val="16"/>
                <w:szCs w:val="16"/>
              </w:rPr>
              <w:t>многоквартирных домах</w:t>
            </w:r>
            <w:r w:rsidRPr="001E0D66">
              <w:rPr>
                <w:rFonts w:ascii="Times New Roman" w:hAnsi="Times New Roman" w:cs="Times New Roman"/>
                <w:sz w:val="16"/>
                <w:szCs w:val="16"/>
              </w:rPr>
              <w:t xml:space="preserve">, жилых домах (домовладениях), расположенных на территории </w:t>
            </w:r>
            <w:r w:rsidRPr="00DC5403">
              <w:rPr>
                <w:rFonts w:ascii="Times New Roman" w:hAnsi="Times New Roman" w:cs="Times New Roman"/>
                <w:sz w:val="16"/>
                <w:szCs w:val="16"/>
              </w:rPr>
              <w:t xml:space="preserve">муниципального </w:t>
            </w:r>
            <w:r>
              <w:rPr>
                <w:rFonts w:ascii="Times New Roman" w:hAnsi="Times New Roman" w:cs="Times New Roman"/>
                <w:sz w:val="16"/>
                <w:szCs w:val="16"/>
              </w:rPr>
              <w:t xml:space="preserve">образования </w:t>
            </w:r>
            <w:r w:rsidRPr="00DC5403">
              <w:rPr>
                <w:rFonts w:ascii="Times New Roman" w:hAnsi="Times New Roman" w:cs="Times New Roman"/>
                <w:sz w:val="16"/>
                <w:szCs w:val="16"/>
              </w:rPr>
              <w:t>«Город Томск»</w:t>
            </w:r>
            <w:r w:rsidRPr="001E0D66">
              <w:rPr>
                <w:rFonts w:ascii="Times New Roman" w:hAnsi="Times New Roman" w:cs="Times New Roman"/>
                <w:sz w:val="16"/>
                <w:szCs w:val="16"/>
              </w:rPr>
              <w:t xml:space="preserve">, фактически оснащенных приборами учета </w:t>
            </w:r>
            <w:r>
              <w:rPr>
                <w:rFonts w:ascii="Times New Roman" w:hAnsi="Times New Roman" w:cs="Times New Roman"/>
                <w:sz w:val="16"/>
                <w:szCs w:val="16"/>
              </w:rPr>
              <w:t>горячего водоснабжения</w:t>
            </w:r>
          </w:p>
        </w:tc>
        <w:tc>
          <w:tcPr>
            <w:tcW w:w="310" w:type="pct"/>
          </w:tcPr>
          <w:p w:rsidR="00164C85" w:rsidRDefault="00164C85" w:rsidP="00164C85">
            <w:pPr>
              <w:jc w:val="center"/>
            </w:pPr>
            <w:r w:rsidRPr="00BB72D5">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57</w:t>
            </w:r>
          </w:p>
        </w:tc>
        <w:tc>
          <w:tcPr>
            <w:tcW w:w="597" w:type="pct"/>
          </w:tcPr>
          <w:p w:rsidR="00164C85" w:rsidRDefault="00164C85" w:rsidP="00164C85">
            <w:r w:rsidRPr="004941CE">
              <w:rPr>
                <w:rFonts w:ascii="Times New Roman" w:hAnsi="Times New Roman" w:cs="Times New Roman"/>
                <w:sz w:val="16"/>
                <w:szCs w:val="16"/>
              </w:rPr>
              <w:t xml:space="preserve">Число квартир в </w:t>
            </w:r>
            <w:r w:rsidRPr="00DC5403">
              <w:rPr>
                <w:rFonts w:ascii="Times New Roman" w:hAnsi="Times New Roman" w:cs="Times New Roman"/>
                <w:sz w:val="16"/>
                <w:szCs w:val="16"/>
              </w:rPr>
              <w:t>многоквартирных домах</w:t>
            </w:r>
            <w:r w:rsidRPr="004941CE">
              <w:rPr>
                <w:rFonts w:ascii="Times New Roman" w:hAnsi="Times New Roman" w:cs="Times New Roman"/>
                <w:sz w:val="16"/>
                <w:szCs w:val="16"/>
              </w:rPr>
              <w:t xml:space="preserve">, жилых домах (домовладениях), расположенных на территории </w:t>
            </w:r>
            <w:r w:rsidRPr="00DC5403">
              <w:rPr>
                <w:rFonts w:ascii="Times New Roman" w:hAnsi="Times New Roman" w:cs="Times New Roman"/>
                <w:sz w:val="16"/>
                <w:szCs w:val="16"/>
              </w:rPr>
              <w:t>муниципального образования «Город Томск»</w:t>
            </w:r>
            <w:r w:rsidRPr="004941CE">
              <w:rPr>
                <w:rFonts w:ascii="Times New Roman" w:hAnsi="Times New Roman" w:cs="Times New Roman"/>
                <w:sz w:val="16"/>
                <w:szCs w:val="16"/>
              </w:rPr>
              <w:t xml:space="preserve">, </w:t>
            </w:r>
            <w:r>
              <w:rPr>
                <w:rFonts w:ascii="Times New Roman" w:hAnsi="Times New Roman" w:cs="Times New Roman"/>
                <w:sz w:val="16"/>
                <w:szCs w:val="16"/>
              </w:rPr>
              <w:t xml:space="preserve">в которых имеется потребность оснащения </w:t>
            </w:r>
            <w:r w:rsidRPr="004941CE">
              <w:rPr>
                <w:rFonts w:ascii="Times New Roman" w:hAnsi="Times New Roman" w:cs="Times New Roman"/>
                <w:sz w:val="16"/>
                <w:szCs w:val="16"/>
              </w:rPr>
              <w:t xml:space="preserve">приборами учета </w:t>
            </w:r>
            <w:r>
              <w:rPr>
                <w:rFonts w:ascii="Times New Roman" w:hAnsi="Times New Roman" w:cs="Times New Roman"/>
                <w:sz w:val="16"/>
                <w:szCs w:val="16"/>
              </w:rPr>
              <w:t>электрической энергии</w:t>
            </w:r>
          </w:p>
        </w:tc>
        <w:tc>
          <w:tcPr>
            <w:tcW w:w="310" w:type="pct"/>
          </w:tcPr>
          <w:p w:rsidR="00164C85" w:rsidRDefault="00164C85" w:rsidP="00164C85">
            <w:pPr>
              <w:jc w:val="center"/>
            </w:pPr>
            <w:r w:rsidRPr="00BB72D5">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58</w:t>
            </w:r>
          </w:p>
        </w:tc>
        <w:tc>
          <w:tcPr>
            <w:tcW w:w="597" w:type="pct"/>
          </w:tcPr>
          <w:p w:rsidR="00164C85" w:rsidRDefault="00164C85" w:rsidP="00164C85">
            <w:r w:rsidRPr="004941CE">
              <w:rPr>
                <w:rFonts w:ascii="Times New Roman" w:hAnsi="Times New Roman" w:cs="Times New Roman"/>
                <w:sz w:val="16"/>
                <w:szCs w:val="16"/>
              </w:rPr>
              <w:t xml:space="preserve">Число квартир в </w:t>
            </w:r>
            <w:r w:rsidRPr="00DC5403">
              <w:rPr>
                <w:rFonts w:ascii="Times New Roman" w:hAnsi="Times New Roman" w:cs="Times New Roman"/>
                <w:sz w:val="16"/>
                <w:szCs w:val="16"/>
              </w:rPr>
              <w:t>многоквартирных домах</w:t>
            </w:r>
            <w:r w:rsidRPr="004941CE">
              <w:rPr>
                <w:rFonts w:ascii="Times New Roman" w:hAnsi="Times New Roman" w:cs="Times New Roman"/>
                <w:sz w:val="16"/>
                <w:szCs w:val="16"/>
              </w:rPr>
              <w:t xml:space="preserve">, жилых домах (домовладениях), расположенных на территории </w:t>
            </w:r>
            <w:r w:rsidRPr="00DC5403">
              <w:rPr>
                <w:rFonts w:ascii="Times New Roman" w:hAnsi="Times New Roman" w:cs="Times New Roman"/>
                <w:sz w:val="16"/>
                <w:szCs w:val="16"/>
              </w:rPr>
              <w:t xml:space="preserve">муниципального </w:t>
            </w:r>
            <w:r w:rsidRPr="00DC5403">
              <w:rPr>
                <w:rFonts w:ascii="Times New Roman" w:hAnsi="Times New Roman" w:cs="Times New Roman"/>
                <w:sz w:val="16"/>
                <w:szCs w:val="16"/>
              </w:rPr>
              <w:lastRenderedPageBreak/>
              <w:t>образования «Город Томск»</w:t>
            </w:r>
            <w:r w:rsidRPr="004941CE">
              <w:rPr>
                <w:rFonts w:ascii="Times New Roman" w:hAnsi="Times New Roman" w:cs="Times New Roman"/>
                <w:sz w:val="16"/>
                <w:szCs w:val="16"/>
              </w:rPr>
              <w:t xml:space="preserve">, </w:t>
            </w:r>
            <w:r w:rsidRPr="00B81858">
              <w:rPr>
                <w:rFonts w:ascii="Times New Roman" w:hAnsi="Times New Roman" w:cs="Times New Roman"/>
                <w:sz w:val="16"/>
                <w:szCs w:val="16"/>
              </w:rPr>
              <w:t xml:space="preserve">в которых имеется потребность оснащения приборами учета </w:t>
            </w:r>
            <w:r>
              <w:rPr>
                <w:rFonts w:ascii="Times New Roman" w:hAnsi="Times New Roman" w:cs="Times New Roman"/>
                <w:sz w:val="16"/>
                <w:szCs w:val="16"/>
              </w:rPr>
              <w:t>теплов</w:t>
            </w:r>
            <w:r w:rsidRPr="00B81858">
              <w:rPr>
                <w:rFonts w:ascii="Times New Roman" w:hAnsi="Times New Roman" w:cs="Times New Roman"/>
                <w:sz w:val="16"/>
                <w:szCs w:val="16"/>
              </w:rPr>
              <w:t>ой энергии</w:t>
            </w:r>
          </w:p>
        </w:tc>
        <w:tc>
          <w:tcPr>
            <w:tcW w:w="310" w:type="pct"/>
          </w:tcPr>
          <w:p w:rsidR="00164C85" w:rsidRDefault="00164C85" w:rsidP="00164C85">
            <w:pPr>
              <w:jc w:val="center"/>
            </w:pPr>
            <w:r w:rsidRPr="00BB72D5">
              <w:rPr>
                <w:rFonts w:ascii="Times New Roman" w:hAnsi="Times New Roman" w:cs="Times New Roman"/>
                <w:sz w:val="16"/>
                <w:szCs w:val="16"/>
              </w:rPr>
              <w:lastRenderedPageBreak/>
              <w:t>Ед.</w:t>
            </w:r>
          </w:p>
        </w:tc>
        <w:tc>
          <w:tcPr>
            <w:tcW w:w="483" w:type="pct"/>
          </w:tcPr>
          <w:p w:rsidR="00FF2134" w:rsidRDefault="00FF2134" w:rsidP="00C47AB8">
            <w:pP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trHeight w:val="2464"/>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59</w:t>
            </w:r>
          </w:p>
        </w:tc>
        <w:tc>
          <w:tcPr>
            <w:tcW w:w="597" w:type="pct"/>
          </w:tcPr>
          <w:p w:rsidR="00164C85" w:rsidRDefault="00164C85" w:rsidP="00164C85">
            <w:r w:rsidRPr="004941CE">
              <w:rPr>
                <w:rFonts w:ascii="Times New Roman" w:hAnsi="Times New Roman" w:cs="Times New Roman"/>
                <w:sz w:val="16"/>
                <w:szCs w:val="16"/>
              </w:rPr>
              <w:t xml:space="preserve">Число квартир в </w:t>
            </w:r>
            <w:r w:rsidRPr="00DC5403">
              <w:rPr>
                <w:rFonts w:ascii="Times New Roman" w:hAnsi="Times New Roman" w:cs="Times New Roman"/>
                <w:sz w:val="16"/>
                <w:szCs w:val="16"/>
              </w:rPr>
              <w:t>многоквартирных домах</w:t>
            </w:r>
            <w:r w:rsidRPr="004941CE">
              <w:rPr>
                <w:rFonts w:ascii="Times New Roman" w:hAnsi="Times New Roman" w:cs="Times New Roman"/>
                <w:sz w:val="16"/>
                <w:szCs w:val="16"/>
              </w:rPr>
              <w:t xml:space="preserve">, жилых домах (домовладениях), расположенных на территории </w:t>
            </w:r>
            <w:r w:rsidRPr="00DC5403">
              <w:rPr>
                <w:rFonts w:ascii="Times New Roman" w:hAnsi="Times New Roman" w:cs="Times New Roman"/>
                <w:sz w:val="16"/>
                <w:szCs w:val="16"/>
              </w:rPr>
              <w:t>муниципального образования «Город Томск»</w:t>
            </w:r>
            <w:r w:rsidRPr="004941CE">
              <w:rPr>
                <w:rFonts w:ascii="Times New Roman" w:hAnsi="Times New Roman" w:cs="Times New Roman"/>
                <w:sz w:val="16"/>
                <w:szCs w:val="16"/>
              </w:rPr>
              <w:t xml:space="preserve">, </w:t>
            </w:r>
            <w:r w:rsidRPr="00B81858">
              <w:rPr>
                <w:rFonts w:ascii="Times New Roman" w:hAnsi="Times New Roman" w:cs="Times New Roman"/>
                <w:sz w:val="16"/>
                <w:szCs w:val="16"/>
              </w:rPr>
              <w:t xml:space="preserve">в которых имеется потребность оснащения приборами учета </w:t>
            </w:r>
            <w:r>
              <w:rPr>
                <w:rFonts w:ascii="Times New Roman" w:hAnsi="Times New Roman" w:cs="Times New Roman"/>
                <w:sz w:val="16"/>
                <w:szCs w:val="16"/>
              </w:rPr>
              <w:t>холодного водоснабжения</w:t>
            </w:r>
          </w:p>
        </w:tc>
        <w:tc>
          <w:tcPr>
            <w:tcW w:w="310" w:type="pct"/>
          </w:tcPr>
          <w:p w:rsidR="00164C85" w:rsidRDefault="00164C85" w:rsidP="00164C85">
            <w:pPr>
              <w:jc w:val="center"/>
            </w:pPr>
            <w:r w:rsidRPr="00BB72D5">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trHeight w:val="2276"/>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60</w:t>
            </w:r>
          </w:p>
        </w:tc>
        <w:tc>
          <w:tcPr>
            <w:tcW w:w="597" w:type="pct"/>
          </w:tcPr>
          <w:p w:rsidR="00164C85" w:rsidRDefault="00164C85" w:rsidP="00164C85">
            <w:r w:rsidRPr="004941CE">
              <w:rPr>
                <w:rFonts w:ascii="Times New Roman" w:hAnsi="Times New Roman" w:cs="Times New Roman"/>
                <w:sz w:val="16"/>
                <w:szCs w:val="16"/>
              </w:rPr>
              <w:t xml:space="preserve">Число квартир в </w:t>
            </w:r>
            <w:r w:rsidRPr="00DC5403">
              <w:rPr>
                <w:rFonts w:ascii="Times New Roman" w:hAnsi="Times New Roman" w:cs="Times New Roman"/>
                <w:sz w:val="16"/>
                <w:szCs w:val="16"/>
              </w:rPr>
              <w:t>многоквартирных домах</w:t>
            </w:r>
            <w:r w:rsidRPr="004941CE">
              <w:rPr>
                <w:rFonts w:ascii="Times New Roman" w:hAnsi="Times New Roman" w:cs="Times New Roman"/>
                <w:sz w:val="16"/>
                <w:szCs w:val="16"/>
              </w:rPr>
              <w:t xml:space="preserve">, жилых домах (домовладениях), расположенных на территории </w:t>
            </w:r>
            <w:r w:rsidRPr="00DC5403">
              <w:rPr>
                <w:rFonts w:ascii="Times New Roman" w:hAnsi="Times New Roman" w:cs="Times New Roman"/>
                <w:sz w:val="16"/>
                <w:szCs w:val="16"/>
              </w:rPr>
              <w:t>муниципального образования «Город Томск»</w:t>
            </w:r>
            <w:r w:rsidRPr="004941CE">
              <w:rPr>
                <w:rFonts w:ascii="Times New Roman" w:hAnsi="Times New Roman" w:cs="Times New Roman"/>
                <w:sz w:val="16"/>
                <w:szCs w:val="16"/>
              </w:rPr>
              <w:t xml:space="preserve">, </w:t>
            </w:r>
            <w:r w:rsidRPr="00B81858">
              <w:rPr>
                <w:rFonts w:ascii="Times New Roman" w:hAnsi="Times New Roman" w:cs="Times New Roman"/>
                <w:sz w:val="16"/>
                <w:szCs w:val="16"/>
              </w:rPr>
              <w:t xml:space="preserve">в которых имеется потребность оснащения приборами учета </w:t>
            </w:r>
            <w:r>
              <w:rPr>
                <w:rFonts w:ascii="Times New Roman" w:hAnsi="Times New Roman" w:cs="Times New Roman"/>
                <w:sz w:val="16"/>
                <w:szCs w:val="16"/>
              </w:rPr>
              <w:t>горячего водоснабжения</w:t>
            </w:r>
          </w:p>
        </w:tc>
        <w:tc>
          <w:tcPr>
            <w:tcW w:w="310" w:type="pct"/>
          </w:tcPr>
          <w:p w:rsidR="00164C85" w:rsidRDefault="00164C85" w:rsidP="00164C85">
            <w:pPr>
              <w:jc w:val="center"/>
            </w:pPr>
            <w:r w:rsidRPr="00BB72D5">
              <w:rPr>
                <w:rFonts w:ascii="Times New Roman" w:hAnsi="Times New Roman" w:cs="Times New Roman"/>
                <w:sz w:val="16"/>
                <w:szCs w:val="16"/>
              </w:rPr>
              <w:t>Ед.</w:t>
            </w:r>
          </w:p>
        </w:tc>
        <w:tc>
          <w:tcPr>
            <w:tcW w:w="483" w:type="pct"/>
          </w:tcPr>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61</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Площадь </w:t>
            </w:r>
            <w:r w:rsidRPr="00DC5403">
              <w:rPr>
                <w:rFonts w:ascii="Times New Roman" w:hAnsi="Times New Roman" w:cs="Times New Roman"/>
                <w:sz w:val="16"/>
                <w:szCs w:val="16"/>
              </w:rPr>
              <w:t>многоквартирных дом</w:t>
            </w:r>
            <w:r>
              <w:rPr>
                <w:rFonts w:ascii="Times New Roman" w:hAnsi="Times New Roman" w:cs="Times New Roman"/>
                <w:sz w:val="16"/>
                <w:szCs w:val="16"/>
              </w:rPr>
              <w:t xml:space="preserve">ов, расположенных на территории </w:t>
            </w:r>
            <w:r w:rsidRPr="00DC5403">
              <w:rPr>
                <w:rFonts w:ascii="Times New Roman" w:hAnsi="Times New Roman" w:cs="Times New Roman"/>
                <w:sz w:val="16"/>
                <w:szCs w:val="16"/>
              </w:rPr>
              <w:t>муниципального образования «Город Томск»</w:t>
            </w:r>
          </w:p>
        </w:tc>
        <w:tc>
          <w:tcPr>
            <w:tcW w:w="310" w:type="pct"/>
          </w:tcPr>
          <w:p w:rsidR="00164C85" w:rsidRDefault="00164C85" w:rsidP="00164C85">
            <w:pPr>
              <w:jc w:val="center"/>
            </w:pPr>
            <w:r>
              <w:rPr>
                <w:rFonts w:ascii="Times New Roman" w:hAnsi="Times New Roman" w:cs="Times New Roman"/>
                <w:sz w:val="16"/>
                <w:szCs w:val="16"/>
              </w:rPr>
              <w:t>кв.м</w:t>
            </w:r>
          </w:p>
        </w:tc>
        <w:tc>
          <w:tcPr>
            <w:tcW w:w="483" w:type="pct"/>
          </w:tcPr>
          <w:p w:rsidR="00FF2134" w:rsidRDefault="00FF2134" w:rsidP="001C36F6">
            <w:pPr>
              <w:jc w:val="center"/>
              <w:rPr>
                <w:rFonts w:ascii="Times New Roman" w:hAnsi="Times New Roman" w:cs="Times New Roman"/>
                <w:sz w:val="16"/>
                <w:szCs w:val="16"/>
              </w:rPr>
            </w:pPr>
          </w:p>
          <w:p w:rsidR="00F9605F" w:rsidRDefault="00F9605F"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13099975,32</w:t>
            </w:r>
          </w:p>
        </w:tc>
        <w:tc>
          <w:tcPr>
            <w:tcW w:w="317" w:type="pct"/>
          </w:tcPr>
          <w:p w:rsidR="00164C85" w:rsidRDefault="00164C85"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p>
          <w:p w:rsidR="00F9605F" w:rsidRDefault="00F9605F" w:rsidP="00164C85">
            <w:pPr>
              <w:pStyle w:val="ConsPlusNormal"/>
              <w:jc w:val="center"/>
              <w:rPr>
                <w:rFonts w:ascii="Times New Roman" w:hAnsi="Times New Roman" w:cs="Times New Roman"/>
                <w:sz w:val="16"/>
                <w:szCs w:val="16"/>
              </w:rPr>
            </w:pPr>
          </w:p>
          <w:p w:rsidR="005A231C" w:rsidRDefault="005A231C" w:rsidP="00164C85">
            <w:pPr>
              <w:pStyle w:val="ConsPlusNormal"/>
              <w:jc w:val="center"/>
              <w:rPr>
                <w:rFonts w:ascii="Times New Roman" w:hAnsi="Times New Roman" w:cs="Times New Roman"/>
                <w:sz w:val="16"/>
                <w:szCs w:val="16"/>
              </w:rPr>
            </w:pPr>
          </w:p>
          <w:p w:rsidR="00C47AB8" w:rsidRDefault="00C47AB8" w:rsidP="00164C85">
            <w:pPr>
              <w:pStyle w:val="ConsPlusNormal"/>
              <w:jc w:val="center"/>
              <w:rPr>
                <w:rFonts w:ascii="Times New Roman" w:hAnsi="Times New Roman" w:cs="Times New Roman"/>
                <w:sz w:val="16"/>
                <w:szCs w:val="16"/>
              </w:rPr>
            </w:pPr>
            <w:r w:rsidRPr="00C47AB8">
              <w:rPr>
                <w:rFonts w:ascii="Times New Roman" w:hAnsi="Times New Roman" w:cs="Times New Roman"/>
                <w:sz w:val="16"/>
                <w:szCs w:val="16"/>
              </w:rPr>
              <w:t>12977755</w:t>
            </w:r>
            <w:r>
              <w:rPr>
                <w:rFonts w:ascii="Times New Roman" w:hAnsi="Times New Roman" w:cs="Times New Roman"/>
                <w:sz w:val="16"/>
                <w:szCs w:val="16"/>
              </w:rPr>
              <w:t>,00</w:t>
            </w:r>
          </w:p>
        </w:tc>
        <w:tc>
          <w:tcPr>
            <w:tcW w:w="360" w:type="pct"/>
            <w:vAlign w:val="center"/>
          </w:tcPr>
          <w:p w:rsidR="00164C85"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13237310,10</w:t>
            </w:r>
          </w:p>
        </w:tc>
        <w:tc>
          <w:tcPr>
            <w:tcW w:w="360" w:type="pct"/>
            <w:vAlign w:val="center"/>
          </w:tcPr>
          <w:p w:rsidR="00164C85"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13502056,30</w:t>
            </w:r>
          </w:p>
        </w:tc>
        <w:tc>
          <w:tcPr>
            <w:tcW w:w="360" w:type="pct"/>
            <w:vAlign w:val="center"/>
          </w:tcPr>
          <w:p w:rsidR="00164C85"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13772097,43</w:t>
            </w:r>
          </w:p>
        </w:tc>
        <w:tc>
          <w:tcPr>
            <w:tcW w:w="432" w:type="pct"/>
            <w:vAlign w:val="center"/>
          </w:tcPr>
          <w:p w:rsidR="00164C85" w:rsidRPr="003F7353"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14047539,38</w:t>
            </w:r>
          </w:p>
        </w:tc>
        <w:tc>
          <w:tcPr>
            <w:tcW w:w="383"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14328490,16</w:t>
            </w:r>
          </w:p>
        </w:tc>
        <w:tc>
          <w:tcPr>
            <w:tcW w:w="465"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14615059,97</w:t>
            </w:r>
          </w:p>
        </w:tc>
        <w:tc>
          <w:tcPr>
            <w:tcW w:w="424"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14907361,17</w:t>
            </w:r>
          </w:p>
        </w:tc>
        <w:tc>
          <w:tcPr>
            <w:tcW w:w="398" w:type="pct"/>
            <w:vAlign w:val="center"/>
          </w:tcPr>
          <w:p w:rsidR="00164C85" w:rsidRPr="00F26BAB" w:rsidRDefault="00C47AB8"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15205508,39</w:t>
            </w:r>
          </w:p>
        </w:tc>
      </w:tr>
      <w:tr w:rsidR="00164C85" w:rsidRPr="00A07F0E" w:rsidTr="00FF2134">
        <w:trPr>
          <w:jc w:val="center"/>
        </w:trPr>
        <w:tc>
          <w:tcPr>
            <w:tcW w:w="111" w:type="pct"/>
            <w:vAlign w:val="center"/>
          </w:tcPr>
          <w:p w:rsidR="00164C85"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62</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Pr>
                <w:rFonts w:ascii="Times New Roman" w:hAnsi="Times New Roman" w:cs="Times New Roman"/>
                <w:sz w:val="16"/>
                <w:szCs w:val="16"/>
              </w:rPr>
              <w:t xml:space="preserve">Площадь </w:t>
            </w:r>
            <w:r w:rsidRPr="00DC5403">
              <w:rPr>
                <w:rFonts w:ascii="Times New Roman" w:hAnsi="Times New Roman" w:cs="Times New Roman"/>
                <w:sz w:val="16"/>
                <w:szCs w:val="16"/>
              </w:rPr>
              <w:t>многоквартирных домов,</w:t>
            </w:r>
            <w:r>
              <w:rPr>
                <w:rFonts w:ascii="Times New Roman" w:hAnsi="Times New Roman" w:cs="Times New Roman"/>
                <w:sz w:val="16"/>
                <w:szCs w:val="16"/>
              </w:rPr>
              <w:t xml:space="preserve"> расположенных на территории </w:t>
            </w:r>
            <w:r w:rsidRPr="00DC5403">
              <w:rPr>
                <w:rFonts w:ascii="Times New Roman" w:hAnsi="Times New Roman" w:cs="Times New Roman"/>
                <w:sz w:val="16"/>
                <w:szCs w:val="16"/>
              </w:rPr>
              <w:t>муниципального образования «Город Томск»</w:t>
            </w:r>
            <w:r>
              <w:rPr>
                <w:rFonts w:ascii="Times New Roman" w:hAnsi="Times New Roman" w:cs="Times New Roman"/>
                <w:sz w:val="16"/>
                <w:szCs w:val="16"/>
              </w:rPr>
              <w:t>, имеющих класс энергетической эффективности «В» и выше</w:t>
            </w:r>
          </w:p>
        </w:tc>
        <w:tc>
          <w:tcPr>
            <w:tcW w:w="310" w:type="pct"/>
          </w:tcPr>
          <w:p w:rsidR="00164C85" w:rsidRDefault="00164C85" w:rsidP="00164C85">
            <w:pPr>
              <w:jc w:val="center"/>
            </w:pPr>
            <w:r>
              <w:rPr>
                <w:rFonts w:ascii="Times New Roman" w:hAnsi="Times New Roman" w:cs="Times New Roman"/>
                <w:sz w:val="16"/>
                <w:szCs w:val="16"/>
              </w:rPr>
              <w:t>кв.м</w:t>
            </w:r>
          </w:p>
        </w:tc>
        <w:tc>
          <w:tcPr>
            <w:tcW w:w="483" w:type="pct"/>
          </w:tcPr>
          <w:p w:rsidR="002D41CB" w:rsidRDefault="002D41CB" w:rsidP="001C36F6">
            <w:pPr>
              <w:jc w:val="center"/>
              <w:rPr>
                <w:rFonts w:ascii="Times New Roman" w:hAnsi="Times New Roman" w:cs="Times New Roman"/>
                <w:sz w:val="16"/>
                <w:szCs w:val="16"/>
              </w:rPr>
            </w:pPr>
          </w:p>
          <w:p w:rsidR="002D41CB" w:rsidRDefault="002D41CB"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1432822</w:t>
            </w:r>
          </w:p>
        </w:tc>
        <w:tc>
          <w:tcPr>
            <w:tcW w:w="317" w:type="pct"/>
          </w:tcPr>
          <w:p w:rsidR="002D41CB" w:rsidRDefault="002D41CB" w:rsidP="00164C85">
            <w:pPr>
              <w:pStyle w:val="ConsPlusNormal"/>
              <w:jc w:val="center"/>
              <w:rPr>
                <w:rFonts w:ascii="Times New Roman" w:hAnsi="Times New Roman" w:cs="Times New Roman"/>
                <w:sz w:val="16"/>
                <w:szCs w:val="16"/>
              </w:rPr>
            </w:pPr>
          </w:p>
          <w:p w:rsidR="002D41CB" w:rsidRDefault="002D41CB" w:rsidP="00164C85">
            <w:pPr>
              <w:pStyle w:val="ConsPlusNormal"/>
              <w:jc w:val="center"/>
              <w:rPr>
                <w:rFonts w:ascii="Times New Roman" w:hAnsi="Times New Roman" w:cs="Times New Roman"/>
                <w:sz w:val="16"/>
                <w:szCs w:val="16"/>
              </w:rPr>
            </w:pPr>
          </w:p>
          <w:p w:rsidR="002D41CB" w:rsidRDefault="002D41CB" w:rsidP="00164C85">
            <w:pPr>
              <w:pStyle w:val="ConsPlusNormal"/>
              <w:jc w:val="center"/>
              <w:rPr>
                <w:rFonts w:ascii="Times New Roman" w:hAnsi="Times New Roman" w:cs="Times New Roman"/>
                <w:sz w:val="16"/>
                <w:szCs w:val="16"/>
              </w:rPr>
            </w:pPr>
          </w:p>
          <w:p w:rsidR="002D41CB" w:rsidRDefault="002D41CB" w:rsidP="00164C85">
            <w:pPr>
              <w:pStyle w:val="ConsPlusNormal"/>
              <w:jc w:val="center"/>
              <w:rPr>
                <w:rFonts w:ascii="Times New Roman" w:hAnsi="Times New Roman" w:cs="Times New Roman"/>
                <w:sz w:val="16"/>
                <w:szCs w:val="16"/>
              </w:rPr>
            </w:pPr>
          </w:p>
          <w:p w:rsidR="00164C85"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1475807</w:t>
            </w:r>
          </w:p>
        </w:tc>
        <w:tc>
          <w:tcPr>
            <w:tcW w:w="360" w:type="pct"/>
            <w:vAlign w:val="center"/>
          </w:tcPr>
          <w:p w:rsidR="00164C85"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1520081</w:t>
            </w:r>
          </w:p>
        </w:tc>
        <w:tc>
          <w:tcPr>
            <w:tcW w:w="360" w:type="pct"/>
            <w:vAlign w:val="center"/>
          </w:tcPr>
          <w:p w:rsidR="00164C85" w:rsidRDefault="002D41CB"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1565684</w:t>
            </w:r>
          </w:p>
        </w:tc>
        <w:tc>
          <w:tcPr>
            <w:tcW w:w="360" w:type="pct"/>
            <w:vAlign w:val="center"/>
          </w:tcPr>
          <w:p w:rsidR="00164C85" w:rsidRDefault="002D41CB"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1612654</w:t>
            </w:r>
          </w:p>
        </w:tc>
        <w:tc>
          <w:tcPr>
            <w:tcW w:w="432" w:type="pct"/>
            <w:vAlign w:val="center"/>
          </w:tcPr>
          <w:p w:rsidR="00164C85" w:rsidRPr="003F7353"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1661034</w:t>
            </w:r>
          </w:p>
        </w:tc>
        <w:tc>
          <w:tcPr>
            <w:tcW w:w="383" w:type="pct"/>
            <w:vAlign w:val="center"/>
          </w:tcPr>
          <w:p w:rsidR="00164C85" w:rsidRPr="00F26BAB"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1710865</w:t>
            </w:r>
          </w:p>
        </w:tc>
        <w:tc>
          <w:tcPr>
            <w:tcW w:w="465" w:type="pct"/>
            <w:vAlign w:val="center"/>
          </w:tcPr>
          <w:p w:rsidR="00164C85" w:rsidRPr="00F26BAB"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1762191</w:t>
            </w:r>
          </w:p>
        </w:tc>
        <w:tc>
          <w:tcPr>
            <w:tcW w:w="424" w:type="pct"/>
            <w:vAlign w:val="center"/>
          </w:tcPr>
          <w:p w:rsidR="00164C85" w:rsidRPr="00F26BAB"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1815056</w:t>
            </w:r>
          </w:p>
        </w:tc>
        <w:tc>
          <w:tcPr>
            <w:tcW w:w="398" w:type="pct"/>
            <w:vAlign w:val="center"/>
          </w:tcPr>
          <w:p w:rsidR="00164C85" w:rsidRPr="00F26BAB" w:rsidRDefault="002D41CB"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1869508</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63</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Удельный расход топлива на выработку тепловой энергии на тепловых электростанциях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т.у.т./Гкал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0,160</w:t>
            </w:r>
          </w:p>
        </w:tc>
        <w:tc>
          <w:tcPr>
            <w:tcW w:w="317" w:type="pct"/>
          </w:tcPr>
          <w:p w:rsidR="00164C85" w:rsidRDefault="00164C85" w:rsidP="00164C85">
            <w:pPr>
              <w:pStyle w:val="ConsPlusNormal"/>
              <w:jc w:val="center"/>
              <w:rPr>
                <w:rFonts w:ascii="Times New Roman" w:hAnsi="Times New Roman" w:cs="Times New Roman"/>
                <w:sz w:val="16"/>
                <w:szCs w:val="16"/>
              </w:rPr>
            </w:pPr>
          </w:p>
          <w:p w:rsidR="00F9605F" w:rsidRDefault="00F9605F" w:rsidP="00164C85">
            <w:pPr>
              <w:pStyle w:val="ConsPlusNormal"/>
              <w:jc w:val="center"/>
              <w:rPr>
                <w:rFonts w:ascii="Times New Roman" w:hAnsi="Times New Roman" w:cs="Times New Roman"/>
                <w:sz w:val="16"/>
                <w:szCs w:val="16"/>
              </w:rPr>
            </w:pPr>
          </w:p>
          <w:p w:rsidR="00F9605F" w:rsidRPr="00F3692E" w:rsidRDefault="00F9605F"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0,160</w:t>
            </w:r>
          </w:p>
        </w:tc>
        <w:tc>
          <w:tcPr>
            <w:tcW w:w="360" w:type="pct"/>
            <w:vAlign w:val="center"/>
          </w:tcPr>
          <w:p w:rsidR="00164C85" w:rsidRPr="00EB10E7"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360" w:type="pct"/>
            <w:vAlign w:val="center"/>
          </w:tcPr>
          <w:p w:rsidR="00164C85" w:rsidRPr="00EB10E7"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360" w:type="pct"/>
            <w:vAlign w:val="center"/>
          </w:tcPr>
          <w:p w:rsidR="00164C85" w:rsidRPr="003F7353"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432" w:type="pct"/>
            <w:vAlign w:val="center"/>
          </w:tcPr>
          <w:p w:rsidR="00164C85" w:rsidRPr="003F7353"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383" w:type="pct"/>
            <w:vAlign w:val="center"/>
          </w:tcPr>
          <w:p w:rsidR="00164C85" w:rsidRPr="00F26BAB"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465" w:type="pct"/>
            <w:vAlign w:val="center"/>
          </w:tcPr>
          <w:p w:rsidR="00164C85" w:rsidRPr="00F26BAB"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424" w:type="pct"/>
            <w:vAlign w:val="center"/>
          </w:tcPr>
          <w:p w:rsidR="00164C85" w:rsidRPr="00F26BAB"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c>
          <w:tcPr>
            <w:tcW w:w="398" w:type="pct"/>
            <w:vAlign w:val="center"/>
          </w:tcPr>
          <w:p w:rsidR="00164C85" w:rsidRPr="00F26BAB" w:rsidRDefault="00F9605F" w:rsidP="00164C85">
            <w:pPr>
              <w:pStyle w:val="ConsPlusNormal"/>
              <w:jc w:val="center"/>
              <w:rPr>
                <w:rFonts w:ascii="Times New Roman" w:hAnsi="Times New Roman" w:cs="Times New Roman"/>
                <w:sz w:val="16"/>
                <w:szCs w:val="16"/>
              </w:rPr>
            </w:pPr>
            <w:r w:rsidRPr="00F9605F">
              <w:rPr>
                <w:rFonts w:ascii="Times New Roman" w:hAnsi="Times New Roman" w:cs="Times New Roman"/>
                <w:sz w:val="16"/>
                <w:szCs w:val="16"/>
              </w:rPr>
              <w:t>0,160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64</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Удельный расход топлива на выработку тепловой энергии на котельных</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т.у.т./Гкал</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0,158</w:t>
            </w:r>
          </w:p>
        </w:tc>
        <w:tc>
          <w:tcPr>
            <w:tcW w:w="317" w:type="pct"/>
          </w:tcPr>
          <w:p w:rsidR="00164C85" w:rsidRDefault="00164C85" w:rsidP="00F9605F">
            <w:pPr>
              <w:pStyle w:val="ConsPlusNormal"/>
              <w:jc w:val="center"/>
              <w:rPr>
                <w:rFonts w:ascii="Times New Roman" w:hAnsi="Times New Roman" w:cs="Times New Roman"/>
                <w:sz w:val="16"/>
                <w:szCs w:val="16"/>
              </w:rPr>
            </w:pPr>
          </w:p>
          <w:p w:rsidR="00F9605F" w:rsidRDefault="00F9605F" w:rsidP="00F9605F">
            <w:pPr>
              <w:pStyle w:val="ConsPlusNormal"/>
              <w:jc w:val="center"/>
              <w:rPr>
                <w:rFonts w:ascii="Times New Roman" w:hAnsi="Times New Roman" w:cs="Times New Roman"/>
                <w:sz w:val="16"/>
                <w:szCs w:val="16"/>
              </w:rPr>
            </w:pPr>
          </w:p>
          <w:p w:rsidR="00F9605F" w:rsidRDefault="00F05003" w:rsidP="00F9605F">
            <w:pPr>
              <w:pStyle w:val="ConsPlusNormal"/>
              <w:jc w:val="center"/>
              <w:rPr>
                <w:rFonts w:ascii="Times New Roman" w:hAnsi="Times New Roman" w:cs="Times New Roman"/>
                <w:sz w:val="16"/>
                <w:szCs w:val="16"/>
              </w:rPr>
            </w:pPr>
            <w:r>
              <w:rPr>
                <w:rFonts w:ascii="Times New Roman" w:hAnsi="Times New Roman" w:cs="Times New Roman"/>
                <w:sz w:val="16"/>
                <w:szCs w:val="16"/>
              </w:rPr>
              <w:t>0,172</w:t>
            </w:r>
          </w:p>
        </w:tc>
        <w:tc>
          <w:tcPr>
            <w:tcW w:w="360" w:type="pct"/>
            <w:vAlign w:val="center"/>
          </w:tcPr>
          <w:p w:rsidR="00164C85" w:rsidRPr="00EB10E7" w:rsidRDefault="00F05003" w:rsidP="00F9605F">
            <w:pPr>
              <w:pStyle w:val="ConsPlusNormal"/>
              <w:jc w:val="center"/>
              <w:rPr>
                <w:rFonts w:ascii="Times New Roman" w:hAnsi="Times New Roman" w:cs="Times New Roman"/>
                <w:sz w:val="16"/>
                <w:szCs w:val="16"/>
              </w:rPr>
            </w:pPr>
            <w:r>
              <w:rPr>
                <w:rFonts w:ascii="Times New Roman" w:hAnsi="Times New Roman" w:cs="Times New Roman"/>
                <w:sz w:val="16"/>
                <w:szCs w:val="16"/>
              </w:rPr>
              <w:t>0,172</w:t>
            </w:r>
          </w:p>
        </w:tc>
        <w:tc>
          <w:tcPr>
            <w:tcW w:w="360" w:type="pct"/>
            <w:vAlign w:val="center"/>
          </w:tcPr>
          <w:p w:rsidR="00164C85" w:rsidRPr="00EB10E7"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c>
          <w:tcPr>
            <w:tcW w:w="360" w:type="pct"/>
            <w:vAlign w:val="center"/>
          </w:tcPr>
          <w:p w:rsidR="00164C85" w:rsidRPr="003F7353"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c>
          <w:tcPr>
            <w:tcW w:w="432" w:type="pct"/>
            <w:vAlign w:val="center"/>
          </w:tcPr>
          <w:p w:rsidR="00164C85" w:rsidRPr="003F7353"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c>
          <w:tcPr>
            <w:tcW w:w="383"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c>
          <w:tcPr>
            <w:tcW w:w="465"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c>
          <w:tcPr>
            <w:tcW w:w="424"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c>
          <w:tcPr>
            <w:tcW w:w="398"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0,172</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65</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Расход электроэнергии фактически на весь объем произведенных ресурсов</w:t>
            </w:r>
            <w:r>
              <w:rPr>
                <w:rFonts w:ascii="Times New Roman" w:hAnsi="Times New Roman" w:cs="Times New Roman"/>
                <w:sz w:val="16"/>
                <w:szCs w:val="16"/>
              </w:rPr>
              <w:t>*</w:t>
            </w:r>
          </w:p>
        </w:tc>
        <w:tc>
          <w:tcPr>
            <w:tcW w:w="310" w:type="pct"/>
            <w:vAlign w:val="center"/>
          </w:tcPr>
          <w:p w:rsidR="00164C85" w:rsidRPr="00BB6D83" w:rsidRDefault="00164C85" w:rsidP="00164C85">
            <w:pPr>
              <w:pStyle w:val="ConsPlusNormal"/>
              <w:jc w:val="center"/>
              <w:rPr>
                <w:rFonts w:ascii="Times New Roman" w:hAnsi="Times New Roman" w:cs="Times New Roman"/>
                <w:sz w:val="16"/>
                <w:szCs w:val="16"/>
              </w:rPr>
            </w:pPr>
            <w:r w:rsidRPr="00BB6D83">
              <w:rPr>
                <w:rFonts w:ascii="Times New Roman" w:hAnsi="Times New Roman" w:cs="Times New Roman"/>
                <w:sz w:val="16"/>
                <w:szCs w:val="16"/>
              </w:rPr>
              <w:t>тыс. кВт x ч</w:t>
            </w:r>
          </w:p>
        </w:tc>
        <w:tc>
          <w:tcPr>
            <w:tcW w:w="483" w:type="pct"/>
          </w:tcPr>
          <w:p w:rsidR="00FF2134" w:rsidRDefault="00FF2134"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317" w:type="pct"/>
          </w:tcPr>
          <w:p w:rsidR="00164C85" w:rsidRDefault="00164C85" w:rsidP="00164C85">
            <w:pPr>
              <w:pStyle w:val="ConsPlusNormal"/>
              <w:jc w:val="center"/>
              <w:rPr>
                <w:rFonts w:ascii="Times New Roman" w:hAnsi="Times New Roman" w:cs="Times New Roman"/>
                <w:sz w:val="16"/>
                <w:szCs w:val="16"/>
              </w:rPr>
            </w:pPr>
          </w:p>
          <w:p w:rsidR="00F9605F" w:rsidRDefault="00F9605F" w:rsidP="00164C85">
            <w:pPr>
              <w:pStyle w:val="ConsPlusNormal"/>
              <w:jc w:val="center"/>
              <w:rPr>
                <w:rFonts w:ascii="Times New Roman" w:hAnsi="Times New Roman" w:cs="Times New Roman"/>
                <w:sz w:val="16"/>
                <w:szCs w:val="16"/>
              </w:rPr>
            </w:pPr>
          </w:p>
          <w:p w:rsidR="00F9605F"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p w:rsidR="00F9605F" w:rsidRDefault="00F9605F" w:rsidP="00164C85">
            <w:pPr>
              <w:pStyle w:val="ConsPlusNormal"/>
              <w:jc w:val="center"/>
              <w:rPr>
                <w:rFonts w:ascii="Times New Roman" w:hAnsi="Times New Roman" w:cs="Times New Roman"/>
                <w:sz w:val="16"/>
                <w:szCs w:val="16"/>
              </w:rPr>
            </w:pPr>
          </w:p>
        </w:tc>
        <w:tc>
          <w:tcPr>
            <w:tcW w:w="360" w:type="pct"/>
            <w:vAlign w:val="center"/>
          </w:tcPr>
          <w:p w:rsidR="00164C85" w:rsidRPr="00EB10E7"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360" w:type="pct"/>
            <w:vAlign w:val="center"/>
          </w:tcPr>
          <w:p w:rsidR="00164C85" w:rsidRPr="00EB10E7"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360" w:type="pct"/>
            <w:vAlign w:val="center"/>
          </w:tcPr>
          <w:p w:rsidR="00164C85" w:rsidRPr="003F7353"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432" w:type="pct"/>
            <w:vAlign w:val="center"/>
          </w:tcPr>
          <w:p w:rsidR="00164C85" w:rsidRPr="003F7353"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383" w:type="pct"/>
            <w:vAlign w:val="center"/>
          </w:tcPr>
          <w:p w:rsidR="00164C85" w:rsidRPr="00F26BAB"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465" w:type="pct"/>
            <w:vAlign w:val="center"/>
          </w:tcPr>
          <w:p w:rsidR="00164C85" w:rsidRPr="00F26BAB"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424" w:type="pct"/>
            <w:vAlign w:val="center"/>
          </w:tcPr>
          <w:p w:rsidR="00164C85" w:rsidRPr="00F26BAB"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c>
          <w:tcPr>
            <w:tcW w:w="398" w:type="pct"/>
            <w:vAlign w:val="center"/>
          </w:tcPr>
          <w:p w:rsidR="00164C85" w:rsidRPr="00F26BAB" w:rsidRDefault="00F9605F" w:rsidP="00164C85">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65778,20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66</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Потери тепловой энергии</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Гкал</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1516250</w:t>
            </w:r>
          </w:p>
        </w:tc>
        <w:tc>
          <w:tcPr>
            <w:tcW w:w="317" w:type="pct"/>
          </w:tcPr>
          <w:p w:rsidR="00164C85"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1424854,90</w:t>
            </w:r>
          </w:p>
        </w:tc>
        <w:tc>
          <w:tcPr>
            <w:tcW w:w="360" w:type="pct"/>
            <w:vAlign w:val="center"/>
          </w:tcPr>
          <w:p w:rsidR="00164C85" w:rsidRPr="00EB10E7" w:rsidRDefault="00F05003" w:rsidP="004D6552">
            <w:pPr>
              <w:pStyle w:val="ConsPlusNormal"/>
              <w:jc w:val="center"/>
              <w:rPr>
                <w:rFonts w:ascii="Times New Roman" w:hAnsi="Times New Roman" w:cs="Times New Roman"/>
                <w:sz w:val="16"/>
                <w:szCs w:val="16"/>
              </w:rPr>
            </w:pPr>
            <w:r>
              <w:rPr>
                <w:rFonts w:ascii="Times New Roman" w:hAnsi="Times New Roman" w:cs="Times New Roman"/>
                <w:sz w:val="16"/>
                <w:szCs w:val="16"/>
              </w:rPr>
              <w:t>1424854,90</w:t>
            </w:r>
          </w:p>
        </w:tc>
        <w:tc>
          <w:tcPr>
            <w:tcW w:w="360" w:type="pct"/>
            <w:vAlign w:val="center"/>
          </w:tcPr>
          <w:p w:rsidR="00164C85" w:rsidRPr="00EB10E7"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c>
          <w:tcPr>
            <w:tcW w:w="360" w:type="pct"/>
            <w:vAlign w:val="center"/>
          </w:tcPr>
          <w:p w:rsidR="00164C85" w:rsidRPr="003F7353"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c>
          <w:tcPr>
            <w:tcW w:w="432" w:type="pct"/>
            <w:vAlign w:val="center"/>
          </w:tcPr>
          <w:p w:rsidR="00164C85" w:rsidRPr="003F7353"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c>
          <w:tcPr>
            <w:tcW w:w="383"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c>
          <w:tcPr>
            <w:tcW w:w="465"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c>
          <w:tcPr>
            <w:tcW w:w="424"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c>
          <w:tcPr>
            <w:tcW w:w="398" w:type="pct"/>
            <w:vAlign w:val="center"/>
          </w:tcPr>
          <w:p w:rsidR="00164C85" w:rsidRPr="00F26BAB" w:rsidRDefault="00F05003" w:rsidP="00164C85">
            <w:pPr>
              <w:pStyle w:val="ConsPlusNormal"/>
              <w:jc w:val="center"/>
              <w:rPr>
                <w:rFonts w:ascii="Times New Roman" w:hAnsi="Times New Roman" w:cs="Times New Roman"/>
                <w:sz w:val="16"/>
                <w:szCs w:val="16"/>
              </w:rPr>
            </w:pPr>
            <w:r w:rsidRPr="00F05003">
              <w:rPr>
                <w:rFonts w:ascii="Times New Roman" w:hAnsi="Times New Roman" w:cs="Times New Roman"/>
                <w:sz w:val="16"/>
                <w:szCs w:val="16"/>
              </w:rPr>
              <w:t>1424854,90</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67</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Отпущено тепловой энергии</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Гкал</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3750530</w:t>
            </w:r>
          </w:p>
        </w:tc>
        <w:tc>
          <w:tcPr>
            <w:tcW w:w="317" w:type="pct"/>
          </w:tcPr>
          <w:p w:rsidR="00164C85" w:rsidRDefault="004A2B4D"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3676462,40</w:t>
            </w: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360"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432"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383"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465"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424"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c>
          <w:tcPr>
            <w:tcW w:w="398"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3676462,40</w:t>
            </w:r>
          </w:p>
        </w:tc>
      </w:tr>
      <w:tr w:rsidR="00164C85" w:rsidRPr="00A07F0E" w:rsidTr="00F9605F">
        <w:trPr>
          <w:trHeight w:val="889"/>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68</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Утечка и неучтенные расходы воды</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164C85" w:rsidRDefault="00164C85" w:rsidP="001C36F6">
            <w:pPr>
              <w:jc w:val="center"/>
              <w:rPr>
                <w:rFonts w:ascii="Times New Roman" w:hAnsi="Times New Roman" w:cs="Times New Roman"/>
                <w:sz w:val="16"/>
                <w:szCs w:val="16"/>
              </w:rPr>
            </w:pPr>
          </w:p>
          <w:p w:rsidR="00FF2134" w:rsidRPr="001C36F6" w:rsidRDefault="00FF2134" w:rsidP="001C36F6">
            <w:pPr>
              <w:jc w:val="center"/>
              <w:rPr>
                <w:rFonts w:ascii="Times New Roman" w:hAnsi="Times New Roman" w:cs="Times New Roman"/>
                <w:sz w:val="16"/>
                <w:szCs w:val="16"/>
              </w:rPr>
            </w:pPr>
            <w:r w:rsidRPr="001C36F6">
              <w:rPr>
                <w:rFonts w:ascii="Times New Roman" w:hAnsi="Times New Roman" w:cs="Times New Roman"/>
                <w:sz w:val="16"/>
                <w:szCs w:val="16"/>
              </w:rPr>
              <w:t>17133,07</w:t>
            </w:r>
          </w:p>
        </w:tc>
        <w:tc>
          <w:tcPr>
            <w:tcW w:w="317" w:type="pct"/>
          </w:tcPr>
          <w:p w:rsidR="00F9605F" w:rsidRDefault="00F9605F" w:rsidP="00164C85">
            <w:pPr>
              <w:jc w:val="center"/>
              <w:rPr>
                <w:rFonts w:ascii="Times New Roman" w:hAnsi="Times New Roman" w:cs="Times New Roman"/>
                <w:sz w:val="16"/>
                <w:szCs w:val="16"/>
              </w:rPr>
            </w:pPr>
          </w:p>
          <w:p w:rsidR="00164C85" w:rsidRDefault="004A2B4D" w:rsidP="00164C85">
            <w:pPr>
              <w:jc w:val="center"/>
              <w:rPr>
                <w:rFonts w:ascii="Times New Roman" w:hAnsi="Times New Roman" w:cs="Times New Roman"/>
                <w:sz w:val="16"/>
                <w:szCs w:val="16"/>
              </w:rPr>
            </w:pPr>
            <w:r>
              <w:rPr>
                <w:rFonts w:ascii="Times New Roman" w:hAnsi="Times New Roman" w:cs="Times New Roman"/>
                <w:sz w:val="16"/>
                <w:szCs w:val="16"/>
              </w:rPr>
              <w:t>15802,71</w:t>
            </w:r>
          </w:p>
          <w:p w:rsidR="00F9605F" w:rsidRDefault="00F9605F" w:rsidP="00164C85">
            <w:pPr>
              <w:jc w:val="center"/>
              <w:rPr>
                <w:rFonts w:ascii="Times New Roman" w:hAnsi="Times New Roman" w:cs="Times New Roman"/>
                <w:sz w:val="16"/>
                <w:szCs w:val="16"/>
              </w:rPr>
            </w:pPr>
          </w:p>
        </w:tc>
        <w:tc>
          <w:tcPr>
            <w:tcW w:w="360" w:type="pct"/>
          </w:tcPr>
          <w:p w:rsidR="00164C85" w:rsidRDefault="00164C85" w:rsidP="00164C85">
            <w:pPr>
              <w:jc w:val="center"/>
              <w:rPr>
                <w:rFonts w:ascii="Times New Roman" w:hAnsi="Times New Roman" w:cs="Times New Roman"/>
                <w:sz w:val="16"/>
                <w:szCs w:val="16"/>
              </w:rPr>
            </w:pPr>
          </w:p>
          <w:p w:rsidR="00164C85" w:rsidRDefault="004A2B4D" w:rsidP="00164C85">
            <w:pPr>
              <w:jc w:val="center"/>
            </w:pPr>
            <w:r w:rsidRPr="004A2B4D">
              <w:rPr>
                <w:rFonts w:ascii="Times New Roman" w:hAnsi="Times New Roman" w:cs="Times New Roman"/>
                <w:sz w:val="16"/>
                <w:szCs w:val="16"/>
              </w:rPr>
              <w:t>15802,71</w:t>
            </w:r>
          </w:p>
        </w:tc>
        <w:tc>
          <w:tcPr>
            <w:tcW w:w="360" w:type="pct"/>
          </w:tcPr>
          <w:p w:rsidR="00164C85" w:rsidRDefault="00164C85" w:rsidP="00164C85">
            <w:pPr>
              <w:jc w:val="center"/>
              <w:rPr>
                <w:rFonts w:ascii="Times New Roman" w:hAnsi="Times New Roman" w:cs="Times New Roman"/>
                <w:sz w:val="16"/>
                <w:szCs w:val="16"/>
              </w:rPr>
            </w:pPr>
          </w:p>
          <w:p w:rsidR="00164C85" w:rsidRDefault="004A2B4D" w:rsidP="00164C85">
            <w:pPr>
              <w:jc w:val="center"/>
            </w:pPr>
            <w:r w:rsidRPr="004A2B4D">
              <w:rPr>
                <w:rFonts w:ascii="Times New Roman" w:hAnsi="Times New Roman" w:cs="Times New Roman"/>
                <w:sz w:val="16"/>
                <w:szCs w:val="16"/>
              </w:rPr>
              <w:t>15802,71</w:t>
            </w:r>
          </w:p>
        </w:tc>
        <w:tc>
          <w:tcPr>
            <w:tcW w:w="360" w:type="pct"/>
          </w:tcPr>
          <w:p w:rsidR="00164C85" w:rsidRDefault="00164C85" w:rsidP="00164C85">
            <w:pPr>
              <w:jc w:val="center"/>
              <w:rPr>
                <w:rFonts w:ascii="Times New Roman" w:hAnsi="Times New Roman" w:cs="Times New Roman"/>
                <w:sz w:val="16"/>
                <w:szCs w:val="16"/>
              </w:rPr>
            </w:pPr>
          </w:p>
          <w:p w:rsidR="00164C85" w:rsidRDefault="004A2B4D" w:rsidP="00164C85">
            <w:pPr>
              <w:jc w:val="center"/>
            </w:pPr>
            <w:r w:rsidRPr="004A2B4D">
              <w:rPr>
                <w:rFonts w:ascii="Times New Roman" w:hAnsi="Times New Roman" w:cs="Times New Roman"/>
                <w:sz w:val="16"/>
                <w:szCs w:val="16"/>
              </w:rPr>
              <w:t>15802,71</w:t>
            </w:r>
          </w:p>
        </w:tc>
        <w:tc>
          <w:tcPr>
            <w:tcW w:w="432"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15802,71</w:t>
            </w:r>
          </w:p>
        </w:tc>
        <w:tc>
          <w:tcPr>
            <w:tcW w:w="383"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15802,71</w:t>
            </w:r>
          </w:p>
        </w:tc>
        <w:tc>
          <w:tcPr>
            <w:tcW w:w="465"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15802,71</w:t>
            </w:r>
          </w:p>
        </w:tc>
        <w:tc>
          <w:tcPr>
            <w:tcW w:w="424"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15802,71</w:t>
            </w:r>
          </w:p>
        </w:tc>
        <w:tc>
          <w:tcPr>
            <w:tcW w:w="398"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15802,71</w:t>
            </w:r>
          </w:p>
        </w:tc>
      </w:tr>
      <w:tr w:rsidR="00164C85" w:rsidRPr="00A07F0E" w:rsidTr="00FF2134">
        <w:trPr>
          <w:trHeight w:val="392"/>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69</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Подано воды в сеть</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куб. м</w:t>
            </w:r>
          </w:p>
        </w:tc>
        <w:tc>
          <w:tcPr>
            <w:tcW w:w="483" w:type="pct"/>
          </w:tcPr>
          <w:p w:rsidR="00164C85" w:rsidRPr="001C36F6" w:rsidRDefault="00FF2134" w:rsidP="001C36F6">
            <w:pPr>
              <w:jc w:val="center"/>
              <w:rPr>
                <w:rFonts w:ascii="Times New Roman" w:hAnsi="Times New Roman" w:cs="Times New Roman"/>
                <w:sz w:val="16"/>
                <w:szCs w:val="16"/>
              </w:rPr>
            </w:pPr>
            <w:r w:rsidRPr="001C36F6">
              <w:rPr>
                <w:rFonts w:ascii="Times New Roman" w:hAnsi="Times New Roman" w:cs="Times New Roman"/>
                <w:sz w:val="16"/>
                <w:szCs w:val="16"/>
              </w:rPr>
              <w:t>46675,63</w:t>
            </w:r>
          </w:p>
        </w:tc>
        <w:tc>
          <w:tcPr>
            <w:tcW w:w="317" w:type="pct"/>
          </w:tcPr>
          <w:p w:rsidR="00164C85" w:rsidRPr="00F3692E" w:rsidRDefault="004A2B4D"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45308,09</w:t>
            </w: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360"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432"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383"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465"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424"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c>
          <w:tcPr>
            <w:tcW w:w="398"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45308,09</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70</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Объем потребления электрической энергии для передачи воды в системах </w:t>
            </w:r>
            <w:r w:rsidRPr="00A07F0E">
              <w:rPr>
                <w:rFonts w:ascii="Times New Roman" w:hAnsi="Times New Roman" w:cs="Times New Roman"/>
                <w:sz w:val="16"/>
                <w:szCs w:val="16"/>
              </w:rPr>
              <w:lastRenderedPageBreak/>
              <w:t>водоснабжения</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lastRenderedPageBreak/>
              <w:t>тыс. кВт x ч</w:t>
            </w:r>
          </w:p>
        </w:tc>
        <w:tc>
          <w:tcPr>
            <w:tcW w:w="483" w:type="pct"/>
          </w:tcPr>
          <w:p w:rsidR="00164C85" w:rsidRDefault="00164C85" w:rsidP="001C36F6">
            <w:pPr>
              <w:jc w:val="center"/>
              <w:rPr>
                <w:rFonts w:ascii="Times New Roman" w:hAnsi="Times New Roman" w:cs="Times New Roman"/>
                <w:sz w:val="16"/>
                <w:szCs w:val="16"/>
              </w:rPr>
            </w:pPr>
          </w:p>
          <w:p w:rsidR="00FF2134" w:rsidRPr="001C36F6" w:rsidRDefault="00FF2134" w:rsidP="001C36F6">
            <w:pPr>
              <w:jc w:val="center"/>
              <w:rPr>
                <w:rFonts w:ascii="Times New Roman" w:hAnsi="Times New Roman" w:cs="Times New Roman"/>
                <w:sz w:val="16"/>
                <w:szCs w:val="16"/>
              </w:rPr>
            </w:pPr>
            <w:r>
              <w:rPr>
                <w:rFonts w:ascii="Times New Roman" w:hAnsi="Times New Roman" w:cs="Times New Roman"/>
                <w:sz w:val="16"/>
                <w:szCs w:val="16"/>
              </w:rPr>
              <w:t>49627,76</w:t>
            </w:r>
          </w:p>
        </w:tc>
        <w:tc>
          <w:tcPr>
            <w:tcW w:w="317" w:type="pct"/>
          </w:tcPr>
          <w:p w:rsidR="00164C85" w:rsidRDefault="00164C85" w:rsidP="00164C85">
            <w:pPr>
              <w:pStyle w:val="ConsPlusNormal"/>
              <w:jc w:val="center"/>
              <w:rPr>
                <w:rFonts w:ascii="Times New Roman" w:hAnsi="Times New Roman" w:cs="Times New Roman"/>
                <w:sz w:val="16"/>
                <w:szCs w:val="16"/>
              </w:rPr>
            </w:pPr>
          </w:p>
          <w:p w:rsidR="00F9605F" w:rsidRDefault="00F9605F" w:rsidP="00164C85">
            <w:pPr>
              <w:pStyle w:val="ConsPlusNormal"/>
              <w:jc w:val="center"/>
              <w:rPr>
                <w:rFonts w:ascii="Times New Roman" w:hAnsi="Times New Roman" w:cs="Times New Roman"/>
                <w:sz w:val="16"/>
                <w:szCs w:val="16"/>
              </w:rPr>
            </w:pPr>
          </w:p>
          <w:p w:rsidR="00F9605F" w:rsidRDefault="004A2B4D"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50137,61</w:t>
            </w:r>
          </w:p>
          <w:p w:rsidR="00F9605F" w:rsidRPr="00F3692E" w:rsidRDefault="00F9605F" w:rsidP="00164C85">
            <w:pPr>
              <w:pStyle w:val="ConsPlusNormal"/>
              <w:jc w:val="center"/>
              <w:rPr>
                <w:rFonts w:ascii="Times New Roman" w:hAnsi="Times New Roman" w:cs="Times New Roman"/>
                <w:sz w:val="16"/>
                <w:szCs w:val="16"/>
              </w:rPr>
            </w:pP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360"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432"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383"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465"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424"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c>
          <w:tcPr>
            <w:tcW w:w="398"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50137,61</w:t>
            </w:r>
          </w:p>
        </w:tc>
      </w:tr>
      <w:tr w:rsidR="00164C85" w:rsidRPr="00A07F0E" w:rsidTr="00FF2134">
        <w:trPr>
          <w:jc w:val="center"/>
        </w:trPr>
        <w:tc>
          <w:tcPr>
            <w:tcW w:w="111" w:type="pct"/>
            <w:vAlign w:val="center"/>
          </w:tcPr>
          <w:p w:rsidR="00164C85" w:rsidRPr="00A07F0E"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71</w:t>
            </w:r>
          </w:p>
        </w:tc>
        <w:tc>
          <w:tcPr>
            <w:tcW w:w="597" w:type="pct"/>
            <w:vAlign w:val="center"/>
          </w:tcPr>
          <w:p w:rsidR="00164C85" w:rsidRPr="00A07F0E" w:rsidRDefault="00164C85" w:rsidP="00164C85">
            <w:pPr>
              <w:pStyle w:val="ConsPlusNormal"/>
              <w:rPr>
                <w:rFonts w:ascii="Times New Roman" w:hAnsi="Times New Roman" w:cs="Times New Roman"/>
                <w:sz w:val="16"/>
                <w:szCs w:val="16"/>
              </w:rPr>
            </w:pPr>
            <w:r w:rsidRPr="00A07F0E">
              <w:rPr>
                <w:rFonts w:ascii="Times New Roman" w:hAnsi="Times New Roman" w:cs="Times New Roman"/>
                <w:sz w:val="16"/>
                <w:szCs w:val="16"/>
              </w:rPr>
              <w:t>Объем потребления электрической энергии в системах водоотведения</w:t>
            </w:r>
            <w:r>
              <w:rPr>
                <w:rFonts w:ascii="Times New Roman" w:hAnsi="Times New Roman" w:cs="Times New Roman"/>
                <w:sz w:val="16"/>
                <w:szCs w:val="16"/>
              </w:rPr>
              <w:t>*</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тыс. кВт x ч</w:t>
            </w:r>
          </w:p>
        </w:tc>
        <w:tc>
          <w:tcPr>
            <w:tcW w:w="483" w:type="pct"/>
          </w:tcPr>
          <w:p w:rsidR="005A231C" w:rsidRDefault="005A231C" w:rsidP="001C36F6">
            <w:pPr>
              <w:jc w:val="center"/>
              <w:rPr>
                <w:rFonts w:ascii="Times New Roman" w:hAnsi="Times New Roman" w:cs="Times New Roman"/>
                <w:sz w:val="16"/>
                <w:szCs w:val="16"/>
              </w:rPr>
            </w:pPr>
          </w:p>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51376,17</w:t>
            </w:r>
          </w:p>
        </w:tc>
        <w:tc>
          <w:tcPr>
            <w:tcW w:w="317" w:type="pct"/>
          </w:tcPr>
          <w:p w:rsidR="005A231C" w:rsidRDefault="005A231C" w:rsidP="00164C85">
            <w:pPr>
              <w:pStyle w:val="ConsPlusNormal"/>
              <w:jc w:val="center"/>
              <w:rPr>
                <w:rFonts w:ascii="Times New Roman" w:hAnsi="Times New Roman" w:cs="Times New Roman"/>
                <w:sz w:val="16"/>
                <w:szCs w:val="16"/>
              </w:rPr>
            </w:pPr>
          </w:p>
          <w:p w:rsidR="005A231C" w:rsidRDefault="005A231C" w:rsidP="00164C85">
            <w:pPr>
              <w:pStyle w:val="ConsPlusNormal"/>
              <w:jc w:val="center"/>
              <w:rPr>
                <w:rFonts w:ascii="Times New Roman" w:hAnsi="Times New Roman" w:cs="Times New Roman"/>
                <w:sz w:val="16"/>
                <w:szCs w:val="16"/>
              </w:rPr>
            </w:pPr>
          </w:p>
          <w:p w:rsidR="00164C85" w:rsidRDefault="004A2B4D"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50101,22</w:t>
            </w:r>
          </w:p>
        </w:tc>
        <w:tc>
          <w:tcPr>
            <w:tcW w:w="360" w:type="pct"/>
            <w:vAlign w:val="center"/>
          </w:tcPr>
          <w:p w:rsidR="00164C85" w:rsidRPr="00EB10E7" w:rsidRDefault="004A2B4D" w:rsidP="005A231C">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360" w:type="pct"/>
            <w:vAlign w:val="center"/>
          </w:tcPr>
          <w:p w:rsidR="00164C85" w:rsidRPr="00EB10E7"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360"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432" w:type="pct"/>
            <w:vAlign w:val="center"/>
          </w:tcPr>
          <w:p w:rsidR="00164C85" w:rsidRPr="003F7353"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383"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465"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424"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c>
          <w:tcPr>
            <w:tcW w:w="398" w:type="pct"/>
            <w:vAlign w:val="center"/>
          </w:tcPr>
          <w:p w:rsidR="00164C85" w:rsidRPr="00F26BAB" w:rsidRDefault="004A2B4D" w:rsidP="00164C85">
            <w:pPr>
              <w:pStyle w:val="ConsPlusNormal"/>
              <w:jc w:val="center"/>
              <w:rPr>
                <w:rFonts w:ascii="Times New Roman" w:hAnsi="Times New Roman" w:cs="Times New Roman"/>
                <w:sz w:val="16"/>
                <w:szCs w:val="16"/>
              </w:rPr>
            </w:pPr>
            <w:r w:rsidRPr="004A2B4D">
              <w:rPr>
                <w:rFonts w:ascii="Times New Roman" w:hAnsi="Times New Roman" w:cs="Times New Roman"/>
                <w:sz w:val="16"/>
                <w:szCs w:val="16"/>
              </w:rPr>
              <w:t>50101,22</w:t>
            </w:r>
          </w:p>
        </w:tc>
      </w:tr>
      <w:tr w:rsidR="00164C85" w:rsidRPr="00A07F0E" w:rsidTr="00FF2134">
        <w:trPr>
          <w:jc w:val="center"/>
        </w:trPr>
        <w:tc>
          <w:tcPr>
            <w:tcW w:w="111" w:type="pct"/>
            <w:vAlign w:val="center"/>
          </w:tcPr>
          <w:p w:rsidR="00164C85" w:rsidRPr="0069467C" w:rsidRDefault="00164C85" w:rsidP="00164C85">
            <w:pPr>
              <w:pStyle w:val="ConsPlusNormal"/>
              <w:jc w:val="center"/>
              <w:rPr>
                <w:rFonts w:ascii="Times New Roman" w:hAnsi="Times New Roman" w:cs="Times New Roman"/>
                <w:sz w:val="16"/>
                <w:szCs w:val="16"/>
              </w:rPr>
            </w:pPr>
            <w:r>
              <w:rPr>
                <w:rFonts w:ascii="Times New Roman" w:hAnsi="Times New Roman" w:cs="Times New Roman"/>
                <w:sz w:val="16"/>
                <w:szCs w:val="16"/>
              </w:rPr>
              <w:t>72</w:t>
            </w:r>
          </w:p>
        </w:tc>
        <w:tc>
          <w:tcPr>
            <w:tcW w:w="597" w:type="pct"/>
            <w:vAlign w:val="center"/>
          </w:tcPr>
          <w:p w:rsidR="00164C85" w:rsidRPr="0069467C" w:rsidRDefault="00164C85" w:rsidP="00164C85">
            <w:pPr>
              <w:pStyle w:val="ConsPlusNormal"/>
              <w:rPr>
                <w:rFonts w:ascii="Times New Roman" w:hAnsi="Times New Roman" w:cs="Times New Roman"/>
                <w:sz w:val="16"/>
                <w:szCs w:val="16"/>
              </w:rPr>
            </w:pPr>
            <w:r w:rsidRPr="0069467C">
              <w:rPr>
                <w:rFonts w:ascii="Times New Roman" w:hAnsi="Times New Roman" w:cs="Times New Roman"/>
                <w:sz w:val="16"/>
                <w:szCs w:val="16"/>
              </w:rPr>
              <w:t>Общий объем водоотведения*</w:t>
            </w:r>
          </w:p>
        </w:tc>
        <w:tc>
          <w:tcPr>
            <w:tcW w:w="310" w:type="pct"/>
            <w:vAlign w:val="center"/>
          </w:tcPr>
          <w:p w:rsidR="00164C85" w:rsidRPr="00A07F0E" w:rsidRDefault="00164C85" w:rsidP="00164C85">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куб. м</w:t>
            </w:r>
          </w:p>
        </w:tc>
        <w:tc>
          <w:tcPr>
            <w:tcW w:w="483" w:type="pct"/>
          </w:tcPr>
          <w:p w:rsidR="00164C85" w:rsidRPr="001C36F6" w:rsidRDefault="00164C85" w:rsidP="001C36F6">
            <w:pPr>
              <w:jc w:val="center"/>
              <w:rPr>
                <w:rFonts w:ascii="Times New Roman" w:hAnsi="Times New Roman" w:cs="Times New Roman"/>
                <w:sz w:val="16"/>
                <w:szCs w:val="16"/>
              </w:rPr>
            </w:pPr>
            <w:r w:rsidRPr="001C36F6">
              <w:rPr>
                <w:rFonts w:ascii="Times New Roman" w:hAnsi="Times New Roman" w:cs="Times New Roman"/>
                <w:sz w:val="16"/>
                <w:szCs w:val="16"/>
              </w:rPr>
              <w:t>30970770</w:t>
            </w:r>
          </w:p>
        </w:tc>
        <w:tc>
          <w:tcPr>
            <w:tcW w:w="317" w:type="pct"/>
          </w:tcPr>
          <w:p w:rsidR="00164C85" w:rsidRDefault="005A231C" w:rsidP="004F214A">
            <w:pPr>
              <w:pStyle w:val="ConsPlusNormal"/>
              <w:jc w:val="center"/>
              <w:rPr>
                <w:rFonts w:ascii="Times New Roman" w:hAnsi="Times New Roman" w:cs="Times New Roman"/>
                <w:sz w:val="16"/>
                <w:szCs w:val="16"/>
              </w:rPr>
            </w:pPr>
            <w:r w:rsidRPr="001C36F6">
              <w:rPr>
                <w:rFonts w:ascii="Times New Roman" w:hAnsi="Times New Roman" w:cs="Times New Roman"/>
                <w:sz w:val="16"/>
                <w:szCs w:val="16"/>
              </w:rPr>
              <w:t>3</w:t>
            </w:r>
            <w:r w:rsidR="004F214A">
              <w:rPr>
                <w:rFonts w:ascii="Times New Roman" w:hAnsi="Times New Roman" w:cs="Times New Roman"/>
                <w:sz w:val="16"/>
                <w:szCs w:val="16"/>
              </w:rPr>
              <w:t>1463680</w:t>
            </w:r>
          </w:p>
        </w:tc>
        <w:tc>
          <w:tcPr>
            <w:tcW w:w="360" w:type="pct"/>
            <w:vAlign w:val="center"/>
          </w:tcPr>
          <w:p w:rsidR="00164C85" w:rsidRPr="00EB10E7"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360" w:type="pct"/>
            <w:vAlign w:val="center"/>
          </w:tcPr>
          <w:p w:rsidR="00164C85" w:rsidRPr="00EB10E7"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360" w:type="pct"/>
            <w:vAlign w:val="center"/>
          </w:tcPr>
          <w:p w:rsidR="00164C85" w:rsidRPr="003F7353"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432" w:type="pct"/>
            <w:vAlign w:val="center"/>
          </w:tcPr>
          <w:p w:rsidR="00164C85" w:rsidRPr="003F7353"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383" w:type="pct"/>
            <w:vAlign w:val="center"/>
          </w:tcPr>
          <w:p w:rsidR="00164C85" w:rsidRPr="00F26BAB"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465" w:type="pct"/>
            <w:vAlign w:val="center"/>
          </w:tcPr>
          <w:p w:rsidR="00164C85" w:rsidRPr="00F26BAB"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424" w:type="pct"/>
            <w:vAlign w:val="center"/>
          </w:tcPr>
          <w:p w:rsidR="00164C85" w:rsidRPr="00F26BAB"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c>
          <w:tcPr>
            <w:tcW w:w="398" w:type="pct"/>
            <w:vAlign w:val="center"/>
          </w:tcPr>
          <w:p w:rsidR="00164C85" w:rsidRPr="00F26BAB" w:rsidRDefault="004F214A" w:rsidP="00164C85">
            <w:pPr>
              <w:pStyle w:val="ConsPlusNormal"/>
              <w:jc w:val="center"/>
              <w:rPr>
                <w:rFonts w:ascii="Times New Roman" w:hAnsi="Times New Roman" w:cs="Times New Roman"/>
                <w:sz w:val="16"/>
                <w:szCs w:val="16"/>
              </w:rPr>
            </w:pPr>
            <w:r w:rsidRPr="004F214A">
              <w:rPr>
                <w:rFonts w:ascii="Times New Roman" w:hAnsi="Times New Roman" w:cs="Times New Roman"/>
                <w:sz w:val="16"/>
                <w:szCs w:val="16"/>
              </w:rPr>
              <w:t>31463680</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73</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кВт x ч/кв. м</w:t>
            </w:r>
          </w:p>
        </w:tc>
        <w:tc>
          <w:tcPr>
            <w:tcW w:w="483" w:type="pct"/>
            <w:vAlign w:val="center"/>
          </w:tcPr>
          <w:p w:rsidR="00987C7C" w:rsidRPr="00EB10E7"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EB10E7"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EB10E7"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3F7353"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74</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Объем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на территории </w:t>
            </w:r>
            <w:r w:rsidRPr="00DC5403">
              <w:rPr>
                <w:rFonts w:ascii="Times New Roman" w:hAnsi="Times New Roman" w:cs="Times New Roman"/>
                <w:sz w:val="16"/>
                <w:szCs w:val="16"/>
              </w:rPr>
              <w:t>муниципального 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тыс.Гкал</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75</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Ввод мощностей генерирующих объектов, функционирующих на основе использования возобновляемых источников энергии (без учета гидроэлектростанций установленной мощности свыше 25 МВт)</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МВт</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76</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Объем потребления </w:t>
            </w:r>
            <w:r>
              <w:rPr>
                <w:rFonts w:ascii="Times New Roman" w:hAnsi="Times New Roman" w:cs="Times New Roman"/>
                <w:sz w:val="16"/>
                <w:szCs w:val="16"/>
              </w:rPr>
              <w:lastRenderedPageBreak/>
              <w:t xml:space="preserve">энергетических ресурсов в сфере промышленного производства для производства вила продукции, работ (услуг), составляющих основную долю потребления энергетических ресурсов на территории </w:t>
            </w:r>
            <w:r w:rsidRPr="00DC5403">
              <w:rPr>
                <w:rFonts w:ascii="Times New Roman" w:hAnsi="Times New Roman" w:cs="Times New Roman"/>
                <w:sz w:val="16"/>
                <w:szCs w:val="16"/>
              </w:rPr>
              <w:t xml:space="preserve">муниципального образования «Город </w:t>
            </w:r>
            <w:r>
              <w:rPr>
                <w:rFonts w:ascii="Times New Roman" w:hAnsi="Times New Roman" w:cs="Times New Roman"/>
                <w:sz w:val="16"/>
                <w:szCs w:val="16"/>
              </w:rPr>
              <w:t>-</w:t>
            </w:r>
            <w:r w:rsidRPr="00DC5403">
              <w:rPr>
                <w:rFonts w:ascii="Times New Roman" w:hAnsi="Times New Roman" w:cs="Times New Roman"/>
                <w:sz w:val="16"/>
                <w:szCs w:val="16"/>
              </w:rPr>
              <w:t>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Т.у.т</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5F0401" w:rsidRDefault="005F0401" w:rsidP="005A231C">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77</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Объем производства вида продукции, работ (услуг), составляющих основную долю потребления энергетических ресурсов на территории </w:t>
            </w:r>
            <w:r w:rsidRPr="00DC5403">
              <w:rPr>
                <w:rFonts w:ascii="Times New Roman" w:hAnsi="Times New Roman" w:cs="Times New Roman"/>
                <w:sz w:val="16"/>
                <w:szCs w:val="16"/>
              </w:rPr>
              <w:t>муниципального образования «Город Томск»</w:t>
            </w:r>
            <w:r>
              <w:rPr>
                <w:rFonts w:ascii="Times New Roman" w:hAnsi="Times New Roman" w:cs="Times New Roman"/>
                <w:sz w:val="16"/>
                <w:szCs w:val="16"/>
              </w:rPr>
              <w:t xml:space="preserve"> в сфере промышленного производства</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Ед.</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78</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Удельный расход топлива на отпуск электрической энергии тепловыми электростанциями</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Т.у.т/кВтч</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79</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Объем потерь электрической энергии при ее передаче по распределительным сетям на территории </w:t>
            </w:r>
            <w:r w:rsidRPr="00DC5403">
              <w:rPr>
                <w:rFonts w:ascii="Times New Roman" w:hAnsi="Times New Roman" w:cs="Times New Roman"/>
                <w:sz w:val="16"/>
                <w:szCs w:val="16"/>
              </w:rPr>
              <w:t>муниципального 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Млн.кВтч</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80</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Общий объем переданной электрической энергии по распределительным сетям на территории </w:t>
            </w:r>
            <w:r w:rsidRPr="00DC5403">
              <w:rPr>
                <w:rFonts w:ascii="Times New Roman" w:hAnsi="Times New Roman" w:cs="Times New Roman"/>
                <w:sz w:val="16"/>
                <w:szCs w:val="16"/>
              </w:rPr>
              <w:t xml:space="preserve">муниципального </w:t>
            </w:r>
            <w:r w:rsidRPr="00DC5403">
              <w:rPr>
                <w:rFonts w:ascii="Times New Roman" w:hAnsi="Times New Roman" w:cs="Times New Roman"/>
                <w:sz w:val="16"/>
                <w:szCs w:val="16"/>
              </w:rPr>
              <w:lastRenderedPageBreak/>
              <w:t>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Млн.кВтч</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81</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Количество энергоэффективных источников света в системах уличного освещения на территории </w:t>
            </w:r>
            <w:r w:rsidRPr="00DC5403">
              <w:rPr>
                <w:rFonts w:ascii="Times New Roman" w:hAnsi="Times New Roman" w:cs="Times New Roman"/>
                <w:sz w:val="16"/>
                <w:szCs w:val="16"/>
              </w:rPr>
              <w:t>муниципального 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Ед.</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82</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 xml:space="preserve">Общее количество источников света в системах уличного освещения на территории </w:t>
            </w:r>
            <w:r w:rsidRPr="00DC5403">
              <w:rPr>
                <w:rFonts w:ascii="Times New Roman" w:hAnsi="Times New Roman" w:cs="Times New Roman"/>
                <w:sz w:val="16"/>
                <w:szCs w:val="16"/>
              </w:rPr>
              <w:t>муниципального 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Ед.</w:t>
            </w:r>
          </w:p>
        </w:tc>
        <w:tc>
          <w:tcPr>
            <w:tcW w:w="483"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83</w:t>
            </w:r>
          </w:p>
        </w:tc>
        <w:tc>
          <w:tcPr>
            <w:tcW w:w="597" w:type="pct"/>
            <w:vAlign w:val="center"/>
          </w:tcPr>
          <w:p w:rsidR="00987C7C" w:rsidRPr="00E72CE7"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w:t>
            </w:r>
            <w:r w:rsidRPr="00E72CE7">
              <w:rPr>
                <w:rFonts w:ascii="Times New Roman" w:hAnsi="Times New Roman" w:cs="Times New Roman"/>
                <w:sz w:val="16"/>
                <w:szCs w:val="16"/>
              </w:rPr>
              <w:t>***</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ед.</w:t>
            </w:r>
          </w:p>
        </w:tc>
        <w:tc>
          <w:tcPr>
            <w:tcW w:w="483" w:type="pct"/>
            <w:vAlign w:val="center"/>
          </w:tcPr>
          <w:p w:rsidR="00987C7C" w:rsidRPr="00EB10E7"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81</w:t>
            </w:r>
          </w:p>
        </w:tc>
        <w:tc>
          <w:tcPr>
            <w:tcW w:w="317" w:type="pct"/>
          </w:tcPr>
          <w:p w:rsidR="00987C7C" w:rsidRDefault="00987C7C"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p>
          <w:p w:rsidR="005F0401"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360" w:type="pct"/>
            <w:vAlign w:val="center"/>
          </w:tcPr>
          <w:p w:rsidR="00987C7C" w:rsidRPr="00EB10E7"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360" w:type="pct"/>
            <w:vAlign w:val="center"/>
          </w:tcPr>
          <w:p w:rsidR="00987C7C" w:rsidRPr="00EB10E7"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360"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432" w:type="pct"/>
            <w:vAlign w:val="center"/>
          </w:tcPr>
          <w:p w:rsidR="00987C7C" w:rsidRPr="003F7353"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383"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465"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424"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c>
          <w:tcPr>
            <w:tcW w:w="398" w:type="pct"/>
            <w:vAlign w:val="center"/>
          </w:tcPr>
          <w:p w:rsidR="00987C7C" w:rsidRPr="00F26BAB" w:rsidRDefault="005F0401"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111</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84</w:t>
            </w:r>
          </w:p>
        </w:tc>
        <w:tc>
          <w:tcPr>
            <w:tcW w:w="597" w:type="pct"/>
            <w:vAlign w:val="center"/>
          </w:tcPr>
          <w:p w:rsidR="00987C7C" w:rsidRPr="00E72CE7"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Количество транспортных средств, относящихся к общественному транспорту, регулирование тарифов на услуги по перевозке на </w:t>
            </w:r>
            <w:r w:rsidRPr="00A07F0E">
              <w:rPr>
                <w:rFonts w:ascii="Times New Roman" w:hAnsi="Times New Roman" w:cs="Times New Roman"/>
                <w:sz w:val="16"/>
                <w:szCs w:val="16"/>
              </w:rPr>
              <w:lastRenderedPageBreak/>
              <w:t>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r w:rsidRPr="00E72CE7">
              <w:rPr>
                <w:rFonts w:ascii="Times New Roman" w:hAnsi="Times New Roman" w:cs="Times New Roman"/>
                <w:sz w:val="16"/>
                <w:szCs w:val="16"/>
              </w:rPr>
              <w:t>***</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lastRenderedPageBreak/>
              <w:t>ед.</w:t>
            </w:r>
          </w:p>
        </w:tc>
        <w:tc>
          <w:tcPr>
            <w:tcW w:w="483" w:type="pct"/>
            <w:vAlign w:val="center"/>
          </w:tcPr>
          <w:p w:rsidR="00987C7C" w:rsidRPr="00EB10E7"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w:t>
            </w:r>
          </w:p>
        </w:tc>
        <w:tc>
          <w:tcPr>
            <w:tcW w:w="317" w:type="pct"/>
          </w:tcPr>
          <w:p w:rsidR="00987C7C" w:rsidRDefault="00987C7C"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5A231C">
            <w:pPr>
              <w:pStyle w:val="ConsPlusNormal"/>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54</w:t>
            </w:r>
          </w:p>
        </w:tc>
        <w:tc>
          <w:tcPr>
            <w:tcW w:w="360" w:type="pct"/>
            <w:vAlign w:val="center"/>
          </w:tcPr>
          <w:p w:rsidR="00987C7C" w:rsidRPr="00EB10E7"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EB10E7"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3F7353"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3F7353"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85</w:t>
            </w:r>
          </w:p>
        </w:tc>
        <w:tc>
          <w:tcPr>
            <w:tcW w:w="597" w:type="pct"/>
            <w:vAlign w:val="center"/>
          </w:tcPr>
          <w:p w:rsidR="00987C7C" w:rsidRPr="00E72CE7"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w:t>
            </w:r>
            <w:r w:rsidRPr="00E72CE7">
              <w:rPr>
                <w:rFonts w:ascii="Times New Roman" w:hAnsi="Times New Roman" w:cs="Times New Roman"/>
                <w:sz w:val="16"/>
                <w:szCs w:val="16"/>
              </w:rPr>
              <w:t>***</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ед.</w:t>
            </w:r>
          </w:p>
        </w:tc>
        <w:tc>
          <w:tcPr>
            <w:tcW w:w="483" w:type="pct"/>
            <w:vAlign w:val="center"/>
          </w:tcPr>
          <w:p w:rsidR="00987C7C" w:rsidRPr="00EB10E7"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293</w:t>
            </w:r>
          </w:p>
        </w:tc>
        <w:tc>
          <w:tcPr>
            <w:tcW w:w="317" w:type="pct"/>
          </w:tcPr>
          <w:p w:rsidR="00987C7C" w:rsidRDefault="00987C7C"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249</w:t>
            </w:r>
          </w:p>
        </w:tc>
        <w:tc>
          <w:tcPr>
            <w:tcW w:w="360" w:type="pct"/>
            <w:vAlign w:val="center"/>
          </w:tcPr>
          <w:p w:rsidR="00987C7C" w:rsidRPr="00EB10E7"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249</w:t>
            </w:r>
          </w:p>
        </w:tc>
        <w:tc>
          <w:tcPr>
            <w:tcW w:w="360" w:type="pct"/>
            <w:vAlign w:val="center"/>
          </w:tcPr>
          <w:p w:rsidR="00987C7C" w:rsidRPr="00EB10E7"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c>
          <w:tcPr>
            <w:tcW w:w="360" w:type="pct"/>
            <w:vAlign w:val="center"/>
          </w:tcPr>
          <w:p w:rsidR="00987C7C" w:rsidRPr="003F7353"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c>
          <w:tcPr>
            <w:tcW w:w="432" w:type="pct"/>
            <w:vAlign w:val="center"/>
          </w:tcPr>
          <w:p w:rsidR="00987C7C" w:rsidRPr="003F7353"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149</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86</w:t>
            </w:r>
          </w:p>
        </w:tc>
        <w:tc>
          <w:tcPr>
            <w:tcW w:w="597" w:type="pct"/>
            <w:vAlign w:val="center"/>
          </w:tcPr>
          <w:p w:rsidR="00987C7C" w:rsidRPr="00E72CE7"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Количество транспортных средств с автономным источником электрического </w:t>
            </w:r>
            <w:r w:rsidRPr="00A07F0E">
              <w:rPr>
                <w:rFonts w:ascii="Times New Roman" w:hAnsi="Times New Roman" w:cs="Times New Roman"/>
                <w:sz w:val="16"/>
                <w:szCs w:val="16"/>
              </w:rPr>
              <w:lastRenderedPageBreak/>
              <w:t>питания, относящихся к общественному транспорту, регулирование тарифов на услуги по перевозке на которых осуществляется муниципальным образованием</w:t>
            </w:r>
            <w:r w:rsidRPr="00E72CE7">
              <w:rPr>
                <w:rFonts w:ascii="Times New Roman" w:hAnsi="Times New Roman" w:cs="Times New Roman"/>
                <w:sz w:val="16"/>
                <w:szCs w:val="16"/>
              </w:rPr>
              <w:t>***</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lastRenderedPageBreak/>
              <w:t>ед.</w:t>
            </w:r>
          </w:p>
        </w:tc>
        <w:tc>
          <w:tcPr>
            <w:tcW w:w="483" w:type="pct"/>
            <w:vAlign w:val="center"/>
          </w:tcPr>
          <w:p w:rsidR="00987C7C" w:rsidRPr="002134A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66</w:t>
            </w:r>
          </w:p>
        </w:tc>
        <w:tc>
          <w:tcPr>
            <w:tcW w:w="317" w:type="pct"/>
          </w:tcPr>
          <w:p w:rsidR="00987C7C" w:rsidRDefault="00987C7C"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5A231C">
            <w:pPr>
              <w:pStyle w:val="ConsPlusNormal"/>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360" w:type="pct"/>
            <w:vAlign w:val="center"/>
          </w:tcPr>
          <w:p w:rsidR="00987C7C" w:rsidRPr="002134AC"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360" w:type="pct"/>
            <w:vAlign w:val="center"/>
          </w:tcPr>
          <w:p w:rsidR="00987C7C" w:rsidRPr="002134AC"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360" w:type="pct"/>
            <w:vAlign w:val="center"/>
          </w:tcPr>
          <w:p w:rsidR="00987C7C" w:rsidRP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432" w:type="pct"/>
            <w:vAlign w:val="center"/>
          </w:tcPr>
          <w:p w:rsidR="00987C7C" w:rsidRPr="003F7353"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98</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87</w:t>
            </w:r>
          </w:p>
        </w:tc>
        <w:tc>
          <w:tcPr>
            <w:tcW w:w="597" w:type="pct"/>
            <w:vAlign w:val="center"/>
          </w:tcPr>
          <w:p w:rsidR="00987C7C" w:rsidRPr="00E72CE7"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r w:rsidRPr="00E72CE7">
              <w:rPr>
                <w:rFonts w:ascii="Times New Roman" w:hAnsi="Times New Roman" w:cs="Times New Roman"/>
                <w:sz w:val="16"/>
                <w:szCs w:val="16"/>
              </w:rPr>
              <w:t>***</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t>ед.</w:t>
            </w:r>
          </w:p>
        </w:tc>
        <w:tc>
          <w:tcPr>
            <w:tcW w:w="483"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317" w:type="pct"/>
          </w:tcPr>
          <w:p w:rsidR="00987C7C" w:rsidRDefault="00987C7C"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P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360"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360"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432" w:type="pct"/>
            <w:vAlign w:val="center"/>
          </w:tcPr>
          <w:p w:rsidR="00987C7C" w:rsidRPr="00A07F0E"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88</w:t>
            </w:r>
          </w:p>
        </w:tc>
        <w:tc>
          <w:tcPr>
            <w:tcW w:w="597" w:type="pct"/>
            <w:vAlign w:val="center"/>
          </w:tcPr>
          <w:p w:rsidR="00987C7C" w:rsidRPr="00E72CE7" w:rsidRDefault="00987C7C" w:rsidP="00FF4C36">
            <w:pPr>
              <w:pStyle w:val="ConsPlusNormal"/>
              <w:rPr>
                <w:rFonts w:ascii="Times New Roman" w:hAnsi="Times New Roman" w:cs="Times New Roman"/>
                <w:sz w:val="16"/>
                <w:szCs w:val="16"/>
              </w:rPr>
            </w:pPr>
            <w:r w:rsidRPr="00A07F0E">
              <w:rPr>
                <w:rFonts w:ascii="Times New Roman" w:hAnsi="Times New Roman" w:cs="Times New Roman"/>
                <w:sz w:val="16"/>
                <w:szCs w:val="16"/>
              </w:rPr>
              <w:t xml:space="preserve">Количество транспортных средств с автономным источником электрического питания, </w:t>
            </w:r>
            <w:r w:rsidRPr="00A07F0E">
              <w:rPr>
                <w:rFonts w:ascii="Times New Roman" w:hAnsi="Times New Roman" w:cs="Times New Roman"/>
                <w:sz w:val="16"/>
                <w:szCs w:val="16"/>
              </w:rPr>
              <w:lastRenderedPageBreak/>
              <w:t>используемых органами местного самоуправления, муниципальными учреждениями и муниципальными унитарными предприятиями</w:t>
            </w:r>
            <w:r w:rsidRPr="00E72CE7">
              <w:rPr>
                <w:rFonts w:ascii="Times New Roman" w:hAnsi="Times New Roman" w:cs="Times New Roman"/>
                <w:sz w:val="16"/>
                <w:szCs w:val="16"/>
              </w:rPr>
              <w:t>***</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sidRPr="00A07F0E">
              <w:rPr>
                <w:rFonts w:ascii="Times New Roman" w:hAnsi="Times New Roman" w:cs="Times New Roman"/>
                <w:sz w:val="16"/>
                <w:szCs w:val="16"/>
              </w:rPr>
              <w:lastRenderedPageBreak/>
              <w:t>ед.</w:t>
            </w:r>
          </w:p>
        </w:tc>
        <w:tc>
          <w:tcPr>
            <w:tcW w:w="483"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317" w:type="pct"/>
          </w:tcPr>
          <w:p w:rsidR="00987C7C" w:rsidRDefault="00987C7C" w:rsidP="00FF4C36">
            <w:pPr>
              <w:pStyle w:val="ConsPlusNormal"/>
              <w:jc w:val="center"/>
              <w:rPr>
                <w:rFonts w:ascii="Times New Roman" w:hAnsi="Times New Roman" w:cs="Times New Roman"/>
                <w:sz w:val="16"/>
                <w:szCs w:val="16"/>
                <w:lang w:val="en-US"/>
              </w:rPr>
            </w:pPr>
          </w:p>
          <w:p w:rsidR="0068502B" w:rsidRDefault="0068502B" w:rsidP="00FF4C36">
            <w:pPr>
              <w:pStyle w:val="ConsPlusNormal"/>
              <w:jc w:val="center"/>
              <w:rPr>
                <w:rFonts w:ascii="Times New Roman" w:hAnsi="Times New Roman" w:cs="Times New Roman"/>
                <w:sz w:val="16"/>
                <w:szCs w:val="16"/>
                <w:lang w:val="en-US"/>
              </w:rPr>
            </w:pPr>
          </w:p>
          <w:p w:rsidR="0068502B" w:rsidRDefault="0068502B" w:rsidP="005A231C">
            <w:pPr>
              <w:pStyle w:val="ConsPlusNormal"/>
              <w:rPr>
                <w:rFonts w:ascii="Times New Roman" w:hAnsi="Times New Roman" w:cs="Times New Roman"/>
                <w:sz w:val="16"/>
                <w:szCs w:val="16"/>
                <w:lang w:val="en-US"/>
              </w:rPr>
            </w:pPr>
          </w:p>
          <w:p w:rsidR="0068502B" w:rsidRP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360"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360" w:type="pct"/>
            <w:vAlign w:val="center"/>
          </w:tcPr>
          <w:p w:rsidR="00987C7C" w:rsidRPr="003565B7" w:rsidRDefault="00987C7C" w:rsidP="00FF4C36">
            <w:pPr>
              <w:pStyle w:val="ConsPlusNormal"/>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432" w:type="pct"/>
            <w:vAlign w:val="center"/>
          </w:tcPr>
          <w:p w:rsidR="00987C7C" w:rsidRPr="00A07F0E"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89</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К</w:t>
            </w:r>
            <w:r w:rsidRPr="006C5F3B">
              <w:rPr>
                <w:rFonts w:ascii="Times New Roman" w:hAnsi="Times New Roman" w:cs="Times New Roman"/>
                <w:sz w:val="16"/>
                <w:szCs w:val="16"/>
              </w:rPr>
              <w:t>оличество транспортных средств (включая легковые электромобили) с автономным источнико</w:t>
            </w:r>
            <w:r>
              <w:rPr>
                <w:rFonts w:ascii="Times New Roman" w:hAnsi="Times New Roman" w:cs="Times New Roman"/>
                <w:sz w:val="16"/>
                <w:szCs w:val="16"/>
              </w:rPr>
              <w:t>м электрического питания, зареги</w:t>
            </w:r>
            <w:r w:rsidRPr="006C5F3B">
              <w:rPr>
                <w:rFonts w:ascii="Times New Roman" w:hAnsi="Times New Roman" w:cs="Times New Roman"/>
                <w:sz w:val="16"/>
                <w:szCs w:val="16"/>
              </w:rPr>
              <w:t xml:space="preserve">стрированных на территории </w:t>
            </w:r>
            <w:r w:rsidRPr="00DC5403">
              <w:rPr>
                <w:rFonts w:ascii="Times New Roman" w:hAnsi="Times New Roman" w:cs="Times New Roman"/>
                <w:sz w:val="16"/>
                <w:szCs w:val="16"/>
              </w:rPr>
              <w:t>муниципального 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ед.</w:t>
            </w:r>
          </w:p>
        </w:tc>
        <w:tc>
          <w:tcPr>
            <w:tcW w:w="483"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A07F0E"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r w:rsidR="00987C7C" w:rsidRPr="00A07F0E" w:rsidTr="00FF2134">
        <w:trPr>
          <w:jc w:val="center"/>
        </w:trPr>
        <w:tc>
          <w:tcPr>
            <w:tcW w:w="111" w:type="pct"/>
            <w:vAlign w:val="center"/>
          </w:tcPr>
          <w:p w:rsidR="00987C7C"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597" w:type="pct"/>
            <w:vAlign w:val="center"/>
          </w:tcPr>
          <w:p w:rsidR="00987C7C" w:rsidRPr="00A07F0E" w:rsidRDefault="00987C7C" w:rsidP="00FF4C36">
            <w:pPr>
              <w:pStyle w:val="ConsPlusNormal"/>
              <w:rPr>
                <w:rFonts w:ascii="Times New Roman" w:hAnsi="Times New Roman" w:cs="Times New Roman"/>
                <w:sz w:val="16"/>
                <w:szCs w:val="16"/>
              </w:rPr>
            </w:pPr>
            <w:r>
              <w:rPr>
                <w:rFonts w:ascii="Times New Roman" w:hAnsi="Times New Roman" w:cs="Times New Roman"/>
                <w:sz w:val="16"/>
                <w:szCs w:val="16"/>
              </w:rPr>
              <w:t>Ко</w:t>
            </w:r>
            <w:r w:rsidRPr="006C5F3B">
              <w:rPr>
                <w:rFonts w:ascii="Times New Roman" w:hAnsi="Times New Roman" w:cs="Times New Roman"/>
                <w:sz w:val="16"/>
                <w:szCs w:val="16"/>
              </w:rPr>
              <w:t xml:space="preserve">личество электромобилей легковых с автономным источником электрического питания, зарегистрированных на территории </w:t>
            </w:r>
            <w:r w:rsidRPr="00DC5403">
              <w:rPr>
                <w:rFonts w:ascii="Times New Roman" w:hAnsi="Times New Roman" w:cs="Times New Roman"/>
                <w:sz w:val="16"/>
                <w:szCs w:val="16"/>
              </w:rPr>
              <w:t>муниципального образования «Город Томск»</w:t>
            </w:r>
          </w:p>
        </w:tc>
        <w:tc>
          <w:tcPr>
            <w:tcW w:w="310" w:type="pct"/>
            <w:vAlign w:val="center"/>
          </w:tcPr>
          <w:p w:rsidR="00987C7C" w:rsidRPr="00A07F0E"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ед.</w:t>
            </w:r>
          </w:p>
        </w:tc>
        <w:tc>
          <w:tcPr>
            <w:tcW w:w="483"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17" w:type="pct"/>
          </w:tcPr>
          <w:p w:rsidR="00987C7C" w:rsidRDefault="00987C7C"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p>
          <w:p w:rsidR="0068502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p w:rsidR="0068502B" w:rsidRDefault="0068502B" w:rsidP="00FF4C36">
            <w:pPr>
              <w:pStyle w:val="ConsPlusNormal"/>
              <w:jc w:val="center"/>
              <w:rPr>
                <w:rFonts w:ascii="Times New Roman" w:hAnsi="Times New Roman" w:cs="Times New Roman"/>
                <w:sz w:val="16"/>
                <w:szCs w:val="16"/>
              </w:rPr>
            </w:pPr>
          </w:p>
        </w:tc>
        <w:tc>
          <w:tcPr>
            <w:tcW w:w="360"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60" w:type="pct"/>
            <w:vAlign w:val="center"/>
          </w:tcPr>
          <w:p w:rsidR="00987C7C" w:rsidRPr="006C5F3B" w:rsidRDefault="00987C7C"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32" w:type="pct"/>
            <w:vAlign w:val="center"/>
          </w:tcPr>
          <w:p w:rsidR="00987C7C" w:rsidRPr="00A07F0E"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83"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65"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424"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c>
          <w:tcPr>
            <w:tcW w:w="398" w:type="pct"/>
            <w:vAlign w:val="center"/>
          </w:tcPr>
          <w:p w:rsidR="00987C7C" w:rsidRPr="00F26BAB" w:rsidRDefault="0068502B" w:rsidP="00FF4C36">
            <w:pPr>
              <w:pStyle w:val="ConsPlusNormal"/>
              <w:jc w:val="center"/>
              <w:rPr>
                <w:rFonts w:ascii="Times New Roman" w:hAnsi="Times New Roman" w:cs="Times New Roman"/>
                <w:sz w:val="16"/>
                <w:szCs w:val="16"/>
              </w:rPr>
            </w:pPr>
            <w:r>
              <w:rPr>
                <w:rFonts w:ascii="Times New Roman" w:hAnsi="Times New Roman" w:cs="Times New Roman"/>
                <w:sz w:val="16"/>
                <w:szCs w:val="16"/>
              </w:rPr>
              <w:t>-</w:t>
            </w:r>
          </w:p>
        </w:tc>
      </w:tr>
    </w:tbl>
    <w:p w:rsidR="000862E5" w:rsidRPr="00A07F0E" w:rsidRDefault="000862E5" w:rsidP="000862E5">
      <w:pPr>
        <w:pStyle w:val="ConsPlusNormal"/>
        <w:jc w:val="both"/>
        <w:rPr>
          <w:rFonts w:ascii="Times New Roman" w:hAnsi="Times New Roman" w:cs="Times New Roman"/>
          <w:sz w:val="20"/>
        </w:rPr>
      </w:pPr>
    </w:p>
    <w:p w:rsidR="000862E5" w:rsidRDefault="000862E5" w:rsidP="000862E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Примечание: </w:t>
      </w:r>
    </w:p>
    <w:p w:rsidR="000862E5" w:rsidRPr="002774D6" w:rsidRDefault="000862E5" w:rsidP="000862E5">
      <w:pPr>
        <w:pStyle w:val="ConsPlusNormal"/>
        <w:jc w:val="both"/>
        <w:rPr>
          <w:rFonts w:ascii="Times New Roman" w:hAnsi="Times New Roman" w:cs="Times New Roman"/>
          <w:sz w:val="28"/>
          <w:szCs w:val="28"/>
        </w:rPr>
      </w:pPr>
      <w:r>
        <w:rPr>
          <w:rFonts w:ascii="Times New Roman" w:hAnsi="Times New Roman" w:cs="Times New Roman"/>
          <w:sz w:val="28"/>
          <w:szCs w:val="28"/>
        </w:rPr>
        <w:t>* данные ресурсоснабжающих компаний и территориального органа Федеральной службы государственной статистики по Томской области</w:t>
      </w:r>
      <w:r w:rsidRPr="002774D6">
        <w:rPr>
          <w:rFonts w:ascii="Times New Roman" w:hAnsi="Times New Roman" w:cs="Times New Roman"/>
          <w:sz w:val="28"/>
          <w:szCs w:val="28"/>
        </w:rPr>
        <w:t>;</w:t>
      </w:r>
    </w:p>
    <w:p w:rsidR="000862E5" w:rsidRPr="00E72CE7" w:rsidRDefault="000862E5" w:rsidP="000862E5">
      <w:pPr>
        <w:pStyle w:val="ConsPlusNormal"/>
        <w:jc w:val="both"/>
        <w:rPr>
          <w:rFonts w:ascii="Times New Roman" w:hAnsi="Times New Roman" w:cs="Times New Roman"/>
          <w:sz w:val="28"/>
          <w:szCs w:val="28"/>
        </w:rPr>
      </w:pPr>
      <w:r>
        <w:rPr>
          <w:rFonts w:ascii="Times New Roman" w:hAnsi="Times New Roman" w:cs="Times New Roman"/>
          <w:sz w:val="28"/>
          <w:szCs w:val="28"/>
        </w:rPr>
        <w:t>** данные системы сбора бюджетной отчетности в системе «Онлайн Своды»</w:t>
      </w:r>
      <w:r w:rsidRPr="00E72CE7">
        <w:rPr>
          <w:rFonts w:ascii="Times New Roman" w:hAnsi="Times New Roman" w:cs="Times New Roman"/>
          <w:sz w:val="28"/>
          <w:szCs w:val="28"/>
        </w:rPr>
        <w:t>;</w:t>
      </w:r>
    </w:p>
    <w:p w:rsidR="000862E5" w:rsidRPr="006C5CAB" w:rsidRDefault="000862E5" w:rsidP="000862E5">
      <w:pPr>
        <w:pStyle w:val="ConsPlusNormal"/>
        <w:jc w:val="both"/>
        <w:rPr>
          <w:rFonts w:ascii="Times New Roman" w:hAnsi="Times New Roman" w:cs="Times New Roman"/>
          <w:sz w:val="28"/>
          <w:szCs w:val="28"/>
        </w:rPr>
      </w:pPr>
      <w:r w:rsidRPr="00E72CE7">
        <w:rPr>
          <w:rFonts w:ascii="Times New Roman" w:hAnsi="Times New Roman" w:cs="Times New Roman"/>
          <w:sz w:val="28"/>
          <w:szCs w:val="28"/>
        </w:rPr>
        <w:t xml:space="preserve">*** </w:t>
      </w:r>
      <w:r w:rsidRPr="00393E7E">
        <w:rPr>
          <w:rFonts w:ascii="Times New Roman" w:hAnsi="Times New Roman" w:cs="Times New Roman"/>
          <w:sz w:val="28"/>
          <w:szCs w:val="28"/>
        </w:rPr>
        <w:t>данные УМП «Спецавтохозяйство г.Томска»,</w:t>
      </w:r>
      <w:r>
        <w:rPr>
          <w:rFonts w:ascii="Times New Roman" w:hAnsi="Times New Roman" w:cs="Times New Roman"/>
          <w:sz w:val="28"/>
          <w:szCs w:val="28"/>
        </w:rPr>
        <w:t xml:space="preserve"> ТГУМП «Трамвайно-троллейбусное управление». </w:t>
      </w:r>
    </w:p>
    <w:p w:rsidR="000862E5" w:rsidRDefault="000862E5" w:rsidP="000862E5">
      <w:pPr>
        <w:pStyle w:val="ConsPlusNormal"/>
        <w:jc w:val="right"/>
        <w:rPr>
          <w:rFonts w:ascii="Times New Roman" w:hAnsi="Times New Roman" w:cs="Times New Roman"/>
          <w:sz w:val="24"/>
          <w:szCs w:val="24"/>
        </w:rPr>
      </w:pPr>
    </w:p>
    <w:p w:rsidR="000862E5" w:rsidRDefault="000862E5" w:rsidP="000862E5">
      <w:pPr>
        <w:pStyle w:val="ConsPlusNormal"/>
        <w:rPr>
          <w:rFonts w:ascii="Times New Roman" w:hAnsi="Times New Roman" w:cs="Times New Roman"/>
          <w:sz w:val="24"/>
          <w:szCs w:val="24"/>
        </w:rPr>
      </w:pPr>
    </w:p>
    <w:p w:rsidR="00BE748C" w:rsidRDefault="00BE748C" w:rsidP="00BE748C">
      <w:pPr>
        <w:pStyle w:val="ConsPlusNormal"/>
        <w:jc w:val="right"/>
        <w:rPr>
          <w:rFonts w:ascii="Times New Roman" w:hAnsi="Times New Roman" w:cs="Times New Roman"/>
          <w:sz w:val="24"/>
          <w:szCs w:val="24"/>
        </w:rPr>
      </w:pPr>
    </w:p>
    <w:p w:rsidR="00BE748C" w:rsidRDefault="00BE748C" w:rsidP="00BE748C">
      <w:pPr>
        <w:pStyle w:val="ConsPlusNormal"/>
        <w:rPr>
          <w:rFonts w:ascii="Times New Roman" w:hAnsi="Times New Roman" w:cs="Times New Roman"/>
          <w:sz w:val="24"/>
          <w:szCs w:val="24"/>
        </w:rPr>
      </w:pPr>
    </w:p>
    <w:p w:rsidR="00A70015" w:rsidRPr="00E72CE7" w:rsidRDefault="00A70015" w:rsidP="00A70015">
      <w:pPr>
        <w:pStyle w:val="ConsPlusNormal"/>
        <w:jc w:val="both"/>
        <w:rPr>
          <w:rFonts w:ascii="Times New Roman" w:hAnsi="Times New Roman" w:cs="Times New Roman"/>
          <w:sz w:val="28"/>
          <w:szCs w:val="28"/>
        </w:rPr>
      </w:pPr>
    </w:p>
    <w:p w:rsidR="00A70015" w:rsidRPr="00A07F0E" w:rsidRDefault="00A70015" w:rsidP="00A70015">
      <w:pPr>
        <w:pStyle w:val="ConsPlusNormal"/>
        <w:jc w:val="both"/>
        <w:rPr>
          <w:rFonts w:ascii="Times New Roman" w:hAnsi="Times New Roman" w:cs="Times New Roman"/>
          <w:sz w:val="20"/>
        </w:rPr>
      </w:pPr>
    </w:p>
    <w:p w:rsidR="000862E5" w:rsidRDefault="000862E5" w:rsidP="0068502B">
      <w:pPr>
        <w:widowControl w:val="0"/>
        <w:autoSpaceDE w:val="0"/>
        <w:autoSpaceDN w:val="0"/>
        <w:spacing w:after="0" w:line="240" w:lineRule="auto"/>
        <w:rPr>
          <w:rFonts w:ascii="Times New Roman" w:eastAsia="Times New Roman" w:hAnsi="Times New Roman" w:cs="Times New Roman"/>
          <w:sz w:val="24"/>
          <w:szCs w:val="24"/>
          <w:lang w:eastAsia="ru-RU"/>
        </w:rPr>
      </w:pPr>
    </w:p>
    <w:p w:rsidR="000862E5" w:rsidRDefault="000862E5" w:rsidP="00BE748C">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0862E5" w:rsidRPr="000862E5" w:rsidRDefault="000862E5"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0862E5">
        <w:rPr>
          <w:rFonts w:ascii="Times New Roman" w:eastAsia="Times New Roman" w:hAnsi="Times New Roman" w:cs="Times New Roman"/>
          <w:sz w:val="24"/>
          <w:szCs w:val="24"/>
          <w:lang w:eastAsia="ru-RU"/>
        </w:rPr>
        <w:t>Приложение 2</w:t>
      </w:r>
    </w:p>
    <w:p w:rsidR="000862E5" w:rsidRPr="000862E5" w:rsidRDefault="000862E5"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0862E5">
        <w:rPr>
          <w:rFonts w:ascii="Times New Roman" w:eastAsia="Times New Roman" w:hAnsi="Times New Roman" w:cs="Times New Roman"/>
          <w:sz w:val="24"/>
          <w:szCs w:val="24"/>
          <w:lang w:eastAsia="ru-RU"/>
        </w:rPr>
        <w:t>к муниципальной программе</w:t>
      </w:r>
    </w:p>
    <w:p w:rsidR="000862E5" w:rsidRPr="000862E5" w:rsidRDefault="000862E5"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0862E5">
        <w:rPr>
          <w:rFonts w:ascii="Times New Roman" w:eastAsia="Times New Roman" w:hAnsi="Times New Roman" w:cs="Times New Roman"/>
          <w:sz w:val="24"/>
          <w:szCs w:val="24"/>
          <w:lang w:eastAsia="ru-RU"/>
        </w:rPr>
        <w:t>«Энергосбережение и повышение энергетической</w:t>
      </w:r>
    </w:p>
    <w:p w:rsidR="000862E5" w:rsidRPr="000862E5" w:rsidRDefault="00E30158"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C31CFB">
        <w:rPr>
          <w:rFonts w:ascii="Times New Roman" w:eastAsia="Times New Roman" w:hAnsi="Times New Roman" w:cs="Times New Roman"/>
          <w:sz w:val="24"/>
          <w:szCs w:val="24"/>
          <w:lang w:eastAsia="ru-RU"/>
        </w:rPr>
        <w:t>ффективности</w:t>
      </w:r>
      <w:r>
        <w:rPr>
          <w:rFonts w:ascii="Times New Roman" w:eastAsia="Times New Roman" w:hAnsi="Times New Roman" w:cs="Times New Roman"/>
          <w:sz w:val="24"/>
          <w:szCs w:val="24"/>
          <w:lang w:eastAsia="ru-RU"/>
        </w:rPr>
        <w:t>»</w:t>
      </w:r>
      <w:r w:rsidR="00C31CFB">
        <w:rPr>
          <w:rFonts w:ascii="Times New Roman" w:eastAsia="Times New Roman" w:hAnsi="Times New Roman" w:cs="Times New Roman"/>
          <w:sz w:val="24"/>
          <w:szCs w:val="24"/>
          <w:lang w:eastAsia="ru-RU"/>
        </w:rPr>
        <w:t xml:space="preserve"> на 2024 </w:t>
      </w:r>
      <w:r w:rsidR="000729A0" w:rsidRPr="000729A0">
        <w:rPr>
          <w:rFonts w:ascii="Times New Roman" w:eastAsia="Times New Roman" w:hAnsi="Times New Roman" w:cs="Times New Roman"/>
          <w:sz w:val="24"/>
          <w:szCs w:val="24"/>
          <w:lang w:eastAsia="ru-RU"/>
        </w:rPr>
        <w:t>–</w:t>
      </w:r>
      <w:r w:rsidR="00C31CFB">
        <w:rPr>
          <w:rFonts w:ascii="Times New Roman" w:eastAsia="Times New Roman" w:hAnsi="Times New Roman" w:cs="Times New Roman"/>
          <w:sz w:val="24"/>
          <w:szCs w:val="24"/>
          <w:lang w:eastAsia="ru-RU"/>
        </w:rPr>
        <w:t xml:space="preserve"> 2030</w:t>
      </w:r>
      <w:r w:rsidR="00BB77CB">
        <w:rPr>
          <w:rFonts w:ascii="Times New Roman" w:eastAsia="Times New Roman" w:hAnsi="Times New Roman" w:cs="Times New Roman"/>
          <w:sz w:val="24"/>
          <w:szCs w:val="24"/>
          <w:lang w:eastAsia="ru-RU"/>
        </w:rPr>
        <w:t xml:space="preserve"> годы</w:t>
      </w:r>
    </w:p>
    <w:p w:rsidR="000862E5" w:rsidRPr="000862E5" w:rsidRDefault="000862E5" w:rsidP="000862E5">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0862E5" w:rsidRPr="000862E5" w:rsidRDefault="000862E5" w:rsidP="000862E5">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2" w:name="P2988"/>
      <w:bookmarkEnd w:id="2"/>
      <w:r w:rsidRPr="000862E5">
        <w:rPr>
          <w:rFonts w:ascii="Times New Roman" w:eastAsia="Times New Roman" w:hAnsi="Times New Roman" w:cs="Times New Roman"/>
          <w:b/>
          <w:sz w:val="24"/>
          <w:szCs w:val="24"/>
          <w:lang w:eastAsia="ru-RU"/>
        </w:rPr>
        <w:t>РАСЧЕТ</w:t>
      </w:r>
    </w:p>
    <w:p w:rsidR="000862E5" w:rsidRPr="000862E5" w:rsidRDefault="000862E5" w:rsidP="000862E5">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0862E5">
        <w:rPr>
          <w:rFonts w:ascii="Times New Roman" w:eastAsia="Times New Roman" w:hAnsi="Times New Roman" w:cs="Times New Roman"/>
          <w:b/>
          <w:sz w:val="24"/>
          <w:szCs w:val="24"/>
          <w:lang w:eastAsia="ru-RU"/>
        </w:rPr>
        <w:t xml:space="preserve">ЦЕЛЕВЫХ ПОКАЗАТЕЛЕЙ ГРУПП A - E </w:t>
      </w:r>
    </w:p>
    <w:p w:rsidR="000862E5" w:rsidRPr="000862E5" w:rsidRDefault="000862E5" w:rsidP="000862E5">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0862E5" w:rsidRPr="000862E5" w:rsidRDefault="000862E5" w:rsidP="000862E5">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0862E5" w:rsidRPr="000862E5" w:rsidRDefault="000862E5" w:rsidP="000862E5">
      <w:pPr>
        <w:widowControl w:val="0"/>
        <w:autoSpaceDE w:val="0"/>
        <w:autoSpaceDN w:val="0"/>
        <w:spacing w:after="0" w:line="240" w:lineRule="auto"/>
        <w:jc w:val="both"/>
        <w:rPr>
          <w:rFonts w:ascii="Calibri" w:eastAsia="Times New Roman" w:hAnsi="Calibri" w:cs="Calibri"/>
          <w:szCs w:val="20"/>
          <w:lang w:eastAsia="ru-RU"/>
        </w:rPr>
      </w:pPr>
    </w:p>
    <w:tbl>
      <w:tblPr>
        <w:tblW w:w="4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2"/>
        <w:gridCol w:w="465"/>
        <w:gridCol w:w="820"/>
        <w:gridCol w:w="164"/>
        <w:gridCol w:w="778"/>
        <w:gridCol w:w="763"/>
        <w:gridCol w:w="819"/>
        <w:gridCol w:w="819"/>
        <w:gridCol w:w="819"/>
        <w:gridCol w:w="758"/>
        <w:gridCol w:w="865"/>
        <w:gridCol w:w="20"/>
        <w:gridCol w:w="834"/>
        <w:gridCol w:w="819"/>
        <w:gridCol w:w="737"/>
        <w:gridCol w:w="84"/>
        <w:gridCol w:w="730"/>
        <w:gridCol w:w="84"/>
        <w:gridCol w:w="829"/>
      </w:tblGrid>
      <w:tr w:rsidR="00A47BCB" w:rsidRPr="000862E5" w:rsidTr="001F2E17">
        <w:trPr>
          <w:jc w:val="center"/>
        </w:trPr>
        <w:tc>
          <w:tcPr>
            <w:tcW w:w="608" w:type="pct"/>
            <w:vMerge w:val="restar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567" w:type="pct"/>
            <w:gridSpan w:val="3"/>
            <w:vMerge w:val="restar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Наименование показателей</w:t>
            </w:r>
          </w:p>
        </w:tc>
        <w:tc>
          <w:tcPr>
            <w:tcW w:w="305" w:type="pct"/>
            <w:vMerge w:val="restar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Ед. изм.</w:t>
            </w:r>
          </w:p>
        </w:tc>
        <w:tc>
          <w:tcPr>
            <w:tcW w:w="299" w:type="pct"/>
            <w:vMerge w:val="restar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Расчетная формула</w:t>
            </w:r>
          </w:p>
        </w:tc>
        <w:tc>
          <w:tcPr>
            <w:tcW w:w="3221" w:type="pct"/>
            <w:gridSpan w:val="13"/>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Значения целевых показателей</w:t>
            </w:r>
          </w:p>
        </w:tc>
      </w:tr>
      <w:tr w:rsidR="00A47BCB" w:rsidRPr="000862E5" w:rsidTr="001F2E17">
        <w:trPr>
          <w:jc w:val="center"/>
        </w:trPr>
        <w:tc>
          <w:tcPr>
            <w:tcW w:w="608" w:type="pct"/>
            <w:vMerge/>
          </w:tcPr>
          <w:p w:rsidR="00A47BCB" w:rsidRPr="000862E5" w:rsidRDefault="00A47BCB" w:rsidP="000862E5">
            <w:pPr>
              <w:rPr>
                <w:rFonts w:ascii="Times New Roman" w:eastAsia="Calibri" w:hAnsi="Times New Roman" w:cs="Times New Roman"/>
                <w:sz w:val="16"/>
                <w:szCs w:val="16"/>
              </w:rPr>
            </w:pPr>
          </w:p>
        </w:tc>
        <w:tc>
          <w:tcPr>
            <w:tcW w:w="567" w:type="pct"/>
            <w:gridSpan w:val="3"/>
            <w:vMerge/>
          </w:tcPr>
          <w:p w:rsidR="00A47BCB" w:rsidRPr="000862E5" w:rsidRDefault="00A47BCB" w:rsidP="000862E5">
            <w:pPr>
              <w:rPr>
                <w:rFonts w:ascii="Times New Roman" w:eastAsia="Calibri" w:hAnsi="Times New Roman" w:cs="Times New Roman"/>
                <w:sz w:val="16"/>
                <w:szCs w:val="16"/>
              </w:rPr>
            </w:pPr>
          </w:p>
        </w:tc>
        <w:tc>
          <w:tcPr>
            <w:tcW w:w="305" w:type="pct"/>
            <w:vMerge/>
          </w:tcPr>
          <w:p w:rsidR="00A47BCB" w:rsidRPr="000862E5" w:rsidRDefault="00A47BCB" w:rsidP="000862E5">
            <w:pPr>
              <w:rPr>
                <w:rFonts w:ascii="Times New Roman" w:eastAsia="Calibri" w:hAnsi="Times New Roman" w:cs="Times New Roman"/>
                <w:sz w:val="16"/>
                <w:szCs w:val="16"/>
              </w:rPr>
            </w:pPr>
          </w:p>
        </w:tc>
        <w:tc>
          <w:tcPr>
            <w:tcW w:w="299" w:type="pct"/>
            <w:vMerge/>
          </w:tcPr>
          <w:p w:rsidR="00A47BCB" w:rsidRPr="000862E5" w:rsidRDefault="00A47BCB" w:rsidP="000862E5">
            <w:pPr>
              <w:rPr>
                <w:rFonts w:ascii="Times New Roman" w:eastAsia="Calibri" w:hAnsi="Times New Roman" w:cs="Times New Roman"/>
                <w:sz w:val="16"/>
                <w:szCs w:val="16"/>
              </w:rPr>
            </w:pP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2021 (факт)</w:t>
            </w:r>
          </w:p>
        </w:tc>
        <w:tc>
          <w:tcPr>
            <w:tcW w:w="321" w:type="pct"/>
            <w:vAlign w:val="center"/>
          </w:tcPr>
          <w:p w:rsidR="00A47BCB" w:rsidRPr="000862E5" w:rsidRDefault="00903CEE"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2022 (факт</w:t>
            </w:r>
            <w:r w:rsidR="00A47BCB"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2023  (план)</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2024  (план)</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2025  (план)</w:t>
            </w:r>
          </w:p>
        </w:tc>
        <w:tc>
          <w:tcPr>
            <w:tcW w:w="327"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2026 </w:t>
            </w:r>
            <w:r w:rsidRPr="000862E5">
              <w:rPr>
                <w:rFonts w:ascii="Times New Roman" w:eastAsia="Times New Roman" w:hAnsi="Times New Roman" w:cs="Times New Roman"/>
                <w:sz w:val="16"/>
                <w:szCs w:val="16"/>
                <w:lang w:eastAsia="ru-RU"/>
              </w:rPr>
              <w:t>(план)</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2027 </w:t>
            </w:r>
            <w:r w:rsidRPr="000862E5">
              <w:rPr>
                <w:rFonts w:ascii="Times New Roman" w:eastAsia="Times New Roman" w:hAnsi="Times New Roman" w:cs="Times New Roman"/>
                <w:sz w:val="16"/>
                <w:szCs w:val="16"/>
                <w:lang w:eastAsia="ru-RU"/>
              </w:rPr>
              <w:t>(план)</w:t>
            </w:r>
            <w:r>
              <w:rPr>
                <w:rFonts w:ascii="Times New Roman" w:eastAsia="Times New Roman" w:hAnsi="Times New Roman" w:cs="Times New Roman"/>
                <w:sz w:val="16"/>
                <w:szCs w:val="16"/>
                <w:lang w:eastAsia="ru-RU"/>
              </w:rPr>
              <w:t xml:space="preserve"> </w:t>
            </w:r>
          </w:p>
        </w:tc>
        <w:tc>
          <w:tcPr>
            <w:tcW w:w="322"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2028 </w:t>
            </w:r>
            <w:r w:rsidRPr="000862E5">
              <w:rPr>
                <w:rFonts w:ascii="Times New Roman" w:eastAsia="Times New Roman" w:hAnsi="Times New Roman" w:cs="Times New Roman"/>
                <w:sz w:val="16"/>
                <w:szCs w:val="16"/>
                <w:lang w:eastAsia="ru-RU"/>
              </w:rPr>
              <w:t>(план)</w:t>
            </w:r>
          </w:p>
        </w:tc>
        <w:tc>
          <w:tcPr>
            <w:tcW w:w="319"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2029 </w:t>
            </w:r>
            <w:r w:rsidRPr="000862E5">
              <w:rPr>
                <w:rFonts w:ascii="Times New Roman" w:eastAsia="Times New Roman" w:hAnsi="Times New Roman" w:cs="Times New Roman"/>
                <w:sz w:val="16"/>
                <w:szCs w:val="16"/>
                <w:lang w:eastAsia="ru-RU"/>
              </w:rPr>
              <w:t>(план)</w:t>
            </w:r>
          </w:p>
        </w:tc>
        <w:tc>
          <w:tcPr>
            <w:tcW w:w="326"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2030 </w:t>
            </w:r>
            <w:r w:rsidRPr="000862E5">
              <w:rPr>
                <w:rFonts w:ascii="Times New Roman" w:eastAsia="Times New Roman" w:hAnsi="Times New Roman" w:cs="Times New Roman"/>
                <w:sz w:val="16"/>
                <w:szCs w:val="16"/>
                <w:lang w:eastAsia="ru-RU"/>
              </w:rPr>
              <w:t>(план)</w:t>
            </w:r>
          </w:p>
        </w:tc>
      </w:tr>
      <w:tr w:rsidR="00A47BCB" w:rsidRPr="000862E5" w:rsidTr="001F2E17">
        <w:trPr>
          <w:jc w:val="center"/>
        </w:trPr>
        <w:tc>
          <w:tcPr>
            <w:tcW w:w="790" w:type="pct"/>
            <w:gridSpan w:val="2"/>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889" w:type="pct"/>
            <w:gridSpan w:val="16"/>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Группа А. Общие целевые показатели в области энергосбережения и повышения энергетической эффективности</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А.1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 / п2) x 100%</w:t>
            </w:r>
          </w:p>
        </w:tc>
        <w:tc>
          <w:tcPr>
            <w:tcW w:w="321" w:type="pct"/>
          </w:tcPr>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98,74</w:t>
            </w: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98,92</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99,13</w:t>
            </w:r>
          </w:p>
        </w:tc>
        <w:tc>
          <w:tcPr>
            <w:tcW w:w="297"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99,17</w:t>
            </w:r>
          </w:p>
        </w:tc>
        <w:tc>
          <w:tcPr>
            <w:tcW w:w="339"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99,20</w:t>
            </w:r>
          </w:p>
        </w:tc>
        <w:tc>
          <w:tcPr>
            <w:tcW w:w="335"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color w:val="FF0000"/>
                <w:sz w:val="16"/>
                <w:szCs w:val="16"/>
                <w:highlight w:val="green"/>
                <w:lang w:eastAsia="ru-RU"/>
              </w:rPr>
            </w:pPr>
            <w:r w:rsidRPr="0006238B">
              <w:rPr>
                <w:rFonts w:ascii="Times New Roman" w:eastAsia="Times New Roman" w:hAnsi="Times New Roman" w:cs="Times New Roman"/>
                <w:sz w:val="16"/>
                <w:szCs w:val="16"/>
                <w:highlight w:val="green"/>
                <w:lang w:eastAsia="ru-RU"/>
              </w:rPr>
              <w:t>99,22</w:t>
            </w:r>
          </w:p>
        </w:tc>
        <w:tc>
          <w:tcPr>
            <w:tcW w:w="321"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99,26</w:t>
            </w:r>
          </w:p>
        </w:tc>
        <w:tc>
          <w:tcPr>
            <w:tcW w:w="322"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99,35</w:t>
            </w:r>
          </w:p>
        </w:tc>
        <w:tc>
          <w:tcPr>
            <w:tcW w:w="319"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99,41</w:t>
            </w:r>
          </w:p>
        </w:tc>
        <w:tc>
          <w:tcPr>
            <w:tcW w:w="326"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99,50</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А.2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(п8 / п3) x 100%</w:t>
            </w:r>
          </w:p>
        </w:tc>
        <w:tc>
          <w:tcPr>
            <w:tcW w:w="321" w:type="pct"/>
          </w:tcPr>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236B63">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68502B" w:rsidRPr="0006238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68502B" w:rsidRPr="0006238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86,19</w:t>
            </w: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85,61</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87,85</w:t>
            </w:r>
          </w:p>
        </w:tc>
        <w:tc>
          <w:tcPr>
            <w:tcW w:w="297"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88,62</w:t>
            </w:r>
          </w:p>
        </w:tc>
        <w:tc>
          <w:tcPr>
            <w:tcW w:w="339"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89,31</w:t>
            </w:r>
          </w:p>
        </w:tc>
        <w:tc>
          <w:tcPr>
            <w:tcW w:w="335"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color w:val="FF0000"/>
                <w:sz w:val="16"/>
                <w:szCs w:val="16"/>
                <w:highlight w:val="green"/>
                <w:lang w:eastAsia="ru-RU"/>
              </w:rPr>
            </w:pPr>
            <w:r w:rsidRPr="0006238B">
              <w:rPr>
                <w:rFonts w:ascii="Times New Roman" w:eastAsia="Times New Roman" w:hAnsi="Times New Roman" w:cs="Times New Roman"/>
                <w:sz w:val="16"/>
                <w:szCs w:val="16"/>
                <w:highlight w:val="green"/>
                <w:lang w:eastAsia="ru-RU"/>
              </w:rPr>
              <w:t>90,03</w:t>
            </w:r>
          </w:p>
        </w:tc>
        <w:tc>
          <w:tcPr>
            <w:tcW w:w="321"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90,34</w:t>
            </w:r>
          </w:p>
        </w:tc>
        <w:tc>
          <w:tcPr>
            <w:tcW w:w="322"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90,60</w:t>
            </w:r>
          </w:p>
        </w:tc>
        <w:tc>
          <w:tcPr>
            <w:tcW w:w="319"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90,84</w:t>
            </w:r>
          </w:p>
        </w:tc>
        <w:tc>
          <w:tcPr>
            <w:tcW w:w="326"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91,01</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А.3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объема холодной воды, расчеты за которую осуществляются с использованием прибора учета, в общем объеме воды, потребляемой (используемой) на территории муниципального образования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(п9 / п4) x 100%</w:t>
            </w:r>
          </w:p>
        </w:tc>
        <w:tc>
          <w:tcPr>
            <w:tcW w:w="321" w:type="pct"/>
          </w:tcPr>
          <w:p w:rsidR="00940B22" w:rsidRPr="0006238B" w:rsidRDefault="0068502B"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 xml:space="preserve">  </w:t>
            </w:r>
          </w:p>
          <w:p w:rsidR="00940B22" w:rsidRPr="0006238B" w:rsidRDefault="00940B22"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940B22" w:rsidRPr="0006238B" w:rsidRDefault="00940B22"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940B22" w:rsidRPr="0006238B" w:rsidRDefault="00940B22"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940B22" w:rsidRPr="0006238B" w:rsidRDefault="00940B22"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940B22" w:rsidRPr="0006238B" w:rsidRDefault="00940B22"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940B22" w:rsidRPr="0006238B" w:rsidRDefault="00940B22" w:rsidP="0068502B">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p>
          <w:p w:rsidR="00A47BCB" w:rsidRPr="0006238B" w:rsidRDefault="00A47BCB" w:rsidP="00940B22">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88,60</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86,35</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88,61</w:t>
            </w:r>
          </w:p>
        </w:tc>
        <w:tc>
          <w:tcPr>
            <w:tcW w:w="297"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90,27</w:t>
            </w:r>
          </w:p>
        </w:tc>
        <w:tc>
          <w:tcPr>
            <w:tcW w:w="339"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91,87</w:t>
            </w:r>
          </w:p>
        </w:tc>
        <w:tc>
          <w:tcPr>
            <w:tcW w:w="335"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92,62</w:t>
            </w:r>
          </w:p>
        </w:tc>
        <w:tc>
          <w:tcPr>
            <w:tcW w:w="321"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93,85</w:t>
            </w:r>
          </w:p>
        </w:tc>
        <w:tc>
          <w:tcPr>
            <w:tcW w:w="322"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94,12</w:t>
            </w:r>
          </w:p>
        </w:tc>
        <w:tc>
          <w:tcPr>
            <w:tcW w:w="319"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95,31</w:t>
            </w:r>
          </w:p>
        </w:tc>
        <w:tc>
          <w:tcPr>
            <w:tcW w:w="326"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96,43</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А.4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объема горячей воды, расчеты за которую осуществляются с использованием прибора учета, в общем объеме воды, потребляемой (используемой) на территории муниципального образования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(п10 / п5) x 100%</w:t>
            </w:r>
          </w:p>
        </w:tc>
        <w:tc>
          <w:tcPr>
            <w:tcW w:w="321" w:type="pct"/>
          </w:tcPr>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85,94</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85,28</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87,51</w:t>
            </w:r>
          </w:p>
        </w:tc>
        <w:tc>
          <w:tcPr>
            <w:tcW w:w="297"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89,15</w:t>
            </w:r>
          </w:p>
        </w:tc>
        <w:tc>
          <w:tcPr>
            <w:tcW w:w="339"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90,73</w:t>
            </w:r>
          </w:p>
        </w:tc>
        <w:tc>
          <w:tcPr>
            <w:tcW w:w="335"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91,46</w:t>
            </w:r>
          </w:p>
        </w:tc>
        <w:tc>
          <w:tcPr>
            <w:tcW w:w="321"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92,68</w:t>
            </w:r>
          </w:p>
        </w:tc>
        <w:tc>
          <w:tcPr>
            <w:tcW w:w="322"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93,87</w:t>
            </w:r>
          </w:p>
        </w:tc>
        <w:tc>
          <w:tcPr>
            <w:tcW w:w="319"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95,05</w:t>
            </w:r>
          </w:p>
        </w:tc>
        <w:tc>
          <w:tcPr>
            <w:tcW w:w="326"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96,17</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А.5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(п11 / п6) x 100%</w:t>
            </w:r>
          </w:p>
        </w:tc>
        <w:tc>
          <w:tcPr>
            <w:tcW w:w="321" w:type="pct"/>
          </w:tcPr>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97,58</w:t>
            </w:r>
          </w:p>
          <w:p w:rsidR="00A47BCB" w:rsidRPr="0006238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96,84</w:t>
            </w:r>
          </w:p>
        </w:tc>
        <w:tc>
          <w:tcPr>
            <w:tcW w:w="321"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97,74</w:t>
            </w:r>
          </w:p>
        </w:tc>
        <w:tc>
          <w:tcPr>
            <w:tcW w:w="297"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98,60</w:t>
            </w:r>
          </w:p>
        </w:tc>
        <w:tc>
          <w:tcPr>
            <w:tcW w:w="339" w:type="pct"/>
            <w:vAlign w:val="center"/>
          </w:tcPr>
          <w:p w:rsidR="00A47BCB" w:rsidRPr="0006238B"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98,78</w:t>
            </w:r>
          </w:p>
        </w:tc>
        <w:tc>
          <w:tcPr>
            <w:tcW w:w="335"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98,96</w:t>
            </w:r>
          </w:p>
        </w:tc>
        <w:tc>
          <w:tcPr>
            <w:tcW w:w="321"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99,18</w:t>
            </w:r>
          </w:p>
        </w:tc>
        <w:tc>
          <w:tcPr>
            <w:tcW w:w="322"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99,47</w:t>
            </w:r>
          </w:p>
        </w:tc>
        <w:tc>
          <w:tcPr>
            <w:tcW w:w="319" w:type="pct"/>
            <w:gridSpan w:val="2"/>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99,73</w:t>
            </w:r>
          </w:p>
        </w:tc>
        <w:tc>
          <w:tcPr>
            <w:tcW w:w="326" w:type="pct"/>
            <w:vAlign w:val="center"/>
          </w:tcPr>
          <w:p w:rsidR="00A47BCB" w:rsidRPr="0006238B" w:rsidRDefault="0006238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06238B">
              <w:rPr>
                <w:rFonts w:ascii="Times New Roman" w:eastAsia="Times New Roman" w:hAnsi="Times New Roman" w:cs="Times New Roman"/>
                <w:sz w:val="16"/>
                <w:szCs w:val="16"/>
                <w:highlight w:val="green"/>
                <w:lang w:eastAsia="ru-RU"/>
              </w:rPr>
              <w:t>99,92</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А.6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Доля объема энергетических ресурсов, производимых с использованием возобновляемых источников энергии и (или) вторичных энергетических </w:t>
            </w:r>
            <w:r w:rsidRPr="000862E5">
              <w:rPr>
                <w:rFonts w:ascii="Times New Roman" w:eastAsia="Times New Roman" w:hAnsi="Times New Roman" w:cs="Times New Roman"/>
                <w:sz w:val="16"/>
                <w:szCs w:val="16"/>
                <w:lang w:eastAsia="ru-RU"/>
              </w:rPr>
              <w:lastRenderedPageBreak/>
              <w:t>ресурсов, в общем объеме энергетических ресурсов, производимых на территории муниципального образования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(п12 / п13) x 100%</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940B22">
            <w:pPr>
              <w:widowControl w:val="0"/>
              <w:autoSpaceDE w:val="0"/>
              <w:autoSpaceDN w:val="0"/>
              <w:spacing w:after="0" w:line="240" w:lineRule="auto"/>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3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35"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940B22"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40B22">
              <w:rPr>
                <w:rFonts w:ascii="Times New Roman" w:eastAsia="Times New Roman" w:hAnsi="Times New Roman" w:cs="Times New Roman"/>
                <w:sz w:val="16"/>
                <w:szCs w:val="16"/>
                <w:lang w:eastAsia="ru-RU"/>
              </w:rPr>
              <w:t>-</w:t>
            </w:r>
          </w:p>
        </w:tc>
        <w:tc>
          <w:tcPr>
            <w:tcW w:w="322" w:type="pct"/>
            <w:gridSpan w:val="2"/>
            <w:vAlign w:val="center"/>
          </w:tcPr>
          <w:p w:rsidR="00A47BCB" w:rsidRPr="00940B22"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40B22">
              <w:rPr>
                <w:rFonts w:ascii="Times New Roman" w:eastAsia="Times New Roman" w:hAnsi="Times New Roman" w:cs="Times New Roman"/>
                <w:sz w:val="16"/>
                <w:szCs w:val="16"/>
                <w:lang w:eastAsia="ru-RU"/>
              </w:rPr>
              <w:t>-</w:t>
            </w:r>
          </w:p>
        </w:tc>
        <w:tc>
          <w:tcPr>
            <w:tcW w:w="319" w:type="pct"/>
            <w:gridSpan w:val="2"/>
            <w:vAlign w:val="center"/>
          </w:tcPr>
          <w:p w:rsidR="00A47BCB" w:rsidRPr="00940B22"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40B22">
              <w:rPr>
                <w:rFonts w:ascii="Times New Roman" w:eastAsia="Times New Roman" w:hAnsi="Times New Roman" w:cs="Times New Roman"/>
                <w:sz w:val="16"/>
                <w:szCs w:val="16"/>
                <w:lang w:eastAsia="ru-RU"/>
              </w:rPr>
              <w:t>-</w:t>
            </w:r>
          </w:p>
        </w:tc>
        <w:tc>
          <w:tcPr>
            <w:tcW w:w="326" w:type="pct"/>
            <w:vAlign w:val="center"/>
          </w:tcPr>
          <w:p w:rsidR="00A47BCB" w:rsidRPr="00940B22"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40B22">
              <w:rPr>
                <w:rFonts w:ascii="Times New Roman" w:eastAsia="Times New Roman" w:hAnsi="Times New Roman" w:cs="Times New Roman"/>
                <w:sz w:val="16"/>
                <w:szCs w:val="16"/>
                <w:lang w:eastAsia="ru-RU"/>
              </w:rPr>
              <w:t>-</w:t>
            </w:r>
          </w:p>
        </w:tc>
      </w:tr>
      <w:tr w:rsidR="00A47BCB" w:rsidRPr="000862E5" w:rsidTr="001F2E17">
        <w:trPr>
          <w:jc w:val="center"/>
        </w:trPr>
        <w:tc>
          <w:tcPr>
            <w:tcW w:w="790" w:type="pct"/>
            <w:gridSpan w:val="2"/>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889" w:type="pct"/>
            <w:gridSpan w:val="16"/>
          </w:tcPr>
          <w:p w:rsidR="00A47BCB" w:rsidRPr="00A47BCB" w:rsidRDefault="00A47BCB" w:rsidP="000862E5">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A47BCB">
              <w:rPr>
                <w:rFonts w:ascii="Times New Roman" w:eastAsia="Times New Roman" w:hAnsi="Times New Roman" w:cs="Times New Roman"/>
                <w:b/>
                <w:sz w:val="16"/>
                <w:szCs w:val="16"/>
                <w:lang w:eastAsia="ru-RU"/>
              </w:rPr>
              <w:t>Группа B. Целевые показатели в области энергосбережения и повышения энергетической эффективности в муниципальном секторе</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кВт x ч/кв.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п15 / п14</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34,25</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32,45</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30,83</w:t>
            </w:r>
          </w:p>
        </w:tc>
        <w:tc>
          <w:tcPr>
            <w:tcW w:w="29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29,28</w:t>
            </w:r>
          </w:p>
        </w:tc>
        <w:tc>
          <w:tcPr>
            <w:tcW w:w="347"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27,82</w:t>
            </w:r>
          </w:p>
        </w:tc>
        <w:tc>
          <w:tcPr>
            <w:tcW w:w="32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26,43</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25,11</w:t>
            </w:r>
          </w:p>
        </w:tc>
        <w:tc>
          <w:tcPr>
            <w:tcW w:w="322"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23,85</w:t>
            </w:r>
          </w:p>
        </w:tc>
        <w:tc>
          <w:tcPr>
            <w:tcW w:w="319"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22,66</w:t>
            </w:r>
          </w:p>
        </w:tc>
        <w:tc>
          <w:tcPr>
            <w:tcW w:w="326"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21,53</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Гкал/кв.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п16 / п14</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0,18</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29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47" w:type="pct"/>
            <w:gridSpan w:val="2"/>
            <w:vAlign w:val="center"/>
          </w:tcPr>
          <w:p w:rsidR="00A47BCB" w:rsidRPr="000862E5" w:rsidRDefault="00940B22" w:rsidP="0068502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2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22"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19"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c>
          <w:tcPr>
            <w:tcW w:w="326"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холодной воды на снабжение органов местного самоуправления и муниципальных учреждений (в расчете на 1 человека)</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 м/чел.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п18/ п17</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40,17</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33,29</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32,86</w:t>
            </w:r>
          </w:p>
        </w:tc>
        <w:tc>
          <w:tcPr>
            <w:tcW w:w="29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32,43</w:t>
            </w:r>
          </w:p>
        </w:tc>
        <w:tc>
          <w:tcPr>
            <w:tcW w:w="347"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32,01</w:t>
            </w:r>
          </w:p>
        </w:tc>
        <w:tc>
          <w:tcPr>
            <w:tcW w:w="32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31,59</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31,18</w:t>
            </w:r>
          </w:p>
        </w:tc>
        <w:tc>
          <w:tcPr>
            <w:tcW w:w="322"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30,78</w:t>
            </w:r>
          </w:p>
        </w:tc>
        <w:tc>
          <w:tcPr>
            <w:tcW w:w="319"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30,38</w:t>
            </w:r>
          </w:p>
        </w:tc>
        <w:tc>
          <w:tcPr>
            <w:tcW w:w="326"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29,98</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горячей воды на снабжение органов местного самоуправления и муниципальных учреждений (в расчете на 1 человека)</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 м/чел.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п20 / п19</w:t>
            </w:r>
          </w:p>
        </w:tc>
        <w:tc>
          <w:tcPr>
            <w:tcW w:w="321" w:type="pct"/>
          </w:tcPr>
          <w:p w:rsidR="00A47BCB" w:rsidRDefault="00A47BCB" w:rsidP="00236B63">
            <w:pPr>
              <w:widowControl w:val="0"/>
              <w:autoSpaceDE w:val="0"/>
              <w:autoSpaceDN w:val="0"/>
              <w:spacing w:after="0" w:line="240" w:lineRule="auto"/>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5,40</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5,48</w:t>
            </w:r>
          </w:p>
        </w:tc>
        <w:tc>
          <w:tcPr>
            <w:tcW w:w="321" w:type="pct"/>
            <w:vAlign w:val="center"/>
          </w:tcPr>
          <w:p w:rsidR="00A47BCB" w:rsidRPr="000862E5" w:rsidRDefault="00940B22"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5,46</w:t>
            </w:r>
          </w:p>
        </w:tc>
        <w:tc>
          <w:tcPr>
            <w:tcW w:w="297" w:type="pct"/>
            <w:vAlign w:val="center"/>
          </w:tcPr>
          <w:p w:rsidR="00A47BCB" w:rsidRPr="000862E5" w:rsidRDefault="00940B22"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5,44</w:t>
            </w:r>
          </w:p>
        </w:tc>
        <w:tc>
          <w:tcPr>
            <w:tcW w:w="347" w:type="pct"/>
            <w:gridSpan w:val="2"/>
            <w:vAlign w:val="center"/>
          </w:tcPr>
          <w:p w:rsidR="00A47BCB" w:rsidRPr="000862E5" w:rsidRDefault="00940B22"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5,41</w:t>
            </w:r>
          </w:p>
        </w:tc>
        <w:tc>
          <w:tcPr>
            <w:tcW w:w="327"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5,39</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5,37</w:t>
            </w:r>
          </w:p>
        </w:tc>
        <w:tc>
          <w:tcPr>
            <w:tcW w:w="322"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5,35</w:t>
            </w:r>
          </w:p>
        </w:tc>
        <w:tc>
          <w:tcPr>
            <w:tcW w:w="319" w:type="pct"/>
            <w:gridSpan w:val="2"/>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5,33</w:t>
            </w:r>
          </w:p>
        </w:tc>
        <w:tc>
          <w:tcPr>
            <w:tcW w:w="326"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5,31</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В.5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природного газа на снабжение органов местного самоуправления и муниципальных учреждений (в расчете на 1 человека)</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 м/чел.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п22 / п21</w:t>
            </w:r>
          </w:p>
        </w:tc>
        <w:tc>
          <w:tcPr>
            <w:tcW w:w="321" w:type="pct"/>
          </w:tcPr>
          <w:p w:rsidR="00940B22" w:rsidRDefault="0068502B" w:rsidP="0068502B">
            <w:pPr>
              <w:widowControl w:val="0"/>
              <w:autoSpaceDE w:val="0"/>
              <w:autoSpaceDN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940B22" w:rsidRDefault="00940B22" w:rsidP="0068502B">
            <w:pPr>
              <w:widowControl w:val="0"/>
              <w:autoSpaceDE w:val="0"/>
              <w:autoSpaceDN w:val="0"/>
              <w:spacing w:after="0" w:line="240" w:lineRule="auto"/>
              <w:rPr>
                <w:rFonts w:ascii="Times New Roman" w:eastAsia="Times New Roman" w:hAnsi="Times New Roman" w:cs="Times New Roman"/>
                <w:sz w:val="16"/>
                <w:szCs w:val="16"/>
                <w:lang w:eastAsia="ru-RU"/>
              </w:rPr>
            </w:pPr>
          </w:p>
          <w:p w:rsidR="00940B22" w:rsidRDefault="00940B22" w:rsidP="0068502B">
            <w:pPr>
              <w:widowControl w:val="0"/>
              <w:autoSpaceDE w:val="0"/>
              <w:autoSpaceDN w:val="0"/>
              <w:spacing w:after="0" w:line="240" w:lineRule="auto"/>
              <w:rPr>
                <w:rFonts w:ascii="Times New Roman" w:eastAsia="Times New Roman" w:hAnsi="Times New Roman" w:cs="Times New Roman"/>
                <w:sz w:val="16"/>
                <w:szCs w:val="16"/>
                <w:lang w:eastAsia="ru-RU"/>
              </w:rPr>
            </w:pPr>
          </w:p>
          <w:p w:rsidR="00940B22" w:rsidRDefault="00940B22" w:rsidP="0068502B">
            <w:pPr>
              <w:widowControl w:val="0"/>
              <w:autoSpaceDE w:val="0"/>
              <w:autoSpaceDN w:val="0"/>
              <w:spacing w:after="0" w:line="240" w:lineRule="auto"/>
              <w:rPr>
                <w:rFonts w:ascii="Times New Roman" w:eastAsia="Times New Roman" w:hAnsi="Times New Roman" w:cs="Times New Roman"/>
                <w:sz w:val="16"/>
                <w:szCs w:val="16"/>
                <w:lang w:eastAsia="ru-RU"/>
              </w:rPr>
            </w:pPr>
          </w:p>
          <w:p w:rsidR="00A47BCB" w:rsidRPr="000862E5" w:rsidRDefault="00A47BCB" w:rsidP="0068502B">
            <w:pPr>
              <w:widowControl w:val="0"/>
              <w:autoSpaceDE w:val="0"/>
              <w:autoSpaceDN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2357,04</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3464,09</w:t>
            </w:r>
          </w:p>
        </w:tc>
        <w:tc>
          <w:tcPr>
            <w:tcW w:w="321" w:type="pct"/>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3446,77</w:t>
            </w:r>
          </w:p>
        </w:tc>
        <w:tc>
          <w:tcPr>
            <w:tcW w:w="297" w:type="pct"/>
            <w:vAlign w:val="center"/>
          </w:tcPr>
          <w:p w:rsidR="00A47BCB"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3429,54</w:t>
            </w:r>
          </w:p>
        </w:tc>
        <w:tc>
          <w:tcPr>
            <w:tcW w:w="347" w:type="pct"/>
            <w:gridSpan w:val="2"/>
            <w:vAlign w:val="center"/>
          </w:tcPr>
          <w:p w:rsidR="00A47BCB"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3412,39</w:t>
            </w:r>
          </w:p>
        </w:tc>
        <w:tc>
          <w:tcPr>
            <w:tcW w:w="327" w:type="pct"/>
            <w:vAlign w:val="center"/>
          </w:tcPr>
          <w:p w:rsidR="00A47BCB"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3395,33</w:t>
            </w:r>
          </w:p>
        </w:tc>
        <w:tc>
          <w:tcPr>
            <w:tcW w:w="321" w:type="pct"/>
            <w:shd w:val="clear" w:color="auto" w:fill="auto"/>
            <w:vAlign w:val="center"/>
          </w:tcPr>
          <w:p w:rsidR="00A47BCB"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3378,35</w:t>
            </w:r>
          </w:p>
        </w:tc>
        <w:tc>
          <w:tcPr>
            <w:tcW w:w="322" w:type="pct"/>
            <w:gridSpan w:val="2"/>
            <w:shd w:val="clear" w:color="auto" w:fill="auto"/>
            <w:vAlign w:val="center"/>
          </w:tcPr>
          <w:p w:rsidR="00A47BCB"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3361,46</w:t>
            </w:r>
          </w:p>
        </w:tc>
        <w:tc>
          <w:tcPr>
            <w:tcW w:w="319" w:type="pct"/>
            <w:gridSpan w:val="2"/>
            <w:shd w:val="clear" w:color="auto" w:fill="auto"/>
            <w:vAlign w:val="center"/>
          </w:tcPr>
          <w:p w:rsidR="00A47BCB"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3344,65</w:t>
            </w:r>
          </w:p>
        </w:tc>
        <w:tc>
          <w:tcPr>
            <w:tcW w:w="326" w:type="pct"/>
            <w:shd w:val="clear" w:color="auto" w:fill="auto"/>
            <w:vAlign w:val="center"/>
          </w:tcPr>
          <w:p w:rsidR="00A47BCB" w:rsidRPr="000862E5" w:rsidRDefault="00940B22"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3327,93</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руб./руб.</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(п26 / п27) x 100%</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0,548</w:t>
            </w:r>
          </w:p>
        </w:tc>
        <w:tc>
          <w:tcPr>
            <w:tcW w:w="321" w:type="pct"/>
            <w:vAlign w:val="center"/>
          </w:tcPr>
          <w:p w:rsidR="00940B22" w:rsidRPr="000862E5" w:rsidRDefault="00940B22" w:rsidP="00940B22">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0,159</w:t>
            </w:r>
          </w:p>
        </w:tc>
        <w:tc>
          <w:tcPr>
            <w:tcW w:w="321" w:type="pct"/>
            <w:vAlign w:val="center"/>
          </w:tcPr>
          <w:p w:rsidR="00A47BCB" w:rsidRPr="000862E5" w:rsidRDefault="003147C5"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0,243</w:t>
            </w:r>
          </w:p>
        </w:tc>
        <w:tc>
          <w:tcPr>
            <w:tcW w:w="297" w:type="pct"/>
            <w:vAlign w:val="center"/>
          </w:tcPr>
          <w:p w:rsidR="00A47BCB" w:rsidRPr="000862E5" w:rsidRDefault="003147C5"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0,168</w:t>
            </w:r>
          </w:p>
        </w:tc>
        <w:tc>
          <w:tcPr>
            <w:tcW w:w="347" w:type="pct"/>
            <w:gridSpan w:val="2"/>
            <w:vAlign w:val="center"/>
          </w:tcPr>
          <w:p w:rsidR="00A47BCB" w:rsidRPr="000862E5" w:rsidRDefault="003147C5"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0,199</w:t>
            </w:r>
          </w:p>
        </w:tc>
        <w:tc>
          <w:tcPr>
            <w:tcW w:w="327" w:type="pct"/>
            <w:vAlign w:val="center"/>
          </w:tcPr>
          <w:p w:rsidR="00A47BCB" w:rsidRPr="000862E5" w:rsidRDefault="003147C5" w:rsidP="000862E5">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3147C5">
              <w:rPr>
                <w:rFonts w:ascii="Times New Roman" w:eastAsia="Times New Roman" w:hAnsi="Times New Roman" w:cs="Times New Roman"/>
                <w:sz w:val="16"/>
                <w:szCs w:val="16"/>
                <w:lang w:eastAsia="ru-RU"/>
              </w:rPr>
              <w:t>0,331</w:t>
            </w:r>
          </w:p>
        </w:tc>
        <w:tc>
          <w:tcPr>
            <w:tcW w:w="321" w:type="pct"/>
            <w:vAlign w:val="center"/>
          </w:tcPr>
          <w:p w:rsidR="00A47BCB" w:rsidRPr="000862E5" w:rsidRDefault="003147C5" w:rsidP="000862E5">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3147C5">
              <w:rPr>
                <w:rFonts w:ascii="Times New Roman" w:eastAsia="Times New Roman" w:hAnsi="Times New Roman" w:cs="Times New Roman"/>
                <w:sz w:val="16"/>
                <w:szCs w:val="16"/>
                <w:lang w:eastAsia="ru-RU"/>
              </w:rPr>
              <w:t>0,239</w:t>
            </w:r>
          </w:p>
        </w:tc>
        <w:tc>
          <w:tcPr>
            <w:tcW w:w="322" w:type="pct"/>
            <w:gridSpan w:val="2"/>
            <w:vAlign w:val="center"/>
          </w:tcPr>
          <w:p w:rsidR="00A47BCB" w:rsidRPr="000862E5" w:rsidRDefault="003147C5"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0,443</w:t>
            </w:r>
          </w:p>
        </w:tc>
        <w:tc>
          <w:tcPr>
            <w:tcW w:w="319" w:type="pct"/>
            <w:gridSpan w:val="2"/>
            <w:vAlign w:val="center"/>
          </w:tcPr>
          <w:p w:rsidR="00A47BCB" w:rsidRPr="000862E5" w:rsidRDefault="003147C5"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46,226</w:t>
            </w:r>
          </w:p>
        </w:tc>
        <w:tc>
          <w:tcPr>
            <w:tcW w:w="326" w:type="pct"/>
            <w:vAlign w:val="center"/>
          </w:tcPr>
          <w:p w:rsidR="00A47BCB" w:rsidRPr="000862E5" w:rsidRDefault="003147C5"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25,147</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В.7</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тепловой энергии зданиями и помещениями учебно-воспитательного назначения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Гкал/кв.м.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п.29 / п.31</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0,17444</w:t>
            </w:r>
          </w:p>
        </w:tc>
        <w:tc>
          <w:tcPr>
            <w:tcW w:w="321" w:type="pct"/>
            <w:vAlign w:val="center"/>
          </w:tcPr>
          <w:p w:rsidR="00A47BCB" w:rsidRPr="000862E5" w:rsidRDefault="009926BD" w:rsidP="0068502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0,16168</w:t>
            </w:r>
          </w:p>
        </w:tc>
        <w:tc>
          <w:tcPr>
            <w:tcW w:w="321" w:type="pct"/>
            <w:vAlign w:val="center"/>
          </w:tcPr>
          <w:p w:rsidR="00A47BCB" w:rsidRPr="000862E5" w:rsidRDefault="009926BD"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0,16087</w:t>
            </w:r>
          </w:p>
        </w:tc>
        <w:tc>
          <w:tcPr>
            <w:tcW w:w="297" w:type="pct"/>
            <w:vAlign w:val="center"/>
          </w:tcPr>
          <w:p w:rsidR="00A47BCB" w:rsidRPr="000862E5" w:rsidRDefault="009926BD" w:rsidP="00880ED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0,16006</w:t>
            </w:r>
          </w:p>
        </w:tc>
        <w:tc>
          <w:tcPr>
            <w:tcW w:w="347" w:type="pct"/>
            <w:gridSpan w:val="2"/>
            <w:vAlign w:val="center"/>
          </w:tcPr>
          <w:p w:rsidR="00A47BCB" w:rsidRPr="000862E5" w:rsidRDefault="009926BD" w:rsidP="0068502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0,15926</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0,15847</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0,15767</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0,15689</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0,15610</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0,15532</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В.8</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зданиями и помещениями учебно-воспитательного назначения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кВтч/кв.м.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п.30 /п.31</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297"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w:t>
            </w:r>
          </w:p>
        </w:tc>
        <w:tc>
          <w:tcPr>
            <w:tcW w:w="347"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26</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24</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В.9</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Объем потребления дизельного и иного топлива муниципальными </w:t>
            </w:r>
            <w:r w:rsidRPr="000862E5">
              <w:rPr>
                <w:rFonts w:ascii="Times New Roman" w:eastAsia="Times New Roman" w:hAnsi="Times New Roman" w:cs="Times New Roman"/>
                <w:sz w:val="16"/>
                <w:szCs w:val="16"/>
                <w:lang w:eastAsia="ru-RU"/>
              </w:rPr>
              <w:lastRenderedPageBreak/>
              <w:t>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п.23</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68502B">
            <w:pPr>
              <w:widowControl w:val="0"/>
              <w:autoSpaceDE w:val="0"/>
              <w:autoSpaceDN w:val="0"/>
              <w:spacing w:after="0" w:line="240" w:lineRule="auto"/>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2517501</w:t>
            </w:r>
          </w:p>
        </w:tc>
        <w:tc>
          <w:tcPr>
            <w:tcW w:w="321" w:type="pct"/>
            <w:vAlign w:val="center"/>
          </w:tcPr>
          <w:p w:rsidR="00A47BCB" w:rsidRPr="000862E5" w:rsidRDefault="009926BD" w:rsidP="0068502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2251372</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2138803</w:t>
            </w:r>
          </w:p>
        </w:tc>
        <w:tc>
          <w:tcPr>
            <w:tcW w:w="297"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2031863</w:t>
            </w:r>
          </w:p>
        </w:tc>
        <w:tc>
          <w:tcPr>
            <w:tcW w:w="347"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1930270</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1833757</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1742069</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1654965</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1572217</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1493606</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В.10</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Объем потребления мазуты муниципальными 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п.24</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Объем потребления природного газа</w:t>
            </w:r>
            <w:r w:rsidRPr="000862E5">
              <w:rPr>
                <w:rFonts w:ascii="Times New Roman" w:eastAsia="Calibri" w:hAnsi="Times New Roman" w:cs="Times New Roman"/>
                <w:sz w:val="16"/>
                <w:szCs w:val="16"/>
              </w:rPr>
              <w:t xml:space="preserve"> </w:t>
            </w:r>
            <w:r w:rsidRPr="000862E5">
              <w:rPr>
                <w:rFonts w:ascii="Times New Roman" w:eastAsia="Times New Roman" w:hAnsi="Times New Roman" w:cs="Times New Roman"/>
                <w:sz w:val="16"/>
                <w:szCs w:val="16"/>
                <w:lang w:eastAsia="ru-RU"/>
              </w:rPr>
              <w:t>муниципальными 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п.22</w:t>
            </w:r>
          </w:p>
        </w:tc>
        <w:tc>
          <w:tcPr>
            <w:tcW w:w="321" w:type="pct"/>
            <w:vAlign w:val="center"/>
          </w:tcPr>
          <w:p w:rsidR="00A47BCB" w:rsidRPr="000862E5" w:rsidRDefault="009926BD" w:rsidP="0006238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582188</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540398</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537696</w:t>
            </w:r>
          </w:p>
        </w:tc>
        <w:tc>
          <w:tcPr>
            <w:tcW w:w="297"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535008</w:t>
            </w:r>
          </w:p>
        </w:tc>
        <w:tc>
          <w:tcPr>
            <w:tcW w:w="347"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532332</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529671</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527022</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524387</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521765</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519157</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Объем потребления тепловой энергии муниципальными 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Гкал.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п.16</w:t>
            </w:r>
          </w:p>
        </w:tc>
        <w:tc>
          <w:tcPr>
            <w:tcW w:w="321" w:type="pct"/>
            <w:vAlign w:val="center"/>
          </w:tcPr>
          <w:p w:rsidR="00A47BCB" w:rsidRPr="000862E5" w:rsidRDefault="00A47BCB" w:rsidP="0006238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139421</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136055</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135375</w:t>
            </w:r>
          </w:p>
        </w:tc>
        <w:tc>
          <w:tcPr>
            <w:tcW w:w="297"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134698</w:t>
            </w:r>
          </w:p>
        </w:tc>
        <w:tc>
          <w:tcPr>
            <w:tcW w:w="347"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134025</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133355</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132688</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132024</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131364</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130707</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Объем потребления электрической энергии муниципальными 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кВтч.</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п.15</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27197959</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26902245</w:t>
            </w:r>
          </w:p>
        </w:tc>
        <w:tc>
          <w:tcPr>
            <w:tcW w:w="321"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25557133</w:t>
            </w:r>
          </w:p>
        </w:tc>
        <w:tc>
          <w:tcPr>
            <w:tcW w:w="297"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24279276</w:t>
            </w:r>
          </w:p>
        </w:tc>
        <w:tc>
          <w:tcPr>
            <w:tcW w:w="347"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23065313</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21912047</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20816445</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19775622</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18786841</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17847499</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Объем потребления угля муниципальными 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п.25</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w:t>
            </w:r>
          </w:p>
        </w:tc>
        <w:tc>
          <w:tcPr>
            <w:tcW w:w="321" w:type="pct"/>
            <w:vAlign w:val="center"/>
          </w:tcPr>
          <w:p w:rsidR="00A47BCB" w:rsidRPr="009926BD"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9926BD">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9926BD"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Объем потребления холодной воды муниципальными </w:t>
            </w:r>
            <w:r w:rsidRPr="000862E5">
              <w:rPr>
                <w:rFonts w:ascii="Times New Roman" w:eastAsia="Times New Roman" w:hAnsi="Times New Roman" w:cs="Times New Roman"/>
                <w:sz w:val="16"/>
                <w:szCs w:val="16"/>
                <w:lang w:eastAsia="ru-RU"/>
              </w:rPr>
              <w:lastRenderedPageBreak/>
              <w:t>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куб.м.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п.18</w:t>
            </w:r>
          </w:p>
        </w:tc>
        <w:tc>
          <w:tcPr>
            <w:tcW w:w="321" w:type="pct"/>
            <w:vAlign w:val="center"/>
          </w:tcPr>
          <w:p w:rsidR="00A47BCB" w:rsidRPr="000862E5" w:rsidRDefault="00A47BCB" w:rsidP="0006238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572124</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549629</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542484</w:t>
            </w:r>
          </w:p>
        </w:tc>
        <w:tc>
          <w:tcPr>
            <w:tcW w:w="29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535431</w:t>
            </w:r>
          </w:p>
        </w:tc>
        <w:tc>
          <w:tcPr>
            <w:tcW w:w="347"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528471</w:t>
            </w:r>
          </w:p>
        </w:tc>
        <w:tc>
          <w:tcPr>
            <w:tcW w:w="327" w:type="pct"/>
            <w:vAlign w:val="center"/>
          </w:tcPr>
          <w:p w:rsidR="00A47BCB" w:rsidRPr="00C538E3"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C538E3">
              <w:rPr>
                <w:rFonts w:ascii="Times New Roman" w:eastAsia="Times New Roman" w:hAnsi="Times New Roman" w:cs="Times New Roman"/>
                <w:sz w:val="16"/>
                <w:szCs w:val="16"/>
                <w:lang w:eastAsia="ru-RU"/>
              </w:rPr>
              <w:t>521601</w:t>
            </w:r>
          </w:p>
        </w:tc>
        <w:tc>
          <w:tcPr>
            <w:tcW w:w="321" w:type="pct"/>
            <w:vAlign w:val="center"/>
          </w:tcPr>
          <w:p w:rsidR="00A47BCB" w:rsidRPr="00C538E3"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C538E3">
              <w:rPr>
                <w:rFonts w:ascii="Times New Roman" w:eastAsia="Times New Roman" w:hAnsi="Times New Roman" w:cs="Times New Roman"/>
                <w:sz w:val="16"/>
                <w:szCs w:val="16"/>
                <w:lang w:eastAsia="ru-RU"/>
              </w:rPr>
              <w:t>514820</w:t>
            </w:r>
          </w:p>
        </w:tc>
        <w:tc>
          <w:tcPr>
            <w:tcW w:w="322"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508127</w:t>
            </w:r>
          </w:p>
        </w:tc>
        <w:tc>
          <w:tcPr>
            <w:tcW w:w="31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501521</w:t>
            </w:r>
          </w:p>
        </w:tc>
        <w:tc>
          <w:tcPr>
            <w:tcW w:w="326"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495002</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В.16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Объем потребления горячей воды муниципальными учреждениями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п.20</w:t>
            </w:r>
          </w:p>
        </w:tc>
        <w:tc>
          <w:tcPr>
            <w:tcW w:w="321" w:type="pct"/>
            <w:vAlign w:val="center"/>
          </w:tcPr>
          <w:p w:rsidR="00A47BCB" w:rsidRPr="000862E5" w:rsidRDefault="00A47BCB" w:rsidP="001F2E1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36700</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36121</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36013</w:t>
            </w:r>
          </w:p>
        </w:tc>
        <w:tc>
          <w:tcPr>
            <w:tcW w:w="29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35833</w:t>
            </w:r>
          </w:p>
        </w:tc>
        <w:tc>
          <w:tcPr>
            <w:tcW w:w="347"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35689</w:t>
            </w:r>
          </w:p>
        </w:tc>
        <w:tc>
          <w:tcPr>
            <w:tcW w:w="327" w:type="pct"/>
            <w:vAlign w:val="center"/>
          </w:tcPr>
          <w:p w:rsidR="00A47BCB" w:rsidRPr="00C538E3"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C538E3">
              <w:rPr>
                <w:rFonts w:ascii="Times New Roman" w:eastAsia="Times New Roman" w:hAnsi="Times New Roman" w:cs="Times New Roman"/>
                <w:sz w:val="16"/>
                <w:szCs w:val="16"/>
                <w:lang w:eastAsia="ru-RU"/>
              </w:rPr>
              <w:t>35547</w:t>
            </w:r>
          </w:p>
        </w:tc>
        <w:tc>
          <w:tcPr>
            <w:tcW w:w="321" w:type="pct"/>
            <w:vAlign w:val="center"/>
          </w:tcPr>
          <w:p w:rsidR="00A47BCB" w:rsidRPr="00C538E3"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C538E3">
              <w:rPr>
                <w:rFonts w:ascii="Times New Roman" w:eastAsia="Times New Roman" w:hAnsi="Times New Roman" w:cs="Times New Roman"/>
                <w:sz w:val="16"/>
                <w:szCs w:val="16"/>
                <w:lang w:eastAsia="ru-RU"/>
              </w:rPr>
              <w:t>35404</w:t>
            </w:r>
          </w:p>
        </w:tc>
        <w:tc>
          <w:tcPr>
            <w:tcW w:w="322"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35263</w:t>
            </w:r>
          </w:p>
        </w:tc>
        <w:tc>
          <w:tcPr>
            <w:tcW w:w="31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35122</w:t>
            </w:r>
          </w:p>
        </w:tc>
        <w:tc>
          <w:tcPr>
            <w:tcW w:w="326"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349481</w:t>
            </w:r>
          </w:p>
        </w:tc>
      </w:tr>
      <w:tr w:rsidR="00A47BCB" w:rsidRPr="000862E5" w:rsidTr="001F2E17">
        <w:trPr>
          <w:jc w:val="center"/>
        </w:trPr>
        <w:tc>
          <w:tcPr>
            <w:tcW w:w="790" w:type="pct"/>
            <w:gridSpan w:val="2"/>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889" w:type="pct"/>
            <w:gridSpan w:val="16"/>
          </w:tcPr>
          <w:p w:rsidR="00A47BCB" w:rsidRPr="00A47BCB" w:rsidRDefault="00A47BCB" w:rsidP="000862E5">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A47BCB">
              <w:rPr>
                <w:rFonts w:ascii="Times New Roman" w:eastAsia="Times New Roman" w:hAnsi="Times New Roman" w:cs="Times New Roman"/>
                <w:b/>
                <w:sz w:val="16"/>
                <w:szCs w:val="16"/>
                <w:lang w:eastAsia="ru-RU"/>
              </w:rPr>
              <w:t>Группа С. Целевые показатели в области энергосбережения и повышения энергетической эффективности в жилищном фонде</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тепловой энергии в многоквартирных домах (в расчете на 1 кв. метр общей площади)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Гкал/кв.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п33 / п32</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0,224</w:t>
            </w:r>
          </w:p>
        </w:tc>
        <w:tc>
          <w:tcPr>
            <w:tcW w:w="321" w:type="pct"/>
            <w:vAlign w:val="center"/>
          </w:tcPr>
          <w:p w:rsidR="00A47BCB" w:rsidRPr="000862E5" w:rsidRDefault="00C538E3" w:rsidP="00734C7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0,210</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0,200</w:t>
            </w:r>
          </w:p>
        </w:tc>
        <w:tc>
          <w:tcPr>
            <w:tcW w:w="297" w:type="pct"/>
            <w:vAlign w:val="center"/>
          </w:tcPr>
          <w:p w:rsidR="00A47BCB" w:rsidRPr="000862E5" w:rsidRDefault="00C538E3" w:rsidP="000862E5">
            <w:pPr>
              <w:widowControl w:val="0"/>
              <w:autoSpaceDE w:val="0"/>
              <w:autoSpaceDN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0,200</w:t>
            </w:r>
          </w:p>
        </w:tc>
        <w:tc>
          <w:tcPr>
            <w:tcW w:w="347"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0,190</w:t>
            </w:r>
          </w:p>
        </w:tc>
        <w:tc>
          <w:tcPr>
            <w:tcW w:w="32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0,185</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0,180</w:t>
            </w:r>
          </w:p>
        </w:tc>
        <w:tc>
          <w:tcPr>
            <w:tcW w:w="289"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0,175</w:t>
            </w:r>
          </w:p>
        </w:tc>
        <w:tc>
          <w:tcPr>
            <w:tcW w:w="31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0,170</w:t>
            </w:r>
          </w:p>
        </w:tc>
        <w:tc>
          <w:tcPr>
            <w:tcW w:w="35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0,165</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холодной воды в многоквартирных домах (в расчете на 1 жителя)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 м/чел.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п.34 / п35</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w:t>
            </w:r>
          </w:p>
        </w:tc>
        <w:tc>
          <w:tcPr>
            <w:tcW w:w="321" w:type="pct"/>
            <w:vAlign w:val="center"/>
          </w:tcPr>
          <w:p w:rsidR="00A47BCB" w:rsidRPr="000862E5" w:rsidRDefault="00F22504"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29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w:t>
            </w:r>
          </w:p>
        </w:tc>
        <w:tc>
          <w:tcPr>
            <w:tcW w:w="347"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32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w:t>
            </w:r>
          </w:p>
        </w:tc>
        <w:tc>
          <w:tcPr>
            <w:tcW w:w="289"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C538E3">
              <w:rPr>
                <w:rFonts w:ascii="Times New Roman" w:eastAsia="Times New Roman" w:hAnsi="Times New Roman" w:cs="Times New Roman"/>
                <w:sz w:val="16"/>
                <w:szCs w:val="16"/>
                <w:lang w:eastAsia="ru-RU"/>
              </w:rPr>
              <w:t>35</w:t>
            </w:r>
          </w:p>
        </w:tc>
        <w:tc>
          <w:tcPr>
            <w:tcW w:w="31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w:t>
            </w:r>
          </w:p>
        </w:tc>
        <w:tc>
          <w:tcPr>
            <w:tcW w:w="35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горячей воды в многоквартирных домах (в расчете на 1 жителя)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куб. м/ чел.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п.36 / п37</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29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347"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32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321"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289"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31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359" w:type="pct"/>
            <w:gridSpan w:val="2"/>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в многоквартирных домах (в расчете на 1 кв. метр общей площади)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кВт x ч/ 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п.38 / п39</w:t>
            </w:r>
          </w:p>
        </w:tc>
        <w:tc>
          <w:tcPr>
            <w:tcW w:w="321" w:type="pct"/>
            <w:vAlign w:val="center"/>
          </w:tcPr>
          <w:p w:rsidR="0068502B" w:rsidRPr="000862E5" w:rsidRDefault="00C538E3" w:rsidP="001F2E1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w:t>
            </w:r>
          </w:p>
        </w:tc>
        <w:tc>
          <w:tcPr>
            <w:tcW w:w="321" w:type="pct"/>
            <w:vAlign w:val="center"/>
          </w:tcPr>
          <w:p w:rsidR="00A47BCB" w:rsidRPr="000862E5" w:rsidRDefault="00C538E3" w:rsidP="001F2E1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w:t>
            </w:r>
          </w:p>
        </w:tc>
        <w:tc>
          <w:tcPr>
            <w:tcW w:w="321" w:type="pct"/>
            <w:vAlign w:val="center"/>
          </w:tcPr>
          <w:p w:rsidR="00A47BCB" w:rsidRPr="000862E5" w:rsidRDefault="00C538E3" w:rsidP="001F2E1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w:t>
            </w:r>
          </w:p>
        </w:tc>
        <w:tc>
          <w:tcPr>
            <w:tcW w:w="297" w:type="pct"/>
            <w:vAlign w:val="center"/>
          </w:tcPr>
          <w:p w:rsidR="00A47BCB" w:rsidRPr="000862E5" w:rsidRDefault="00C538E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w:t>
            </w:r>
          </w:p>
        </w:tc>
        <w:tc>
          <w:tcPr>
            <w:tcW w:w="347"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Удельный расход природного газа в многоквартирных домах с индивидуальными системами газового отопления (в расчете на 1 кв. метр общей </w:t>
            </w:r>
            <w:r w:rsidRPr="000862E5">
              <w:rPr>
                <w:rFonts w:ascii="Times New Roman" w:eastAsia="Times New Roman" w:hAnsi="Times New Roman" w:cs="Times New Roman"/>
                <w:sz w:val="16"/>
                <w:szCs w:val="16"/>
                <w:lang w:eastAsia="ru-RU"/>
              </w:rPr>
              <w:lastRenderedPageBreak/>
              <w:t>площади)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тыс. куб. м/кв.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п.40 / п41</w:t>
            </w:r>
          </w:p>
        </w:tc>
        <w:tc>
          <w:tcPr>
            <w:tcW w:w="321" w:type="pct"/>
            <w:vAlign w:val="center"/>
          </w:tcPr>
          <w:p w:rsidR="00A47BCB" w:rsidRPr="000862E5" w:rsidRDefault="00A47BCB" w:rsidP="001F2E1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29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47"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0,028</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природного газа в многоквартирных домах с иными системами теплоснабжения (в расчете на 1 жителя)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тыс. куб. м/ чел.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п.42 / п43</w:t>
            </w:r>
          </w:p>
        </w:tc>
        <w:tc>
          <w:tcPr>
            <w:tcW w:w="321" w:type="pct"/>
            <w:vAlign w:val="center"/>
          </w:tcPr>
          <w:p w:rsidR="00A47BCB" w:rsidRPr="000862E5" w:rsidRDefault="00A47BCB" w:rsidP="001F2E1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0,127</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29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347"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0,128</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С.7</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суммарный расход энергетических ресурсов в многоквартирных домах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т.у.т./кв.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 44/ п32</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0,039</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0,036</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0,035</w:t>
            </w:r>
          </w:p>
        </w:tc>
        <w:tc>
          <w:tcPr>
            <w:tcW w:w="29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0,035</w:t>
            </w:r>
          </w:p>
        </w:tc>
        <w:tc>
          <w:tcPr>
            <w:tcW w:w="347"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0,33</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0,032</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0,031</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0,031</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0,030</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0,029</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С.8</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многоквартирных домов, оснащенных коллективными (общедомовыми) приборами учета  используемых энергетических ресурсов  по электрической энергии в общем числе многоквартирных домов</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r w:rsidRPr="000862E5">
              <w:rPr>
                <w:rFonts w:ascii="Times New Roman" w:eastAsia="Times New Roman" w:hAnsi="Times New Roman" w:cs="Times New Roman"/>
                <w:sz w:val="16"/>
                <w:szCs w:val="16"/>
                <w:lang w:eastAsia="ru-RU"/>
              </w:rPr>
              <w:t>п.45 / п.49</w:t>
            </w:r>
            <w:r w:rsidRPr="000862E5">
              <w:rPr>
                <w:rFonts w:ascii="Times New Roman" w:eastAsia="Times New Roman" w:hAnsi="Times New Roman" w:cs="Times New Roman"/>
                <w:sz w:val="16"/>
                <w:szCs w:val="16"/>
                <w:lang w:val="en-US" w:eastAsia="ru-RU"/>
              </w:rPr>
              <w:t>)</w:t>
            </w:r>
            <w:r w:rsidRPr="000862E5">
              <w:rPr>
                <w:rFonts w:ascii="Times New Roman" w:eastAsia="Times New Roman" w:hAnsi="Times New Roman" w:cs="Times New Roman"/>
                <w:sz w:val="16"/>
                <w:szCs w:val="16"/>
                <w:lang w:eastAsia="ru-RU"/>
              </w:rPr>
              <w:t xml:space="preserve"> </w:t>
            </w:r>
            <w:r w:rsidRPr="000862E5">
              <w:rPr>
                <w:rFonts w:ascii="Times New Roman" w:eastAsia="Times New Roman" w:hAnsi="Times New Roman" w:cs="Times New Roman"/>
                <w:sz w:val="16"/>
                <w:szCs w:val="16"/>
                <w:lang w:val="en-US" w:eastAsia="ru-RU"/>
              </w:rPr>
              <w:t>x 100%</w:t>
            </w:r>
          </w:p>
        </w:tc>
        <w:tc>
          <w:tcPr>
            <w:tcW w:w="321" w:type="pct"/>
          </w:tcPr>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1A66D8"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72,962</w:t>
            </w:r>
          </w:p>
        </w:tc>
        <w:tc>
          <w:tcPr>
            <w:tcW w:w="321"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72,292</w:t>
            </w:r>
          </w:p>
        </w:tc>
        <w:tc>
          <w:tcPr>
            <w:tcW w:w="321"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73,738</w:t>
            </w:r>
          </w:p>
        </w:tc>
        <w:tc>
          <w:tcPr>
            <w:tcW w:w="297"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75,212</w:t>
            </w:r>
          </w:p>
        </w:tc>
        <w:tc>
          <w:tcPr>
            <w:tcW w:w="347" w:type="pct"/>
            <w:gridSpan w:val="2"/>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76,717</w:t>
            </w:r>
          </w:p>
        </w:tc>
        <w:tc>
          <w:tcPr>
            <w:tcW w:w="327"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78,251</w:t>
            </w:r>
          </w:p>
        </w:tc>
        <w:tc>
          <w:tcPr>
            <w:tcW w:w="321"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79,816</w:t>
            </w:r>
          </w:p>
        </w:tc>
        <w:tc>
          <w:tcPr>
            <w:tcW w:w="289"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81,412</w:t>
            </w:r>
          </w:p>
        </w:tc>
        <w:tc>
          <w:tcPr>
            <w:tcW w:w="319" w:type="pct"/>
            <w:gridSpan w:val="2"/>
            <w:shd w:val="clear" w:color="auto" w:fill="auto"/>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83,040</w:t>
            </w:r>
          </w:p>
        </w:tc>
        <w:tc>
          <w:tcPr>
            <w:tcW w:w="359" w:type="pct"/>
            <w:gridSpan w:val="2"/>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84,701</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С.9</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многоквартирных домов, оснащенных коллективными (общедомовыми) приборами учета</w:t>
            </w:r>
            <w:r w:rsidRPr="000862E5">
              <w:rPr>
                <w:rFonts w:ascii="Calibri" w:eastAsia="Times New Roman" w:hAnsi="Calibri" w:cs="Calibri"/>
                <w:szCs w:val="20"/>
                <w:lang w:eastAsia="ru-RU"/>
              </w:rPr>
              <w:t xml:space="preserve"> </w:t>
            </w:r>
            <w:r w:rsidRPr="000862E5">
              <w:rPr>
                <w:rFonts w:ascii="Times New Roman" w:eastAsia="Times New Roman" w:hAnsi="Times New Roman" w:cs="Times New Roman"/>
                <w:sz w:val="16"/>
                <w:szCs w:val="16"/>
                <w:lang w:eastAsia="ru-RU"/>
              </w:rPr>
              <w:t>используемых энергетических ресурсов  по тепловой энергии в общем числе многоквартирных домов</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eastAsia="ru-RU"/>
              </w:rPr>
              <w:t>(п.46 / п.50)</w:t>
            </w:r>
            <w:r w:rsidRPr="000862E5">
              <w:rPr>
                <w:rFonts w:ascii="Times New Roman" w:eastAsia="Times New Roman" w:hAnsi="Times New Roman" w:cs="Times New Roman"/>
                <w:sz w:val="16"/>
                <w:szCs w:val="16"/>
                <w:lang w:val="en-US" w:eastAsia="ru-RU"/>
              </w:rPr>
              <w:t xml:space="preserve"> x 100%</w:t>
            </w:r>
          </w:p>
        </w:tc>
        <w:tc>
          <w:tcPr>
            <w:tcW w:w="321" w:type="pct"/>
            <w:vAlign w:val="center"/>
          </w:tcPr>
          <w:p w:rsidR="00A47BCB" w:rsidRPr="00CA1AE6"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w:t>
            </w:r>
            <w:r w:rsidR="008815EE" w:rsidRPr="00CA1AE6">
              <w:rPr>
                <w:rFonts w:ascii="Times New Roman" w:eastAsia="Times New Roman" w:hAnsi="Times New Roman" w:cs="Times New Roman"/>
                <w:sz w:val="16"/>
                <w:szCs w:val="16"/>
                <w:highlight w:val="green"/>
                <w:lang w:eastAsia="ru-RU"/>
              </w:rPr>
              <w:t>8,423</w:t>
            </w:r>
          </w:p>
        </w:tc>
        <w:tc>
          <w:tcPr>
            <w:tcW w:w="321"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97,100</w:t>
            </w:r>
          </w:p>
        </w:tc>
        <w:tc>
          <w:tcPr>
            <w:tcW w:w="321"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97,391</w:t>
            </w:r>
          </w:p>
        </w:tc>
        <w:tc>
          <w:tcPr>
            <w:tcW w:w="297"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97,684</w:t>
            </w:r>
          </w:p>
        </w:tc>
        <w:tc>
          <w:tcPr>
            <w:tcW w:w="347" w:type="pct"/>
            <w:gridSpan w:val="2"/>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97,977</w:t>
            </w:r>
          </w:p>
        </w:tc>
        <w:tc>
          <w:tcPr>
            <w:tcW w:w="327"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98,271</w:t>
            </w:r>
          </w:p>
        </w:tc>
        <w:tc>
          <w:tcPr>
            <w:tcW w:w="321"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98,565</w:t>
            </w:r>
          </w:p>
        </w:tc>
        <w:tc>
          <w:tcPr>
            <w:tcW w:w="289"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98,861</w:t>
            </w:r>
          </w:p>
        </w:tc>
        <w:tc>
          <w:tcPr>
            <w:tcW w:w="319" w:type="pct"/>
            <w:gridSpan w:val="2"/>
            <w:shd w:val="clear" w:color="auto" w:fill="auto"/>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99,158</w:t>
            </w:r>
          </w:p>
        </w:tc>
        <w:tc>
          <w:tcPr>
            <w:tcW w:w="359" w:type="pct"/>
            <w:gridSpan w:val="2"/>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99,455</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С.10</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Доля многоквартирных домов, оснащенных коллективными </w:t>
            </w:r>
            <w:r w:rsidRPr="000862E5">
              <w:rPr>
                <w:rFonts w:ascii="Times New Roman" w:eastAsia="Times New Roman" w:hAnsi="Times New Roman" w:cs="Times New Roman"/>
                <w:sz w:val="16"/>
                <w:szCs w:val="16"/>
                <w:lang w:eastAsia="ru-RU"/>
              </w:rPr>
              <w:lastRenderedPageBreak/>
              <w:t>(общедомовыми) приборами учета</w:t>
            </w:r>
            <w:r w:rsidRPr="000862E5">
              <w:rPr>
                <w:rFonts w:ascii="Calibri" w:eastAsia="Times New Roman" w:hAnsi="Calibri" w:cs="Calibri"/>
                <w:szCs w:val="20"/>
                <w:lang w:eastAsia="ru-RU"/>
              </w:rPr>
              <w:t xml:space="preserve"> </w:t>
            </w:r>
            <w:r w:rsidRPr="000862E5">
              <w:rPr>
                <w:rFonts w:ascii="Times New Roman" w:eastAsia="Times New Roman" w:hAnsi="Times New Roman" w:cs="Times New Roman"/>
                <w:sz w:val="16"/>
                <w:szCs w:val="16"/>
                <w:lang w:eastAsia="ru-RU"/>
              </w:rPr>
              <w:t>используемых энергетических ресурсов  по холодной воде в общем числе многоквартирных домов</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(п.47 / п.51) </w:t>
            </w:r>
            <w:r w:rsidRPr="000862E5">
              <w:rPr>
                <w:rFonts w:ascii="Times New Roman" w:eastAsia="Times New Roman" w:hAnsi="Times New Roman" w:cs="Times New Roman"/>
                <w:sz w:val="16"/>
                <w:szCs w:val="16"/>
                <w:lang w:val="en-US" w:eastAsia="ru-RU"/>
              </w:rPr>
              <w:t>x</w:t>
            </w:r>
            <w:r w:rsidRPr="000862E5">
              <w:rPr>
                <w:rFonts w:ascii="Times New Roman" w:eastAsia="Times New Roman" w:hAnsi="Times New Roman" w:cs="Times New Roman"/>
                <w:sz w:val="16"/>
                <w:szCs w:val="16"/>
                <w:lang w:eastAsia="ru-RU"/>
              </w:rPr>
              <w:t xml:space="preserve"> 100%</w:t>
            </w:r>
          </w:p>
        </w:tc>
        <w:tc>
          <w:tcPr>
            <w:tcW w:w="321" w:type="pct"/>
            <w:vAlign w:val="center"/>
          </w:tcPr>
          <w:p w:rsidR="00A47BCB" w:rsidRPr="00CA1AE6" w:rsidRDefault="008815EE" w:rsidP="008815EE">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43,221</w:t>
            </w:r>
          </w:p>
        </w:tc>
        <w:tc>
          <w:tcPr>
            <w:tcW w:w="321" w:type="pct"/>
            <w:vAlign w:val="center"/>
          </w:tcPr>
          <w:p w:rsidR="00A47BCB" w:rsidRPr="00CA1AE6" w:rsidRDefault="00E83521" w:rsidP="0068502B">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44,404</w:t>
            </w:r>
          </w:p>
        </w:tc>
        <w:tc>
          <w:tcPr>
            <w:tcW w:w="321"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45,292</w:t>
            </w:r>
          </w:p>
        </w:tc>
        <w:tc>
          <w:tcPr>
            <w:tcW w:w="297"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46,198</w:t>
            </w:r>
          </w:p>
        </w:tc>
        <w:tc>
          <w:tcPr>
            <w:tcW w:w="347" w:type="pct"/>
            <w:gridSpan w:val="2"/>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47,122</w:t>
            </w:r>
          </w:p>
        </w:tc>
        <w:tc>
          <w:tcPr>
            <w:tcW w:w="327"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48,064</w:t>
            </w:r>
          </w:p>
        </w:tc>
        <w:tc>
          <w:tcPr>
            <w:tcW w:w="321"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49,026</w:t>
            </w:r>
          </w:p>
        </w:tc>
        <w:tc>
          <w:tcPr>
            <w:tcW w:w="289"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50,006</w:t>
            </w:r>
          </w:p>
        </w:tc>
        <w:tc>
          <w:tcPr>
            <w:tcW w:w="319" w:type="pct"/>
            <w:gridSpan w:val="2"/>
            <w:shd w:val="clear" w:color="auto" w:fill="auto"/>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51,006</w:t>
            </w:r>
          </w:p>
        </w:tc>
        <w:tc>
          <w:tcPr>
            <w:tcW w:w="359" w:type="pct"/>
            <w:gridSpan w:val="2"/>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52,026</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многоквартирных домов, оснащенных коллективными (общедомовыми) приборами учета используемых энергетических ресурсов  по горячей воде в общем числе многоквартирных домов</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(п.48 / п.52)</w:t>
            </w:r>
            <w:r w:rsidRPr="000862E5">
              <w:rPr>
                <w:rFonts w:ascii="Times New Roman" w:eastAsia="Times New Roman" w:hAnsi="Times New Roman" w:cs="Times New Roman"/>
                <w:sz w:val="16"/>
                <w:szCs w:val="16"/>
                <w:lang w:val="en-US" w:eastAsia="ru-RU"/>
              </w:rPr>
              <w:t xml:space="preserve"> x 100 %</w:t>
            </w:r>
          </w:p>
        </w:tc>
        <w:tc>
          <w:tcPr>
            <w:tcW w:w="321" w:type="pct"/>
            <w:vAlign w:val="center"/>
          </w:tcPr>
          <w:p w:rsidR="00A47BCB" w:rsidRPr="00CA1AE6"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w:t>
            </w:r>
            <w:r w:rsidR="008815EE" w:rsidRPr="00CA1AE6">
              <w:rPr>
                <w:rFonts w:ascii="Times New Roman" w:eastAsia="Times New Roman" w:hAnsi="Times New Roman" w:cs="Times New Roman"/>
                <w:sz w:val="16"/>
                <w:szCs w:val="16"/>
                <w:highlight w:val="green"/>
                <w:lang w:eastAsia="ru-RU"/>
              </w:rPr>
              <w:t>6,525</w:t>
            </w:r>
          </w:p>
        </w:tc>
        <w:tc>
          <w:tcPr>
            <w:tcW w:w="321" w:type="pct"/>
            <w:vAlign w:val="center"/>
          </w:tcPr>
          <w:p w:rsidR="00A47BCB" w:rsidRPr="00CA1AE6" w:rsidRDefault="00E83521" w:rsidP="0068502B">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96,540</w:t>
            </w:r>
          </w:p>
        </w:tc>
        <w:tc>
          <w:tcPr>
            <w:tcW w:w="321" w:type="pct"/>
            <w:vAlign w:val="center"/>
          </w:tcPr>
          <w:p w:rsidR="00A47BCB" w:rsidRPr="00CA1AE6" w:rsidRDefault="00E83521" w:rsidP="0068502B">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96,830</w:t>
            </w:r>
          </w:p>
        </w:tc>
        <w:tc>
          <w:tcPr>
            <w:tcW w:w="297" w:type="pct"/>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97,217</w:t>
            </w:r>
          </w:p>
        </w:tc>
        <w:tc>
          <w:tcPr>
            <w:tcW w:w="347" w:type="pct"/>
            <w:gridSpan w:val="2"/>
            <w:vAlign w:val="center"/>
          </w:tcPr>
          <w:p w:rsidR="00A47BCB" w:rsidRPr="00CA1AE6"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97,606</w:t>
            </w:r>
          </w:p>
        </w:tc>
        <w:tc>
          <w:tcPr>
            <w:tcW w:w="327"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97,996</w:t>
            </w:r>
          </w:p>
        </w:tc>
        <w:tc>
          <w:tcPr>
            <w:tcW w:w="321"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98,388</w:t>
            </w:r>
          </w:p>
        </w:tc>
        <w:tc>
          <w:tcPr>
            <w:tcW w:w="289" w:type="pct"/>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98,782</w:t>
            </w:r>
          </w:p>
        </w:tc>
        <w:tc>
          <w:tcPr>
            <w:tcW w:w="319" w:type="pct"/>
            <w:gridSpan w:val="2"/>
            <w:shd w:val="clear" w:color="auto" w:fill="auto"/>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99,177</w:t>
            </w:r>
          </w:p>
        </w:tc>
        <w:tc>
          <w:tcPr>
            <w:tcW w:w="359" w:type="pct"/>
            <w:gridSpan w:val="2"/>
            <w:vAlign w:val="center"/>
          </w:tcPr>
          <w:p w:rsidR="00A47BCB" w:rsidRPr="00CA1AE6" w:rsidRDefault="008815EE"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99,574</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электрической энергии в общем количестве жилых, нежилых помещений в многоквартирных домах, жилых домах (домовладениях)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eastAsia="ru-RU"/>
              </w:rPr>
              <w:t>п.53/</w:t>
            </w:r>
            <w:r w:rsidRPr="000862E5">
              <w:rPr>
                <w:rFonts w:ascii="Times New Roman" w:eastAsia="Times New Roman" w:hAnsi="Times New Roman" w:cs="Times New Roman"/>
                <w:sz w:val="16"/>
                <w:szCs w:val="16"/>
                <w:lang w:val="en-US" w:eastAsia="ru-RU"/>
              </w:rPr>
              <w:t xml:space="preserve"> </w:t>
            </w:r>
            <w:r w:rsidRPr="000862E5">
              <w:rPr>
                <w:rFonts w:ascii="Times New Roman" w:eastAsia="Times New Roman" w:hAnsi="Times New Roman" w:cs="Times New Roman"/>
                <w:sz w:val="16"/>
                <w:szCs w:val="16"/>
                <w:lang w:eastAsia="ru-RU"/>
              </w:rPr>
              <w:t>(п.53</w:t>
            </w:r>
            <w:r w:rsidRPr="000862E5">
              <w:rPr>
                <w:rFonts w:ascii="Times New Roman" w:eastAsia="Times New Roman" w:hAnsi="Times New Roman" w:cs="Times New Roman"/>
                <w:sz w:val="16"/>
                <w:szCs w:val="16"/>
                <w:lang w:val="en-US" w:eastAsia="ru-RU"/>
              </w:rPr>
              <w:t xml:space="preserve"> </w:t>
            </w:r>
            <w:r w:rsidRPr="000862E5">
              <w:rPr>
                <w:rFonts w:ascii="Times New Roman" w:eastAsia="Times New Roman" w:hAnsi="Times New Roman" w:cs="Times New Roman"/>
                <w:sz w:val="16"/>
                <w:szCs w:val="16"/>
                <w:lang w:eastAsia="ru-RU"/>
              </w:rPr>
              <w:t>+</w:t>
            </w:r>
            <w:r w:rsidRPr="000862E5">
              <w:rPr>
                <w:rFonts w:ascii="Times New Roman" w:eastAsia="Times New Roman" w:hAnsi="Times New Roman" w:cs="Times New Roman"/>
                <w:sz w:val="16"/>
                <w:szCs w:val="16"/>
                <w:lang w:val="en-US" w:eastAsia="ru-RU"/>
              </w:rPr>
              <w:t xml:space="preserve"> </w:t>
            </w:r>
            <w:r w:rsidRPr="000862E5">
              <w:rPr>
                <w:rFonts w:ascii="Times New Roman" w:eastAsia="Times New Roman" w:hAnsi="Times New Roman" w:cs="Times New Roman"/>
                <w:sz w:val="16"/>
                <w:szCs w:val="16"/>
                <w:lang w:eastAsia="ru-RU"/>
              </w:rPr>
              <w:t xml:space="preserve">п.57) </w:t>
            </w:r>
            <w:r w:rsidRPr="000862E5">
              <w:rPr>
                <w:rFonts w:ascii="Times New Roman" w:eastAsia="Times New Roman" w:hAnsi="Times New Roman" w:cs="Times New Roman"/>
                <w:sz w:val="16"/>
                <w:szCs w:val="16"/>
                <w:lang w:val="en-US" w:eastAsia="ru-RU"/>
              </w:rPr>
              <w:t>x100%</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68502B" w:rsidRDefault="0068502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Доля жилых, нежилых помещений в многоквартирных домах, жилых домах (домовладениях), </w:t>
            </w:r>
            <w:r w:rsidRPr="000862E5">
              <w:rPr>
                <w:rFonts w:ascii="Times New Roman" w:eastAsia="Times New Roman" w:hAnsi="Times New Roman" w:cs="Times New Roman"/>
                <w:sz w:val="16"/>
                <w:szCs w:val="16"/>
                <w:lang w:eastAsia="ru-RU"/>
              </w:rPr>
              <w:lastRenderedPageBreak/>
              <w:t>оснащенных индивидуальными приборами учета используемых энергетических ресурсов  по тепловой энергии в общем количестве жилых, нежилых помещений в многоквартирных домах, жилых домах (домовладениях)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п.54/ (п.54 + п.58) x100%</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68502B">
            <w:pPr>
              <w:widowControl w:val="0"/>
              <w:autoSpaceDE w:val="0"/>
              <w:autoSpaceDN w:val="0"/>
              <w:spacing w:after="0" w:line="240" w:lineRule="auto"/>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электрической энергии в общем количестве жилых, нежилых помещений в многоквартирных домах, жилых домах (домовладениях)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п.55/ (п.55 + п.59) x100%</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электрической энергии в общем количестве жилых, </w:t>
            </w:r>
            <w:r w:rsidRPr="000862E5">
              <w:rPr>
                <w:rFonts w:ascii="Times New Roman" w:eastAsia="Times New Roman" w:hAnsi="Times New Roman" w:cs="Times New Roman"/>
                <w:sz w:val="16"/>
                <w:szCs w:val="16"/>
                <w:lang w:eastAsia="ru-RU"/>
              </w:rPr>
              <w:lastRenderedPageBreak/>
              <w:t>нежилых помещений в многоквартирных домах, жилых домах (домовладениях)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lastRenderedPageBreak/>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п.56/ (п.56 + п.</w:t>
            </w:r>
            <w:r w:rsidRPr="000862E5">
              <w:rPr>
                <w:rFonts w:ascii="Times New Roman" w:eastAsia="Times New Roman" w:hAnsi="Times New Roman" w:cs="Times New Roman"/>
                <w:sz w:val="16"/>
                <w:szCs w:val="16"/>
                <w:lang w:val="en-US" w:eastAsia="ru-RU"/>
              </w:rPr>
              <w:t>60</w:t>
            </w:r>
            <w:r w:rsidRPr="000862E5">
              <w:rPr>
                <w:rFonts w:ascii="Times New Roman" w:eastAsia="Times New Roman" w:hAnsi="Times New Roman" w:cs="Times New Roman"/>
                <w:sz w:val="16"/>
                <w:szCs w:val="16"/>
                <w:lang w:eastAsia="ru-RU"/>
              </w:rPr>
              <w:t>) x100%</w:t>
            </w: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С.16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многоквартирных домов, расположенных на территории муниципального образования «Город Томск», имеющих класс энергетической эффективности «В» и выше</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eastAsia="ru-RU"/>
              </w:rPr>
              <w:t xml:space="preserve">п.62/п.61 </w:t>
            </w:r>
            <w:r w:rsidRPr="000862E5">
              <w:rPr>
                <w:rFonts w:ascii="Times New Roman" w:eastAsia="Times New Roman" w:hAnsi="Times New Roman" w:cs="Times New Roman"/>
                <w:sz w:val="16"/>
                <w:szCs w:val="16"/>
                <w:lang w:val="en-US" w:eastAsia="ru-RU"/>
              </w:rPr>
              <w:t>x 100 %</w:t>
            </w:r>
          </w:p>
        </w:tc>
        <w:tc>
          <w:tcPr>
            <w:tcW w:w="321" w:type="pct"/>
            <w:vAlign w:val="center"/>
          </w:tcPr>
          <w:p w:rsidR="00A47BCB" w:rsidRPr="000862E5" w:rsidRDefault="008815EE" w:rsidP="008815E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10,938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11,372</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11,483</w:t>
            </w:r>
          </w:p>
        </w:tc>
        <w:tc>
          <w:tcPr>
            <w:tcW w:w="29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11,596</w:t>
            </w:r>
          </w:p>
        </w:tc>
        <w:tc>
          <w:tcPr>
            <w:tcW w:w="347" w:type="pct"/>
            <w:gridSpan w:val="2"/>
            <w:vAlign w:val="center"/>
          </w:tcPr>
          <w:p w:rsidR="00A47BCB" w:rsidRPr="000862E5" w:rsidRDefault="00E83521" w:rsidP="00282B31">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11,710</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11,824</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11,940</w:t>
            </w:r>
          </w:p>
        </w:tc>
        <w:tc>
          <w:tcPr>
            <w:tcW w:w="289"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12,057</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12,176</w:t>
            </w:r>
          </w:p>
        </w:tc>
        <w:tc>
          <w:tcPr>
            <w:tcW w:w="35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12,295</w:t>
            </w:r>
          </w:p>
        </w:tc>
      </w:tr>
      <w:tr w:rsidR="00A47BCB" w:rsidRPr="000862E5" w:rsidTr="001F2E17">
        <w:trPr>
          <w:jc w:val="center"/>
        </w:trPr>
        <w:tc>
          <w:tcPr>
            <w:tcW w:w="790" w:type="pct"/>
            <w:gridSpan w:val="2"/>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889" w:type="pct"/>
            <w:gridSpan w:val="16"/>
          </w:tcPr>
          <w:p w:rsidR="00A47BCB" w:rsidRPr="00A47BCB" w:rsidRDefault="00A47BCB" w:rsidP="000862E5">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A47BCB">
              <w:rPr>
                <w:rFonts w:ascii="Times New Roman" w:eastAsia="Times New Roman" w:hAnsi="Times New Roman" w:cs="Times New Roman"/>
                <w:b/>
                <w:sz w:val="16"/>
                <w:szCs w:val="16"/>
                <w:lang w:eastAsia="ru-RU"/>
              </w:rPr>
              <w:t>Группа D. Целевые показатели в области энергосбережения и повышения энергетической эффективности в системах коммунальной инфраструктуры</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топлива на выработку тепловой энергии на тепловых электростанциях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т.у.т./Гкал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п.63</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21" w:type="pct"/>
            <w:vAlign w:val="center"/>
          </w:tcPr>
          <w:p w:rsidR="00A47BCB" w:rsidRPr="000862E5" w:rsidRDefault="00E83521" w:rsidP="00094A3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29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47"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7" w:type="pct"/>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21" w:type="pct"/>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22"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c>
          <w:tcPr>
            <w:tcW w:w="326" w:type="pct"/>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160</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топлива на выработку тепловой энергии на котельных</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т.у.т./Гкал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п.64</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158</w:t>
            </w:r>
          </w:p>
        </w:tc>
        <w:tc>
          <w:tcPr>
            <w:tcW w:w="321" w:type="pct"/>
            <w:vAlign w:val="center"/>
          </w:tcPr>
          <w:p w:rsidR="00A47BCB" w:rsidRPr="000862E5" w:rsidRDefault="00F05003" w:rsidP="00094A3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297"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47" w:type="pct"/>
            <w:gridSpan w:val="2"/>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27" w:type="pct"/>
            <w:shd w:val="clear" w:color="auto" w:fill="auto"/>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21" w:type="pct"/>
            <w:shd w:val="clear" w:color="auto" w:fill="auto"/>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22" w:type="pct"/>
            <w:gridSpan w:val="2"/>
            <w:shd w:val="clear" w:color="auto" w:fill="auto"/>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19" w:type="pct"/>
            <w:gridSpan w:val="2"/>
            <w:shd w:val="clear" w:color="auto" w:fill="auto"/>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c>
          <w:tcPr>
            <w:tcW w:w="326" w:type="pct"/>
            <w:shd w:val="clear" w:color="auto" w:fill="auto"/>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172</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используемой при передаче тепловой энергии в системах теплоснабжения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Тыс.кВт x ч/Гкал</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п.65 / п67</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29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47"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27" w:type="pct"/>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21" w:type="pct"/>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22"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19" w:type="pct"/>
            <w:gridSpan w:val="2"/>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c>
          <w:tcPr>
            <w:tcW w:w="326" w:type="pct"/>
            <w:shd w:val="clear" w:color="auto" w:fill="auto"/>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0,018</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потерь тепловой энергии при ее передачи в общем объеме переданной тепловой энергии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(п66 / п67) x 100%</w:t>
            </w:r>
          </w:p>
        </w:tc>
        <w:tc>
          <w:tcPr>
            <w:tcW w:w="321" w:type="pct"/>
            <w:vAlign w:val="center"/>
          </w:tcPr>
          <w:p w:rsidR="00A47BCB" w:rsidRPr="00CA1AE6" w:rsidRDefault="00F05003" w:rsidP="008815EE">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40,42</w:t>
            </w:r>
          </w:p>
        </w:tc>
        <w:tc>
          <w:tcPr>
            <w:tcW w:w="321" w:type="pct"/>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21" w:type="pct"/>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297" w:type="pct"/>
            <w:vAlign w:val="center"/>
          </w:tcPr>
          <w:p w:rsidR="00A47BCB" w:rsidRPr="00CA1AE6" w:rsidRDefault="00F05003" w:rsidP="00F05003">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47" w:type="pct"/>
            <w:gridSpan w:val="2"/>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27" w:type="pct"/>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21" w:type="pct"/>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22" w:type="pct"/>
            <w:gridSpan w:val="2"/>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19" w:type="pct"/>
            <w:gridSpan w:val="2"/>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c>
          <w:tcPr>
            <w:tcW w:w="326" w:type="pct"/>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38,76</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Доля потерь воды при ее передаче в общем объеме </w:t>
            </w:r>
            <w:r w:rsidRPr="000862E5">
              <w:rPr>
                <w:rFonts w:ascii="Times New Roman" w:eastAsia="Times New Roman" w:hAnsi="Times New Roman" w:cs="Times New Roman"/>
                <w:sz w:val="16"/>
                <w:szCs w:val="16"/>
                <w:lang w:eastAsia="ru-RU"/>
              </w:rPr>
              <w:lastRenderedPageBreak/>
              <w:t>переданной воды</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(п68 / п69) x 100%</w:t>
            </w:r>
          </w:p>
        </w:tc>
        <w:tc>
          <w:tcPr>
            <w:tcW w:w="321" w:type="pct"/>
          </w:tcPr>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p>
          <w:p w:rsidR="00A47BCB" w:rsidRPr="00CA1AE6"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36,7</w:t>
            </w:r>
          </w:p>
        </w:tc>
        <w:tc>
          <w:tcPr>
            <w:tcW w:w="321" w:type="pct"/>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21" w:type="pct"/>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297" w:type="pct"/>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47" w:type="pct"/>
            <w:gridSpan w:val="2"/>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27" w:type="pct"/>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21" w:type="pct"/>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22" w:type="pct"/>
            <w:gridSpan w:val="2"/>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19" w:type="pct"/>
            <w:gridSpan w:val="2"/>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c>
          <w:tcPr>
            <w:tcW w:w="326" w:type="pct"/>
            <w:shd w:val="clear" w:color="auto" w:fill="auto"/>
            <w:vAlign w:val="center"/>
          </w:tcPr>
          <w:p w:rsidR="00A47BCB" w:rsidRPr="00CA1AE6"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highlight w:val="green"/>
                <w:lang w:eastAsia="ru-RU"/>
              </w:rPr>
            </w:pPr>
            <w:r w:rsidRPr="00CA1AE6">
              <w:rPr>
                <w:rFonts w:ascii="Times New Roman" w:eastAsia="Times New Roman" w:hAnsi="Times New Roman" w:cs="Times New Roman"/>
                <w:sz w:val="16"/>
                <w:szCs w:val="16"/>
                <w:highlight w:val="green"/>
                <w:lang w:eastAsia="ru-RU"/>
              </w:rPr>
              <w:t>34,9</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используемой для передачи (транспортировки) воды в системах водоснабжения (на 1 куб. метр)</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тыс. кВт x ч/тыс. куб.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п.70 / п69</w:t>
            </w:r>
          </w:p>
        </w:tc>
        <w:tc>
          <w:tcPr>
            <w:tcW w:w="321" w:type="pct"/>
            <w:vAlign w:val="center"/>
          </w:tcPr>
          <w:p w:rsidR="00A47BCB" w:rsidRPr="000862E5"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1,063</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297"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47" w:type="pct"/>
            <w:gridSpan w:val="2"/>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27"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22" w:type="pct"/>
            <w:gridSpan w:val="2"/>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19" w:type="pct"/>
            <w:gridSpan w:val="2"/>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c>
          <w:tcPr>
            <w:tcW w:w="326"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1,107</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D.7</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используемой в системах водоотведения (на 1 куб. метр)</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тыс. кВт x ч/куб.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п.71 / п72</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0,0017</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0,0016</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0,0016</w:t>
            </w:r>
          </w:p>
        </w:tc>
        <w:tc>
          <w:tcPr>
            <w:tcW w:w="297"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0,0016</w:t>
            </w:r>
          </w:p>
        </w:tc>
        <w:tc>
          <w:tcPr>
            <w:tcW w:w="347" w:type="pct"/>
            <w:gridSpan w:val="2"/>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0,0016</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w:t>
            </w:r>
            <w:r w:rsidR="00F05003">
              <w:rPr>
                <w:rFonts w:ascii="Times New Roman" w:eastAsia="Times New Roman" w:hAnsi="Times New Roman" w:cs="Times New Roman"/>
                <w:sz w:val="16"/>
                <w:szCs w:val="16"/>
                <w:lang w:eastAsia="ru-RU"/>
              </w:rPr>
              <w:t>6</w:t>
            </w:r>
          </w:p>
        </w:tc>
        <w:tc>
          <w:tcPr>
            <w:tcW w:w="321"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0,0016</w:t>
            </w:r>
          </w:p>
        </w:tc>
        <w:tc>
          <w:tcPr>
            <w:tcW w:w="322" w:type="pct"/>
            <w:gridSpan w:val="2"/>
            <w:vAlign w:val="center"/>
          </w:tcPr>
          <w:p w:rsidR="00A47BCB" w:rsidRPr="000862E5" w:rsidRDefault="00E83521" w:rsidP="00F0500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w:t>
            </w:r>
            <w:r w:rsidR="00F05003">
              <w:rPr>
                <w:rFonts w:ascii="Times New Roman" w:eastAsia="Times New Roman" w:hAnsi="Times New Roman" w:cs="Times New Roman"/>
                <w:sz w:val="16"/>
                <w:szCs w:val="16"/>
                <w:lang w:eastAsia="ru-RU"/>
              </w:rPr>
              <w:t>6</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r w:rsidR="00F05003">
              <w:rPr>
                <w:rFonts w:ascii="Times New Roman" w:eastAsia="Times New Roman" w:hAnsi="Times New Roman" w:cs="Times New Roman"/>
                <w:sz w:val="16"/>
                <w:szCs w:val="16"/>
                <w:lang w:eastAsia="ru-RU"/>
              </w:rPr>
              <w:t>,0016</w:t>
            </w:r>
          </w:p>
        </w:tc>
        <w:tc>
          <w:tcPr>
            <w:tcW w:w="326" w:type="pct"/>
            <w:vAlign w:val="center"/>
          </w:tcPr>
          <w:p w:rsidR="00A47BCB" w:rsidRPr="000862E5" w:rsidRDefault="00F05003"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0,0016</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D.8</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тыс. кВт x ч/кв. м</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п.73</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D.9</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теплоснабжения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(п.74 /п.67) </w:t>
            </w:r>
            <w:r w:rsidRPr="000862E5">
              <w:rPr>
                <w:rFonts w:ascii="Times New Roman" w:eastAsia="Times New Roman" w:hAnsi="Times New Roman" w:cs="Times New Roman"/>
                <w:sz w:val="16"/>
                <w:szCs w:val="16"/>
                <w:lang w:val="en-US" w:eastAsia="ru-RU"/>
              </w:rPr>
              <w:t>x 100</w:t>
            </w:r>
            <w:r w:rsidRPr="000862E5">
              <w:rPr>
                <w:rFonts w:ascii="Times New Roman" w:eastAsia="Times New Roman" w:hAnsi="Times New Roman" w:cs="Times New Roman"/>
                <w:sz w:val="16"/>
                <w:szCs w:val="16"/>
                <w:lang w:eastAsia="ru-RU"/>
              </w:rPr>
              <w:t xml:space="preserve"> %</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94A3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lastRenderedPageBreak/>
              <w:t>D.10</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Ввод мощностей генерирующих объектов, функционирующих на основе использования возобновляемых источников энергии (без учета гидроэлектростанций установленной мощности свыше 25 МВт)</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МВт</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п.75</w:t>
            </w:r>
          </w:p>
        </w:tc>
        <w:tc>
          <w:tcPr>
            <w:tcW w:w="321" w:type="pct"/>
          </w:tcPr>
          <w:p w:rsidR="00A47BCB" w:rsidRDefault="00A47BCB" w:rsidP="00EA165C">
            <w:pPr>
              <w:widowControl w:val="0"/>
              <w:autoSpaceDE w:val="0"/>
              <w:autoSpaceDN w:val="0"/>
              <w:spacing w:after="0" w:line="240" w:lineRule="auto"/>
              <w:rPr>
                <w:rFonts w:ascii="Times New Roman" w:eastAsia="Times New Roman" w:hAnsi="Times New Roman" w:cs="Times New Roman"/>
                <w:sz w:val="16"/>
                <w:szCs w:val="16"/>
                <w:lang w:eastAsia="ru-RU"/>
              </w:rPr>
            </w:pPr>
          </w:p>
          <w:p w:rsidR="00A47BCB" w:rsidRDefault="00A47BCB" w:rsidP="00EA165C">
            <w:pPr>
              <w:widowControl w:val="0"/>
              <w:autoSpaceDE w:val="0"/>
              <w:autoSpaceDN w:val="0"/>
              <w:spacing w:after="0" w:line="240" w:lineRule="auto"/>
              <w:rPr>
                <w:rFonts w:ascii="Times New Roman" w:eastAsia="Times New Roman" w:hAnsi="Times New Roman" w:cs="Times New Roman"/>
                <w:sz w:val="16"/>
                <w:szCs w:val="16"/>
                <w:lang w:eastAsia="ru-RU"/>
              </w:rPr>
            </w:pPr>
          </w:p>
          <w:p w:rsidR="00E83521"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83521"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83521"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83521"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val="en-US" w:eastAsia="ru-RU"/>
              </w:rPr>
              <w:t>D</w:t>
            </w:r>
            <w:r w:rsidRPr="000862E5">
              <w:rPr>
                <w:rFonts w:ascii="Times New Roman" w:eastAsia="Times New Roman" w:hAnsi="Times New Roman" w:cs="Times New Roman"/>
                <w:sz w:val="16"/>
                <w:szCs w:val="16"/>
                <w:lang w:eastAsia="ru-RU"/>
              </w:rPr>
              <w:t>.11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муниципального образования «Город Томск» в сфере промышленного производства</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т.у.т./ед.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п.76/ п.77</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val="en-US" w:eastAsia="ru-RU"/>
              </w:rPr>
              <w:t>D</w:t>
            </w:r>
            <w:r w:rsidRPr="000862E5">
              <w:rPr>
                <w:rFonts w:ascii="Times New Roman" w:eastAsia="Times New Roman" w:hAnsi="Times New Roman" w:cs="Times New Roman"/>
                <w:sz w:val="16"/>
                <w:szCs w:val="16"/>
                <w:lang w:eastAsia="ru-RU"/>
              </w:rPr>
              <w:t>.12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Удельный расход топлива на отпуск электрической энергии тепловыми электростанциями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г.у.т./кВтч</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п.78</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val="en-US" w:eastAsia="ru-RU"/>
              </w:rPr>
              <w:t>D</w:t>
            </w:r>
            <w:r w:rsidRPr="000862E5">
              <w:rPr>
                <w:rFonts w:ascii="Times New Roman" w:eastAsia="Times New Roman" w:hAnsi="Times New Roman" w:cs="Times New Roman"/>
                <w:sz w:val="16"/>
                <w:szCs w:val="16"/>
                <w:lang w:eastAsia="ru-RU"/>
              </w:rPr>
              <w:t>.13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Доля потерь электрической энергии при ее передаче по распределительным сетям в общем объеме переданной электрической энергии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eastAsia="ru-RU"/>
              </w:rPr>
              <w:t xml:space="preserve">(п.79/ п.80) </w:t>
            </w:r>
            <w:r w:rsidRPr="000862E5">
              <w:rPr>
                <w:rFonts w:ascii="Times New Roman" w:eastAsia="Times New Roman" w:hAnsi="Times New Roman" w:cs="Times New Roman"/>
                <w:sz w:val="16"/>
                <w:szCs w:val="16"/>
                <w:lang w:val="en-US" w:eastAsia="ru-RU"/>
              </w:rPr>
              <w:t>x 100 %</w:t>
            </w:r>
          </w:p>
        </w:tc>
        <w:tc>
          <w:tcPr>
            <w:tcW w:w="321" w:type="pct"/>
          </w:tcPr>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val="en-US" w:eastAsia="ru-RU"/>
              </w:rPr>
              <w:t>D</w:t>
            </w:r>
            <w:r w:rsidRPr="000862E5">
              <w:rPr>
                <w:rFonts w:ascii="Times New Roman" w:eastAsia="Times New Roman" w:hAnsi="Times New Roman" w:cs="Times New Roman"/>
                <w:sz w:val="16"/>
                <w:szCs w:val="16"/>
                <w:lang w:eastAsia="ru-RU"/>
              </w:rPr>
              <w:t>.14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Доля энергоэффективных источников света в системах уличного </w:t>
            </w:r>
            <w:r w:rsidRPr="000862E5">
              <w:rPr>
                <w:rFonts w:ascii="Times New Roman" w:eastAsia="Times New Roman" w:hAnsi="Times New Roman" w:cs="Times New Roman"/>
                <w:sz w:val="16"/>
                <w:szCs w:val="16"/>
                <w:lang w:eastAsia="ru-RU"/>
              </w:rPr>
              <w:lastRenderedPageBreak/>
              <w:t>освещения</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(п.81 / п.82) </w:t>
            </w:r>
            <w:r w:rsidRPr="000862E5">
              <w:rPr>
                <w:rFonts w:ascii="Times New Roman" w:eastAsia="Times New Roman" w:hAnsi="Times New Roman" w:cs="Times New Roman"/>
                <w:sz w:val="16"/>
                <w:szCs w:val="16"/>
                <w:lang w:val="en-US" w:eastAsia="ru-RU"/>
              </w:rPr>
              <w:t>x</w:t>
            </w:r>
            <w:r w:rsidRPr="000862E5">
              <w:rPr>
                <w:rFonts w:ascii="Times New Roman" w:eastAsia="Times New Roman" w:hAnsi="Times New Roman" w:cs="Times New Roman"/>
                <w:sz w:val="16"/>
                <w:szCs w:val="16"/>
                <w:lang w:eastAsia="ru-RU"/>
              </w:rPr>
              <w:t xml:space="preserve"> 100 %</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blPrEx>
          <w:tblBorders>
            <w:right w:val="nil"/>
          </w:tblBorders>
        </w:tblPrEx>
        <w:trPr>
          <w:jc w:val="center"/>
        </w:trPr>
        <w:tc>
          <w:tcPr>
            <w:tcW w:w="790" w:type="pct"/>
            <w:gridSpan w:val="2"/>
            <w:tcBorders>
              <w:right w:val="nil"/>
            </w:tcBorders>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889" w:type="pct"/>
            <w:gridSpan w:val="16"/>
            <w:tcBorders>
              <w:right w:val="nil"/>
            </w:tcBorders>
          </w:tcPr>
          <w:p w:rsidR="00A47BCB" w:rsidRPr="00A47BCB" w:rsidRDefault="00A47BCB" w:rsidP="000862E5">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A47BCB">
              <w:rPr>
                <w:rFonts w:ascii="Times New Roman" w:eastAsia="Times New Roman" w:hAnsi="Times New Roman" w:cs="Times New Roman"/>
                <w:b/>
                <w:sz w:val="16"/>
                <w:szCs w:val="16"/>
                <w:lang w:eastAsia="ru-RU"/>
              </w:rPr>
              <w:t>Группа Е. Целевые показатели в области энергосбережения и повышения энергетической эффективности в транспортном комплексе</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Е.1</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п.83</w:t>
            </w:r>
          </w:p>
        </w:tc>
        <w:tc>
          <w:tcPr>
            <w:tcW w:w="321" w:type="pct"/>
            <w:vAlign w:val="center"/>
          </w:tcPr>
          <w:p w:rsidR="00A47BCB" w:rsidRPr="000862E5"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81</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21" w:type="pct"/>
            <w:vAlign w:val="center"/>
          </w:tcPr>
          <w:p w:rsidR="00A47BCB" w:rsidRPr="000862E5" w:rsidRDefault="00E83521"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297" w:type="pct"/>
            <w:vAlign w:val="center"/>
          </w:tcPr>
          <w:p w:rsidR="00A47BCB" w:rsidRPr="000862E5" w:rsidRDefault="008B5468" w:rsidP="008B5468">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47" w:type="pct"/>
            <w:gridSpan w:val="2"/>
            <w:vAlign w:val="center"/>
          </w:tcPr>
          <w:p w:rsidR="00A47BCB" w:rsidRPr="000862E5" w:rsidRDefault="008B5468" w:rsidP="008B5468">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111</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Е.2</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w:t>
            </w:r>
            <w:r w:rsidRPr="000862E5">
              <w:rPr>
                <w:rFonts w:ascii="Times New Roman" w:eastAsia="Times New Roman" w:hAnsi="Times New Roman" w:cs="Times New Roman"/>
                <w:sz w:val="16"/>
                <w:szCs w:val="16"/>
                <w:lang w:eastAsia="ru-RU"/>
              </w:rPr>
              <w:lastRenderedPageBreak/>
              <w:t>используемых транспортными средствами в качестве моторного топлива, природным газом, газовыми смесями, сжиженным углеродным газом, используемыми в качестве моторного топлива, и электрической энергии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ед.</w:t>
            </w:r>
          </w:p>
        </w:tc>
        <w:tc>
          <w:tcPr>
            <w:tcW w:w="299" w:type="pct"/>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 п.84</w:t>
            </w:r>
          </w:p>
        </w:tc>
        <w:tc>
          <w:tcPr>
            <w:tcW w:w="321" w:type="pct"/>
            <w:vAlign w:val="center"/>
          </w:tcPr>
          <w:p w:rsidR="00A47BCB" w:rsidRPr="000862E5"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9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Е.3</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0862E5">
              <w:rPr>
                <w:rFonts w:ascii="Times New Roman" w:eastAsia="Times New Roman" w:hAnsi="Times New Roman" w:cs="Times New Roman"/>
                <w:sz w:val="16"/>
                <w:szCs w:val="16"/>
                <w:lang w:eastAsia="ru-RU"/>
              </w:rPr>
              <w:t>п.85</w:t>
            </w:r>
          </w:p>
        </w:tc>
        <w:tc>
          <w:tcPr>
            <w:tcW w:w="321" w:type="pct"/>
            <w:vAlign w:val="center"/>
          </w:tcPr>
          <w:p w:rsidR="00A47BCB" w:rsidRPr="000862E5"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293</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249</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249</w:t>
            </w:r>
          </w:p>
        </w:tc>
        <w:tc>
          <w:tcPr>
            <w:tcW w:w="29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149</w:t>
            </w:r>
          </w:p>
        </w:tc>
        <w:tc>
          <w:tcPr>
            <w:tcW w:w="347"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149</w:t>
            </w:r>
          </w:p>
        </w:tc>
        <w:tc>
          <w:tcPr>
            <w:tcW w:w="32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2"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9"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6"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r>
      <w:tr w:rsidR="00A47BCB" w:rsidRPr="000862E5" w:rsidTr="008815EE">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Е.4</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Количество транспортных средств, с автономными источником электрического питания, относящихся к общественному транспорту, регулирование тарифов на услуги по перевозке на которых осуществляется муниципальным образованием</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п.86</w:t>
            </w:r>
          </w:p>
        </w:tc>
        <w:tc>
          <w:tcPr>
            <w:tcW w:w="321" w:type="pct"/>
            <w:vAlign w:val="center"/>
          </w:tcPr>
          <w:p w:rsidR="00A47BCB" w:rsidRPr="000862E5" w:rsidRDefault="00A47BCB" w:rsidP="008815E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29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47"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98</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Е.5</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Количество </w:t>
            </w:r>
            <w:r w:rsidRPr="000862E5">
              <w:rPr>
                <w:rFonts w:ascii="Times New Roman" w:eastAsia="Times New Roman" w:hAnsi="Times New Roman" w:cs="Times New Roman"/>
                <w:sz w:val="16"/>
                <w:szCs w:val="16"/>
                <w:lang w:eastAsia="ru-RU"/>
              </w:rPr>
              <w:lastRenderedPageBreak/>
              <w:t>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п.87</w:t>
            </w:r>
          </w:p>
        </w:tc>
        <w:tc>
          <w:tcPr>
            <w:tcW w:w="321" w:type="pct"/>
          </w:tcPr>
          <w:p w:rsidR="00A47BCB" w:rsidRDefault="00A47BCB" w:rsidP="00EA165C">
            <w:pPr>
              <w:widowControl w:val="0"/>
              <w:autoSpaceDE w:val="0"/>
              <w:autoSpaceDN w:val="0"/>
              <w:spacing w:after="0" w:line="240" w:lineRule="auto"/>
              <w:rPr>
                <w:rFonts w:ascii="Times New Roman" w:eastAsia="Times New Roman" w:hAnsi="Times New Roman" w:cs="Times New Roman"/>
                <w:sz w:val="16"/>
                <w:szCs w:val="16"/>
                <w:lang w:val="en-US"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94A3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lastRenderedPageBreak/>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Е.6</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п.88</w:t>
            </w:r>
          </w:p>
        </w:tc>
        <w:tc>
          <w:tcPr>
            <w:tcW w:w="321" w:type="pct"/>
          </w:tcPr>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EA165C" w:rsidRDefault="00EA165C"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94A3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0862E5">
              <w:rPr>
                <w:rFonts w:ascii="Times New Roman" w:eastAsia="Times New Roman" w:hAnsi="Times New Roman" w:cs="Times New Roman"/>
                <w:sz w:val="16"/>
                <w:szCs w:val="16"/>
                <w:lang w:val="en-US" w:eastAsia="ru-RU"/>
              </w:rPr>
              <w:t>-</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Е.7</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 xml:space="preserve">Количество </w:t>
            </w:r>
            <w:r w:rsidRPr="000862E5">
              <w:rPr>
                <w:rFonts w:ascii="Times New Roman" w:eastAsia="Times New Roman" w:hAnsi="Times New Roman" w:cs="Times New Roman"/>
                <w:sz w:val="16"/>
                <w:szCs w:val="16"/>
                <w:lang w:eastAsia="ru-RU"/>
              </w:rPr>
              <w:lastRenderedPageBreak/>
              <w:t>транспортных средств (включая легковые электромобили) с автономным источником электрического питания, зарегистрированных на территории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п.89</w:t>
            </w:r>
          </w:p>
        </w:tc>
        <w:tc>
          <w:tcPr>
            <w:tcW w:w="321" w:type="pct"/>
          </w:tcPr>
          <w:p w:rsidR="00A47BCB" w:rsidRDefault="00A47BCB" w:rsidP="00EA165C">
            <w:pPr>
              <w:widowControl w:val="0"/>
              <w:autoSpaceDE w:val="0"/>
              <w:autoSpaceDN w:val="0"/>
              <w:spacing w:after="0" w:line="240" w:lineRule="auto"/>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8B5468"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lastRenderedPageBreak/>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A47BCB" w:rsidRPr="000862E5" w:rsidTr="001F2E17">
        <w:trPr>
          <w:jc w:val="center"/>
        </w:trPr>
        <w:tc>
          <w:tcPr>
            <w:tcW w:w="608"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Е.8</w:t>
            </w:r>
          </w:p>
        </w:tc>
        <w:tc>
          <w:tcPr>
            <w:tcW w:w="567" w:type="pct"/>
            <w:gridSpan w:val="3"/>
            <w:vAlign w:val="center"/>
          </w:tcPr>
          <w:p w:rsidR="00A47BCB" w:rsidRPr="000862E5" w:rsidRDefault="00A47BCB" w:rsidP="000862E5">
            <w:pPr>
              <w:widowControl w:val="0"/>
              <w:autoSpaceDE w:val="0"/>
              <w:autoSpaceDN w:val="0"/>
              <w:spacing w:after="0" w:line="240" w:lineRule="auto"/>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Количество электромобилей легковых с автономным источником электрического питания, зарегистрированных на территории муниципального образования «Город Томск»</w:t>
            </w:r>
          </w:p>
        </w:tc>
        <w:tc>
          <w:tcPr>
            <w:tcW w:w="305"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ед.</w:t>
            </w:r>
          </w:p>
        </w:tc>
        <w:tc>
          <w:tcPr>
            <w:tcW w:w="299"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п.90</w:t>
            </w:r>
          </w:p>
        </w:tc>
        <w:tc>
          <w:tcPr>
            <w:tcW w:w="321" w:type="pct"/>
          </w:tcPr>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1"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297" w:type="pct"/>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47" w:type="pct"/>
            <w:gridSpan w:val="2"/>
            <w:vAlign w:val="center"/>
          </w:tcPr>
          <w:p w:rsidR="00A47BCB" w:rsidRPr="000862E5" w:rsidRDefault="00A47BCB"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862E5">
              <w:rPr>
                <w:rFonts w:ascii="Times New Roman" w:eastAsia="Times New Roman" w:hAnsi="Times New Roman" w:cs="Times New Roman"/>
                <w:sz w:val="16"/>
                <w:szCs w:val="16"/>
                <w:lang w:eastAsia="ru-RU"/>
              </w:rPr>
              <w:t>-</w:t>
            </w:r>
          </w:p>
        </w:tc>
        <w:tc>
          <w:tcPr>
            <w:tcW w:w="327"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1"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2"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19" w:type="pct"/>
            <w:gridSpan w:val="2"/>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326" w:type="pct"/>
            <w:vAlign w:val="center"/>
          </w:tcPr>
          <w:p w:rsidR="00A47BCB" w:rsidRPr="000862E5" w:rsidRDefault="008B5468" w:rsidP="000862E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bl>
    <w:p w:rsidR="000862E5" w:rsidRPr="000862E5" w:rsidRDefault="000862E5" w:rsidP="000862E5">
      <w:pPr>
        <w:widowControl w:val="0"/>
        <w:autoSpaceDE w:val="0"/>
        <w:autoSpaceDN w:val="0"/>
        <w:spacing w:after="0" w:line="240" w:lineRule="auto"/>
        <w:jc w:val="right"/>
        <w:rPr>
          <w:rFonts w:ascii="Calibri" w:eastAsia="Times New Roman" w:hAnsi="Calibri" w:cs="Calibri"/>
          <w:szCs w:val="20"/>
          <w:lang w:eastAsia="ru-RU"/>
        </w:rPr>
      </w:pPr>
    </w:p>
    <w:p w:rsidR="00BE748C" w:rsidRPr="00BE748C" w:rsidRDefault="00BE748C" w:rsidP="00BE748C">
      <w:pPr>
        <w:widowControl w:val="0"/>
        <w:autoSpaceDE w:val="0"/>
        <w:autoSpaceDN w:val="0"/>
        <w:spacing w:after="0" w:line="240" w:lineRule="auto"/>
        <w:jc w:val="right"/>
        <w:rPr>
          <w:rFonts w:ascii="Calibri" w:eastAsia="Times New Roman" w:hAnsi="Calibri" w:cs="Calibri"/>
          <w:szCs w:val="20"/>
          <w:lang w:eastAsia="ru-RU"/>
        </w:rPr>
      </w:pPr>
    </w:p>
    <w:p w:rsidR="00BE748C" w:rsidRPr="00BE748C" w:rsidRDefault="00BE748C" w:rsidP="00BE748C">
      <w:pPr>
        <w:rPr>
          <w:rFonts w:ascii="Calibri" w:eastAsia="Calibri" w:hAnsi="Calibri" w:cs="Times New Roman"/>
        </w:rPr>
      </w:pPr>
    </w:p>
    <w:p w:rsidR="00BE748C" w:rsidRPr="00BE748C" w:rsidRDefault="00BE748C" w:rsidP="00BE748C">
      <w:pPr>
        <w:rPr>
          <w:rFonts w:ascii="Calibri" w:eastAsia="Calibri" w:hAnsi="Calibri" w:cs="Times New Roman"/>
        </w:rPr>
      </w:pPr>
    </w:p>
    <w:p w:rsidR="00A70015" w:rsidRPr="00A70015" w:rsidRDefault="00A70015" w:rsidP="00A70015">
      <w:pPr>
        <w:widowControl w:val="0"/>
        <w:autoSpaceDE w:val="0"/>
        <w:autoSpaceDN w:val="0"/>
        <w:spacing w:after="0" w:line="240" w:lineRule="auto"/>
        <w:jc w:val="right"/>
        <w:rPr>
          <w:rFonts w:ascii="Calibri" w:eastAsia="Times New Roman" w:hAnsi="Calibri" w:cs="Calibri"/>
          <w:szCs w:val="20"/>
          <w:lang w:eastAsia="ru-RU"/>
        </w:rPr>
      </w:pPr>
    </w:p>
    <w:p w:rsidR="00A70015" w:rsidRPr="00A70015" w:rsidRDefault="00A70015" w:rsidP="00A70015">
      <w:pPr>
        <w:rPr>
          <w:rFonts w:ascii="Calibri" w:eastAsia="Calibri" w:hAnsi="Calibri" w:cs="Times New Roman"/>
        </w:rPr>
      </w:pPr>
    </w:p>
    <w:p w:rsidR="00535A2D" w:rsidRPr="007C3242" w:rsidRDefault="00535A2D" w:rsidP="00535A2D">
      <w:pPr>
        <w:pStyle w:val="ConsPlusNormal"/>
        <w:jc w:val="right"/>
      </w:pPr>
    </w:p>
    <w:p w:rsidR="00535A2D" w:rsidRPr="007C3242" w:rsidRDefault="00535A2D" w:rsidP="00535A2D"/>
    <w:p w:rsidR="00D41DBE" w:rsidRPr="007C3242" w:rsidRDefault="00D41DBE" w:rsidP="00D41DBE">
      <w:pPr>
        <w:pStyle w:val="ConsPlusNormal"/>
        <w:jc w:val="right"/>
      </w:pPr>
    </w:p>
    <w:p w:rsidR="00A70015" w:rsidRDefault="00A70015" w:rsidP="000862E5">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236B63" w:rsidRDefault="00236B63" w:rsidP="000862E5">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D15A6E" w:rsidRDefault="00D15A6E" w:rsidP="000862E5">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D15A6E" w:rsidRDefault="00D15A6E" w:rsidP="000862E5">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D15A6E" w:rsidRDefault="00D15A6E" w:rsidP="000862E5">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8815EE" w:rsidRDefault="008815EE" w:rsidP="000862E5">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EA165C" w:rsidRDefault="00EA165C" w:rsidP="008D3E37">
      <w:pPr>
        <w:widowControl w:val="0"/>
        <w:autoSpaceDE w:val="0"/>
        <w:autoSpaceDN w:val="0"/>
        <w:spacing w:after="0" w:line="240" w:lineRule="auto"/>
        <w:rPr>
          <w:rFonts w:ascii="Times New Roman" w:eastAsia="Times New Roman" w:hAnsi="Times New Roman" w:cs="Times New Roman"/>
          <w:sz w:val="24"/>
          <w:szCs w:val="24"/>
          <w:lang w:eastAsia="ru-RU"/>
        </w:rPr>
      </w:pPr>
    </w:p>
    <w:p w:rsidR="00F66379" w:rsidRPr="00697AD3" w:rsidRDefault="00F66379" w:rsidP="00F6637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697AD3">
        <w:rPr>
          <w:rFonts w:ascii="Times New Roman" w:eastAsia="Times New Roman" w:hAnsi="Times New Roman" w:cs="Times New Roman"/>
          <w:sz w:val="24"/>
          <w:szCs w:val="24"/>
          <w:lang w:eastAsia="ru-RU"/>
        </w:rPr>
        <w:lastRenderedPageBreak/>
        <w:t>Приложение 3</w:t>
      </w:r>
    </w:p>
    <w:p w:rsidR="00F66379" w:rsidRPr="00697AD3" w:rsidRDefault="00F66379" w:rsidP="00F6637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697AD3">
        <w:rPr>
          <w:rFonts w:ascii="Times New Roman" w:eastAsia="Times New Roman" w:hAnsi="Times New Roman" w:cs="Times New Roman"/>
          <w:sz w:val="24"/>
          <w:szCs w:val="24"/>
          <w:lang w:eastAsia="ru-RU"/>
        </w:rPr>
        <w:t>к муниципальной программе</w:t>
      </w:r>
    </w:p>
    <w:p w:rsidR="00F66379" w:rsidRPr="00697AD3" w:rsidRDefault="00970666" w:rsidP="00F6637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697AD3">
        <w:rPr>
          <w:rFonts w:ascii="Times New Roman" w:eastAsia="Times New Roman" w:hAnsi="Times New Roman" w:cs="Times New Roman"/>
          <w:sz w:val="24"/>
          <w:szCs w:val="24"/>
          <w:lang w:eastAsia="ru-RU"/>
        </w:rPr>
        <w:t>«</w:t>
      </w:r>
      <w:r w:rsidR="00F66379" w:rsidRPr="00697AD3">
        <w:rPr>
          <w:rFonts w:ascii="Times New Roman" w:eastAsia="Times New Roman" w:hAnsi="Times New Roman" w:cs="Times New Roman"/>
          <w:sz w:val="24"/>
          <w:szCs w:val="24"/>
          <w:lang w:eastAsia="ru-RU"/>
        </w:rPr>
        <w:t>Энергосбережение и повышение энергетической</w:t>
      </w:r>
    </w:p>
    <w:p w:rsidR="00F66379" w:rsidRPr="00697AD3" w:rsidRDefault="00E30158" w:rsidP="00F66379">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D15A6E">
        <w:rPr>
          <w:rFonts w:ascii="Times New Roman" w:eastAsia="Times New Roman" w:hAnsi="Times New Roman" w:cs="Times New Roman"/>
          <w:sz w:val="24"/>
          <w:szCs w:val="24"/>
          <w:lang w:eastAsia="ru-RU"/>
        </w:rPr>
        <w:t>ффективности</w:t>
      </w:r>
      <w:r>
        <w:rPr>
          <w:rFonts w:ascii="Times New Roman" w:eastAsia="Times New Roman" w:hAnsi="Times New Roman" w:cs="Times New Roman"/>
          <w:sz w:val="24"/>
          <w:szCs w:val="24"/>
          <w:lang w:eastAsia="ru-RU"/>
        </w:rPr>
        <w:t>»</w:t>
      </w:r>
      <w:r w:rsidR="00D15A6E">
        <w:rPr>
          <w:rFonts w:ascii="Times New Roman" w:eastAsia="Times New Roman" w:hAnsi="Times New Roman" w:cs="Times New Roman"/>
          <w:sz w:val="24"/>
          <w:szCs w:val="24"/>
          <w:lang w:eastAsia="ru-RU"/>
        </w:rPr>
        <w:t xml:space="preserve"> на 2024 </w:t>
      </w:r>
      <w:r w:rsidR="000729A0" w:rsidRPr="000729A0">
        <w:rPr>
          <w:rFonts w:ascii="Times New Roman" w:eastAsia="Times New Roman" w:hAnsi="Times New Roman" w:cs="Times New Roman"/>
          <w:sz w:val="24"/>
          <w:szCs w:val="24"/>
          <w:lang w:eastAsia="ru-RU"/>
        </w:rPr>
        <w:t>–</w:t>
      </w:r>
      <w:r w:rsidR="00D15A6E">
        <w:rPr>
          <w:rFonts w:ascii="Times New Roman" w:eastAsia="Times New Roman" w:hAnsi="Times New Roman" w:cs="Times New Roman"/>
          <w:sz w:val="24"/>
          <w:szCs w:val="24"/>
          <w:lang w:eastAsia="ru-RU"/>
        </w:rPr>
        <w:t xml:space="preserve"> 2030</w:t>
      </w:r>
      <w:r w:rsidR="00F66379" w:rsidRPr="00697AD3">
        <w:rPr>
          <w:rFonts w:ascii="Times New Roman" w:eastAsia="Times New Roman" w:hAnsi="Times New Roman" w:cs="Times New Roman"/>
          <w:sz w:val="24"/>
          <w:szCs w:val="24"/>
          <w:lang w:eastAsia="ru-RU"/>
        </w:rPr>
        <w:t xml:space="preserve"> годы</w:t>
      </w:r>
    </w:p>
    <w:p w:rsidR="00F66379" w:rsidRPr="00697AD3" w:rsidRDefault="00F66379" w:rsidP="00F66379">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BF0BEF" w:rsidRPr="00EC7F06" w:rsidRDefault="00BF0BEF" w:rsidP="00BF0BEF">
      <w:pPr>
        <w:pStyle w:val="ConsPlusTitle"/>
        <w:jc w:val="center"/>
        <w:rPr>
          <w:rFonts w:ascii="Times New Roman" w:hAnsi="Times New Roman" w:cs="Times New Roman"/>
          <w:sz w:val="24"/>
          <w:szCs w:val="24"/>
        </w:rPr>
      </w:pPr>
      <w:r w:rsidRPr="00EC7F06">
        <w:rPr>
          <w:rFonts w:ascii="Times New Roman" w:hAnsi="Times New Roman" w:cs="Times New Roman"/>
          <w:sz w:val="24"/>
          <w:szCs w:val="24"/>
        </w:rPr>
        <w:t>ПОКАЗАТЕЛИ</w:t>
      </w:r>
    </w:p>
    <w:p w:rsidR="00BF0BEF" w:rsidRPr="00EC7F06" w:rsidRDefault="00BF0BEF" w:rsidP="00BF0BEF">
      <w:pPr>
        <w:pStyle w:val="ConsPlusTitle"/>
        <w:jc w:val="center"/>
        <w:rPr>
          <w:rFonts w:ascii="Times New Roman" w:hAnsi="Times New Roman" w:cs="Times New Roman"/>
          <w:sz w:val="24"/>
          <w:szCs w:val="24"/>
        </w:rPr>
      </w:pPr>
      <w:r w:rsidRPr="00EC7F06">
        <w:rPr>
          <w:rFonts w:ascii="Times New Roman" w:hAnsi="Times New Roman" w:cs="Times New Roman"/>
          <w:sz w:val="24"/>
          <w:szCs w:val="24"/>
        </w:rPr>
        <w:t>ЦЕЛИ, ЗАДАЧ, МЕРОПРИЯТИЙ МУНИЦИПАЛЬНОЙ ПРОГРАММЫ</w:t>
      </w:r>
    </w:p>
    <w:p w:rsidR="00BF0BEF" w:rsidRPr="00EC7F06" w:rsidRDefault="00BF0BEF" w:rsidP="00BF0BEF">
      <w:pPr>
        <w:pStyle w:val="ConsPlusTitle"/>
        <w:jc w:val="center"/>
        <w:rPr>
          <w:rFonts w:ascii="Times New Roman" w:hAnsi="Times New Roman" w:cs="Times New Roman"/>
          <w:sz w:val="24"/>
          <w:szCs w:val="24"/>
        </w:rPr>
      </w:pPr>
      <w:r w:rsidRPr="00EC7F06">
        <w:rPr>
          <w:rFonts w:ascii="Times New Roman" w:hAnsi="Times New Roman" w:cs="Times New Roman"/>
          <w:sz w:val="24"/>
          <w:szCs w:val="24"/>
        </w:rPr>
        <w:t>«ЭНЕРГОСБЕРЕЖЕНИЕ И ПОВЫШЕНИЕ ЭНЕРГЕТИЧЕСКОЙ</w:t>
      </w:r>
    </w:p>
    <w:p w:rsidR="00BF0BEF" w:rsidRPr="00EC7F06" w:rsidRDefault="00601B9F" w:rsidP="00BF0BEF">
      <w:pPr>
        <w:pStyle w:val="ConsPlusTitle"/>
        <w:jc w:val="center"/>
        <w:rPr>
          <w:rFonts w:ascii="Times New Roman" w:hAnsi="Times New Roman" w:cs="Times New Roman"/>
          <w:sz w:val="24"/>
          <w:szCs w:val="24"/>
        </w:rPr>
      </w:pPr>
      <w:r>
        <w:rPr>
          <w:rFonts w:ascii="Times New Roman" w:hAnsi="Times New Roman" w:cs="Times New Roman"/>
          <w:sz w:val="24"/>
          <w:szCs w:val="24"/>
        </w:rPr>
        <w:t>ЭФФЕКТИВНОСТИ</w:t>
      </w:r>
      <w:r w:rsidR="00E30158">
        <w:rPr>
          <w:rFonts w:ascii="Times New Roman" w:hAnsi="Times New Roman" w:cs="Times New Roman"/>
          <w:sz w:val="24"/>
          <w:szCs w:val="24"/>
        </w:rPr>
        <w:t>»</w:t>
      </w:r>
      <w:r>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Pr>
          <w:rFonts w:ascii="Times New Roman" w:hAnsi="Times New Roman" w:cs="Times New Roman"/>
          <w:sz w:val="24"/>
          <w:szCs w:val="24"/>
        </w:rPr>
        <w:t xml:space="preserve"> 2030</w:t>
      </w:r>
      <w:r w:rsidR="00857A24">
        <w:rPr>
          <w:rFonts w:ascii="Times New Roman" w:hAnsi="Times New Roman" w:cs="Times New Roman"/>
          <w:sz w:val="24"/>
          <w:szCs w:val="24"/>
        </w:rPr>
        <w:t xml:space="preserve"> ГОДЫ</w:t>
      </w:r>
    </w:p>
    <w:p w:rsidR="00BF0BEF" w:rsidRPr="00EC7F06" w:rsidRDefault="00BF0BEF" w:rsidP="00BF0BEF">
      <w:pPr>
        <w:pStyle w:val="ConsPlusNormal"/>
        <w:jc w:val="center"/>
        <w:rPr>
          <w:rFonts w:ascii="Times New Roman" w:hAnsi="Times New Roman" w:cs="Times New Roman"/>
          <w:sz w:val="20"/>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8"/>
        <w:gridCol w:w="1030"/>
        <w:gridCol w:w="915"/>
        <w:gridCol w:w="807"/>
        <w:gridCol w:w="1002"/>
        <w:gridCol w:w="807"/>
        <w:gridCol w:w="677"/>
        <w:gridCol w:w="838"/>
        <w:gridCol w:w="677"/>
        <w:gridCol w:w="838"/>
        <w:gridCol w:w="677"/>
        <w:gridCol w:w="838"/>
        <w:gridCol w:w="677"/>
        <w:gridCol w:w="838"/>
        <w:gridCol w:w="677"/>
        <w:gridCol w:w="838"/>
        <w:gridCol w:w="612"/>
        <w:gridCol w:w="906"/>
        <w:gridCol w:w="754"/>
        <w:gridCol w:w="754"/>
      </w:tblGrid>
      <w:tr w:rsidR="00831C22" w:rsidRPr="00EC7F06" w:rsidTr="00831C22">
        <w:trPr>
          <w:jc w:val="center"/>
        </w:trPr>
        <w:tc>
          <w:tcPr>
            <w:tcW w:w="96" w:type="pct"/>
            <w:vMerge w:val="restart"/>
            <w:vAlign w:val="center"/>
          </w:tcPr>
          <w:p w:rsidR="00831C22" w:rsidRPr="00EC7F06" w:rsidRDefault="00831C22"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w:t>
            </w:r>
          </w:p>
        </w:tc>
        <w:tc>
          <w:tcPr>
            <w:tcW w:w="333" w:type="pct"/>
            <w:vMerge w:val="restart"/>
            <w:vAlign w:val="center"/>
          </w:tcPr>
          <w:p w:rsidR="00831C22" w:rsidRPr="00EC7F06" w:rsidRDefault="00831C22"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Цель, задачи и мероприятия (ведомственные целевые программы) муниципальной программы</w:t>
            </w:r>
          </w:p>
        </w:tc>
        <w:tc>
          <w:tcPr>
            <w:tcW w:w="296" w:type="pct"/>
            <w:vMerge w:val="restart"/>
            <w:vAlign w:val="center"/>
          </w:tcPr>
          <w:p w:rsidR="00831C22" w:rsidRPr="00EC7F06" w:rsidRDefault="00831C22"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Наименование показателей целей, задач, мероприятий муниципальной программы (единицы измерения)</w:t>
            </w:r>
          </w:p>
        </w:tc>
        <w:tc>
          <w:tcPr>
            <w:tcW w:w="261" w:type="pct"/>
            <w:vMerge w:val="restart"/>
          </w:tcPr>
          <w:p w:rsidR="00831C22" w:rsidRPr="00EC7F06" w:rsidRDefault="00831C22" w:rsidP="00CD3FAA">
            <w:pPr>
              <w:pStyle w:val="ConsPlusNormal"/>
              <w:jc w:val="center"/>
              <w:rPr>
                <w:rFonts w:ascii="Times New Roman" w:hAnsi="Times New Roman" w:cs="Times New Roman"/>
                <w:sz w:val="24"/>
                <w:szCs w:val="24"/>
              </w:rPr>
            </w:pPr>
          </w:p>
          <w:p w:rsidR="00831C22" w:rsidRPr="00EC7F06" w:rsidRDefault="00831C22" w:rsidP="00CD3FAA">
            <w:pPr>
              <w:pStyle w:val="ConsPlusNormal"/>
              <w:jc w:val="center"/>
              <w:rPr>
                <w:rFonts w:ascii="Times New Roman" w:hAnsi="Times New Roman" w:cs="Times New Roman"/>
                <w:sz w:val="24"/>
                <w:szCs w:val="24"/>
              </w:rPr>
            </w:pPr>
          </w:p>
          <w:p w:rsidR="00831C22" w:rsidRPr="00EC7F06" w:rsidRDefault="00831C22" w:rsidP="00CD3FAA">
            <w:pPr>
              <w:pStyle w:val="ConsPlusNormal"/>
              <w:jc w:val="center"/>
              <w:rPr>
                <w:rFonts w:ascii="Times New Roman" w:hAnsi="Times New Roman" w:cs="Times New Roman"/>
                <w:sz w:val="24"/>
                <w:szCs w:val="24"/>
              </w:rPr>
            </w:pPr>
          </w:p>
          <w:p w:rsidR="00831C22" w:rsidRPr="00EC7F06" w:rsidRDefault="00831C22" w:rsidP="00CD3FAA">
            <w:pPr>
              <w:pStyle w:val="ConsPlusNormal"/>
              <w:jc w:val="center"/>
              <w:rPr>
                <w:rFonts w:ascii="Times New Roman" w:hAnsi="Times New Roman" w:cs="Times New Roman"/>
                <w:sz w:val="24"/>
                <w:szCs w:val="24"/>
              </w:rPr>
            </w:pPr>
          </w:p>
          <w:p w:rsidR="00831C22" w:rsidRPr="00EC7F06" w:rsidRDefault="00831C22"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Метод сбора информации о достижении показателя</w:t>
            </w:r>
          </w:p>
          <w:p w:rsidR="00831C22" w:rsidRPr="00EC7F06" w:rsidRDefault="00831C22" w:rsidP="00CD3FAA">
            <w:pPr>
              <w:pStyle w:val="ConsPlusNormal"/>
              <w:jc w:val="center"/>
              <w:rPr>
                <w:rFonts w:ascii="Times New Roman" w:hAnsi="Times New Roman" w:cs="Times New Roman"/>
                <w:sz w:val="24"/>
                <w:szCs w:val="24"/>
              </w:rPr>
            </w:pPr>
          </w:p>
        </w:tc>
        <w:tc>
          <w:tcPr>
            <w:tcW w:w="324" w:type="pct"/>
            <w:vMerge w:val="restart"/>
            <w:vAlign w:val="center"/>
          </w:tcPr>
          <w:p w:rsidR="00831C22" w:rsidRPr="00EC7F06" w:rsidRDefault="00831C22"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Ответственный орган (подразделение) за достижение значения показателя</w:t>
            </w:r>
          </w:p>
        </w:tc>
        <w:tc>
          <w:tcPr>
            <w:tcW w:w="261" w:type="pct"/>
            <w:vMerge w:val="restart"/>
            <w:vAlign w:val="center"/>
          </w:tcPr>
          <w:p w:rsidR="00831C22" w:rsidRPr="00EC7F06" w:rsidRDefault="00831C22" w:rsidP="00CD3FAA">
            <w:pPr>
              <w:pStyle w:val="ConsPlusNormal"/>
              <w:jc w:val="center"/>
              <w:rPr>
                <w:rFonts w:ascii="Times New Roman" w:hAnsi="Times New Roman" w:cs="Times New Roman"/>
                <w:sz w:val="24"/>
                <w:szCs w:val="24"/>
              </w:rPr>
            </w:pPr>
            <w:r w:rsidRPr="009623D0">
              <w:rPr>
                <w:rFonts w:ascii="Times New Roman" w:hAnsi="Times New Roman" w:cs="Times New Roman"/>
                <w:sz w:val="24"/>
                <w:szCs w:val="24"/>
              </w:rPr>
              <w:t>Фактическое значение показателей на момент разработки муниципальной программы - 2022</w:t>
            </w:r>
          </w:p>
        </w:tc>
        <w:tc>
          <w:tcPr>
            <w:tcW w:w="3429" w:type="pct"/>
            <w:gridSpan w:val="14"/>
            <w:vAlign w:val="center"/>
          </w:tcPr>
          <w:p w:rsidR="00831C22" w:rsidRPr="00EC7F06" w:rsidRDefault="00831C22"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Плановые значения показателей по годам реализации муниципальной программы</w:t>
            </w:r>
          </w:p>
        </w:tc>
      </w:tr>
      <w:tr w:rsidR="00A47BCB" w:rsidRPr="00EC7F06" w:rsidTr="00BC0565">
        <w:trPr>
          <w:jc w:val="center"/>
        </w:trPr>
        <w:tc>
          <w:tcPr>
            <w:tcW w:w="96" w:type="pct"/>
            <w:vMerge/>
          </w:tcPr>
          <w:p w:rsidR="00A47BCB" w:rsidRPr="00EC7F06" w:rsidRDefault="00A47BCB" w:rsidP="00CD3FAA">
            <w:pPr>
              <w:rPr>
                <w:rFonts w:ascii="Times New Roman" w:hAnsi="Times New Roman" w:cs="Times New Roman"/>
                <w:sz w:val="24"/>
                <w:szCs w:val="24"/>
              </w:rPr>
            </w:pPr>
          </w:p>
        </w:tc>
        <w:tc>
          <w:tcPr>
            <w:tcW w:w="333" w:type="pct"/>
            <w:vMerge/>
          </w:tcPr>
          <w:p w:rsidR="00A47BCB" w:rsidRPr="00EC7F06" w:rsidRDefault="00A47BCB" w:rsidP="00CD3FAA">
            <w:pPr>
              <w:rPr>
                <w:rFonts w:ascii="Times New Roman" w:hAnsi="Times New Roman" w:cs="Times New Roman"/>
                <w:sz w:val="24"/>
                <w:szCs w:val="24"/>
              </w:rPr>
            </w:pPr>
          </w:p>
        </w:tc>
        <w:tc>
          <w:tcPr>
            <w:tcW w:w="296" w:type="pct"/>
            <w:vMerge/>
          </w:tcPr>
          <w:p w:rsidR="00A47BCB" w:rsidRPr="00EC7F06" w:rsidRDefault="00A47BCB" w:rsidP="00CD3FAA">
            <w:pPr>
              <w:rPr>
                <w:rFonts w:ascii="Times New Roman" w:hAnsi="Times New Roman" w:cs="Times New Roman"/>
                <w:sz w:val="24"/>
                <w:szCs w:val="24"/>
              </w:rPr>
            </w:pPr>
          </w:p>
        </w:tc>
        <w:tc>
          <w:tcPr>
            <w:tcW w:w="261" w:type="pct"/>
            <w:vMerge/>
          </w:tcPr>
          <w:p w:rsidR="00A47BCB" w:rsidRPr="00EC7F06" w:rsidRDefault="00A47BCB" w:rsidP="00CD3FAA">
            <w:pPr>
              <w:rPr>
                <w:rFonts w:ascii="Times New Roman" w:hAnsi="Times New Roman" w:cs="Times New Roman"/>
                <w:sz w:val="24"/>
                <w:szCs w:val="24"/>
              </w:rPr>
            </w:pPr>
          </w:p>
        </w:tc>
        <w:tc>
          <w:tcPr>
            <w:tcW w:w="324" w:type="pct"/>
            <w:vMerge/>
          </w:tcPr>
          <w:p w:rsidR="00A47BCB" w:rsidRPr="00EC7F06" w:rsidRDefault="00A47BCB" w:rsidP="00CD3FAA">
            <w:pPr>
              <w:rPr>
                <w:rFonts w:ascii="Times New Roman" w:hAnsi="Times New Roman" w:cs="Times New Roman"/>
                <w:sz w:val="24"/>
                <w:szCs w:val="24"/>
              </w:rPr>
            </w:pPr>
          </w:p>
        </w:tc>
        <w:tc>
          <w:tcPr>
            <w:tcW w:w="261" w:type="pct"/>
            <w:vMerge/>
          </w:tcPr>
          <w:p w:rsidR="00A47BCB" w:rsidRPr="00EC7F06" w:rsidRDefault="00A47BCB" w:rsidP="00CD3FAA">
            <w:pPr>
              <w:rPr>
                <w:rFonts w:ascii="Times New Roman" w:hAnsi="Times New Roman" w:cs="Times New Roman"/>
                <w:sz w:val="24"/>
                <w:szCs w:val="24"/>
              </w:rPr>
            </w:pPr>
          </w:p>
        </w:tc>
        <w:tc>
          <w:tcPr>
            <w:tcW w:w="490" w:type="pct"/>
            <w:gridSpan w:val="2"/>
            <w:vAlign w:val="center"/>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2024</w:t>
            </w:r>
          </w:p>
        </w:tc>
        <w:tc>
          <w:tcPr>
            <w:tcW w:w="490" w:type="pct"/>
            <w:gridSpan w:val="2"/>
            <w:vAlign w:val="center"/>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2025</w:t>
            </w:r>
          </w:p>
        </w:tc>
        <w:tc>
          <w:tcPr>
            <w:tcW w:w="490" w:type="pct"/>
            <w:gridSpan w:val="2"/>
            <w:vAlign w:val="center"/>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2026</w:t>
            </w:r>
          </w:p>
        </w:tc>
        <w:tc>
          <w:tcPr>
            <w:tcW w:w="490" w:type="pct"/>
            <w:gridSpan w:val="2"/>
            <w:vAlign w:val="center"/>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2027</w:t>
            </w:r>
          </w:p>
        </w:tc>
        <w:tc>
          <w:tcPr>
            <w:tcW w:w="490" w:type="pct"/>
            <w:gridSpan w:val="2"/>
            <w:vAlign w:val="center"/>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2028</w:t>
            </w:r>
          </w:p>
        </w:tc>
        <w:tc>
          <w:tcPr>
            <w:tcW w:w="491" w:type="pct"/>
            <w:gridSpan w:val="2"/>
            <w:vAlign w:val="center"/>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2029</w:t>
            </w:r>
          </w:p>
        </w:tc>
        <w:tc>
          <w:tcPr>
            <w:tcW w:w="488" w:type="pct"/>
            <w:gridSpan w:val="2"/>
          </w:tcPr>
          <w:p w:rsidR="00A47BCB"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2030</w:t>
            </w:r>
          </w:p>
        </w:tc>
      </w:tr>
      <w:tr w:rsidR="00A47BCB" w:rsidRPr="00EC7F06" w:rsidTr="00BC0565">
        <w:trPr>
          <w:jc w:val="center"/>
        </w:trPr>
        <w:tc>
          <w:tcPr>
            <w:tcW w:w="96" w:type="pct"/>
            <w:vMerge/>
            <w:tcBorders>
              <w:bottom w:val="single" w:sz="4" w:space="0" w:color="auto"/>
            </w:tcBorders>
          </w:tcPr>
          <w:p w:rsidR="00A47BCB" w:rsidRPr="00EC7F06" w:rsidRDefault="00A47BCB" w:rsidP="00CD3FAA">
            <w:pPr>
              <w:rPr>
                <w:rFonts w:ascii="Times New Roman" w:hAnsi="Times New Roman" w:cs="Times New Roman"/>
                <w:sz w:val="24"/>
                <w:szCs w:val="24"/>
              </w:rPr>
            </w:pPr>
          </w:p>
        </w:tc>
        <w:tc>
          <w:tcPr>
            <w:tcW w:w="333" w:type="pct"/>
            <w:vMerge/>
            <w:tcBorders>
              <w:bottom w:val="single" w:sz="4" w:space="0" w:color="auto"/>
            </w:tcBorders>
          </w:tcPr>
          <w:p w:rsidR="00A47BCB" w:rsidRPr="00EC7F06" w:rsidRDefault="00A47BCB" w:rsidP="00CD3FAA">
            <w:pPr>
              <w:rPr>
                <w:rFonts w:ascii="Times New Roman" w:hAnsi="Times New Roman" w:cs="Times New Roman"/>
                <w:sz w:val="24"/>
                <w:szCs w:val="24"/>
              </w:rPr>
            </w:pPr>
          </w:p>
        </w:tc>
        <w:tc>
          <w:tcPr>
            <w:tcW w:w="296" w:type="pct"/>
            <w:vMerge/>
            <w:tcBorders>
              <w:bottom w:val="single" w:sz="4" w:space="0" w:color="auto"/>
            </w:tcBorders>
          </w:tcPr>
          <w:p w:rsidR="00A47BCB" w:rsidRPr="00EC7F06" w:rsidRDefault="00A47BCB" w:rsidP="00CD3FAA">
            <w:pPr>
              <w:rPr>
                <w:rFonts w:ascii="Times New Roman" w:hAnsi="Times New Roman" w:cs="Times New Roman"/>
                <w:sz w:val="24"/>
                <w:szCs w:val="24"/>
              </w:rPr>
            </w:pPr>
          </w:p>
        </w:tc>
        <w:tc>
          <w:tcPr>
            <w:tcW w:w="261" w:type="pct"/>
            <w:vMerge/>
            <w:tcBorders>
              <w:bottom w:val="single" w:sz="4" w:space="0" w:color="auto"/>
            </w:tcBorders>
          </w:tcPr>
          <w:p w:rsidR="00A47BCB" w:rsidRPr="00EC7F06" w:rsidRDefault="00A47BCB" w:rsidP="00CD3FAA">
            <w:pPr>
              <w:rPr>
                <w:rFonts w:ascii="Times New Roman" w:hAnsi="Times New Roman" w:cs="Times New Roman"/>
                <w:sz w:val="24"/>
                <w:szCs w:val="24"/>
              </w:rPr>
            </w:pPr>
          </w:p>
        </w:tc>
        <w:tc>
          <w:tcPr>
            <w:tcW w:w="324" w:type="pct"/>
            <w:vMerge/>
            <w:tcBorders>
              <w:bottom w:val="single" w:sz="4" w:space="0" w:color="auto"/>
            </w:tcBorders>
          </w:tcPr>
          <w:p w:rsidR="00A47BCB" w:rsidRPr="00EC7F06" w:rsidRDefault="00A47BCB" w:rsidP="00CD3FAA">
            <w:pPr>
              <w:rPr>
                <w:rFonts w:ascii="Times New Roman" w:hAnsi="Times New Roman" w:cs="Times New Roman"/>
                <w:sz w:val="24"/>
                <w:szCs w:val="24"/>
              </w:rPr>
            </w:pPr>
          </w:p>
        </w:tc>
        <w:tc>
          <w:tcPr>
            <w:tcW w:w="261" w:type="pct"/>
            <w:vMerge/>
            <w:tcBorders>
              <w:bottom w:val="single" w:sz="4" w:space="0" w:color="auto"/>
            </w:tcBorders>
          </w:tcPr>
          <w:p w:rsidR="00A47BCB" w:rsidRPr="00EC7F06" w:rsidRDefault="00A47BCB" w:rsidP="00CD3FAA">
            <w:pPr>
              <w:rPr>
                <w:rFonts w:ascii="Times New Roman" w:hAnsi="Times New Roman" w:cs="Times New Roman"/>
                <w:sz w:val="24"/>
                <w:szCs w:val="24"/>
              </w:rPr>
            </w:pPr>
          </w:p>
        </w:tc>
        <w:tc>
          <w:tcPr>
            <w:tcW w:w="219"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71"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c>
          <w:tcPr>
            <w:tcW w:w="219"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71"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c>
          <w:tcPr>
            <w:tcW w:w="219"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71"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c>
          <w:tcPr>
            <w:tcW w:w="219"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71"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c>
          <w:tcPr>
            <w:tcW w:w="219"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71"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c>
          <w:tcPr>
            <w:tcW w:w="198"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93"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c>
          <w:tcPr>
            <w:tcW w:w="244"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потребностью</w:t>
            </w:r>
          </w:p>
        </w:tc>
        <w:tc>
          <w:tcPr>
            <w:tcW w:w="244"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 соответствии с утвержденным финансированием</w:t>
            </w:r>
          </w:p>
        </w:tc>
      </w:tr>
      <w:tr w:rsidR="00A47BCB" w:rsidRPr="00EC7F06" w:rsidTr="00BC0565">
        <w:trPr>
          <w:jc w:val="center"/>
        </w:trPr>
        <w:tc>
          <w:tcPr>
            <w:tcW w:w="96"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w:t>
            </w:r>
          </w:p>
        </w:tc>
        <w:tc>
          <w:tcPr>
            <w:tcW w:w="333"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2</w:t>
            </w:r>
          </w:p>
        </w:tc>
        <w:tc>
          <w:tcPr>
            <w:tcW w:w="296"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3</w:t>
            </w:r>
          </w:p>
        </w:tc>
        <w:tc>
          <w:tcPr>
            <w:tcW w:w="261" w:type="pct"/>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4</w:t>
            </w:r>
          </w:p>
        </w:tc>
        <w:tc>
          <w:tcPr>
            <w:tcW w:w="324" w:type="pct"/>
            <w:tcBorders>
              <w:bottom w:val="single" w:sz="4" w:space="0" w:color="auto"/>
            </w:tcBorders>
            <w:vAlign w:val="center"/>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5</w:t>
            </w:r>
          </w:p>
        </w:tc>
        <w:tc>
          <w:tcPr>
            <w:tcW w:w="261"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6</w:t>
            </w:r>
          </w:p>
        </w:tc>
        <w:tc>
          <w:tcPr>
            <w:tcW w:w="219"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7</w:t>
            </w:r>
          </w:p>
        </w:tc>
        <w:tc>
          <w:tcPr>
            <w:tcW w:w="271"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8</w:t>
            </w:r>
          </w:p>
        </w:tc>
        <w:tc>
          <w:tcPr>
            <w:tcW w:w="219"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9</w:t>
            </w:r>
          </w:p>
        </w:tc>
        <w:tc>
          <w:tcPr>
            <w:tcW w:w="271"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10</w:t>
            </w:r>
          </w:p>
        </w:tc>
        <w:tc>
          <w:tcPr>
            <w:tcW w:w="219"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11</w:t>
            </w:r>
          </w:p>
        </w:tc>
        <w:tc>
          <w:tcPr>
            <w:tcW w:w="271"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12</w:t>
            </w:r>
          </w:p>
        </w:tc>
        <w:tc>
          <w:tcPr>
            <w:tcW w:w="219"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13</w:t>
            </w:r>
          </w:p>
        </w:tc>
        <w:tc>
          <w:tcPr>
            <w:tcW w:w="271"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14</w:t>
            </w:r>
          </w:p>
        </w:tc>
        <w:tc>
          <w:tcPr>
            <w:tcW w:w="219"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15</w:t>
            </w:r>
          </w:p>
        </w:tc>
        <w:tc>
          <w:tcPr>
            <w:tcW w:w="271"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16</w:t>
            </w:r>
          </w:p>
        </w:tc>
        <w:tc>
          <w:tcPr>
            <w:tcW w:w="198"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17</w:t>
            </w:r>
          </w:p>
        </w:tc>
        <w:tc>
          <w:tcPr>
            <w:tcW w:w="293"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18</w:t>
            </w:r>
          </w:p>
        </w:tc>
        <w:tc>
          <w:tcPr>
            <w:tcW w:w="244"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19</w:t>
            </w:r>
          </w:p>
        </w:tc>
        <w:tc>
          <w:tcPr>
            <w:tcW w:w="244" w:type="pct"/>
            <w:tcBorders>
              <w:bottom w:val="single" w:sz="4" w:space="0" w:color="auto"/>
            </w:tcBorders>
          </w:tcPr>
          <w:p w:rsidR="00A47BCB" w:rsidRPr="00EC7F06" w:rsidRDefault="00A47BCB"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r>
      <w:tr w:rsidR="00E056EA" w:rsidRPr="00EC7F06" w:rsidTr="00BC0565">
        <w:trPr>
          <w:jc w:val="center"/>
        </w:trPr>
        <w:tc>
          <w:tcPr>
            <w:tcW w:w="96" w:type="pct"/>
            <w:vMerge w:val="restar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333" w:type="pct"/>
            <w:vMerge w:val="restart"/>
            <w:tcBorders>
              <w:bottom w:val="single" w:sz="4" w:space="0" w:color="auto"/>
            </w:tcBorders>
            <w:vAlign w:val="center"/>
          </w:tcPr>
          <w:p w:rsidR="00E056EA" w:rsidRPr="00EC7F06" w:rsidRDefault="00E056EA" w:rsidP="00CD3FAA">
            <w:pPr>
              <w:pStyle w:val="ConsPlusNormal"/>
              <w:rPr>
                <w:rFonts w:ascii="Times New Roman" w:hAnsi="Times New Roman" w:cs="Times New Roman"/>
                <w:sz w:val="24"/>
                <w:szCs w:val="24"/>
              </w:rPr>
            </w:pPr>
            <w:r w:rsidRPr="00EC7F06">
              <w:rPr>
                <w:rFonts w:ascii="Times New Roman" w:hAnsi="Times New Roman" w:cs="Times New Roman"/>
                <w:sz w:val="24"/>
                <w:szCs w:val="24"/>
              </w:rPr>
              <w:t>Цель муниципальной программы: повыше</w:t>
            </w:r>
            <w:r w:rsidRPr="00EC7F06">
              <w:rPr>
                <w:rFonts w:ascii="Times New Roman" w:hAnsi="Times New Roman" w:cs="Times New Roman"/>
                <w:sz w:val="24"/>
                <w:szCs w:val="24"/>
              </w:rPr>
              <w:lastRenderedPageBreak/>
              <w:t>ние эффективности использования энергетических ресурсов на территории муниципального образования «Город Томск»</w:t>
            </w:r>
          </w:p>
        </w:tc>
        <w:tc>
          <w:tcPr>
            <w:tcW w:w="296" w:type="pct"/>
            <w:tcBorders>
              <w:bottom w:val="single" w:sz="4" w:space="0" w:color="auto"/>
            </w:tcBorders>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 xml:space="preserve">Динамика изменения потребления </w:t>
            </w:r>
            <w:r w:rsidRPr="00EC7F06">
              <w:rPr>
                <w:rFonts w:ascii="Times New Roman" w:hAnsi="Times New Roman" w:cs="Times New Roman"/>
                <w:sz w:val="24"/>
                <w:szCs w:val="24"/>
              </w:rPr>
              <w:lastRenderedPageBreak/>
              <w:t>энергетических и водных ресурсов по органам администрации и подведомственным им муниципальным учреждениям муниципального образования «Город Томск» в текущем году по отношению к предыдущему году, в т.ч.</w:t>
            </w:r>
          </w:p>
        </w:tc>
        <w:tc>
          <w:tcPr>
            <w:tcW w:w="261" w:type="pct"/>
            <w:vMerge w:val="restar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val="restart"/>
            <w:tcBorders>
              <w:bottom w:val="single" w:sz="4" w:space="0" w:color="auto"/>
            </w:tcBorders>
            <w:vAlign w:val="center"/>
          </w:tcPr>
          <w:p w:rsidR="00E056EA" w:rsidRPr="00EC7F06" w:rsidRDefault="00E056EA" w:rsidP="00C32E10">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Органы администрации Города Томска, ООО </w:t>
            </w:r>
            <w:r w:rsidRPr="00EC7F06">
              <w:rPr>
                <w:rFonts w:ascii="Times New Roman" w:hAnsi="Times New Roman" w:cs="Times New Roman"/>
                <w:sz w:val="24"/>
                <w:szCs w:val="24"/>
              </w:rPr>
              <w:lastRenderedPageBreak/>
              <w:t>«Томскводоканал» (по согласованию), ООО «Горсети» (по согласованию), АО «Томская генерация» (по согласованию), ПАО «ТРК» (по согласованию), ООО «Томскнефтехим» (по согласованию), АО «Сибкабель» (по согласованию), АО «Томскэнергосбыт»</w:t>
            </w:r>
            <w:r w:rsidR="00BD3B1F">
              <w:rPr>
                <w:rFonts w:ascii="Times New Roman" w:hAnsi="Times New Roman" w:cs="Times New Roman"/>
                <w:sz w:val="24"/>
                <w:szCs w:val="24"/>
              </w:rPr>
              <w:t xml:space="preserve"> (по </w:t>
            </w:r>
            <w:r w:rsidR="00BD3B1F">
              <w:rPr>
                <w:rFonts w:ascii="Times New Roman" w:hAnsi="Times New Roman" w:cs="Times New Roman"/>
                <w:sz w:val="24"/>
                <w:szCs w:val="24"/>
              </w:rPr>
              <w:lastRenderedPageBreak/>
              <w:t>согласованию)</w:t>
            </w:r>
            <w:r w:rsidRPr="00EC7F06">
              <w:rPr>
                <w:rFonts w:ascii="Times New Roman" w:hAnsi="Times New Roman" w:cs="Times New Roman"/>
                <w:sz w:val="24"/>
                <w:szCs w:val="24"/>
              </w:rPr>
              <w:t>, МБУ «Томск САХ»,           УМП «Спецавтохозяйство г.Томска» (по согласованию),  ТГУМП «ТТУ» (по согласованию)</w:t>
            </w:r>
          </w:p>
        </w:tc>
        <w:tc>
          <w:tcPr>
            <w:tcW w:w="261"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19"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71"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19"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71"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19"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71"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19"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71"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19"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71"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198"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93"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44"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c>
          <w:tcPr>
            <w:tcW w:w="244" w:type="pct"/>
            <w:tcBorders>
              <w:bottom w:val="single" w:sz="4" w:space="0" w:color="auto"/>
            </w:tcBorders>
          </w:tcPr>
          <w:p w:rsidR="00E056EA" w:rsidRPr="00EC7F06" w:rsidRDefault="00E056EA" w:rsidP="00CD3FAA">
            <w:pPr>
              <w:pStyle w:val="ConsPlusNormal"/>
              <w:rPr>
                <w:rFonts w:ascii="Times New Roman" w:hAnsi="Times New Roman" w:cs="Times New Roman"/>
                <w:sz w:val="24"/>
                <w:szCs w:val="24"/>
              </w:rPr>
            </w:pPr>
          </w:p>
        </w:tc>
      </w:tr>
      <w:tr w:rsidR="00257702" w:rsidRPr="00EC7F06" w:rsidTr="00BC0565">
        <w:trPr>
          <w:jc w:val="center"/>
        </w:trPr>
        <w:tc>
          <w:tcPr>
            <w:tcW w:w="96" w:type="pct"/>
            <w:vMerge/>
            <w:tcBorders>
              <w:top w:val="single" w:sz="4" w:space="0" w:color="auto"/>
              <w:bottom w:val="nil"/>
            </w:tcBorders>
          </w:tcPr>
          <w:p w:rsidR="00257702" w:rsidRPr="00EC7F06" w:rsidRDefault="00257702" w:rsidP="00257702">
            <w:pPr>
              <w:rPr>
                <w:rFonts w:ascii="Times New Roman" w:hAnsi="Times New Roman" w:cs="Times New Roman"/>
                <w:sz w:val="24"/>
                <w:szCs w:val="24"/>
              </w:rPr>
            </w:pPr>
          </w:p>
        </w:tc>
        <w:tc>
          <w:tcPr>
            <w:tcW w:w="333" w:type="pct"/>
            <w:vMerge/>
            <w:tcBorders>
              <w:top w:val="single" w:sz="4" w:space="0" w:color="auto"/>
              <w:bottom w:val="nil"/>
            </w:tcBorders>
          </w:tcPr>
          <w:p w:rsidR="00257702" w:rsidRPr="00EC7F06" w:rsidRDefault="00257702" w:rsidP="00257702">
            <w:pPr>
              <w:rPr>
                <w:rFonts w:ascii="Times New Roman" w:hAnsi="Times New Roman" w:cs="Times New Roman"/>
                <w:sz w:val="24"/>
                <w:szCs w:val="24"/>
              </w:rPr>
            </w:pPr>
          </w:p>
        </w:tc>
        <w:tc>
          <w:tcPr>
            <w:tcW w:w="296" w:type="pct"/>
            <w:tcBorders>
              <w:top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ЭЭ</w:t>
            </w:r>
          </w:p>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кВт x ч/кВт x ч</w:t>
            </w:r>
          </w:p>
        </w:tc>
        <w:tc>
          <w:tcPr>
            <w:tcW w:w="261" w:type="pct"/>
            <w:vMerge/>
          </w:tcPr>
          <w:p w:rsidR="00257702" w:rsidRPr="00EC7F06" w:rsidRDefault="00257702" w:rsidP="00257702">
            <w:pPr>
              <w:rPr>
                <w:rFonts w:ascii="Times New Roman" w:hAnsi="Times New Roman" w:cs="Times New Roman"/>
                <w:sz w:val="24"/>
                <w:szCs w:val="24"/>
              </w:rPr>
            </w:pPr>
          </w:p>
        </w:tc>
        <w:tc>
          <w:tcPr>
            <w:tcW w:w="324" w:type="pct"/>
            <w:vMerge/>
            <w:tcBorders>
              <w:top w:val="single" w:sz="4" w:space="0" w:color="auto"/>
              <w:bottom w:val="nil"/>
            </w:tcBorders>
          </w:tcPr>
          <w:p w:rsidR="00257702" w:rsidRPr="00EC7F06" w:rsidRDefault="00257702" w:rsidP="00257702">
            <w:pPr>
              <w:rPr>
                <w:rFonts w:ascii="Times New Roman" w:hAnsi="Times New Roman" w:cs="Times New Roman"/>
                <w:sz w:val="24"/>
                <w:szCs w:val="24"/>
              </w:rPr>
            </w:pPr>
          </w:p>
        </w:tc>
        <w:tc>
          <w:tcPr>
            <w:tcW w:w="261" w:type="pct"/>
            <w:tcBorders>
              <w:top w:val="single" w:sz="4" w:space="0" w:color="auto"/>
            </w:tcBorders>
            <w:vAlign w:val="center"/>
          </w:tcPr>
          <w:p w:rsidR="00257702" w:rsidRPr="00BC0565" w:rsidRDefault="00BC0565" w:rsidP="00257702">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0,937</w:t>
            </w:r>
          </w:p>
        </w:tc>
        <w:tc>
          <w:tcPr>
            <w:tcW w:w="219" w:type="pct"/>
            <w:tcBorders>
              <w:top w:val="single" w:sz="4" w:space="0" w:color="auto"/>
            </w:tcBorders>
            <w:vAlign w:val="center"/>
          </w:tcPr>
          <w:p w:rsidR="00257702" w:rsidRPr="00BC0565" w:rsidRDefault="00257702" w:rsidP="007D7847">
            <w:pPr>
              <w:jc w:val="center"/>
              <w:rPr>
                <w:rFonts w:ascii="Times New Roman" w:hAnsi="Times New Roman" w:cs="Times New Roman"/>
                <w:sz w:val="24"/>
                <w:szCs w:val="24"/>
              </w:rPr>
            </w:pPr>
            <w:r w:rsidRPr="00BC0565">
              <w:rPr>
                <w:rFonts w:ascii="Times New Roman" w:hAnsi="Times New Roman" w:cs="Times New Roman"/>
                <w:sz w:val="24"/>
                <w:szCs w:val="24"/>
              </w:rPr>
              <w:t>0,</w:t>
            </w:r>
            <w:r w:rsidR="007D7847">
              <w:rPr>
                <w:rFonts w:ascii="Times New Roman" w:hAnsi="Times New Roman" w:cs="Times New Roman"/>
                <w:sz w:val="24"/>
                <w:szCs w:val="24"/>
              </w:rPr>
              <w:t>937</w:t>
            </w:r>
          </w:p>
        </w:tc>
        <w:tc>
          <w:tcPr>
            <w:tcW w:w="271" w:type="pct"/>
            <w:tcBorders>
              <w:top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tcBorders>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0,936</w:t>
            </w:r>
          </w:p>
        </w:tc>
        <w:tc>
          <w:tcPr>
            <w:tcW w:w="271" w:type="pct"/>
            <w:tcBorders>
              <w:top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tcBorders>
            <w:vAlign w:val="center"/>
          </w:tcPr>
          <w:p w:rsidR="00257702" w:rsidRPr="00BC0565" w:rsidRDefault="00896A89"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0,93</w:t>
            </w:r>
            <w:r w:rsidR="007D7847">
              <w:rPr>
                <w:rFonts w:ascii="Times New Roman" w:hAnsi="Times New Roman" w:cs="Times New Roman"/>
                <w:sz w:val="24"/>
                <w:szCs w:val="24"/>
              </w:rPr>
              <w:t>5</w:t>
            </w:r>
          </w:p>
        </w:tc>
        <w:tc>
          <w:tcPr>
            <w:tcW w:w="271" w:type="pct"/>
            <w:tcBorders>
              <w:top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tcBorders>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0,934</w:t>
            </w:r>
          </w:p>
        </w:tc>
        <w:tc>
          <w:tcPr>
            <w:tcW w:w="271" w:type="pct"/>
            <w:tcBorders>
              <w:top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tcBorders>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0,933</w:t>
            </w:r>
          </w:p>
        </w:tc>
        <w:tc>
          <w:tcPr>
            <w:tcW w:w="271" w:type="pct"/>
            <w:tcBorders>
              <w:top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tcBorders>
            <w:vAlign w:val="center"/>
          </w:tcPr>
          <w:p w:rsidR="00257702" w:rsidRPr="00BC0565" w:rsidRDefault="00896A89" w:rsidP="007D7847">
            <w:pPr>
              <w:jc w:val="center"/>
              <w:rPr>
                <w:rFonts w:ascii="Times New Roman" w:hAnsi="Times New Roman" w:cs="Times New Roman"/>
                <w:sz w:val="24"/>
                <w:szCs w:val="24"/>
              </w:rPr>
            </w:pPr>
            <w:r>
              <w:rPr>
                <w:rFonts w:ascii="Times New Roman" w:hAnsi="Times New Roman" w:cs="Times New Roman"/>
                <w:sz w:val="24"/>
                <w:szCs w:val="24"/>
              </w:rPr>
              <w:t>0,93</w:t>
            </w:r>
            <w:r w:rsidR="007D7847">
              <w:rPr>
                <w:rFonts w:ascii="Times New Roman" w:hAnsi="Times New Roman" w:cs="Times New Roman"/>
                <w:sz w:val="24"/>
                <w:szCs w:val="24"/>
              </w:rPr>
              <w:t>2</w:t>
            </w:r>
          </w:p>
        </w:tc>
        <w:tc>
          <w:tcPr>
            <w:tcW w:w="293" w:type="pct"/>
            <w:tcBorders>
              <w:top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44" w:type="pct"/>
            <w:tcBorders>
              <w:top w:val="single" w:sz="4" w:space="0" w:color="auto"/>
            </w:tcBorders>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0,931</w:t>
            </w:r>
          </w:p>
        </w:tc>
        <w:tc>
          <w:tcPr>
            <w:tcW w:w="244" w:type="pct"/>
            <w:tcBorders>
              <w:top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r>
      <w:tr w:rsidR="00257702" w:rsidRPr="00EC7F06" w:rsidTr="00BC0565">
        <w:trPr>
          <w:jc w:val="center"/>
        </w:trPr>
        <w:tc>
          <w:tcPr>
            <w:tcW w:w="96" w:type="pct"/>
            <w:vMerge/>
            <w:tcBorders>
              <w:bottom w:val="nil"/>
            </w:tcBorders>
          </w:tcPr>
          <w:p w:rsidR="00257702" w:rsidRPr="00EC7F06" w:rsidRDefault="00257702" w:rsidP="00257702">
            <w:pPr>
              <w:rPr>
                <w:rFonts w:ascii="Times New Roman" w:hAnsi="Times New Roman" w:cs="Times New Roman"/>
                <w:sz w:val="24"/>
                <w:szCs w:val="24"/>
              </w:rPr>
            </w:pPr>
          </w:p>
        </w:tc>
        <w:tc>
          <w:tcPr>
            <w:tcW w:w="333" w:type="pct"/>
            <w:vMerge/>
            <w:tcBorders>
              <w:bottom w:val="nil"/>
            </w:tcBorders>
          </w:tcPr>
          <w:p w:rsidR="00257702" w:rsidRPr="00EC7F06" w:rsidRDefault="00257702" w:rsidP="00257702">
            <w:pPr>
              <w:rPr>
                <w:rFonts w:ascii="Times New Roman" w:hAnsi="Times New Roman" w:cs="Times New Roman"/>
                <w:sz w:val="24"/>
                <w:szCs w:val="24"/>
              </w:rPr>
            </w:pP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тепловая энергия, Гкал/Гкал</w:t>
            </w:r>
          </w:p>
        </w:tc>
        <w:tc>
          <w:tcPr>
            <w:tcW w:w="261" w:type="pct"/>
            <w:vMerge/>
          </w:tcPr>
          <w:p w:rsidR="00257702" w:rsidRPr="00EC7F06" w:rsidRDefault="00257702" w:rsidP="00257702">
            <w:pPr>
              <w:rPr>
                <w:rFonts w:ascii="Times New Roman" w:hAnsi="Times New Roman" w:cs="Times New Roman"/>
                <w:sz w:val="24"/>
                <w:szCs w:val="24"/>
              </w:rPr>
            </w:pPr>
          </w:p>
        </w:tc>
        <w:tc>
          <w:tcPr>
            <w:tcW w:w="324" w:type="pct"/>
            <w:vMerge/>
            <w:tcBorders>
              <w:bottom w:val="nil"/>
            </w:tcBorders>
          </w:tcPr>
          <w:p w:rsidR="00257702" w:rsidRPr="00EC7F06" w:rsidRDefault="00257702" w:rsidP="00257702">
            <w:pPr>
              <w:rPr>
                <w:rFonts w:ascii="Times New Roman" w:hAnsi="Times New Roman" w:cs="Times New Roman"/>
                <w:sz w:val="24"/>
                <w:szCs w:val="24"/>
              </w:rPr>
            </w:pPr>
          </w:p>
        </w:tc>
        <w:tc>
          <w:tcPr>
            <w:tcW w:w="261" w:type="pct"/>
            <w:vAlign w:val="center"/>
          </w:tcPr>
          <w:p w:rsidR="00257702" w:rsidRPr="00BC0565" w:rsidRDefault="00BC0565" w:rsidP="00BC0565">
            <w:pPr>
              <w:pStyle w:val="ConsPlusNormal"/>
              <w:rPr>
                <w:rFonts w:ascii="Times New Roman" w:hAnsi="Times New Roman" w:cs="Times New Roman"/>
                <w:sz w:val="24"/>
                <w:szCs w:val="24"/>
              </w:rPr>
            </w:pPr>
            <w:r w:rsidRPr="00BC0565">
              <w:rPr>
                <w:rFonts w:ascii="Times New Roman" w:hAnsi="Times New Roman" w:cs="Times New Roman"/>
                <w:sz w:val="24"/>
                <w:szCs w:val="24"/>
              </w:rPr>
              <w:t>0,926</w:t>
            </w:r>
          </w:p>
        </w:tc>
        <w:tc>
          <w:tcPr>
            <w:tcW w:w="219"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0,926</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0,925</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0,924</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0,923</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0,922</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0,921</w:t>
            </w:r>
          </w:p>
        </w:tc>
        <w:tc>
          <w:tcPr>
            <w:tcW w:w="293" w:type="pct"/>
            <w:vAlign w:val="center"/>
          </w:tcPr>
          <w:p w:rsidR="00257702" w:rsidRPr="00BC0565" w:rsidRDefault="00257702" w:rsidP="00257702">
            <w:pPr>
              <w:jc w:val="center"/>
              <w:rPr>
                <w:rFonts w:ascii="Times New Roman" w:hAnsi="Times New Roman" w:cs="Times New Roman"/>
                <w:sz w:val="24"/>
                <w:szCs w:val="24"/>
              </w:rPr>
            </w:pPr>
          </w:p>
        </w:tc>
        <w:tc>
          <w:tcPr>
            <w:tcW w:w="244"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0,920</w:t>
            </w:r>
          </w:p>
        </w:tc>
        <w:tc>
          <w:tcPr>
            <w:tcW w:w="244" w:type="pct"/>
            <w:vAlign w:val="center"/>
          </w:tcPr>
          <w:p w:rsidR="00257702" w:rsidRPr="00BC0565" w:rsidRDefault="00257702" w:rsidP="00257702">
            <w:pPr>
              <w:jc w:val="center"/>
              <w:rPr>
                <w:rFonts w:ascii="Times New Roman" w:hAnsi="Times New Roman" w:cs="Times New Roman"/>
                <w:sz w:val="24"/>
                <w:szCs w:val="24"/>
              </w:rPr>
            </w:pPr>
          </w:p>
        </w:tc>
      </w:tr>
      <w:tr w:rsidR="00257702" w:rsidRPr="00EC7F06" w:rsidTr="00BC0565">
        <w:trPr>
          <w:trHeight w:val="4309"/>
          <w:jc w:val="center"/>
        </w:trPr>
        <w:tc>
          <w:tcPr>
            <w:tcW w:w="96" w:type="pct"/>
            <w:vMerge/>
            <w:tcBorders>
              <w:bottom w:val="nil"/>
            </w:tcBorders>
          </w:tcPr>
          <w:p w:rsidR="00257702" w:rsidRPr="00EC7F06" w:rsidRDefault="00257702" w:rsidP="00257702">
            <w:pPr>
              <w:rPr>
                <w:rFonts w:ascii="Times New Roman" w:hAnsi="Times New Roman" w:cs="Times New Roman"/>
                <w:sz w:val="24"/>
                <w:szCs w:val="24"/>
              </w:rPr>
            </w:pPr>
          </w:p>
        </w:tc>
        <w:tc>
          <w:tcPr>
            <w:tcW w:w="333" w:type="pct"/>
            <w:vMerge/>
            <w:tcBorders>
              <w:bottom w:val="nil"/>
            </w:tcBorders>
          </w:tcPr>
          <w:p w:rsidR="00257702" w:rsidRPr="00EC7F06" w:rsidRDefault="00257702" w:rsidP="00257702">
            <w:pPr>
              <w:rPr>
                <w:rFonts w:ascii="Times New Roman" w:hAnsi="Times New Roman" w:cs="Times New Roman"/>
                <w:sz w:val="24"/>
                <w:szCs w:val="24"/>
              </w:rPr>
            </w:pP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водоснабжение, м</w:t>
            </w:r>
            <w:r w:rsidRPr="00EC7F06">
              <w:rPr>
                <w:rFonts w:ascii="Times New Roman" w:hAnsi="Times New Roman" w:cs="Times New Roman"/>
                <w:sz w:val="24"/>
                <w:szCs w:val="24"/>
                <w:vertAlign w:val="superscript"/>
              </w:rPr>
              <w:t>3</w:t>
            </w:r>
            <w:r w:rsidRPr="00EC7F06">
              <w:rPr>
                <w:rFonts w:ascii="Times New Roman" w:hAnsi="Times New Roman" w:cs="Times New Roman"/>
                <w:sz w:val="24"/>
                <w:szCs w:val="24"/>
              </w:rPr>
              <w:t>/м</w:t>
            </w:r>
            <w:r w:rsidRPr="00EC7F06">
              <w:rPr>
                <w:rFonts w:ascii="Times New Roman" w:hAnsi="Times New Roman" w:cs="Times New Roman"/>
                <w:sz w:val="24"/>
                <w:szCs w:val="24"/>
                <w:vertAlign w:val="superscript"/>
              </w:rPr>
              <w:t>3</w:t>
            </w:r>
          </w:p>
        </w:tc>
        <w:tc>
          <w:tcPr>
            <w:tcW w:w="261" w:type="pct"/>
            <w:vMerge/>
          </w:tcPr>
          <w:p w:rsidR="00257702" w:rsidRPr="00EC7F06" w:rsidRDefault="00257702" w:rsidP="00257702">
            <w:pPr>
              <w:rPr>
                <w:rFonts w:ascii="Times New Roman" w:hAnsi="Times New Roman" w:cs="Times New Roman"/>
                <w:sz w:val="24"/>
                <w:szCs w:val="24"/>
              </w:rPr>
            </w:pPr>
          </w:p>
        </w:tc>
        <w:tc>
          <w:tcPr>
            <w:tcW w:w="324" w:type="pct"/>
            <w:vMerge/>
            <w:tcBorders>
              <w:bottom w:val="nil"/>
            </w:tcBorders>
          </w:tcPr>
          <w:p w:rsidR="00257702" w:rsidRPr="00EC7F06" w:rsidRDefault="00257702" w:rsidP="00257702">
            <w:pPr>
              <w:rPr>
                <w:rFonts w:ascii="Times New Roman" w:hAnsi="Times New Roman" w:cs="Times New Roman"/>
                <w:sz w:val="24"/>
                <w:szCs w:val="24"/>
              </w:rPr>
            </w:pPr>
          </w:p>
        </w:tc>
        <w:tc>
          <w:tcPr>
            <w:tcW w:w="261" w:type="pct"/>
            <w:vAlign w:val="center"/>
          </w:tcPr>
          <w:p w:rsidR="00257702" w:rsidRPr="00BC0565" w:rsidRDefault="00BC0565" w:rsidP="00257702">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0,809</w:t>
            </w:r>
          </w:p>
        </w:tc>
        <w:tc>
          <w:tcPr>
            <w:tcW w:w="219"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0,809</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0,808</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0,807</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0,806</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7D7847"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0,805</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0,804</w:t>
            </w:r>
          </w:p>
        </w:tc>
        <w:tc>
          <w:tcPr>
            <w:tcW w:w="293" w:type="pct"/>
            <w:vAlign w:val="center"/>
          </w:tcPr>
          <w:p w:rsidR="00257702" w:rsidRPr="00BC0565" w:rsidRDefault="00257702" w:rsidP="00257702">
            <w:pPr>
              <w:jc w:val="center"/>
              <w:rPr>
                <w:rFonts w:ascii="Times New Roman" w:hAnsi="Times New Roman" w:cs="Times New Roman"/>
                <w:sz w:val="24"/>
                <w:szCs w:val="24"/>
              </w:rPr>
            </w:pPr>
          </w:p>
        </w:tc>
        <w:tc>
          <w:tcPr>
            <w:tcW w:w="244" w:type="pct"/>
            <w:vAlign w:val="center"/>
          </w:tcPr>
          <w:p w:rsidR="00257702" w:rsidRPr="00BC0565" w:rsidRDefault="007D7847" w:rsidP="00257702">
            <w:pPr>
              <w:jc w:val="center"/>
              <w:rPr>
                <w:rFonts w:ascii="Times New Roman" w:hAnsi="Times New Roman" w:cs="Times New Roman"/>
                <w:sz w:val="24"/>
                <w:szCs w:val="24"/>
              </w:rPr>
            </w:pPr>
            <w:r>
              <w:rPr>
                <w:rFonts w:ascii="Times New Roman" w:hAnsi="Times New Roman" w:cs="Times New Roman"/>
                <w:sz w:val="24"/>
                <w:szCs w:val="24"/>
              </w:rPr>
              <w:t>0,803</w:t>
            </w:r>
          </w:p>
        </w:tc>
        <w:tc>
          <w:tcPr>
            <w:tcW w:w="244" w:type="pct"/>
            <w:vAlign w:val="center"/>
          </w:tcPr>
          <w:p w:rsidR="00257702" w:rsidRPr="00BC0565" w:rsidRDefault="00257702" w:rsidP="00257702">
            <w:pPr>
              <w:jc w:val="center"/>
              <w:rPr>
                <w:rFonts w:ascii="Times New Roman" w:hAnsi="Times New Roman" w:cs="Times New Roman"/>
                <w:sz w:val="24"/>
                <w:szCs w:val="24"/>
              </w:rPr>
            </w:pPr>
          </w:p>
        </w:tc>
      </w:tr>
      <w:tr w:rsidR="00257702" w:rsidRPr="00EC7F06" w:rsidTr="00093E10">
        <w:tblPrEx>
          <w:tblBorders>
            <w:insideH w:val="nil"/>
          </w:tblBorders>
        </w:tblPrEx>
        <w:trPr>
          <w:jc w:val="center"/>
        </w:trPr>
        <w:tc>
          <w:tcPr>
            <w:tcW w:w="96"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w:t>
            </w:r>
          </w:p>
        </w:tc>
        <w:tc>
          <w:tcPr>
            <w:tcW w:w="333" w:type="pct"/>
            <w:tcBorders>
              <w:top w:val="single" w:sz="4" w:space="0" w:color="auto"/>
              <w:bottom w:val="single" w:sz="4" w:space="0" w:color="auto"/>
            </w:tcBorders>
            <w:vAlign w:val="center"/>
          </w:tcPr>
          <w:p w:rsidR="00257702" w:rsidRPr="00EC7F06" w:rsidRDefault="00257702" w:rsidP="00257702">
            <w:pPr>
              <w:pStyle w:val="ConsPlusNormal"/>
              <w:rPr>
                <w:rFonts w:ascii="Times New Roman" w:hAnsi="Times New Roman" w:cs="Times New Roman"/>
                <w:sz w:val="24"/>
                <w:szCs w:val="24"/>
              </w:rPr>
            </w:pPr>
            <w:r w:rsidRPr="00EC7F06">
              <w:rPr>
                <w:rFonts w:ascii="Times New Roman" w:hAnsi="Times New Roman" w:cs="Times New Roman"/>
                <w:sz w:val="24"/>
                <w:szCs w:val="24"/>
              </w:rPr>
              <w:t>Задача 1: популяризация основ энергосбережения и эффекти</w:t>
            </w:r>
            <w:r w:rsidRPr="00EC7F06">
              <w:rPr>
                <w:rFonts w:ascii="Times New Roman" w:hAnsi="Times New Roman" w:cs="Times New Roman"/>
                <w:sz w:val="24"/>
                <w:szCs w:val="24"/>
              </w:rPr>
              <w:lastRenderedPageBreak/>
              <w:t>вности использования энергетических ресурсов</w:t>
            </w:r>
          </w:p>
        </w:tc>
        <w:tc>
          <w:tcPr>
            <w:tcW w:w="296"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 xml:space="preserve">Показатель задачи 1. Доля осведомленных респондентов </w:t>
            </w:r>
            <w:r w:rsidRPr="00EC7F06">
              <w:rPr>
                <w:rFonts w:ascii="Times New Roman" w:hAnsi="Times New Roman" w:cs="Times New Roman"/>
                <w:sz w:val="24"/>
                <w:szCs w:val="24"/>
              </w:rPr>
              <w:lastRenderedPageBreak/>
              <w:t xml:space="preserve">о положениях законодательства об энергосбережении и мероприятиях, проводимых на территории муниципального образования «Город Томск», в общем количестве опрошенных, % </w:t>
            </w:r>
            <w:hyperlink w:anchor="P4711" w:history="1">
              <w:r w:rsidRPr="00EC7F06">
                <w:rPr>
                  <w:rFonts w:ascii="Times New Roman" w:hAnsi="Times New Roman" w:cs="Times New Roman"/>
                  <w:color w:val="0000FF"/>
                  <w:sz w:val="24"/>
                  <w:szCs w:val="24"/>
                </w:rPr>
                <w:t>&lt;*&gt;</w:t>
              </w:r>
            </w:hyperlink>
          </w:p>
        </w:tc>
        <w:tc>
          <w:tcPr>
            <w:tcW w:w="261" w:type="pct"/>
            <w:tcBorders>
              <w:top w:val="single" w:sz="4" w:space="0" w:color="auto"/>
              <w:bottom w:val="single" w:sz="4" w:space="0" w:color="auto"/>
            </w:tcBorders>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Социологический опрос</w:t>
            </w:r>
          </w:p>
        </w:tc>
        <w:tc>
          <w:tcPr>
            <w:tcW w:w="324"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Управление информационной политики и общественных </w:t>
            </w:r>
            <w:r w:rsidRPr="00EC7F06">
              <w:rPr>
                <w:rFonts w:ascii="Times New Roman" w:hAnsi="Times New Roman" w:cs="Times New Roman"/>
                <w:sz w:val="24"/>
                <w:szCs w:val="24"/>
              </w:rPr>
              <w:lastRenderedPageBreak/>
              <w:t>связей администрации Города Томска, департамент управления муниципальной собственностью администрации Города Томска (Муниципальное бюджетное учреждение «Томский городской центр инвентаризации и учета»)</w:t>
            </w:r>
          </w:p>
        </w:tc>
        <w:tc>
          <w:tcPr>
            <w:tcW w:w="261" w:type="pct"/>
            <w:tcBorders>
              <w:top w:val="single" w:sz="4" w:space="0" w:color="auto"/>
              <w:bottom w:val="single" w:sz="4" w:space="0" w:color="auto"/>
            </w:tcBorders>
            <w:vAlign w:val="center"/>
          </w:tcPr>
          <w:p w:rsidR="00257702" w:rsidRPr="00093E10" w:rsidRDefault="00093E10" w:rsidP="00093E10">
            <w:pPr>
              <w:pStyle w:val="ConsPlusNormal"/>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lastRenderedPageBreak/>
              <w:t>42</w:t>
            </w:r>
          </w:p>
        </w:tc>
        <w:tc>
          <w:tcPr>
            <w:tcW w:w="219" w:type="pct"/>
            <w:tcBorders>
              <w:top w:val="single" w:sz="4" w:space="0" w:color="auto"/>
              <w:bottom w:val="single" w:sz="4" w:space="0" w:color="auto"/>
            </w:tcBorders>
            <w:vAlign w:val="center"/>
          </w:tcPr>
          <w:p w:rsidR="00257702" w:rsidRPr="00093E10" w:rsidRDefault="007D7847" w:rsidP="00093E10">
            <w:pPr>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42</w:t>
            </w:r>
          </w:p>
        </w:tc>
        <w:tc>
          <w:tcPr>
            <w:tcW w:w="271" w:type="pct"/>
            <w:tcBorders>
              <w:top w:val="single" w:sz="4" w:space="0" w:color="auto"/>
              <w:bottom w:val="single" w:sz="4" w:space="0" w:color="auto"/>
            </w:tcBorders>
            <w:vAlign w:val="center"/>
          </w:tcPr>
          <w:p w:rsidR="00257702" w:rsidRPr="00093E10" w:rsidRDefault="00257702" w:rsidP="00093E10">
            <w:pPr>
              <w:jc w:val="center"/>
              <w:rPr>
                <w:rFonts w:ascii="Times New Roman" w:hAnsi="Times New Roman" w:cs="Times New Roman"/>
                <w:sz w:val="24"/>
                <w:szCs w:val="24"/>
                <w:highlight w:val="green"/>
              </w:rPr>
            </w:pPr>
          </w:p>
        </w:tc>
        <w:tc>
          <w:tcPr>
            <w:tcW w:w="219" w:type="pct"/>
            <w:tcBorders>
              <w:top w:val="single" w:sz="4" w:space="0" w:color="auto"/>
              <w:bottom w:val="single" w:sz="4" w:space="0" w:color="auto"/>
            </w:tcBorders>
            <w:vAlign w:val="center"/>
          </w:tcPr>
          <w:p w:rsidR="00257702" w:rsidRPr="00093E10" w:rsidRDefault="007D7847" w:rsidP="00093E10">
            <w:pPr>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43</w:t>
            </w:r>
          </w:p>
        </w:tc>
        <w:tc>
          <w:tcPr>
            <w:tcW w:w="271" w:type="pct"/>
            <w:tcBorders>
              <w:top w:val="single" w:sz="4" w:space="0" w:color="auto"/>
              <w:bottom w:val="single" w:sz="4" w:space="0" w:color="auto"/>
            </w:tcBorders>
            <w:vAlign w:val="center"/>
          </w:tcPr>
          <w:p w:rsidR="00257702" w:rsidRPr="00093E10" w:rsidRDefault="00257702" w:rsidP="00093E10">
            <w:pPr>
              <w:jc w:val="center"/>
              <w:rPr>
                <w:rFonts w:ascii="Times New Roman" w:hAnsi="Times New Roman" w:cs="Times New Roman"/>
                <w:sz w:val="24"/>
                <w:szCs w:val="24"/>
                <w:highlight w:val="green"/>
              </w:rPr>
            </w:pPr>
          </w:p>
        </w:tc>
        <w:tc>
          <w:tcPr>
            <w:tcW w:w="219" w:type="pct"/>
            <w:tcBorders>
              <w:top w:val="single" w:sz="4" w:space="0" w:color="auto"/>
              <w:bottom w:val="single" w:sz="4" w:space="0" w:color="auto"/>
            </w:tcBorders>
            <w:vAlign w:val="center"/>
          </w:tcPr>
          <w:p w:rsidR="00257702" w:rsidRPr="00093E10" w:rsidRDefault="007D7847" w:rsidP="00093E10">
            <w:pPr>
              <w:pStyle w:val="ConsPlusNormal"/>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44</w:t>
            </w:r>
          </w:p>
        </w:tc>
        <w:tc>
          <w:tcPr>
            <w:tcW w:w="271" w:type="pct"/>
            <w:tcBorders>
              <w:top w:val="single" w:sz="4" w:space="0" w:color="auto"/>
              <w:bottom w:val="single" w:sz="4" w:space="0" w:color="auto"/>
            </w:tcBorders>
            <w:vAlign w:val="center"/>
          </w:tcPr>
          <w:p w:rsidR="00257702" w:rsidRPr="00093E10" w:rsidRDefault="00257702" w:rsidP="00093E10">
            <w:pPr>
              <w:pStyle w:val="ConsPlusNormal"/>
              <w:jc w:val="center"/>
              <w:rPr>
                <w:rFonts w:ascii="Times New Roman" w:hAnsi="Times New Roman" w:cs="Times New Roman"/>
                <w:sz w:val="24"/>
                <w:szCs w:val="24"/>
                <w:highlight w:val="green"/>
              </w:rPr>
            </w:pPr>
          </w:p>
        </w:tc>
        <w:tc>
          <w:tcPr>
            <w:tcW w:w="219" w:type="pct"/>
            <w:tcBorders>
              <w:top w:val="single" w:sz="4" w:space="0" w:color="auto"/>
              <w:bottom w:val="single" w:sz="4" w:space="0" w:color="auto"/>
            </w:tcBorders>
            <w:vAlign w:val="center"/>
          </w:tcPr>
          <w:p w:rsidR="00257702" w:rsidRPr="00093E10" w:rsidRDefault="007D7847" w:rsidP="00093E10">
            <w:pPr>
              <w:pStyle w:val="ConsPlusNormal"/>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45</w:t>
            </w:r>
          </w:p>
        </w:tc>
        <w:tc>
          <w:tcPr>
            <w:tcW w:w="271" w:type="pct"/>
            <w:tcBorders>
              <w:top w:val="single" w:sz="4" w:space="0" w:color="auto"/>
              <w:bottom w:val="single" w:sz="4" w:space="0" w:color="auto"/>
            </w:tcBorders>
            <w:vAlign w:val="center"/>
          </w:tcPr>
          <w:p w:rsidR="00257702" w:rsidRPr="00093E10" w:rsidRDefault="00257702" w:rsidP="00093E10">
            <w:pPr>
              <w:pStyle w:val="ConsPlusNormal"/>
              <w:jc w:val="center"/>
              <w:rPr>
                <w:rFonts w:ascii="Times New Roman" w:hAnsi="Times New Roman" w:cs="Times New Roman"/>
                <w:sz w:val="24"/>
                <w:szCs w:val="24"/>
                <w:highlight w:val="green"/>
              </w:rPr>
            </w:pPr>
          </w:p>
        </w:tc>
        <w:tc>
          <w:tcPr>
            <w:tcW w:w="219" w:type="pct"/>
            <w:tcBorders>
              <w:top w:val="single" w:sz="4" w:space="0" w:color="auto"/>
              <w:bottom w:val="single" w:sz="4" w:space="0" w:color="auto"/>
            </w:tcBorders>
            <w:vAlign w:val="center"/>
          </w:tcPr>
          <w:p w:rsidR="00257702" w:rsidRPr="00093E10" w:rsidRDefault="007D7847" w:rsidP="00093E10">
            <w:pPr>
              <w:pStyle w:val="ConsPlusNormal"/>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46</w:t>
            </w:r>
          </w:p>
        </w:tc>
        <w:tc>
          <w:tcPr>
            <w:tcW w:w="271" w:type="pct"/>
            <w:tcBorders>
              <w:top w:val="single" w:sz="4" w:space="0" w:color="auto"/>
              <w:bottom w:val="single" w:sz="4" w:space="0" w:color="auto"/>
            </w:tcBorders>
            <w:vAlign w:val="center"/>
          </w:tcPr>
          <w:p w:rsidR="00257702" w:rsidRPr="00093E10" w:rsidRDefault="00257702" w:rsidP="00093E10">
            <w:pPr>
              <w:pStyle w:val="ConsPlusNormal"/>
              <w:jc w:val="center"/>
              <w:rPr>
                <w:rFonts w:ascii="Times New Roman" w:hAnsi="Times New Roman" w:cs="Times New Roman"/>
                <w:sz w:val="24"/>
                <w:szCs w:val="24"/>
                <w:highlight w:val="green"/>
              </w:rPr>
            </w:pPr>
          </w:p>
        </w:tc>
        <w:tc>
          <w:tcPr>
            <w:tcW w:w="198" w:type="pct"/>
            <w:tcBorders>
              <w:top w:val="single" w:sz="4" w:space="0" w:color="auto"/>
              <w:bottom w:val="single" w:sz="4" w:space="0" w:color="auto"/>
            </w:tcBorders>
            <w:vAlign w:val="center"/>
          </w:tcPr>
          <w:p w:rsidR="00257702" w:rsidRPr="00093E10" w:rsidRDefault="007D7847" w:rsidP="00093E10">
            <w:pPr>
              <w:pStyle w:val="ConsPlusNormal"/>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47</w:t>
            </w:r>
          </w:p>
        </w:tc>
        <w:tc>
          <w:tcPr>
            <w:tcW w:w="293" w:type="pct"/>
            <w:tcBorders>
              <w:top w:val="single" w:sz="4" w:space="0" w:color="auto"/>
              <w:bottom w:val="single" w:sz="4" w:space="0" w:color="auto"/>
            </w:tcBorders>
            <w:shd w:val="clear" w:color="auto" w:fill="auto"/>
            <w:vAlign w:val="center"/>
          </w:tcPr>
          <w:p w:rsidR="00257702" w:rsidRPr="00093E10" w:rsidRDefault="00257702" w:rsidP="00093E10">
            <w:pPr>
              <w:pStyle w:val="ConsPlusNormal"/>
              <w:jc w:val="center"/>
              <w:rPr>
                <w:rFonts w:ascii="Times New Roman" w:hAnsi="Times New Roman" w:cs="Times New Roman"/>
                <w:sz w:val="24"/>
                <w:szCs w:val="24"/>
                <w:highlight w:val="green"/>
              </w:rPr>
            </w:pPr>
          </w:p>
        </w:tc>
        <w:tc>
          <w:tcPr>
            <w:tcW w:w="244" w:type="pct"/>
            <w:tcBorders>
              <w:top w:val="single" w:sz="4" w:space="0" w:color="auto"/>
              <w:bottom w:val="single" w:sz="4" w:space="0" w:color="auto"/>
            </w:tcBorders>
            <w:vAlign w:val="center"/>
          </w:tcPr>
          <w:p w:rsidR="00257702" w:rsidRPr="00093E10" w:rsidRDefault="007D7847" w:rsidP="00093E10">
            <w:pPr>
              <w:pStyle w:val="ConsPlusNormal"/>
              <w:jc w:val="center"/>
              <w:rPr>
                <w:rFonts w:ascii="Times New Roman" w:hAnsi="Times New Roman" w:cs="Times New Roman"/>
                <w:sz w:val="24"/>
                <w:szCs w:val="24"/>
                <w:highlight w:val="green"/>
              </w:rPr>
            </w:pPr>
            <w:r w:rsidRPr="00093E10">
              <w:rPr>
                <w:rFonts w:ascii="Times New Roman" w:hAnsi="Times New Roman" w:cs="Times New Roman"/>
                <w:sz w:val="24"/>
                <w:szCs w:val="24"/>
                <w:highlight w:val="green"/>
              </w:rPr>
              <w:t>48</w:t>
            </w:r>
          </w:p>
        </w:tc>
        <w:tc>
          <w:tcPr>
            <w:tcW w:w="244" w:type="pct"/>
            <w:tcBorders>
              <w:top w:val="single" w:sz="4" w:space="0" w:color="auto"/>
              <w:bottom w:val="single" w:sz="4" w:space="0" w:color="auto"/>
            </w:tcBorders>
            <w:vAlign w:val="center"/>
          </w:tcPr>
          <w:p w:rsidR="00257702" w:rsidRPr="00093E10" w:rsidRDefault="00257702" w:rsidP="00093E10">
            <w:pPr>
              <w:pStyle w:val="ConsPlusNormal"/>
              <w:jc w:val="center"/>
              <w:rPr>
                <w:rFonts w:ascii="Times New Roman" w:hAnsi="Times New Roman" w:cs="Times New Roman"/>
                <w:sz w:val="24"/>
                <w:szCs w:val="24"/>
                <w:highlight w:val="green"/>
              </w:rPr>
            </w:pPr>
          </w:p>
        </w:tc>
      </w:tr>
      <w:tr w:rsidR="00257702" w:rsidRPr="00EC7F06" w:rsidTr="00BC0565">
        <w:tblPrEx>
          <w:tblBorders>
            <w:insideH w:val="nil"/>
          </w:tblBorders>
        </w:tblPrEx>
        <w:trPr>
          <w:jc w:val="center"/>
        </w:trPr>
        <w:tc>
          <w:tcPr>
            <w:tcW w:w="96"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1.1</w:t>
            </w:r>
          </w:p>
        </w:tc>
        <w:tc>
          <w:tcPr>
            <w:tcW w:w="333" w:type="pct"/>
            <w:tcBorders>
              <w:top w:val="single" w:sz="4" w:space="0" w:color="auto"/>
              <w:bottom w:val="single" w:sz="4" w:space="0" w:color="auto"/>
            </w:tcBorders>
            <w:vAlign w:val="center"/>
          </w:tcPr>
          <w:p w:rsidR="00257702" w:rsidRPr="00EC7F06" w:rsidRDefault="00257702" w:rsidP="00257702">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Проведение социоло</w:t>
            </w:r>
            <w:r w:rsidRPr="00EC7F06">
              <w:rPr>
                <w:rFonts w:ascii="Times New Roman" w:hAnsi="Times New Roman" w:cs="Times New Roman"/>
                <w:sz w:val="24"/>
                <w:szCs w:val="24"/>
              </w:rPr>
              <w:lastRenderedPageBreak/>
              <w:t>гических опросов по отношению жителей муниципального образования «Город Томск» к проблеме энергосбережения</w:t>
            </w:r>
          </w:p>
        </w:tc>
        <w:tc>
          <w:tcPr>
            <w:tcW w:w="296"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Количество провед</w:t>
            </w:r>
            <w:r w:rsidRPr="00EC7F06">
              <w:rPr>
                <w:rFonts w:ascii="Times New Roman" w:hAnsi="Times New Roman" w:cs="Times New Roman"/>
                <w:sz w:val="24"/>
                <w:szCs w:val="24"/>
              </w:rPr>
              <w:lastRenderedPageBreak/>
              <w:t>енных социологических опросов, шт., нарастающим итогом</w:t>
            </w:r>
          </w:p>
        </w:tc>
        <w:tc>
          <w:tcPr>
            <w:tcW w:w="261" w:type="pct"/>
            <w:tcBorders>
              <w:top w:val="single" w:sz="4" w:space="0" w:color="auto"/>
              <w:bottom w:val="single" w:sz="4" w:space="0" w:color="auto"/>
            </w:tcBorders>
          </w:tcPr>
          <w:p w:rsidR="00257702" w:rsidRPr="00EC7F06" w:rsidRDefault="00257702" w:rsidP="00257702">
            <w:pPr>
              <w:pStyle w:val="ConsPlusNormal"/>
              <w:jc w:val="center"/>
              <w:rPr>
                <w:rFonts w:ascii="Times New Roman" w:hAnsi="Times New Roman" w:cs="Times New Roman"/>
                <w:sz w:val="24"/>
                <w:szCs w:val="24"/>
              </w:rPr>
            </w:pPr>
          </w:p>
          <w:p w:rsidR="00257702" w:rsidRPr="00EC7F06" w:rsidRDefault="00257702" w:rsidP="00257702">
            <w:pPr>
              <w:pStyle w:val="ConsPlusNormal"/>
              <w:jc w:val="center"/>
              <w:rPr>
                <w:rFonts w:ascii="Times New Roman" w:hAnsi="Times New Roman" w:cs="Times New Roman"/>
                <w:sz w:val="24"/>
                <w:szCs w:val="24"/>
              </w:rPr>
            </w:pPr>
          </w:p>
          <w:p w:rsidR="00257702" w:rsidRPr="00EC7F06" w:rsidRDefault="00257702" w:rsidP="00257702">
            <w:pPr>
              <w:pStyle w:val="ConsPlusNormal"/>
              <w:jc w:val="center"/>
              <w:rPr>
                <w:rFonts w:ascii="Times New Roman" w:hAnsi="Times New Roman" w:cs="Times New Roman"/>
                <w:sz w:val="24"/>
                <w:szCs w:val="24"/>
              </w:rPr>
            </w:pPr>
          </w:p>
          <w:p w:rsidR="00257702" w:rsidRPr="00EC7F06" w:rsidRDefault="00257702" w:rsidP="00257702">
            <w:pPr>
              <w:pStyle w:val="ConsPlusNormal"/>
              <w:jc w:val="center"/>
              <w:rPr>
                <w:rFonts w:ascii="Times New Roman" w:hAnsi="Times New Roman" w:cs="Times New Roman"/>
                <w:sz w:val="24"/>
                <w:szCs w:val="24"/>
              </w:rPr>
            </w:pPr>
          </w:p>
          <w:p w:rsidR="00257702" w:rsidRPr="00EC7F06" w:rsidRDefault="00257702" w:rsidP="00257702">
            <w:pPr>
              <w:pStyle w:val="ConsPlusNormal"/>
              <w:jc w:val="center"/>
              <w:rPr>
                <w:rFonts w:ascii="Times New Roman" w:hAnsi="Times New Roman" w:cs="Times New Roman"/>
                <w:sz w:val="24"/>
                <w:szCs w:val="24"/>
              </w:rPr>
            </w:pPr>
          </w:p>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Социологический опрос</w:t>
            </w:r>
          </w:p>
        </w:tc>
        <w:tc>
          <w:tcPr>
            <w:tcW w:w="324" w:type="pct"/>
            <w:tcBorders>
              <w:top w:val="single" w:sz="4" w:space="0" w:color="auto"/>
              <w:bottom w:val="single" w:sz="4" w:space="0" w:color="auto"/>
            </w:tcBorders>
            <w:vAlign w:val="center"/>
          </w:tcPr>
          <w:p w:rsidR="00257702" w:rsidRPr="00EC7F06" w:rsidRDefault="00D54F8A"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Муниципальное бюджет</w:t>
            </w:r>
            <w:r>
              <w:rPr>
                <w:rFonts w:ascii="Times New Roman" w:hAnsi="Times New Roman" w:cs="Times New Roman"/>
                <w:sz w:val="24"/>
                <w:szCs w:val="24"/>
              </w:rPr>
              <w:lastRenderedPageBreak/>
              <w:t>ное учреждение «Томский городской центр инвентаризации и учета»,</w:t>
            </w:r>
            <w:r w:rsidR="00257702" w:rsidRPr="00EC7F06">
              <w:rPr>
                <w:rFonts w:ascii="Times New Roman" w:hAnsi="Times New Roman" w:cs="Times New Roman"/>
                <w:sz w:val="24"/>
                <w:szCs w:val="24"/>
              </w:rPr>
              <w:t>Управление информационной политики и общественных связей администрации Города Томска</w:t>
            </w:r>
            <w:r>
              <w:rPr>
                <w:rFonts w:ascii="Times New Roman" w:hAnsi="Times New Roman" w:cs="Times New Roman"/>
                <w:sz w:val="24"/>
                <w:szCs w:val="24"/>
              </w:rPr>
              <w:t xml:space="preserve"> (соисполнитель)</w:t>
            </w:r>
          </w:p>
        </w:tc>
        <w:tc>
          <w:tcPr>
            <w:tcW w:w="261" w:type="pct"/>
            <w:tcBorders>
              <w:top w:val="single" w:sz="4" w:space="0" w:color="auto"/>
              <w:bottom w:val="single" w:sz="4" w:space="0" w:color="auto"/>
            </w:tcBorders>
            <w:vAlign w:val="center"/>
          </w:tcPr>
          <w:p w:rsidR="00257702" w:rsidRPr="00BC0565" w:rsidRDefault="005E2DA6"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19" w:type="pct"/>
            <w:tcBorders>
              <w:top w:val="single" w:sz="4" w:space="0" w:color="auto"/>
              <w:bottom w:val="single" w:sz="4" w:space="0" w:color="auto"/>
            </w:tcBorders>
            <w:vAlign w:val="center"/>
          </w:tcPr>
          <w:p w:rsidR="00257702" w:rsidRPr="00BC0565" w:rsidRDefault="009C42C1" w:rsidP="00257702">
            <w:pPr>
              <w:rPr>
                <w:rFonts w:ascii="Times New Roman" w:hAnsi="Times New Roman" w:cs="Times New Roman"/>
                <w:sz w:val="24"/>
                <w:szCs w:val="24"/>
              </w:rPr>
            </w:pPr>
            <w:r>
              <w:rPr>
                <w:rFonts w:ascii="Times New Roman" w:hAnsi="Times New Roman" w:cs="Times New Roman"/>
                <w:sz w:val="24"/>
                <w:szCs w:val="24"/>
              </w:rPr>
              <w:t>1</w:t>
            </w:r>
          </w:p>
        </w:tc>
        <w:tc>
          <w:tcPr>
            <w:tcW w:w="271" w:type="pct"/>
            <w:tcBorders>
              <w:top w:val="single" w:sz="4" w:space="0" w:color="auto"/>
              <w:bottom w:val="single" w:sz="4" w:space="0" w:color="auto"/>
            </w:tcBorders>
            <w:vAlign w:val="center"/>
          </w:tcPr>
          <w:p w:rsidR="00257702" w:rsidRPr="00BC0565" w:rsidRDefault="00257702" w:rsidP="00257702">
            <w:pP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C42C1" w:rsidP="009C42C1">
            <w:pPr>
              <w:rPr>
                <w:rFonts w:ascii="Times New Roman" w:hAnsi="Times New Roman" w:cs="Times New Roman"/>
                <w:sz w:val="24"/>
                <w:szCs w:val="24"/>
              </w:rPr>
            </w:pPr>
            <w:r>
              <w:rPr>
                <w:rFonts w:ascii="Times New Roman" w:hAnsi="Times New Roman" w:cs="Times New Roman"/>
                <w:sz w:val="24"/>
                <w:szCs w:val="24"/>
              </w:rPr>
              <w:t>2</w:t>
            </w:r>
          </w:p>
        </w:tc>
        <w:tc>
          <w:tcPr>
            <w:tcW w:w="271" w:type="pct"/>
            <w:tcBorders>
              <w:top w:val="single" w:sz="4" w:space="0" w:color="auto"/>
              <w:bottom w:val="single" w:sz="4" w:space="0" w:color="auto"/>
            </w:tcBorders>
            <w:vAlign w:val="center"/>
          </w:tcPr>
          <w:p w:rsidR="00257702" w:rsidRPr="00BC0565" w:rsidRDefault="00257702" w:rsidP="00257702">
            <w:pP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71" w:type="pct"/>
            <w:tcBorders>
              <w:top w:val="single" w:sz="4" w:space="0" w:color="auto"/>
              <w:bottom w:val="single" w:sz="4" w:space="0" w:color="auto"/>
            </w:tcBorders>
            <w:vAlign w:val="center"/>
          </w:tcPr>
          <w:p w:rsidR="00257702" w:rsidRPr="00BC0565" w:rsidRDefault="00257702" w:rsidP="00257702">
            <w:pPr>
              <w:pStyle w:val="ConsPlusNormal"/>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rPr>
          <w:jc w:val="center"/>
        </w:trPr>
        <w:tc>
          <w:tcPr>
            <w:tcW w:w="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1.2</w:t>
            </w:r>
          </w:p>
        </w:tc>
        <w:tc>
          <w:tcPr>
            <w:tcW w:w="333" w:type="pct"/>
            <w:vAlign w:val="center"/>
          </w:tcPr>
          <w:p w:rsidR="00257702" w:rsidRPr="00EC7F06" w:rsidRDefault="00257702" w:rsidP="00257702">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 xml:space="preserve">Информирование потребителей энергоресурсов о </w:t>
            </w:r>
            <w:r w:rsidRPr="00EC7F06">
              <w:rPr>
                <w:rFonts w:ascii="Times New Roman" w:hAnsi="Times New Roman" w:cs="Times New Roman"/>
                <w:sz w:val="24"/>
                <w:szCs w:val="24"/>
              </w:rPr>
              <w:lastRenderedPageBreak/>
              <w:t>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 xml:space="preserve">Количество организаций, осуществляющих </w:t>
            </w:r>
            <w:r w:rsidRPr="00EC7F06">
              <w:rPr>
                <w:rFonts w:ascii="Times New Roman" w:hAnsi="Times New Roman" w:cs="Times New Roman"/>
                <w:sz w:val="24"/>
                <w:szCs w:val="24"/>
              </w:rPr>
              <w:lastRenderedPageBreak/>
              <w:t>регулируемые виды деятельности, информирующих население об энергосбережении, шт.</w:t>
            </w:r>
          </w:p>
        </w:tc>
        <w:tc>
          <w:tcPr>
            <w:tcW w:w="261" w:type="pct"/>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ООО «Томскводоканал» (по согласованию),</w:t>
            </w:r>
          </w:p>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АО </w:t>
            </w:r>
            <w:r w:rsidRPr="00EC7F06">
              <w:rPr>
                <w:rFonts w:ascii="Times New Roman" w:hAnsi="Times New Roman" w:cs="Times New Roman"/>
                <w:sz w:val="24"/>
                <w:szCs w:val="24"/>
              </w:rPr>
              <w:lastRenderedPageBreak/>
              <w:t>«Томская генерация» (по согласованию),</w:t>
            </w:r>
          </w:p>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АО «Томскэнергосбыт» (по согласованию)</w:t>
            </w:r>
          </w:p>
        </w:tc>
        <w:tc>
          <w:tcPr>
            <w:tcW w:w="261" w:type="pct"/>
            <w:vAlign w:val="center"/>
          </w:tcPr>
          <w:p w:rsidR="00257702" w:rsidRPr="00BC0565" w:rsidRDefault="00BC056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19" w:type="pct"/>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3</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3</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71" w:type="pct"/>
            <w:vAlign w:val="center"/>
          </w:tcPr>
          <w:p w:rsidR="00257702" w:rsidRPr="00BC0565" w:rsidRDefault="00257702" w:rsidP="00257702">
            <w:pPr>
              <w:pStyle w:val="ConsPlusNormal"/>
              <w:rPr>
                <w:rFonts w:ascii="Times New Roman" w:hAnsi="Times New Roman" w:cs="Times New Roman"/>
                <w:sz w:val="24"/>
                <w:szCs w:val="24"/>
              </w:rPr>
            </w:pPr>
          </w:p>
        </w:tc>
        <w:tc>
          <w:tcPr>
            <w:tcW w:w="219" w:type="pct"/>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71" w:type="pct"/>
            <w:vAlign w:val="center"/>
          </w:tcPr>
          <w:p w:rsidR="00257702" w:rsidRPr="00BC0565" w:rsidRDefault="00257702" w:rsidP="009C42C1">
            <w:pPr>
              <w:pStyle w:val="ConsPlusNormal"/>
              <w:rPr>
                <w:rFonts w:ascii="Times New Roman" w:hAnsi="Times New Roman" w:cs="Times New Roman"/>
                <w:sz w:val="24"/>
                <w:szCs w:val="24"/>
              </w:rPr>
            </w:pPr>
          </w:p>
        </w:tc>
        <w:tc>
          <w:tcPr>
            <w:tcW w:w="219" w:type="pct"/>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71" w:type="pct"/>
            <w:vAlign w:val="center"/>
          </w:tcPr>
          <w:p w:rsidR="00257702" w:rsidRPr="00BC0565" w:rsidRDefault="00257702" w:rsidP="009C42C1">
            <w:pPr>
              <w:pStyle w:val="ConsPlusNormal"/>
              <w:rPr>
                <w:rFonts w:ascii="Times New Roman" w:hAnsi="Times New Roman" w:cs="Times New Roman"/>
                <w:sz w:val="24"/>
                <w:szCs w:val="24"/>
              </w:rPr>
            </w:pPr>
          </w:p>
        </w:tc>
        <w:tc>
          <w:tcPr>
            <w:tcW w:w="198" w:type="pct"/>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93"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44" w:type="pct"/>
            <w:vAlign w:val="center"/>
          </w:tcPr>
          <w:p w:rsidR="00257702" w:rsidRPr="00BC0565" w:rsidRDefault="00257702" w:rsidP="00257702">
            <w:pPr>
              <w:pStyle w:val="ConsPlusNormal"/>
              <w:jc w:val="center"/>
              <w:rPr>
                <w:rFonts w:ascii="Times New Roman" w:hAnsi="Times New Roman" w:cs="Times New Roman"/>
                <w:sz w:val="24"/>
                <w:szCs w:val="24"/>
              </w:rPr>
            </w:pPr>
          </w:p>
        </w:tc>
      </w:tr>
      <w:tr w:rsidR="00E056EA" w:rsidRPr="00EC7F06" w:rsidTr="008D3E37">
        <w:tblPrEx>
          <w:tblBorders>
            <w:insideH w:val="nil"/>
          </w:tblBorders>
        </w:tblPrEx>
        <w:trPr>
          <w:trHeight w:val="473"/>
          <w:jc w:val="center"/>
        </w:trPr>
        <w:tc>
          <w:tcPr>
            <w:tcW w:w="96" w:type="pct"/>
            <w:tcBorders>
              <w:bottom w:val="nil"/>
            </w:tcBorders>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1.3</w:t>
            </w:r>
          </w:p>
        </w:tc>
        <w:tc>
          <w:tcPr>
            <w:tcW w:w="333" w:type="pct"/>
            <w:tcBorders>
              <w:bottom w:val="nil"/>
            </w:tcBorders>
            <w:vAlign w:val="center"/>
          </w:tcPr>
          <w:p w:rsidR="00E056EA" w:rsidRPr="00EC7F06" w:rsidRDefault="00E056EA" w:rsidP="00CD3FAA">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 xml:space="preserve">Разработка условий и проведение городских </w:t>
            </w:r>
            <w:r w:rsidR="00B36BA3">
              <w:rPr>
                <w:rFonts w:ascii="Times New Roman" w:hAnsi="Times New Roman" w:cs="Times New Roman"/>
                <w:sz w:val="24"/>
                <w:szCs w:val="24"/>
              </w:rPr>
              <w:t xml:space="preserve">творческих </w:t>
            </w:r>
            <w:r w:rsidRPr="00EC7F06">
              <w:rPr>
                <w:rFonts w:ascii="Times New Roman" w:hAnsi="Times New Roman" w:cs="Times New Roman"/>
                <w:sz w:val="24"/>
                <w:szCs w:val="24"/>
              </w:rPr>
              <w:t>конкурсов</w:t>
            </w:r>
            <w:r w:rsidR="007D7847">
              <w:t xml:space="preserve"> </w:t>
            </w:r>
            <w:r w:rsidR="007D7847" w:rsidRPr="007D7847">
              <w:rPr>
                <w:rFonts w:ascii="Times New Roman" w:hAnsi="Times New Roman" w:cs="Times New Roman"/>
                <w:sz w:val="24"/>
                <w:szCs w:val="24"/>
              </w:rPr>
              <w:t>по энергосбережению среди муниципальных образовательных учреждений и учащихся образовательных учреждений муниципального образования «Город Томск»</w:t>
            </w:r>
          </w:p>
        </w:tc>
        <w:tc>
          <w:tcPr>
            <w:tcW w:w="296" w:type="pct"/>
            <w:tcBorders>
              <w:bottom w:val="nil"/>
            </w:tcBorders>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Количество проведенных конкурсов, шт.</w:t>
            </w:r>
            <w:r w:rsidR="007D7847">
              <w:rPr>
                <w:rFonts w:ascii="Times New Roman" w:hAnsi="Times New Roman" w:cs="Times New Roman"/>
                <w:sz w:val="24"/>
                <w:szCs w:val="24"/>
              </w:rPr>
              <w:t>,</w:t>
            </w:r>
            <w:r w:rsidR="007D7847">
              <w:t xml:space="preserve"> </w:t>
            </w:r>
            <w:r w:rsidR="007D7847" w:rsidRPr="007D7847">
              <w:rPr>
                <w:rFonts w:ascii="Times New Roman" w:hAnsi="Times New Roman" w:cs="Times New Roman"/>
                <w:sz w:val="24"/>
                <w:szCs w:val="24"/>
              </w:rPr>
              <w:t>нарастающим итогом</w:t>
            </w:r>
          </w:p>
        </w:tc>
        <w:tc>
          <w:tcPr>
            <w:tcW w:w="261" w:type="pct"/>
            <w:tcBorders>
              <w:bottom w:val="nil"/>
            </w:tcBorders>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tcBorders>
              <w:bottom w:val="nil"/>
            </w:tcBorders>
            <w:vAlign w:val="center"/>
          </w:tcPr>
          <w:p w:rsidR="00E056EA" w:rsidRPr="00EC7F06" w:rsidRDefault="00E056EA" w:rsidP="00D54F8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управления муниципальной собственностью администрации Города Томска (Муниципальное бюджетное учреждение  «Томский городской центр инвентаризации и учета»),</w:t>
            </w:r>
          </w:p>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образования администрации Города Томска</w:t>
            </w:r>
          </w:p>
        </w:tc>
        <w:tc>
          <w:tcPr>
            <w:tcW w:w="261"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219"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71"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c>
          <w:tcPr>
            <w:tcW w:w="219"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71"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c>
          <w:tcPr>
            <w:tcW w:w="219"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71"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c>
          <w:tcPr>
            <w:tcW w:w="219"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71"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c>
          <w:tcPr>
            <w:tcW w:w="219"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c>
          <w:tcPr>
            <w:tcW w:w="198"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93"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c>
          <w:tcPr>
            <w:tcW w:w="244" w:type="pct"/>
            <w:tcBorders>
              <w:bottom w:val="nil"/>
            </w:tcBorders>
            <w:vAlign w:val="center"/>
          </w:tcPr>
          <w:p w:rsidR="00E056EA" w:rsidRPr="00BC0565" w:rsidRDefault="007D7847" w:rsidP="007D7847">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244" w:type="pct"/>
            <w:tcBorders>
              <w:bottom w:val="nil"/>
            </w:tcBorders>
            <w:vAlign w:val="center"/>
          </w:tcPr>
          <w:p w:rsidR="00E056EA" w:rsidRPr="00BC0565" w:rsidRDefault="00E056EA" w:rsidP="007D7847">
            <w:pPr>
              <w:pStyle w:val="ConsPlusNormal"/>
              <w:jc w:val="center"/>
              <w:rPr>
                <w:rFonts w:ascii="Times New Roman" w:hAnsi="Times New Roman" w:cs="Times New Roman"/>
                <w:sz w:val="24"/>
                <w:szCs w:val="24"/>
              </w:rPr>
            </w:pPr>
          </w:p>
        </w:tc>
      </w:tr>
      <w:tr w:rsidR="00257702" w:rsidRPr="00EC7F06" w:rsidTr="00BC0565">
        <w:trPr>
          <w:jc w:val="center"/>
        </w:trPr>
        <w:tc>
          <w:tcPr>
            <w:tcW w:w="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1.4</w:t>
            </w:r>
          </w:p>
        </w:tc>
        <w:tc>
          <w:tcPr>
            <w:tcW w:w="333" w:type="pct"/>
            <w:vAlign w:val="center"/>
          </w:tcPr>
          <w:p w:rsidR="00257702" w:rsidRPr="00EC7F06" w:rsidRDefault="00257702" w:rsidP="00257702">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Проведение в школах «урока энергосбережения»</w:t>
            </w: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Количество проведенных в школах «уроков энергосбережения», шт.</w:t>
            </w:r>
          </w:p>
        </w:tc>
        <w:tc>
          <w:tcPr>
            <w:tcW w:w="261" w:type="pct"/>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образования администрации Города Томска</w:t>
            </w:r>
          </w:p>
        </w:tc>
        <w:tc>
          <w:tcPr>
            <w:tcW w:w="261" w:type="pct"/>
            <w:vAlign w:val="center"/>
          </w:tcPr>
          <w:p w:rsidR="00257702" w:rsidRPr="00BC0565" w:rsidRDefault="00BC0565" w:rsidP="00257702">
            <w:pPr>
              <w:pStyle w:val="ConsPlusNormal"/>
              <w:rPr>
                <w:rFonts w:ascii="Times New Roman" w:hAnsi="Times New Roman" w:cs="Times New Roman"/>
                <w:sz w:val="24"/>
                <w:szCs w:val="24"/>
              </w:rPr>
            </w:pPr>
            <w:r>
              <w:rPr>
                <w:rFonts w:ascii="Times New Roman" w:hAnsi="Times New Roman" w:cs="Times New Roman"/>
                <w:sz w:val="24"/>
                <w:szCs w:val="24"/>
              </w:rPr>
              <w:t>1976</w:t>
            </w:r>
          </w:p>
        </w:tc>
        <w:tc>
          <w:tcPr>
            <w:tcW w:w="219" w:type="pct"/>
            <w:vAlign w:val="center"/>
          </w:tcPr>
          <w:p w:rsidR="00257702" w:rsidRPr="003A554A" w:rsidRDefault="003A554A" w:rsidP="00257702">
            <w:pPr>
              <w:jc w:val="center"/>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71" w:type="pct"/>
            <w:vAlign w:val="center"/>
          </w:tcPr>
          <w:p w:rsidR="00257702" w:rsidRPr="003A554A" w:rsidRDefault="00257702" w:rsidP="00257702">
            <w:pPr>
              <w:jc w:val="center"/>
              <w:rPr>
                <w:rFonts w:ascii="Times New Roman" w:hAnsi="Times New Roman" w:cs="Times New Roman"/>
                <w:sz w:val="24"/>
                <w:szCs w:val="24"/>
                <w:highlight w:val="green"/>
              </w:rPr>
            </w:pPr>
          </w:p>
        </w:tc>
        <w:tc>
          <w:tcPr>
            <w:tcW w:w="219" w:type="pct"/>
            <w:vAlign w:val="center"/>
          </w:tcPr>
          <w:p w:rsidR="00257702" w:rsidRPr="003A554A" w:rsidRDefault="003A554A" w:rsidP="00257702">
            <w:pPr>
              <w:jc w:val="center"/>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71" w:type="pct"/>
            <w:vAlign w:val="center"/>
          </w:tcPr>
          <w:p w:rsidR="00257702" w:rsidRPr="003A554A" w:rsidRDefault="00257702" w:rsidP="00257702">
            <w:pPr>
              <w:jc w:val="center"/>
              <w:rPr>
                <w:rFonts w:ascii="Times New Roman" w:hAnsi="Times New Roman" w:cs="Times New Roman"/>
                <w:sz w:val="24"/>
                <w:szCs w:val="24"/>
                <w:highlight w:val="green"/>
              </w:rPr>
            </w:pPr>
          </w:p>
        </w:tc>
        <w:tc>
          <w:tcPr>
            <w:tcW w:w="219" w:type="pct"/>
            <w:vAlign w:val="center"/>
          </w:tcPr>
          <w:p w:rsidR="00257702" w:rsidRPr="003A554A" w:rsidRDefault="003A554A" w:rsidP="00257702">
            <w:pPr>
              <w:pStyle w:val="ConsPlusNormal"/>
              <w:jc w:val="center"/>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71" w:type="pct"/>
            <w:vAlign w:val="center"/>
          </w:tcPr>
          <w:p w:rsidR="00257702" w:rsidRPr="003A554A" w:rsidRDefault="00257702" w:rsidP="00257702">
            <w:pPr>
              <w:pStyle w:val="ConsPlusNormal"/>
              <w:rPr>
                <w:rFonts w:ascii="Times New Roman" w:hAnsi="Times New Roman" w:cs="Times New Roman"/>
                <w:sz w:val="24"/>
                <w:szCs w:val="24"/>
                <w:highlight w:val="green"/>
              </w:rPr>
            </w:pPr>
          </w:p>
        </w:tc>
        <w:tc>
          <w:tcPr>
            <w:tcW w:w="219" w:type="pct"/>
            <w:vAlign w:val="center"/>
          </w:tcPr>
          <w:p w:rsidR="00257702" w:rsidRPr="003A554A" w:rsidRDefault="003A554A" w:rsidP="00257702">
            <w:pPr>
              <w:pStyle w:val="ConsPlusNormal"/>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71" w:type="pct"/>
            <w:vAlign w:val="center"/>
          </w:tcPr>
          <w:p w:rsidR="00257702" w:rsidRPr="003A554A" w:rsidRDefault="00257702" w:rsidP="00257702">
            <w:pPr>
              <w:pStyle w:val="ConsPlusNormal"/>
              <w:rPr>
                <w:rFonts w:ascii="Times New Roman" w:hAnsi="Times New Roman" w:cs="Times New Roman"/>
                <w:sz w:val="24"/>
                <w:szCs w:val="24"/>
                <w:highlight w:val="green"/>
              </w:rPr>
            </w:pPr>
          </w:p>
        </w:tc>
        <w:tc>
          <w:tcPr>
            <w:tcW w:w="219" w:type="pct"/>
            <w:vAlign w:val="center"/>
          </w:tcPr>
          <w:p w:rsidR="00257702" w:rsidRPr="003A554A" w:rsidRDefault="003A554A" w:rsidP="00257702">
            <w:pPr>
              <w:pStyle w:val="ConsPlusNormal"/>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71" w:type="pct"/>
            <w:vAlign w:val="center"/>
          </w:tcPr>
          <w:p w:rsidR="00257702" w:rsidRPr="003A554A" w:rsidRDefault="00257702" w:rsidP="00257702">
            <w:pPr>
              <w:pStyle w:val="ConsPlusNormal"/>
              <w:rPr>
                <w:rFonts w:ascii="Times New Roman" w:hAnsi="Times New Roman" w:cs="Times New Roman"/>
                <w:sz w:val="24"/>
                <w:szCs w:val="24"/>
                <w:highlight w:val="green"/>
              </w:rPr>
            </w:pPr>
          </w:p>
        </w:tc>
        <w:tc>
          <w:tcPr>
            <w:tcW w:w="198" w:type="pct"/>
            <w:vAlign w:val="center"/>
          </w:tcPr>
          <w:p w:rsidR="00257702" w:rsidRPr="003A554A" w:rsidRDefault="003A554A" w:rsidP="00257702">
            <w:pPr>
              <w:pStyle w:val="ConsPlusNormal"/>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93" w:type="pct"/>
            <w:vAlign w:val="center"/>
          </w:tcPr>
          <w:p w:rsidR="00257702" w:rsidRPr="003A554A" w:rsidRDefault="00257702" w:rsidP="00257702">
            <w:pPr>
              <w:pStyle w:val="ConsPlusNormal"/>
              <w:rPr>
                <w:rFonts w:ascii="Times New Roman" w:hAnsi="Times New Roman" w:cs="Times New Roman"/>
                <w:sz w:val="24"/>
                <w:szCs w:val="24"/>
                <w:highlight w:val="green"/>
              </w:rPr>
            </w:pPr>
          </w:p>
        </w:tc>
        <w:tc>
          <w:tcPr>
            <w:tcW w:w="244" w:type="pct"/>
            <w:vAlign w:val="center"/>
          </w:tcPr>
          <w:p w:rsidR="00257702" w:rsidRPr="003A554A" w:rsidRDefault="003A554A" w:rsidP="00257702">
            <w:pPr>
              <w:pStyle w:val="ConsPlusNormal"/>
              <w:jc w:val="center"/>
              <w:rPr>
                <w:rFonts w:ascii="Times New Roman" w:hAnsi="Times New Roman" w:cs="Times New Roman"/>
                <w:sz w:val="24"/>
                <w:szCs w:val="24"/>
                <w:highlight w:val="green"/>
              </w:rPr>
            </w:pPr>
            <w:r w:rsidRPr="003A554A">
              <w:rPr>
                <w:rFonts w:ascii="Times New Roman" w:hAnsi="Times New Roman" w:cs="Times New Roman"/>
                <w:sz w:val="24"/>
                <w:szCs w:val="24"/>
                <w:highlight w:val="green"/>
              </w:rPr>
              <w:t>1890</w:t>
            </w:r>
          </w:p>
        </w:tc>
        <w:tc>
          <w:tcPr>
            <w:tcW w:w="244" w:type="pct"/>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rPr>
          <w:jc w:val="center"/>
        </w:trPr>
        <w:tc>
          <w:tcPr>
            <w:tcW w:w="96" w:type="pct"/>
            <w:vMerge w:val="restart"/>
            <w:tcBorders>
              <w:bottom w:val="nil"/>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2</w:t>
            </w:r>
          </w:p>
        </w:tc>
        <w:tc>
          <w:tcPr>
            <w:tcW w:w="333" w:type="pct"/>
            <w:vMerge w:val="restart"/>
            <w:tcBorders>
              <w:bottom w:val="nil"/>
            </w:tcBorders>
            <w:vAlign w:val="center"/>
          </w:tcPr>
          <w:p w:rsidR="00257702" w:rsidRPr="00EC7F06" w:rsidRDefault="00257702" w:rsidP="00257702">
            <w:pPr>
              <w:pStyle w:val="ConsPlusNormal"/>
              <w:rPr>
                <w:rFonts w:ascii="Times New Roman" w:hAnsi="Times New Roman" w:cs="Times New Roman"/>
                <w:sz w:val="24"/>
                <w:szCs w:val="24"/>
              </w:rPr>
            </w:pPr>
            <w:r w:rsidRPr="00EC7F06">
              <w:rPr>
                <w:rFonts w:ascii="Times New Roman" w:hAnsi="Times New Roman" w:cs="Times New Roman"/>
                <w:sz w:val="24"/>
                <w:szCs w:val="24"/>
              </w:rPr>
              <w:t>Задача 2: энергосбережение и повышение энергетической эффективности в бюджетном секторе</w:t>
            </w: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Снижение потребления ТЭР в бюджетном секторе относительно предыдущего года, т.у.т. </w:t>
            </w:r>
            <w:hyperlink w:anchor="P4712" w:history="1">
              <w:r w:rsidRPr="00EC7F06">
                <w:rPr>
                  <w:rFonts w:ascii="Times New Roman" w:hAnsi="Times New Roman" w:cs="Times New Roman"/>
                  <w:color w:val="0000FF"/>
                  <w:sz w:val="24"/>
                  <w:szCs w:val="24"/>
                </w:rPr>
                <w:t>&lt;**&gt;</w:t>
              </w:r>
            </w:hyperlink>
          </w:p>
        </w:tc>
        <w:tc>
          <w:tcPr>
            <w:tcW w:w="261" w:type="pct"/>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Merge w:val="restart"/>
            <w:tcBorders>
              <w:bottom w:val="nil"/>
            </w:tcBorders>
            <w:vAlign w:val="center"/>
          </w:tcPr>
          <w:p w:rsidR="00257702" w:rsidRPr="00EC7F06" w:rsidRDefault="00257702" w:rsidP="00C32E10">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Орган</w:t>
            </w:r>
            <w:r w:rsidR="00C32E10">
              <w:rPr>
                <w:rFonts w:ascii="Times New Roman" w:hAnsi="Times New Roman" w:cs="Times New Roman"/>
                <w:sz w:val="24"/>
                <w:szCs w:val="24"/>
              </w:rPr>
              <w:t xml:space="preserve">ы администрации Города Томска </w:t>
            </w:r>
          </w:p>
        </w:tc>
        <w:tc>
          <w:tcPr>
            <w:tcW w:w="261" w:type="pct"/>
            <w:vAlign w:val="center"/>
          </w:tcPr>
          <w:p w:rsidR="00257702" w:rsidRPr="00BC0565" w:rsidRDefault="00BC0565" w:rsidP="00257702">
            <w:pPr>
              <w:pStyle w:val="ConsPlusNormal"/>
              <w:rPr>
                <w:rFonts w:ascii="Times New Roman" w:hAnsi="Times New Roman" w:cs="Times New Roman"/>
                <w:sz w:val="24"/>
                <w:szCs w:val="24"/>
              </w:rPr>
            </w:pPr>
            <w:r>
              <w:rPr>
                <w:rFonts w:ascii="Times New Roman" w:hAnsi="Times New Roman" w:cs="Times New Roman"/>
                <w:sz w:val="24"/>
                <w:szCs w:val="24"/>
              </w:rPr>
              <w:t>1088</w:t>
            </w:r>
          </w:p>
        </w:tc>
        <w:tc>
          <w:tcPr>
            <w:tcW w:w="219" w:type="pct"/>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9C42C1" w:rsidP="009C42C1">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71" w:type="pct"/>
            <w:vAlign w:val="center"/>
          </w:tcPr>
          <w:p w:rsidR="00257702" w:rsidRPr="00BC0565" w:rsidRDefault="00257702" w:rsidP="009C42C1">
            <w:pPr>
              <w:pStyle w:val="ConsPlusNormal"/>
              <w:jc w:val="center"/>
              <w:rPr>
                <w:rFonts w:ascii="Times New Roman" w:hAnsi="Times New Roman" w:cs="Times New Roman"/>
                <w:sz w:val="24"/>
                <w:szCs w:val="24"/>
              </w:rPr>
            </w:pPr>
          </w:p>
        </w:tc>
        <w:tc>
          <w:tcPr>
            <w:tcW w:w="219" w:type="pct"/>
            <w:vAlign w:val="center"/>
          </w:tcPr>
          <w:p w:rsidR="00257702" w:rsidRPr="00BC0565" w:rsidRDefault="009C42C1" w:rsidP="009C42C1">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71" w:type="pct"/>
            <w:vAlign w:val="center"/>
          </w:tcPr>
          <w:p w:rsidR="00257702" w:rsidRPr="00BC0565" w:rsidRDefault="00257702" w:rsidP="00257702">
            <w:pPr>
              <w:pStyle w:val="ConsPlusNormal"/>
              <w:rPr>
                <w:rFonts w:ascii="Times New Roman" w:hAnsi="Times New Roman" w:cs="Times New Roman"/>
                <w:sz w:val="24"/>
                <w:szCs w:val="24"/>
              </w:rPr>
            </w:pPr>
          </w:p>
        </w:tc>
        <w:tc>
          <w:tcPr>
            <w:tcW w:w="219" w:type="pct"/>
            <w:vAlign w:val="center"/>
          </w:tcPr>
          <w:p w:rsidR="00257702" w:rsidRPr="00BC0565" w:rsidRDefault="009C42C1" w:rsidP="009C42C1">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71" w:type="pct"/>
            <w:vAlign w:val="center"/>
          </w:tcPr>
          <w:p w:rsidR="00257702" w:rsidRPr="00BC0565" w:rsidRDefault="00257702" w:rsidP="009C42C1">
            <w:pPr>
              <w:pStyle w:val="ConsPlusNormal"/>
              <w:jc w:val="center"/>
              <w:rPr>
                <w:rFonts w:ascii="Times New Roman" w:hAnsi="Times New Roman" w:cs="Times New Roman"/>
                <w:sz w:val="24"/>
                <w:szCs w:val="24"/>
              </w:rPr>
            </w:pPr>
          </w:p>
        </w:tc>
        <w:tc>
          <w:tcPr>
            <w:tcW w:w="198" w:type="pct"/>
            <w:vAlign w:val="center"/>
          </w:tcPr>
          <w:p w:rsidR="00257702" w:rsidRPr="00BC0565" w:rsidRDefault="009C42C1" w:rsidP="009C42C1">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93" w:type="pct"/>
            <w:vAlign w:val="center"/>
          </w:tcPr>
          <w:p w:rsidR="00257702" w:rsidRPr="00BC0565" w:rsidRDefault="00257702" w:rsidP="009C42C1">
            <w:pPr>
              <w:pStyle w:val="ConsPlusNormal"/>
              <w:jc w:val="center"/>
              <w:rPr>
                <w:rFonts w:ascii="Times New Roman" w:hAnsi="Times New Roman" w:cs="Times New Roman"/>
                <w:sz w:val="24"/>
                <w:szCs w:val="24"/>
              </w:rPr>
            </w:pPr>
          </w:p>
        </w:tc>
        <w:tc>
          <w:tcPr>
            <w:tcW w:w="244" w:type="pct"/>
            <w:vAlign w:val="center"/>
          </w:tcPr>
          <w:p w:rsidR="00257702" w:rsidRPr="00BC0565" w:rsidRDefault="009C42C1" w:rsidP="009C42C1">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1000</w:t>
            </w:r>
          </w:p>
        </w:tc>
        <w:tc>
          <w:tcPr>
            <w:tcW w:w="244" w:type="pct"/>
            <w:vAlign w:val="center"/>
          </w:tcPr>
          <w:p w:rsidR="00257702" w:rsidRPr="00BC0565" w:rsidRDefault="00257702" w:rsidP="009C42C1">
            <w:pPr>
              <w:pStyle w:val="ConsPlusNormal"/>
              <w:jc w:val="center"/>
              <w:rPr>
                <w:rFonts w:ascii="Times New Roman" w:hAnsi="Times New Roman" w:cs="Times New Roman"/>
                <w:sz w:val="24"/>
                <w:szCs w:val="24"/>
              </w:rPr>
            </w:pPr>
          </w:p>
        </w:tc>
      </w:tr>
      <w:tr w:rsidR="00257702" w:rsidRPr="00EC7F06" w:rsidTr="00BC0565">
        <w:trPr>
          <w:jc w:val="center"/>
        </w:trPr>
        <w:tc>
          <w:tcPr>
            <w:tcW w:w="96" w:type="pct"/>
            <w:vMerge/>
            <w:tcBorders>
              <w:bottom w:val="nil"/>
            </w:tcBorders>
          </w:tcPr>
          <w:p w:rsidR="00257702" w:rsidRPr="00EC7F06" w:rsidRDefault="00257702" w:rsidP="00257702">
            <w:pPr>
              <w:rPr>
                <w:rFonts w:ascii="Times New Roman" w:hAnsi="Times New Roman" w:cs="Times New Roman"/>
                <w:sz w:val="24"/>
                <w:szCs w:val="24"/>
              </w:rPr>
            </w:pPr>
          </w:p>
        </w:tc>
        <w:tc>
          <w:tcPr>
            <w:tcW w:w="333" w:type="pct"/>
            <w:vMerge/>
            <w:tcBorders>
              <w:bottom w:val="nil"/>
            </w:tcBorders>
          </w:tcPr>
          <w:p w:rsidR="00257702" w:rsidRPr="00EC7F06" w:rsidRDefault="00257702" w:rsidP="00257702">
            <w:pPr>
              <w:rPr>
                <w:rFonts w:ascii="Times New Roman" w:hAnsi="Times New Roman" w:cs="Times New Roman"/>
                <w:sz w:val="24"/>
                <w:szCs w:val="24"/>
              </w:rPr>
            </w:pP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Удельная величина потребления ЭЭ, потреб</w:t>
            </w:r>
            <w:r w:rsidRPr="00EC7F06">
              <w:rPr>
                <w:rFonts w:ascii="Times New Roman" w:hAnsi="Times New Roman" w:cs="Times New Roman"/>
                <w:sz w:val="24"/>
                <w:szCs w:val="24"/>
              </w:rPr>
              <w:lastRenderedPageBreak/>
              <w:t>ляемой в муниципальных учреждениях муниципального образования «Город Томск», в расчете на одного человека населения, кВт x ч/чел.</w:t>
            </w:r>
          </w:p>
        </w:tc>
        <w:tc>
          <w:tcPr>
            <w:tcW w:w="261" w:type="pct"/>
          </w:tcPr>
          <w:p w:rsidR="00257702" w:rsidRPr="00EC7F06" w:rsidRDefault="00257702" w:rsidP="00257702">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nil"/>
            </w:tcBorders>
          </w:tcPr>
          <w:p w:rsidR="00257702" w:rsidRPr="00EC7F06" w:rsidRDefault="00257702" w:rsidP="00257702">
            <w:pPr>
              <w:rPr>
                <w:rFonts w:ascii="Times New Roman" w:hAnsi="Times New Roman" w:cs="Times New Roman"/>
                <w:sz w:val="24"/>
                <w:szCs w:val="24"/>
              </w:rPr>
            </w:pPr>
          </w:p>
        </w:tc>
        <w:tc>
          <w:tcPr>
            <w:tcW w:w="261" w:type="pct"/>
            <w:vAlign w:val="center"/>
          </w:tcPr>
          <w:p w:rsidR="00257702" w:rsidRPr="00BC0565" w:rsidRDefault="00BC0565" w:rsidP="00257702">
            <w:pPr>
              <w:pStyle w:val="ConsPlusNormal"/>
              <w:rPr>
                <w:rFonts w:ascii="Times New Roman" w:hAnsi="Times New Roman" w:cs="Times New Roman"/>
                <w:sz w:val="24"/>
                <w:szCs w:val="24"/>
              </w:rPr>
            </w:pPr>
            <w:r>
              <w:rPr>
                <w:rFonts w:ascii="Times New Roman" w:hAnsi="Times New Roman" w:cs="Times New Roman"/>
                <w:sz w:val="24"/>
                <w:szCs w:val="24"/>
              </w:rPr>
              <w:t>46,11</w:t>
            </w:r>
          </w:p>
        </w:tc>
        <w:tc>
          <w:tcPr>
            <w:tcW w:w="219" w:type="pct"/>
            <w:vAlign w:val="center"/>
          </w:tcPr>
          <w:p w:rsidR="00257702" w:rsidRPr="00BC0565" w:rsidRDefault="002266C0" w:rsidP="00257702">
            <w:pPr>
              <w:jc w:val="center"/>
              <w:rPr>
                <w:rFonts w:ascii="Times New Roman" w:hAnsi="Times New Roman" w:cs="Times New Roman"/>
                <w:sz w:val="24"/>
                <w:szCs w:val="24"/>
              </w:rPr>
            </w:pPr>
            <w:r>
              <w:rPr>
                <w:rFonts w:ascii="Times New Roman" w:hAnsi="Times New Roman" w:cs="Times New Roman"/>
                <w:sz w:val="24"/>
                <w:szCs w:val="24"/>
              </w:rPr>
              <w:t>46,0</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2266C0" w:rsidP="00257702">
            <w:pPr>
              <w:jc w:val="center"/>
              <w:rPr>
                <w:rFonts w:ascii="Times New Roman" w:hAnsi="Times New Roman" w:cs="Times New Roman"/>
                <w:sz w:val="24"/>
                <w:szCs w:val="24"/>
              </w:rPr>
            </w:pPr>
            <w:r>
              <w:rPr>
                <w:rFonts w:ascii="Times New Roman" w:hAnsi="Times New Roman" w:cs="Times New Roman"/>
                <w:sz w:val="24"/>
                <w:szCs w:val="24"/>
              </w:rPr>
              <w:t>45,68</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2266C0" w:rsidP="009C42C1">
            <w:pPr>
              <w:pStyle w:val="ConsPlusNormal"/>
              <w:jc w:val="center"/>
              <w:rPr>
                <w:rFonts w:ascii="Times New Roman" w:hAnsi="Times New Roman" w:cs="Times New Roman"/>
                <w:sz w:val="24"/>
                <w:szCs w:val="24"/>
              </w:rPr>
            </w:pPr>
            <w:r>
              <w:rPr>
                <w:rFonts w:ascii="Times New Roman" w:hAnsi="Times New Roman" w:cs="Times New Roman"/>
                <w:sz w:val="24"/>
                <w:szCs w:val="24"/>
              </w:rPr>
              <w:t>45,36</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2266C0"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45,04</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2266C0"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44,72</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vAlign w:val="center"/>
          </w:tcPr>
          <w:p w:rsidR="00257702" w:rsidRPr="00BC0565" w:rsidRDefault="002266C0"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44,4</w:t>
            </w:r>
          </w:p>
        </w:tc>
        <w:tc>
          <w:tcPr>
            <w:tcW w:w="293"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vAlign w:val="center"/>
          </w:tcPr>
          <w:p w:rsidR="00257702" w:rsidRPr="00BC0565" w:rsidRDefault="002266C0" w:rsidP="009C42C1">
            <w:pPr>
              <w:pStyle w:val="ConsPlusNormal"/>
              <w:jc w:val="center"/>
              <w:rPr>
                <w:rFonts w:ascii="Times New Roman" w:hAnsi="Times New Roman" w:cs="Times New Roman"/>
                <w:sz w:val="24"/>
                <w:szCs w:val="24"/>
              </w:rPr>
            </w:pPr>
            <w:r>
              <w:rPr>
                <w:rFonts w:ascii="Times New Roman" w:hAnsi="Times New Roman" w:cs="Times New Roman"/>
                <w:sz w:val="24"/>
                <w:szCs w:val="24"/>
              </w:rPr>
              <w:t>44,08</w:t>
            </w:r>
          </w:p>
        </w:tc>
        <w:tc>
          <w:tcPr>
            <w:tcW w:w="244" w:type="pct"/>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rPr>
          <w:jc w:val="center"/>
        </w:trPr>
        <w:tc>
          <w:tcPr>
            <w:tcW w:w="96" w:type="pct"/>
            <w:vMerge/>
            <w:tcBorders>
              <w:bottom w:val="nil"/>
            </w:tcBorders>
          </w:tcPr>
          <w:p w:rsidR="00257702" w:rsidRPr="00EC7F06" w:rsidRDefault="00257702" w:rsidP="00257702">
            <w:pPr>
              <w:rPr>
                <w:rFonts w:ascii="Times New Roman" w:hAnsi="Times New Roman" w:cs="Times New Roman"/>
                <w:sz w:val="24"/>
                <w:szCs w:val="24"/>
              </w:rPr>
            </w:pPr>
          </w:p>
        </w:tc>
        <w:tc>
          <w:tcPr>
            <w:tcW w:w="333" w:type="pct"/>
            <w:vMerge/>
            <w:tcBorders>
              <w:bottom w:val="nil"/>
            </w:tcBorders>
          </w:tcPr>
          <w:p w:rsidR="00257702" w:rsidRPr="00EC7F06" w:rsidRDefault="00257702" w:rsidP="00257702">
            <w:pPr>
              <w:rPr>
                <w:rFonts w:ascii="Times New Roman" w:hAnsi="Times New Roman" w:cs="Times New Roman"/>
                <w:sz w:val="24"/>
                <w:szCs w:val="24"/>
              </w:rPr>
            </w:pPr>
          </w:p>
        </w:tc>
        <w:tc>
          <w:tcPr>
            <w:tcW w:w="296" w:type="pct"/>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Удельная величина потребления ТЭ, потребляемой в муниципальны</w:t>
            </w:r>
            <w:r w:rsidRPr="00EC7F06">
              <w:rPr>
                <w:rFonts w:ascii="Times New Roman" w:hAnsi="Times New Roman" w:cs="Times New Roman"/>
                <w:sz w:val="24"/>
                <w:szCs w:val="24"/>
              </w:rPr>
              <w:lastRenderedPageBreak/>
              <w:t>х учреждениях муниципального образования «Город Томск», в расчете на один квадратный метр общей площади, Гкал/кв. м</w:t>
            </w:r>
          </w:p>
        </w:tc>
        <w:tc>
          <w:tcPr>
            <w:tcW w:w="261" w:type="pct"/>
          </w:tcPr>
          <w:p w:rsidR="00257702" w:rsidRPr="00EC7F06" w:rsidRDefault="00257702" w:rsidP="00257702">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nil"/>
            </w:tcBorders>
          </w:tcPr>
          <w:p w:rsidR="00257702" w:rsidRPr="00EC7F06" w:rsidRDefault="00257702" w:rsidP="00257702">
            <w:pPr>
              <w:rPr>
                <w:rFonts w:ascii="Times New Roman" w:hAnsi="Times New Roman" w:cs="Times New Roman"/>
                <w:sz w:val="24"/>
                <w:szCs w:val="24"/>
              </w:rPr>
            </w:pPr>
          </w:p>
        </w:tc>
        <w:tc>
          <w:tcPr>
            <w:tcW w:w="261" w:type="pct"/>
            <w:vAlign w:val="center"/>
          </w:tcPr>
          <w:p w:rsidR="00257702" w:rsidRPr="00BC0565" w:rsidRDefault="00BC0565" w:rsidP="00257702">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0,164</w:t>
            </w:r>
          </w:p>
        </w:tc>
        <w:tc>
          <w:tcPr>
            <w:tcW w:w="219" w:type="pct"/>
            <w:vAlign w:val="center"/>
          </w:tcPr>
          <w:p w:rsidR="00257702" w:rsidRPr="00BC0565" w:rsidRDefault="00545968" w:rsidP="00545968">
            <w:pPr>
              <w:jc w:val="center"/>
              <w:rPr>
                <w:rFonts w:ascii="Times New Roman" w:hAnsi="Times New Roman" w:cs="Times New Roman"/>
                <w:sz w:val="24"/>
                <w:szCs w:val="24"/>
              </w:rPr>
            </w:pPr>
            <w:r>
              <w:rPr>
                <w:rFonts w:ascii="Times New Roman" w:hAnsi="Times New Roman" w:cs="Times New Roman"/>
                <w:sz w:val="24"/>
                <w:szCs w:val="24"/>
              </w:rPr>
              <w:t>0,164</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545968" w:rsidP="00257702">
            <w:pPr>
              <w:jc w:val="center"/>
              <w:rPr>
                <w:rFonts w:ascii="Times New Roman" w:hAnsi="Times New Roman" w:cs="Times New Roman"/>
                <w:sz w:val="24"/>
                <w:szCs w:val="24"/>
              </w:rPr>
            </w:pPr>
            <w:r>
              <w:rPr>
                <w:rFonts w:ascii="Times New Roman" w:hAnsi="Times New Roman" w:cs="Times New Roman"/>
                <w:sz w:val="24"/>
                <w:szCs w:val="24"/>
              </w:rPr>
              <w:t>0,162</w:t>
            </w:r>
          </w:p>
        </w:tc>
        <w:tc>
          <w:tcPr>
            <w:tcW w:w="271" w:type="pct"/>
            <w:vAlign w:val="center"/>
          </w:tcPr>
          <w:p w:rsidR="00257702" w:rsidRPr="00BC0565" w:rsidRDefault="00257702" w:rsidP="00257702">
            <w:pPr>
              <w:jc w:val="center"/>
              <w:rPr>
                <w:rFonts w:ascii="Times New Roman" w:hAnsi="Times New Roman" w:cs="Times New Roman"/>
                <w:sz w:val="24"/>
                <w:szCs w:val="24"/>
              </w:rPr>
            </w:pPr>
          </w:p>
        </w:tc>
        <w:tc>
          <w:tcPr>
            <w:tcW w:w="219" w:type="pct"/>
            <w:vAlign w:val="center"/>
          </w:tcPr>
          <w:p w:rsidR="00257702" w:rsidRPr="00BC0565" w:rsidRDefault="00545968"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0,160</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545968"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0,158</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vAlign w:val="center"/>
          </w:tcPr>
          <w:p w:rsidR="00257702" w:rsidRPr="00BC0565" w:rsidRDefault="00545968"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0,156</w:t>
            </w:r>
          </w:p>
        </w:tc>
        <w:tc>
          <w:tcPr>
            <w:tcW w:w="271"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vAlign w:val="center"/>
          </w:tcPr>
          <w:p w:rsidR="00257702" w:rsidRPr="00BC0565" w:rsidRDefault="00545968"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0,154</w:t>
            </w:r>
          </w:p>
        </w:tc>
        <w:tc>
          <w:tcPr>
            <w:tcW w:w="293" w:type="pct"/>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vAlign w:val="center"/>
          </w:tcPr>
          <w:p w:rsidR="00257702" w:rsidRPr="00BC0565" w:rsidRDefault="009C42C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545968">
              <w:rPr>
                <w:rFonts w:ascii="Times New Roman" w:hAnsi="Times New Roman" w:cs="Times New Roman"/>
                <w:sz w:val="24"/>
                <w:szCs w:val="24"/>
              </w:rPr>
              <w:t>152</w:t>
            </w:r>
          </w:p>
        </w:tc>
        <w:tc>
          <w:tcPr>
            <w:tcW w:w="244" w:type="pct"/>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vMerge/>
            <w:tcBorders>
              <w:bottom w:val="single" w:sz="4" w:space="0" w:color="auto"/>
            </w:tcBorders>
          </w:tcPr>
          <w:p w:rsidR="00257702" w:rsidRPr="00EC7F06" w:rsidRDefault="00257702" w:rsidP="00257702">
            <w:pPr>
              <w:rPr>
                <w:rFonts w:ascii="Times New Roman" w:hAnsi="Times New Roman" w:cs="Times New Roman"/>
                <w:sz w:val="24"/>
                <w:szCs w:val="24"/>
              </w:rPr>
            </w:pPr>
          </w:p>
        </w:tc>
        <w:tc>
          <w:tcPr>
            <w:tcW w:w="333" w:type="pct"/>
            <w:vMerge/>
            <w:tcBorders>
              <w:bottom w:val="single" w:sz="4" w:space="0" w:color="auto"/>
            </w:tcBorders>
          </w:tcPr>
          <w:p w:rsidR="00257702" w:rsidRPr="00EC7F06" w:rsidRDefault="00257702" w:rsidP="00257702">
            <w:pPr>
              <w:rPr>
                <w:rFonts w:ascii="Times New Roman" w:hAnsi="Times New Roman" w:cs="Times New Roman"/>
                <w:sz w:val="24"/>
                <w:szCs w:val="24"/>
              </w:rPr>
            </w:pPr>
          </w:p>
        </w:tc>
        <w:tc>
          <w:tcPr>
            <w:tcW w:w="296" w:type="pct"/>
            <w:tcBorders>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Удельная величина потребления воды, потребляемой в муниципальных учрежд</w:t>
            </w:r>
            <w:r w:rsidRPr="00EC7F06">
              <w:rPr>
                <w:rFonts w:ascii="Times New Roman" w:hAnsi="Times New Roman" w:cs="Times New Roman"/>
                <w:sz w:val="24"/>
                <w:szCs w:val="24"/>
              </w:rPr>
              <w:lastRenderedPageBreak/>
              <w:t>ениях муниципального образования «Город Томск», на одного человека населения, куб. м/чел.</w:t>
            </w:r>
          </w:p>
        </w:tc>
        <w:tc>
          <w:tcPr>
            <w:tcW w:w="261" w:type="pct"/>
            <w:tcBorders>
              <w:bottom w:val="single" w:sz="4" w:space="0" w:color="auto"/>
            </w:tcBorders>
          </w:tcPr>
          <w:p w:rsidR="00257702" w:rsidRPr="00EC7F06" w:rsidRDefault="00257702" w:rsidP="00257702">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single" w:sz="4" w:space="0" w:color="auto"/>
            </w:tcBorders>
          </w:tcPr>
          <w:p w:rsidR="00257702" w:rsidRPr="00EC7F06" w:rsidRDefault="00257702" w:rsidP="00257702">
            <w:pPr>
              <w:rPr>
                <w:rFonts w:ascii="Times New Roman" w:hAnsi="Times New Roman" w:cs="Times New Roman"/>
                <w:sz w:val="24"/>
                <w:szCs w:val="24"/>
              </w:rPr>
            </w:pPr>
          </w:p>
        </w:tc>
        <w:tc>
          <w:tcPr>
            <w:tcW w:w="261" w:type="pct"/>
            <w:tcBorders>
              <w:bottom w:val="single" w:sz="4" w:space="0" w:color="auto"/>
            </w:tcBorders>
            <w:vAlign w:val="center"/>
          </w:tcPr>
          <w:p w:rsidR="00257702" w:rsidRPr="00BC0565" w:rsidRDefault="00BC056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1,003</w:t>
            </w:r>
          </w:p>
        </w:tc>
        <w:tc>
          <w:tcPr>
            <w:tcW w:w="219" w:type="pct"/>
            <w:tcBorders>
              <w:bottom w:val="single" w:sz="4" w:space="0" w:color="auto"/>
            </w:tcBorders>
            <w:vAlign w:val="center"/>
          </w:tcPr>
          <w:p w:rsidR="00257702" w:rsidRPr="00BC0565" w:rsidRDefault="00545968" w:rsidP="002266C0">
            <w:pPr>
              <w:jc w:val="center"/>
              <w:rPr>
                <w:rFonts w:ascii="Times New Roman" w:hAnsi="Times New Roman" w:cs="Times New Roman"/>
                <w:sz w:val="24"/>
                <w:szCs w:val="24"/>
              </w:rPr>
            </w:pPr>
            <w:r>
              <w:rPr>
                <w:rFonts w:ascii="Times New Roman" w:hAnsi="Times New Roman" w:cs="Times New Roman"/>
                <w:sz w:val="24"/>
                <w:szCs w:val="24"/>
              </w:rPr>
              <w:t>1,00</w:t>
            </w:r>
            <w:r w:rsidR="002266C0">
              <w:rPr>
                <w:rFonts w:ascii="Times New Roman" w:hAnsi="Times New Roman" w:cs="Times New Roman"/>
                <w:sz w:val="24"/>
                <w:szCs w:val="24"/>
              </w:rPr>
              <w:t>2</w:t>
            </w:r>
          </w:p>
        </w:tc>
        <w:tc>
          <w:tcPr>
            <w:tcW w:w="271" w:type="pct"/>
            <w:tcBorders>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bottom w:val="single" w:sz="4" w:space="0" w:color="auto"/>
            </w:tcBorders>
            <w:vAlign w:val="center"/>
          </w:tcPr>
          <w:p w:rsidR="00257702" w:rsidRPr="00BC0565" w:rsidRDefault="00545968" w:rsidP="00257702">
            <w:pPr>
              <w:jc w:val="center"/>
              <w:rPr>
                <w:rFonts w:ascii="Times New Roman" w:hAnsi="Times New Roman" w:cs="Times New Roman"/>
                <w:sz w:val="24"/>
                <w:szCs w:val="24"/>
              </w:rPr>
            </w:pPr>
            <w:r>
              <w:rPr>
                <w:rFonts w:ascii="Times New Roman" w:hAnsi="Times New Roman" w:cs="Times New Roman"/>
                <w:sz w:val="24"/>
                <w:szCs w:val="24"/>
              </w:rPr>
              <w:t>1,000</w:t>
            </w:r>
          </w:p>
        </w:tc>
        <w:tc>
          <w:tcPr>
            <w:tcW w:w="271" w:type="pct"/>
            <w:tcBorders>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bottom w:val="single" w:sz="4" w:space="0" w:color="auto"/>
            </w:tcBorders>
            <w:vAlign w:val="center"/>
          </w:tcPr>
          <w:p w:rsidR="00257702" w:rsidRPr="00BC0565" w:rsidRDefault="00545968" w:rsidP="002266C0">
            <w:pPr>
              <w:pStyle w:val="ConsPlusNormal"/>
              <w:jc w:val="center"/>
              <w:rPr>
                <w:rFonts w:ascii="Times New Roman" w:hAnsi="Times New Roman" w:cs="Times New Roman"/>
                <w:sz w:val="24"/>
                <w:szCs w:val="24"/>
              </w:rPr>
            </w:pPr>
            <w:r>
              <w:rPr>
                <w:rFonts w:ascii="Times New Roman" w:hAnsi="Times New Roman" w:cs="Times New Roman"/>
                <w:sz w:val="24"/>
                <w:szCs w:val="24"/>
              </w:rPr>
              <w:t>0,99</w:t>
            </w:r>
            <w:r w:rsidR="002266C0">
              <w:rPr>
                <w:rFonts w:ascii="Times New Roman" w:hAnsi="Times New Roman" w:cs="Times New Roman"/>
                <w:sz w:val="24"/>
                <w:szCs w:val="24"/>
              </w:rPr>
              <w:t>8</w:t>
            </w:r>
          </w:p>
        </w:tc>
        <w:tc>
          <w:tcPr>
            <w:tcW w:w="271" w:type="pct"/>
            <w:tcBorders>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bottom w:val="single" w:sz="4" w:space="0" w:color="auto"/>
            </w:tcBorders>
            <w:vAlign w:val="center"/>
          </w:tcPr>
          <w:p w:rsidR="00257702" w:rsidRPr="00BC0565" w:rsidRDefault="00545968" w:rsidP="002266C0">
            <w:pPr>
              <w:pStyle w:val="ConsPlusNormal"/>
              <w:jc w:val="center"/>
              <w:rPr>
                <w:rFonts w:ascii="Times New Roman" w:hAnsi="Times New Roman" w:cs="Times New Roman"/>
                <w:sz w:val="24"/>
                <w:szCs w:val="24"/>
              </w:rPr>
            </w:pPr>
            <w:r>
              <w:rPr>
                <w:rFonts w:ascii="Times New Roman" w:hAnsi="Times New Roman" w:cs="Times New Roman"/>
                <w:sz w:val="24"/>
                <w:szCs w:val="24"/>
              </w:rPr>
              <w:t>0,99</w:t>
            </w:r>
            <w:r w:rsidR="002266C0">
              <w:rPr>
                <w:rFonts w:ascii="Times New Roman" w:hAnsi="Times New Roman" w:cs="Times New Roman"/>
                <w:sz w:val="24"/>
                <w:szCs w:val="24"/>
              </w:rPr>
              <w:t>6</w:t>
            </w:r>
          </w:p>
        </w:tc>
        <w:tc>
          <w:tcPr>
            <w:tcW w:w="271" w:type="pct"/>
            <w:tcBorders>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bottom w:val="single" w:sz="4" w:space="0" w:color="auto"/>
            </w:tcBorders>
            <w:vAlign w:val="center"/>
          </w:tcPr>
          <w:p w:rsidR="00257702" w:rsidRPr="00BC0565" w:rsidRDefault="00545968" w:rsidP="002266C0">
            <w:pPr>
              <w:pStyle w:val="ConsPlusNormal"/>
              <w:jc w:val="center"/>
              <w:rPr>
                <w:rFonts w:ascii="Times New Roman" w:hAnsi="Times New Roman" w:cs="Times New Roman"/>
                <w:sz w:val="24"/>
                <w:szCs w:val="24"/>
              </w:rPr>
            </w:pPr>
            <w:r>
              <w:rPr>
                <w:rFonts w:ascii="Times New Roman" w:hAnsi="Times New Roman" w:cs="Times New Roman"/>
                <w:sz w:val="24"/>
                <w:szCs w:val="24"/>
              </w:rPr>
              <w:t>0,99</w:t>
            </w:r>
            <w:r w:rsidR="002266C0">
              <w:rPr>
                <w:rFonts w:ascii="Times New Roman" w:hAnsi="Times New Roman" w:cs="Times New Roman"/>
                <w:sz w:val="24"/>
                <w:szCs w:val="24"/>
              </w:rPr>
              <w:t>4</w:t>
            </w:r>
          </w:p>
        </w:tc>
        <w:tc>
          <w:tcPr>
            <w:tcW w:w="271" w:type="pct"/>
            <w:tcBorders>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bottom w:val="single" w:sz="4" w:space="0" w:color="auto"/>
            </w:tcBorders>
            <w:vAlign w:val="center"/>
          </w:tcPr>
          <w:p w:rsidR="00257702" w:rsidRPr="00BC0565" w:rsidRDefault="002266C0"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0,992</w:t>
            </w:r>
          </w:p>
        </w:tc>
        <w:tc>
          <w:tcPr>
            <w:tcW w:w="293" w:type="pct"/>
            <w:tcBorders>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bottom w:val="single" w:sz="4" w:space="0" w:color="auto"/>
            </w:tcBorders>
            <w:vAlign w:val="center"/>
          </w:tcPr>
          <w:p w:rsidR="00257702" w:rsidRPr="00BC0565" w:rsidRDefault="002266C0"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0,990</w:t>
            </w:r>
          </w:p>
        </w:tc>
        <w:tc>
          <w:tcPr>
            <w:tcW w:w="244" w:type="pct"/>
            <w:tcBorders>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2.1</w:t>
            </w:r>
          </w:p>
        </w:tc>
        <w:tc>
          <w:tcPr>
            <w:tcW w:w="333" w:type="pct"/>
            <w:tcBorders>
              <w:top w:val="single" w:sz="4" w:space="0" w:color="auto"/>
              <w:bottom w:val="single" w:sz="4" w:space="0" w:color="auto"/>
            </w:tcBorders>
            <w:vAlign w:val="center"/>
          </w:tcPr>
          <w:p w:rsidR="00257702" w:rsidRPr="00EC7F06" w:rsidRDefault="00257702" w:rsidP="00257702">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Подготовка и повышение квалификации лиц, ответственных за проведение мероприятий в области энергосбережения и повышения энергети</w:t>
            </w:r>
            <w:r w:rsidRPr="00EC7F06">
              <w:rPr>
                <w:rFonts w:ascii="Times New Roman" w:hAnsi="Times New Roman" w:cs="Times New Roman"/>
                <w:sz w:val="24"/>
                <w:szCs w:val="24"/>
              </w:rPr>
              <w:lastRenderedPageBreak/>
              <w:t>ческой эффективности в администрации Города Томска и ее органах, муниципальных учреждениях</w:t>
            </w:r>
          </w:p>
        </w:tc>
        <w:tc>
          <w:tcPr>
            <w:tcW w:w="296"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Количество специалистов, прошедших обучение (ежегодно), шт.</w:t>
            </w:r>
          </w:p>
        </w:tc>
        <w:tc>
          <w:tcPr>
            <w:tcW w:w="261" w:type="pct"/>
            <w:tcBorders>
              <w:top w:val="single" w:sz="4" w:space="0" w:color="auto"/>
              <w:bottom w:val="single" w:sz="4" w:space="0" w:color="auto"/>
            </w:tcBorders>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управления муниципальной собственностью администрации Города Томска (Муниципальное бюджетное учреждение «Томск</w:t>
            </w:r>
            <w:r w:rsidRPr="00EC7F06">
              <w:rPr>
                <w:rFonts w:ascii="Times New Roman" w:hAnsi="Times New Roman" w:cs="Times New Roman"/>
                <w:sz w:val="24"/>
                <w:szCs w:val="24"/>
              </w:rPr>
              <w:lastRenderedPageBreak/>
              <w:t>ий городской центр инвентаризации и учета»)</w:t>
            </w:r>
          </w:p>
        </w:tc>
        <w:tc>
          <w:tcPr>
            <w:tcW w:w="261" w:type="pct"/>
            <w:tcBorders>
              <w:top w:val="single" w:sz="4" w:space="0" w:color="auto"/>
              <w:bottom w:val="single" w:sz="4" w:space="0" w:color="auto"/>
            </w:tcBorders>
            <w:vAlign w:val="center"/>
          </w:tcPr>
          <w:p w:rsidR="00257702" w:rsidRPr="00BC0565" w:rsidRDefault="00BC056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0</w:t>
            </w:r>
          </w:p>
        </w:tc>
        <w:tc>
          <w:tcPr>
            <w:tcW w:w="219" w:type="pct"/>
            <w:tcBorders>
              <w:top w:val="single" w:sz="4" w:space="0" w:color="auto"/>
              <w:bottom w:val="single" w:sz="4" w:space="0" w:color="auto"/>
            </w:tcBorders>
            <w:vAlign w:val="center"/>
          </w:tcPr>
          <w:p w:rsidR="00257702" w:rsidRPr="009C42C1" w:rsidRDefault="002D761C" w:rsidP="00257702">
            <w:pPr>
              <w:jc w:val="center"/>
              <w:rPr>
                <w:rFonts w:ascii="Times New Roman" w:hAnsi="Times New Roman" w:cs="Times New Roman"/>
                <w:sz w:val="24"/>
                <w:szCs w:val="24"/>
                <w:highlight w:val="cyan"/>
              </w:rPr>
            </w:pPr>
            <w:r>
              <w:rPr>
                <w:rFonts w:ascii="Times New Roman" w:hAnsi="Times New Roman" w:cs="Times New Roman"/>
                <w:sz w:val="24"/>
                <w:szCs w:val="24"/>
              </w:rPr>
              <w:t>4</w:t>
            </w:r>
            <w:r w:rsidR="00257702" w:rsidRPr="002D761C">
              <w:rPr>
                <w:rFonts w:ascii="Times New Roman" w:hAnsi="Times New Roman" w:cs="Times New Roman"/>
                <w:sz w:val="24"/>
                <w:szCs w:val="24"/>
              </w:rPr>
              <w:t>0</w:t>
            </w:r>
          </w:p>
        </w:tc>
        <w:tc>
          <w:tcPr>
            <w:tcW w:w="271" w:type="pct"/>
            <w:tcBorders>
              <w:top w:val="single" w:sz="4" w:space="0" w:color="auto"/>
              <w:bottom w:val="single" w:sz="4" w:space="0" w:color="auto"/>
            </w:tcBorders>
            <w:vAlign w:val="center"/>
          </w:tcPr>
          <w:p w:rsidR="00257702" w:rsidRPr="009C42C1" w:rsidRDefault="00257702" w:rsidP="00257702">
            <w:pPr>
              <w:jc w:val="center"/>
              <w:rPr>
                <w:rFonts w:ascii="Times New Roman" w:hAnsi="Times New Roman" w:cs="Times New Roman"/>
                <w:sz w:val="24"/>
                <w:szCs w:val="24"/>
                <w:highlight w:val="cyan"/>
              </w:rPr>
            </w:pPr>
          </w:p>
        </w:tc>
        <w:tc>
          <w:tcPr>
            <w:tcW w:w="219" w:type="pct"/>
            <w:tcBorders>
              <w:top w:val="single" w:sz="4" w:space="0" w:color="auto"/>
              <w:bottom w:val="single" w:sz="4" w:space="0" w:color="auto"/>
            </w:tcBorders>
            <w:vAlign w:val="center"/>
          </w:tcPr>
          <w:p w:rsidR="00257702" w:rsidRPr="009C42C1" w:rsidRDefault="002D761C" w:rsidP="00257702">
            <w:pPr>
              <w:jc w:val="center"/>
              <w:rPr>
                <w:rFonts w:ascii="Times New Roman" w:hAnsi="Times New Roman" w:cs="Times New Roman"/>
                <w:sz w:val="24"/>
                <w:szCs w:val="24"/>
                <w:highlight w:val="cyan"/>
              </w:rPr>
            </w:pPr>
            <w:r>
              <w:rPr>
                <w:rFonts w:ascii="Times New Roman" w:hAnsi="Times New Roman" w:cs="Times New Roman"/>
                <w:sz w:val="24"/>
                <w:szCs w:val="24"/>
              </w:rPr>
              <w:t>4</w:t>
            </w:r>
            <w:r w:rsidR="00257702" w:rsidRPr="002D761C">
              <w:rPr>
                <w:rFonts w:ascii="Times New Roman" w:hAnsi="Times New Roman" w:cs="Times New Roman"/>
                <w:sz w:val="24"/>
                <w:szCs w:val="24"/>
              </w:rPr>
              <w:t>0</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2D761C"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71" w:type="pct"/>
            <w:tcBorders>
              <w:top w:val="single" w:sz="4" w:space="0" w:color="auto"/>
              <w:bottom w:val="single" w:sz="4" w:space="0" w:color="auto"/>
            </w:tcBorders>
            <w:vAlign w:val="center"/>
          </w:tcPr>
          <w:p w:rsidR="00257702" w:rsidRPr="00BC0565" w:rsidRDefault="00257702" w:rsidP="00257702">
            <w:pPr>
              <w:pStyle w:val="ConsPlusNormal"/>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2D761C"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2D761C"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2D761C"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2D761C"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vMerge w:val="restart"/>
            <w:tcBorders>
              <w:top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2.2</w:t>
            </w:r>
          </w:p>
        </w:tc>
        <w:tc>
          <w:tcPr>
            <w:tcW w:w="333" w:type="pct"/>
            <w:vMerge w:val="restart"/>
            <w:tcBorders>
              <w:top w:val="single" w:sz="4" w:space="0" w:color="auto"/>
            </w:tcBorders>
            <w:vAlign w:val="center"/>
          </w:tcPr>
          <w:p w:rsidR="00257702" w:rsidRPr="00EC7F06" w:rsidRDefault="00257702" w:rsidP="00257702">
            <w:pPr>
              <w:pStyle w:val="ConsPlusNormal"/>
              <w:rPr>
                <w:rFonts w:ascii="Times New Roman" w:hAnsi="Times New Roman" w:cs="Times New Roman"/>
                <w:sz w:val="24"/>
                <w:szCs w:val="24"/>
              </w:rPr>
            </w:pPr>
            <w:r w:rsidRPr="00EC7F06">
              <w:rPr>
                <w:rFonts w:ascii="Times New Roman" w:hAnsi="Times New Roman" w:cs="Times New Roman"/>
                <w:sz w:val="24"/>
                <w:szCs w:val="24"/>
              </w:rPr>
              <w:t>Реализация комплексных энергоэффективных проектов для муниципальных учреждений муниципального образования «Город Томск»</w:t>
            </w:r>
          </w:p>
        </w:tc>
        <w:tc>
          <w:tcPr>
            <w:tcW w:w="296" w:type="pct"/>
            <w:tcBorders>
              <w:top w:val="single" w:sz="4" w:space="0" w:color="auto"/>
              <w:bottom w:val="single" w:sz="4" w:space="0" w:color="auto"/>
            </w:tcBorders>
            <w:vAlign w:val="center"/>
          </w:tcPr>
          <w:p w:rsidR="00257702" w:rsidRPr="00EC7F06" w:rsidRDefault="00257702" w:rsidP="00A355FB">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Количество муниципальных учреждений, в которых проведено мероприятие, шт., нарастающим итогом </w:t>
            </w:r>
          </w:p>
        </w:tc>
        <w:tc>
          <w:tcPr>
            <w:tcW w:w="261" w:type="pct"/>
            <w:tcBorders>
              <w:top w:val="single" w:sz="4" w:space="0" w:color="auto"/>
              <w:bottom w:val="single" w:sz="4" w:space="0" w:color="auto"/>
            </w:tcBorders>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tcBorders>
              <w:top w:val="single" w:sz="4" w:space="0" w:color="auto"/>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Департамент образования администрации Города Томска, управление культуры администрации Города Томска, управление физической культуры и спорта </w:t>
            </w:r>
            <w:r w:rsidRPr="00EC7F06">
              <w:rPr>
                <w:rFonts w:ascii="Times New Roman" w:hAnsi="Times New Roman" w:cs="Times New Roman"/>
                <w:sz w:val="24"/>
                <w:szCs w:val="24"/>
              </w:rPr>
              <w:lastRenderedPageBreak/>
              <w:t>администрации Города Томска,</w:t>
            </w:r>
          </w:p>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капитального строительства администрации Города Томска, департамент городского хозяйства администрации Города Томска</w:t>
            </w:r>
          </w:p>
        </w:tc>
        <w:tc>
          <w:tcPr>
            <w:tcW w:w="261" w:type="pct"/>
            <w:tcBorders>
              <w:top w:val="single" w:sz="4" w:space="0" w:color="auto"/>
              <w:bottom w:val="single" w:sz="4" w:space="0" w:color="auto"/>
            </w:tcBorders>
            <w:vAlign w:val="center"/>
          </w:tcPr>
          <w:p w:rsidR="00257702" w:rsidRPr="00BC0565" w:rsidRDefault="005E2DA6" w:rsidP="00EE2468">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4</w:t>
            </w:r>
            <w:r w:rsidR="00EE2468">
              <w:rPr>
                <w:rFonts w:ascii="Times New Roman" w:hAnsi="Times New Roman" w:cs="Times New Roman"/>
                <w:sz w:val="24"/>
                <w:szCs w:val="24"/>
              </w:rPr>
              <w:t xml:space="preserve"> </w:t>
            </w:r>
          </w:p>
        </w:tc>
        <w:tc>
          <w:tcPr>
            <w:tcW w:w="219" w:type="pct"/>
            <w:tcBorders>
              <w:top w:val="single" w:sz="4" w:space="0" w:color="auto"/>
              <w:bottom w:val="single" w:sz="4" w:space="0" w:color="auto"/>
            </w:tcBorders>
            <w:vAlign w:val="center"/>
          </w:tcPr>
          <w:p w:rsidR="00257702" w:rsidRPr="000D420B" w:rsidRDefault="007616C7" w:rsidP="00257702">
            <w:pPr>
              <w:jc w:val="center"/>
              <w:rPr>
                <w:rFonts w:ascii="Times New Roman" w:hAnsi="Times New Roman" w:cs="Times New Roman"/>
                <w:sz w:val="24"/>
                <w:szCs w:val="24"/>
                <w:highlight w:val="cyan"/>
              </w:rPr>
            </w:pPr>
            <w:r>
              <w:rPr>
                <w:rFonts w:ascii="Times New Roman" w:hAnsi="Times New Roman" w:cs="Times New Roman"/>
                <w:sz w:val="24"/>
                <w:szCs w:val="24"/>
              </w:rPr>
              <w:t>14</w:t>
            </w:r>
          </w:p>
        </w:tc>
        <w:tc>
          <w:tcPr>
            <w:tcW w:w="271" w:type="pct"/>
            <w:tcBorders>
              <w:top w:val="single" w:sz="4" w:space="0" w:color="auto"/>
              <w:bottom w:val="single" w:sz="4" w:space="0" w:color="auto"/>
            </w:tcBorders>
            <w:vAlign w:val="center"/>
          </w:tcPr>
          <w:p w:rsidR="00257702" w:rsidRPr="000D420B" w:rsidRDefault="00257702" w:rsidP="00257702">
            <w:pPr>
              <w:jc w:val="center"/>
              <w:rPr>
                <w:rFonts w:ascii="Times New Roman" w:hAnsi="Times New Roman" w:cs="Times New Roman"/>
                <w:sz w:val="24"/>
                <w:szCs w:val="24"/>
                <w:highlight w:val="cyan"/>
              </w:rPr>
            </w:pPr>
          </w:p>
        </w:tc>
        <w:tc>
          <w:tcPr>
            <w:tcW w:w="219" w:type="pct"/>
            <w:tcBorders>
              <w:top w:val="single" w:sz="4" w:space="0" w:color="auto"/>
              <w:bottom w:val="single" w:sz="4" w:space="0" w:color="auto"/>
            </w:tcBorders>
            <w:vAlign w:val="center"/>
          </w:tcPr>
          <w:p w:rsidR="00257702" w:rsidRPr="000D420B" w:rsidRDefault="007616C7" w:rsidP="00257702">
            <w:pPr>
              <w:jc w:val="center"/>
              <w:rPr>
                <w:rFonts w:ascii="Times New Roman" w:hAnsi="Times New Roman" w:cs="Times New Roman"/>
                <w:sz w:val="24"/>
                <w:szCs w:val="24"/>
                <w:highlight w:val="cyan"/>
              </w:rPr>
            </w:pPr>
            <w:r>
              <w:rPr>
                <w:rFonts w:ascii="Times New Roman" w:hAnsi="Times New Roman" w:cs="Times New Roman"/>
                <w:sz w:val="24"/>
                <w:szCs w:val="24"/>
              </w:rPr>
              <w:t>32</w:t>
            </w:r>
          </w:p>
        </w:tc>
        <w:tc>
          <w:tcPr>
            <w:tcW w:w="271" w:type="pct"/>
            <w:tcBorders>
              <w:top w:val="single" w:sz="4" w:space="0" w:color="auto"/>
              <w:bottom w:val="single" w:sz="4" w:space="0" w:color="auto"/>
            </w:tcBorders>
            <w:vAlign w:val="center"/>
          </w:tcPr>
          <w:p w:rsidR="00257702" w:rsidRPr="000D420B" w:rsidRDefault="00257702" w:rsidP="00257702">
            <w:pPr>
              <w:jc w:val="center"/>
              <w:rPr>
                <w:rFonts w:ascii="Times New Roman" w:hAnsi="Times New Roman" w:cs="Times New Roman"/>
                <w:sz w:val="24"/>
                <w:szCs w:val="24"/>
                <w:highlight w:val="cyan"/>
              </w:rPr>
            </w:pPr>
          </w:p>
        </w:tc>
        <w:tc>
          <w:tcPr>
            <w:tcW w:w="219" w:type="pct"/>
            <w:tcBorders>
              <w:top w:val="single" w:sz="4" w:space="0" w:color="auto"/>
              <w:bottom w:val="single" w:sz="4" w:space="0" w:color="auto"/>
            </w:tcBorders>
            <w:vAlign w:val="center"/>
          </w:tcPr>
          <w:p w:rsidR="00257702" w:rsidRPr="00BC0565" w:rsidRDefault="00ED7495" w:rsidP="00ED7495">
            <w:pPr>
              <w:pStyle w:val="ConsPlusNormal"/>
              <w:jc w:val="center"/>
              <w:rPr>
                <w:rFonts w:ascii="Times New Roman" w:hAnsi="Times New Roman" w:cs="Times New Roman"/>
                <w:sz w:val="24"/>
                <w:szCs w:val="24"/>
              </w:rPr>
            </w:pPr>
            <w:r>
              <w:rPr>
                <w:rFonts w:ascii="Times New Roman" w:hAnsi="Times New Roman" w:cs="Times New Roman"/>
                <w:sz w:val="24"/>
                <w:szCs w:val="24"/>
              </w:rPr>
              <w:t>50</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63</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ED7495" w:rsidP="00ED7495">
            <w:pPr>
              <w:pStyle w:val="ConsPlusNormal"/>
              <w:jc w:val="center"/>
              <w:rPr>
                <w:rFonts w:ascii="Times New Roman" w:hAnsi="Times New Roman" w:cs="Times New Roman"/>
                <w:sz w:val="24"/>
                <w:szCs w:val="24"/>
              </w:rPr>
            </w:pPr>
            <w:r>
              <w:rPr>
                <w:rFonts w:ascii="Times New Roman" w:hAnsi="Times New Roman" w:cs="Times New Roman"/>
                <w:sz w:val="24"/>
                <w:szCs w:val="24"/>
              </w:rPr>
              <w:t>73</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81</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89</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E056EA" w:rsidRPr="00EC7F06" w:rsidTr="00BC0565">
        <w:tblPrEx>
          <w:tblBorders>
            <w:insideH w:val="nil"/>
          </w:tblBorders>
        </w:tblPrEx>
        <w:trPr>
          <w:jc w:val="center"/>
        </w:trPr>
        <w:tc>
          <w:tcPr>
            <w:tcW w:w="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333" w:type="pct"/>
            <w:vMerge/>
            <w:vAlign w:val="center"/>
          </w:tcPr>
          <w:p w:rsidR="00E056EA" w:rsidRPr="00EC7F06" w:rsidRDefault="00E056EA" w:rsidP="00CD3FAA">
            <w:pPr>
              <w:pStyle w:val="ConsPlusNormal"/>
              <w:rPr>
                <w:rFonts w:ascii="Times New Roman" w:hAnsi="Times New Roman" w:cs="Times New Roman"/>
                <w:sz w:val="24"/>
                <w:szCs w:val="24"/>
              </w:rPr>
            </w:pPr>
          </w:p>
        </w:tc>
        <w:tc>
          <w:tcPr>
            <w:tcW w:w="296" w:type="pct"/>
            <w:tcBorders>
              <w:top w:val="single" w:sz="4" w:space="0" w:color="auto"/>
              <w:bottom w:val="single" w:sz="4" w:space="0" w:color="auto"/>
            </w:tcBorders>
            <w:shd w:val="clear" w:color="auto" w:fill="auto"/>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Сокращение потребления энергоресурсов в муниципальных учреждениях </w:t>
            </w:r>
            <w:r w:rsidRPr="00EC7F06">
              <w:rPr>
                <w:rFonts w:ascii="Times New Roman" w:hAnsi="Times New Roman" w:cs="Times New Roman"/>
                <w:sz w:val="24"/>
                <w:szCs w:val="24"/>
              </w:rPr>
              <w:lastRenderedPageBreak/>
              <w:t>за счет проведения мероприятий по энергосбережению и повышению энергетической эффективности относительно аналогичного пер</w:t>
            </w:r>
            <w:r w:rsidR="00A355FB">
              <w:rPr>
                <w:rFonts w:ascii="Times New Roman" w:hAnsi="Times New Roman" w:cs="Times New Roman"/>
                <w:sz w:val="24"/>
                <w:szCs w:val="24"/>
              </w:rPr>
              <w:t xml:space="preserve">иода прошлого года, в том числе </w:t>
            </w:r>
            <w:r w:rsidR="006D370B" w:rsidRPr="00831C22">
              <w:rPr>
                <w:rFonts w:ascii="Times New Roman" w:hAnsi="Times New Roman" w:cs="Times New Roman"/>
                <w:color w:val="0070C0"/>
                <w:sz w:val="24"/>
                <w:szCs w:val="24"/>
              </w:rPr>
              <w:t>&lt;***&gt;</w:t>
            </w:r>
          </w:p>
        </w:tc>
        <w:tc>
          <w:tcPr>
            <w:tcW w:w="261" w:type="pct"/>
            <w:vMerge w:val="restart"/>
            <w:tcBorders>
              <w:top w:val="single" w:sz="4" w:space="0" w:color="auto"/>
            </w:tcBorders>
            <w:shd w:val="clear" w:color="auto" w:fill="auto"/>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val="restart"/>
            <w:tcBorders>
              <w:top w:val="single" w:sz="4" w:space="0" w:color="auto"/>
            </w:tcBorders>
            <w:shd w:val="clear" w:color="auto" w:fill="auto"/>
            <w:vAlign w:val="center"/>
          </w:tcPr>
          <w:p w:rsidR="00E056EA" w:rsidRPr="00EC7F06" w:rsidRDefault="00E056EA" w:rsidP="00C32E10">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Органы администрации Города Томска </w:t>
            </w:r>
          </w:p>
        </w:tc>
        <w:tc>
          <w:tcPr>
            <w:tcW w:w="261"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93"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E056EA" w:rsidRPr="00BC0565" w:rsidRDefault="00E056EA" w:rsidP="00CD3FAA">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vMerge/>
            <w:vAlign w:val="center"/>
          </w:tcPr>
          <w:p w:rsidR="00257702" w:rsidRPr="00EC7F06" w:rsidRDefault="00257702" w:rsidP="00257702">
            <w:pPr>
              <w:pStyle w:val="ConsPlusNormal"/>
              <w:jc w:val="center"/>
              <w:rPr>
                <w:rFonts w:ascii="Times New Roman" w:hAnsi="Times New Roman" w:cs="Times New Roman"/>
                <w:sz w:val="24"/>
                <w:szCs w:val="24"/>
              </w:rPr>
            </w:pPr>
          </w:p>
        </w:tc>
        <w:tc>
          <w:tcPr>
            <w:tcW w:w="333" w:type="pct"/>
            <w:vMerge/>
            <w:vAlign w:val="center"/>
          </w:tcPr>
          <w:p w:rsidR="00257702" w:rsidRPr="00EC7F06" w:rsidRDefault="00257702" w:rsidP="00257702">
            <w:pPr>
              <w:pStyle w:val="ConsPlusNormal"/>
              <w:rPr>
                <w:rFonts w:ascii="Times New Roman" w:hAnsi="Times New Roman" w:cs="Times New Roman"/>
                <w:sz w:val="24"/>
                <w:szCs w:val="24"/>
              </w:rPr>
            </w:pPr>
          </w:p>
        </w:tc>
        <w:tc>
          <w:tcPr>
            <w:tcW w:w="296" w:type="pct"/>
            <w:tcBorders>
              <w:top w:val="single" w:sz="4" w:space="0" w:color="auto"/>
              <w:bottom w:val="single" w:sz="4" w:space="0" w:color="auto"/>
            </w:tcBorders>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ЭЭ,%</w:t>
            </w:r>
          </w:p>
        </w:tc>
        <w:tc>
          <w:tcPr>
            <w:tcW w:w="261" w:type="pct"/>
            <w:vMerge/>
            <w:shd w:val="clear" w:color="auto" w:fill="auto"/>
          </w:tcPr>
          <w:p w:rsidR="00257702" w:rsidRPr="00EC7F06" w:rsidRDefault="00257702" w:rsidP="00257702">
            <w:pPr>
              <w:pStyle w:val="ConsPlusNormal"/>
              <w:jc w:val="center"/>
              <w:rPr>
                <w:rFonts w:ascii="Times New Roman" w:hAnsi="Times New Roman" w:cs="Times New Roman"/>
                <w:sz w:val="24"/>
                <w:szCs w:val="24"/>
              </w:rPr>
            </w:pPr>
          </w:p>
        </w:tc>
        <w:tc>
          <w:tcPr>
            <w:tcW w:w="324" w:type="pct"/>
            <w:vMerge/>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p>
        </w:tc>
        <w:tc>
          <w:tcPr>
            <w:tcW w:w="261"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-2,27</w:t>
            </w:r>
          </w:p>
        </w:tc>
        <w:tc>
          <w:tcPr>
            <w:tcW w:w="219"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920EB1" w:rsidRDefault="00920EB1" w:rsidP="00257702">
            <w:pPr>
              <w:jc w:val="center"/>
              <w:rPr>
                <w:rFonts w:ascii="Times New Roman" w:hAnsi="Times New Roman" w:cs="Times New Roman"/>
                <w:sz w:val="24"/>
                <w:szCs w:val="24"/>
              </w:rPr>
            </w:pPr>
            <w:r w:rsidRPr="00920EB1">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vMerge/>
            <w:vAlign w:val="center"/>
          </w:tcPr>
          <w:p w:rsidR="00257702" w:rsidRPr="00EC7F06" w:rsidRDefault="00257702" w:rsidP="00257702">
            <w:pPr>
              <w:pStyle w:val="ConsPlusNormal"/>
              <w:jc w:val="center"/>
              <w:rPr>
                <w:rFonts w:ascii="Times New Roman" w:hAnsi="Times New Roman" w:cs="Times New Roman"/>
                <w:sz w:val="24"/>
                <w:szCs w:val="24"/>
              </w:rPr>
            </w:pPr>
          </w:p>
        </w:tc>
        <w:tc>
          <w:tcPr>
            <w:tcW w:w="333" w:type="pct"/>
            <w:vMerge/>
            <w:vAlign w:val="center"/>
          </w:tcPr>
          <w:p w:rsidR="00257702" w:rsidRPr="00EC7F06" w:rsidRDefault="00257702" w:rsidP="00257702">
            <w:pPr>
              <w:pStyle w:val="ConsPlusNormal"/>
              <w:rPr>
                <w:rFonts w:ascii="Times New Roman" w:hAnsi="Times New Roman" w:cs="Times New Roman"/>
                <w:sz w:val="24"/>
                <w:szCs w:val="24"/>
              </w:rPr>
            </w:pPr>
          </w:p>
        </w:tc>
        <w:tc>
          <w:tcPr>
            <w:tcW w:w="296" w:type="pct"/>
            <w:tcBorders>
              <w:top w:val="single" w:sz="4" w:space="0" w:color="auto"/>
              <w:bottom w:val="single" w:sz="4" w:space="0" w:color="auto"/>
            </w:tcBorders>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тепловая энергия,%</w:t>
            </w:r>
          </w:p>
        </w:tc>
        <w:tc>
          <w:tcPr>
            <w:tcW w:w="261" w:type="pct"/>
            <w:vMerge/>
            <w:shd w:val="clear" w:color="auto" w:fill="auto"/>
          </w:tcPr>
          <w:p w:rsidR="00257702" w:rsidRPr="00EC7F06" w:rsidRDefault="00257702" w:rsidP="00257702">
            <w:pPr>
              <w:pStyle w:val="ConsPlusNormal"/>
              <w:jc w:val="center"/>
              <w:rPr>
                <w:rFonts w:ascii="Times New Roman" w:hAnsi="Times New Roman" w:cs="Times New Roman"/>
                <w:sz w:val="24"/>
                <w:szCs w:val="24"/>
              </w:rPr>
            </w:pPr>
          </w:p>
        </w:tc>
        <w:tc>
          <w:tcPr>
            <w:tcW w:w="324" w:type="pct"/>
            <w:vMerge/>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p>
        </w:tc>
        <w:tc>
          <w:tcPr>
            <w:tcW w:w="261"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-3,3</w:t>
            </w:r>
          </w:p>
        </w:tc>
        <w:tc>
          <w:tcPr>
            <w:tcW w:w="219"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-0,5</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920EB1" w:rsidRDefault="00920EB1" w:rsidP="00257702">
            <w:pPr>
              <w:jc w:val="center"/>
              <w:rPr>
                <w:rFonts w:ascii="Times New Roman" w:hAnsi="Times New Roman" w:cs="Times New Roman"/>
                <w:sz w:val="24"/>
                <w:szCs w:val="24"/>
              </w:rPr>
            </w:pPr>
            <w:r w:rsidRPr="00920EB1">
              <w:rPr>
                <w:rFonts w:ascii="Times New Roman" w:hAnsi="Times New Roman" w:cs="Times New Roman"/>
                <w:sz w:val="24"/>
                <w:szCs w:val="24"/>
              </w:rPr>
              <w:t>-0,5</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-0,5</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vMerge/>
            <w:vAlign w:val="center"/>
          </w:tcPr>
          <w:p w:rsidR="00257702" w:rsidRPr="00EC7F06" w:rsidRDefault="00257702" w:rsidP="00257702">
            <w:pPr>
              <w:pStyle w:val="ConsPlusNormal"/>
              <w:jc w:val="center"/>
              <w:rPr>
                <w:rFonts w:ascii="Times New Roman" w:hAnsi="Times New Roman" w:cs="Times New Roman"/>
                <w:sz w:val="24"/>
                <w:szCs w:val="24"/>
              </w:rPr>
            </w:pPr>
          </w:p>
        </w:tc>
        <w:tc>
          <w:tcPr>
            <w:tcW w:w="333" w:type="pct"/>
            <w:vMerge/>
            <w:vAlign w:val="center"/>
          </w:tcPr>
          <w:p w:rsidR="00257702" w:rsidRPr="00EC7F06" w:rsidRDefault="00257702" w:rsidP="00257702">
            <w:pPr>
              <w:pStyle w:val="ConsPlusNormal"/>
              <w:rPr>
                <w:rFonts w:ascii="Times New Roman" w:hAnsi="Times New Roman" w:cs="Times New Roman"/>
                <w:sz w:val="24"/>
                <w:szCs w:val="24"/>
              </w:rPr>
            </w:pPr>
          </w:p>
        </w:tc>
        <w:tc>
          <w:tcPr>
            <w:tcW w:w="296" w:type="pct"/>
            <w:tcBorders>
              <w:top w:val="single" w:sz="4" w:space="0" w:color="auto"/>
              <w:bottom w:val="single" w:sz="4" w:space="0" w:color="auto"/>
            </w:tcBorders>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водоснабжение,%</w:t>
            </w:r>
          </w:p>
        </w:tc>
        <w:tc>
          <w:tcPr>
            <w:tcW w:w="261" w:type="pct"/>
            <w:vMerge/>
            <w:shd w:val="clear" w:color="auto" w:fill="auto"/>
          </w:tcPr>
          <w:p w:rsidR="00257702" w:rsidRPr="00EC7F06" w:rsidRDefault="00257702" w:rsidP="00257702">
            <w:pPr>
              <w:pStyle w:val="ConsPlusNormal"/>
              <w:jc w:val="center"/>
              <w:rPr>
                <w:rFonts w:ascii="Times New Roman" w:hAnsi="Times New Roman" w:cs="Times New Roman"/>
                <w:sz w:val="24"/>
                <w:szCs w:val="24"/>
              </w:rPr>
            </w:pPr>
          </w:p>
        </w:tc>
        <w:tc>
          <w:tcPr>
            <w:tcW w:w="324" w:type="pct"/>
            <w:vMerge/>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p>
        </w:tc>
        <w:tc>
          <w:tcPr>
            <w:tcW w:w="261"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-6,03</w:t>
            </w:r>
          </w:p>
        </w:tc>
        <w:tc>
          <w:tcPr>
            <w:tcW w:w="219"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-1,7</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0D420B" w:rsidRDefault="00920EB1" w:rsidP="00257702">
            <w:pPr>
              <w:jc w:val="center"/>
              <w:rPr>
                <w:rFonts w:ascii="Times New Roman" w:hAnsi="Times New Roman" w:cs="Times New Roman"/>
                <w:sz w:val="24"/>
                <w:szCs w:val="24"/>
                <w:highlight w:val="cyan"/>
              </w:rPr>
            </w:pPr>
            <w:r>
              <w:rPr>
                <w:rFonts w:ascii="Times New Roman" w:hAnsi="Times New Roman" w:cs="Times New Roman"/>
                <w:sz w:val="24"/>
                <w:szCs w:val="24"/>
              </w:rPr>
              <w:t>-1,7</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-1,7</w:t>
            </w:r>
          </w:p>
        </w:tc>
        <w:tc>
          <w:tcPr>
            <w:tcW w:w="271" w:type="pct"/>
            <w:tcBorders>
              <w:top w:val="single" w:sz="4" w:space="0" w:color="auto"/>
              <w:bottom w:val="single" w:sz="4" w:space="0" w:color="auto"/>
            </w:tcBorders>
            <w:vAlign w:val="center"/>
          </w:tcPr>
          <w:p w:rsidR="00257702" w:rsidRPr="00BC0565" w:rsidRDefault="00257702" w:rsidP="00A57F18">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-1,7</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-1,7</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-1,7</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-1,7</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257702" w:rsidRPr="00EC7F06" w:rsidTr="00BC0565">
        <w:tblPrEx>
          <w:tblBorders>
            <w:insideH w:val="nil"/>
          </w:tblBorders>
        </w:tblPrEx>
        <w:trPr>
          <w:jc w:val="center"/>
        </w:trPr>
        <w:tc>
          <w:tcPr>
            <w:tcW w:w="96" w:type="pct"/>
            <w:vMerge/>
            <w:tcBorders>
              <w:bottom w:val="single" w:sz="4" w:space="0" w:color="auto"/>
            </w:tcBorders>
            <w:vAlign w:val="center"/>
          </w:tcPr>
          <w:p w:rsidR="00257702" w:rsidRPr="00EC7F06" w:rsidRDefault="00257702" w:rsidP="00257702">
            <w:pPr>
              <w:pStyle w:val="ConsPlusNormal"/>
              <w:jc w:val="center"/>
              <w:rPr>
                <w:rFonts w:ascii="Times New Roman" w:hAnsi="Times New Roman" w:cs="Times New Roman"/>
                <w:sz w:val="24"/>
                <w:szCs w:val="24"/>
              </w:rPr>
            </w:pPr>
          </w:p>
        </w:tc>
        <w:tc>
          <w:tcPr>
            <w:tcW w:w="333" w:type="pct"/>
            <w:vMerge/>
            <w:tcBorders>
              <w:bottom w:val="single" w:sz="4" w:space="0" w:color="auto"/>
            </w:tcBorders>
            <w:vAlign w:val="center"/>
          </w:tcPr>
          <w:p w:rsidR="00257702" w:rsidRPr="00EC7F06" w:rsidRDefault="00257702" w:rsidP="00257702">
            <w:pPr>
              <w:pStyle w:val="ConsPlusNormal"/>
              <w:rPr>
                <w:rFonts w:ascii="Times New Roman" w:hAnsi="Times New Roman" w:cs="Times New Roman"/>
                <w:sz w:val="24"/>
                <w:szCs w:val="24"/>
              </w:rPr>
            </w:pPr>
          </w:p>
        </w:tc>
        <w:tc>
          <w:tcPr>
            <w:tcW w:w="296" w:type="pct"/>
            <w:tcBorders>
              <w:top w:val="single" w:sz="4" w:space="0" w:color="auto"/>
              <w:bottom w:val="single" w:sz="4" w:space="0" w:color="auto"/>
            </w:tcBorders>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горюче-смазочные материалы,%</w:t>
            </w:r>
          </w:p>
        </w:tc>
        <w:tc>
          <w:tcPr>
            <w:tcW w:w="261" w:type="pct"/>
            <w:vMerge/>
            <w:tcBorders>
              <w:bottom w:val="single" w:sz="4" w:space="0" w:color="auto"/>
            </w:tcBorders>
            <w:shd w:val="clear" w:color="auto" w:fill="auto"/>
          </w:tcPr>
          <w:p w:rsidR="00257702" w:rsidRPr="00EC7F06" w:rsidRDefault="00257702" w:rsidP="00257702">
            <w:pPr>
              <w:pStyle w:val="ConsPlusNormal"/>
              <w:jc w:val="center"/>
              <w:rPr>
                <w:rFonts w:ascii="Times New Roman" w:hAnsi="Times New Roman" w:cs="Times New Roman"/>
                <w:sz w:val="24"/>
                <w:szCs w:val="24"/>
              </w:rPr>
            </w:pPr>
          </w:p>
        </w:tc>
        <w:tc>
          <w:tcPr>
            <w:tcW w:w="324" w:type="pct"/>
            <w:vMerge/>
            <w:tcBorders>
              <w:bottom w:val="single" w:sz="4" w:space="0" w:color="auto"/>
            </w:tcBorders>
            <w:shd w:val="clear" w:color="auto" w:fill="auto"/>
            <w:vAlign w:val="center"/>
          </w:tcPr>
          <w:p w:rsidR="00257702" w:rsidRPr="00EC7F06" w:rsidRDefault="00257702" w:rsidP="00257702">
            <w:pPr>
              <w:pStyle w:val="ConsPlusNormal"/>
              <w:jc w:val="center"/>
              <w:rPr>
                <w:rFonts w:ascii="Times New Roman" w:hAnsi="Times New Roman" w:cs="Times New Roman"/>
                <w:sz w:val="24"/>
                <w:szCs w:val="24"/>
              </w:rPr>
            </w:pPr>
          </w:p>
        </w:tc>
        <w:tc>
          <w:tcPr>
            <w:tcW w:w="261" w:type="pct"/>
            <w:tcBorders>
              <w:top w:val="single" w:sz="4" w:space="0" w:color="auto"/>
              <w:bottom w:val="single" w:sz="4" w:space="0" w:color="auto"/>
            </w:tcBorders>
            <w:vAlign w:val="center"/>
          </w:tcPr>
          <w:p w:rsidR="00257702" w:rsidRPr="00BC0565" w:rsidRDefault="00ED7495"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-10,5</w:t>
            </w:r>
          </w:p>
        </w:tc>
        <w:tc>
          <w:tcPr>
            <w:tcW w:w="219"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r w:rsidRPr="00BC0565">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0D420B" w:rsidRDefault="00920EB1" w:rsidP="00257702">
            <w:pPr>
              <w:jc w:val="center"/>
              <w:rPr>
                <w:rFonts w:ascii="Times New Roman" w:hAnsi="Times New Roman" w:cs="Times New Roman"/>
                <w:sz w:val="24"/>
                <w:szCs w:val="24"/>
                <w:highlight w:val="cyan"/>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93"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257702" w:rsidRPr="00BC0565" w:rsidRDefault="00920EB1" w:rsidP="00257702">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44" w:type="pct"/>
            <w:tcBorders>
              <w:top w:val="single" w:sz="4" w:space="0" w:color="auto"/>
              <w:bottom w:val="single" w:sz="4" w:space="0" w:color="auto"/>
            </w:tcBorders>
            <w:vAlign w:val="center"/>
          </w:tcPr>
          <w:p w:rsidR="00257702" w:rsidRPr="00BC0565" w:rsidRDefault="00257702" w:rsidP="00257702">
            <w:pPr>
              <w:pStyle w:val="ConsPlusNormal"/>
              <w:jc w:val="center"/>
              <w:rPr>
                <w:rFonts w:ascii="Times New Roman" w:hAnsi="Times New Roman" w:cs="Times New Roman"/>
                <w:sz w:val="24"/>
                <w:szCs w:val="24"/>
              </w:rPr>
            </w:pPr>
          </w:p>
        </w:tc>
      </w:tr>
      <w:tr w:rsidR="006144DD" w:rsidRPr="00EC7F06" w:rsidTr="00BC0565">
        <w:tblPrEx>
          <w:tblBorders>
            <w:insideH w:val="nil"/>
          </w:tblBorders>
        </w:tblPrEx>
        <w:trPr>
          <w:jc w:val="center"/>
        </w:trPr>
        <w:tc>
          <w:tcPr>
            <w:tcW w:w="96" w:type="pct"/>
            <w:tcBorders>
              <w:bottom w:val="nil"/>
            </w:tcBorders>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2.3</w:t>
            </w:r>
          </w:p>
        </w:tc>
        <w:tc>
          <w:tcPr>
            <w:tcW w:w="333" w:type="pct"/>
            <w:tcBorders>
              <w:bottom w:val="nil"/>
            </w:tcBorders>
            <w:vAlign w:val="center"/>
          </w:tcPr>
          <w:p w:rsidR="006144DD" w:rsidRPr="00EC7F06" w:rsidRDefault="006144DD" w:rsidP="006144DD">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Заключение энергосервисных контрактов</w:t>
            </w:r>
          </w:p>
        </w:tc>
        <w:tc>
          <w:tcPr>
            <w:tcW w:w="296" w:type="pct"/>
            <w:tcBorders>
              <w:bottom w:val="nil"/>
            </w:tcBorders>
            <w:shd w:val="clear" w:color="auto" w:fill="auto"/>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Количество заключенных энергосервисных контрактов, нарастающим итогом</w:t>
            </w:r>
          </w:p>
        </w:tc>
        <w:tc>
          <w:tcPr>
            <w:tcW w:w="261" w:type="pct"/>
            <w:tcBorders>
              <w:bottom w:val="nil"/>
            </w:tcBorders>
            <w:shd w:val="clear" w:color="auto" w:fill="auto"/>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tcBorders>
              <w:bottom w:val="nil"/>
            </w:tcBorders>
            <w:shd w:val="clear" w:color="auto" w:fill="auto"/>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образования администрации Города Томска,</w:t>
            </w:r>
          </w:p>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управление культуры администрации Города Томска,</w:t>
            </w:r>
          </w:p>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управление физической культуры и спорта администрации Города </w:t>
            </w:r>
            <w:r w:rsidRPr="00EC7F06">
              <w:rPr>
                <w:rFonts w:ascii="Times New Roman" w:hAnsi="Times New Roman" w:cs="Times New Roman"/>
                <w:sz w:val="24"/>
                <w:szCs w:val="24"/>
              </w:rPr>
              <w:lastRenderedPageBreak/>
              <w:t>Томска,</w:t>
            </w:r>
          </w:p>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управления муниципальной собственностью администрации Города Томска (Муниципальное бюджетное учреждение «Томский городской центр инвентаризации и учета»)</w:t>
            </w:r>
          </w:p>
        </w:tc>
        <w:tc>
          <w:tcPr>
            <w:tcW w:w="261" w:type="pct"/>
            <w:tcBorders>
              <w:bottom w:val="nil"/>
            </w:tcBorders>
            <w:vAlign w:val="center"/>
          </w:tcPr>
          <w:p w:rsidR="006144DD" w:rsidRPr="00BC0565" w:rsidRDefault="00353E0C"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19" w:type="pct"/>
            <w:tcBorders>
              <w:bottom w:val="nil"/>
            </w:tcBorders>
            <w:vAlign w:val="center"/>
          </w:tcPr>
          <w:p w:rsidR="006144DD" w:rsidRPr="00BC0565" w:rsidRDefault="00353E0C" w:rsidP="006144DD">
            <w:pPr>
              <w:jc w:val="center"/>
              <w:rPr>
                <w:rFonts w:ascii="Times New Roman" w:hAnsi="Times New Roman" w:cs="Times New Roman"/>
                <w:sz w:val="24"/>
                <w:szCs w:val="24"/>
              </w:rPr>
            </w:pPr>
            <w:r>
              <w:rPr>
                <w:rFonts w:ascii="Times New Roman" w:hAnsi="Times New Roman" w:cs="Times New Roman"/>
                <w:sz w:val="24"/>
                <w:szCs w:val="24"/>
              </w:rPr>
              <w:t>9</w:t>
            </w:r>
          </w:p>
        </w:tc>
        <w:tc>
          <w:tcPr>
            <w:tcW w:w="271" w:type="pct"/>
            <w:tcBorders>
              <w:bottom w:val="nil"/>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nil"/>
            </w:tcBorders>
            <w:vAlign w:val="center"/>
          </w:tcPr>
          <w:p w:rsidR="006144DD" w:rsidRPr="00BC0565" w:rsidRDefault="00353E0C" w:rsidP="006144DD">
            <w:pPr>
              <w:jc w:val="center"/>
              <w:rPr>
                <w:rFonts w:ascii="Times New Roman" w:hAnsi="Times New Roman" w:cs="Times New Roman"/>
                <w:sz w:val="24"/>
                <w:szCs w:val="24"/>
              </w:rPr>
            </w:pPr>
            <w:r>
              <w:rPr>
                <w:rFonts w:ascii="Times New Roman" w:hAnsi="Times New Roman" w:cs="Times New Roman"/>
                <w:sz w:val="24"/>
                <w:szCs w:val="24"/>
              </w:rPr>
              <w:t>10</w:t>
            </w:r>
          </w:p>
        </w:tc>
        <w:tc>
          <w:tcPr>
            <w:tcW w:w="271" w:type="pct"/>
            <w:tcBorders>
              <w:bottom w:val="nil"/>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nil"/>
            </w:tcBorders>
            <w:vAlign w:val="center"/>
          </w:tcPr>
          <w:p w:rsidR="006144DD" w:rsidRPr="00BC0565" w:rsidRDefault="00353E0C"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271" w:type="pct"/>
            <w:tcBorders>
              <w:bottom w:val="nil"/>
            </w:tcBorders>
            <w:vAlign w:val="center"/>
          </w:tcPr>
          <w:p w:rsidR="006144DD" w:rsidRPr="00BC0565" w:rsidRDefault="006144DD" w:rsidP="006144DD">
            <w:pPr>
              <w:pStyle w:val="ConsPlusNormal"/>
              <w:rPr>
                <w:rFonts w:ascii="Times New Roman" w:hAnsi="Times New Roman" w:cs="Times New Roman"/>
                <w:sz w:val="24"/>
                <w:szCs w:val="24"/>
              </w:rPr>
            </w:pPr>
          </w:p>
        </w:tc>
        <w:tc>
          <w:tcPr>
            <w:tcW w:w="219" w:type="pct"/>
            <w:tcBorders>
              <w:bottom w:val="nil"/>
            </w:tcBorders>
            <w:vAlign w:val="center"/>
          </w:tcPr>
          <w:p w:rsidR="006144DD" w:rsidRPr="00BC0565" w:rsidRDefault="00353E0C"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nil"/>
            </w:tcBorders>
            <w:vAlign w:val="center"/>
          </w:tcPr>
          <w:p w:rsidR="006144DD" w:rsidRPr="00BC0565" w:rsidRDefault="00353E0C"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tcBorders>
              <w:bottom w:val="nil"/>
            </w:tcBorders>
            <w:vAlign w:val="center"/>
          </w:tcPr>
          <w:p w:rsidR="006144DD" w:rsidRPr="00BC0565" w:rsidRDefault="00353E0C"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c>
          <w:tcPr>
            <w:tcW w:w="293"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tcBorders>
              <w:bottom w:val="nil"/>
            </w:tcBorders>
            <w:vAlign w:val="center"/>
          </w:tcPr>
          <w:p w:rsidR="006144DD" w:rsidRPr="00BC0565" w:rsidRDefault="00353E0C"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15</w:t>
            </w:r>
          </w:p>
        </w:tc>
        <w:tc>
          <w:tcPr>
            <w:tcW w:w="244"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rPr>
          <w:jc w:val="center"/>
        </w:trPr>
        <w:tc>
          <w:tcPr>
            <w:tcW w:w="96" w:type="pct"/>
            <w:vMerge w:val="restart"/>
            <w:tcBorders>
              <w:bottom w:val="nil"/>
            </w:tcBorders>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3</w:t>
            </w:r>
          </w:p>
        </w:tc>
        <w:tc>
          <w:tcPr>
            <w:tcW w:w="333" w:type="pct"/>
            <w:vMerge w:val="restart"/>
            <w:tcBorders>
              <w:bottom w:val="nil"/>
            </w:tcBorders>
            <w:vAlign w:val="center"/>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 xml:space="preserve">Задача 3: энергосбережение и повышение </w:t>
            </w:r>
            <w:r w:rsidRPr="00EC7F06">
              <w:rPr>
                <w:rFonts w:ascii="Times New Roman" w:hAnsi="Times New Roman" w:cs="Times New Roman"/>
                <w:sz w:val="24"/>
                <w:szCs w:val="24"/>
              </w:rPr>
              <w:lastRenderedPageBreak/>
              <w:t>энергетической эффективности в жилищном фонде</w:t>
            </w: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 xml:space="preserve">Удельная величина потребления ЭЭ, </w:t>
            </w:r>
            <w:r w:rsidRPr="00EC7F06">
              <w:rPr>
                <w:rFonts w:ascii="Times New Roman" w:hAnsi="Times New Roman" w:cs="Times New Roman"/>
                <w:sz w:val="24"/>
                <w:szCs w:val="24"/>
              </w:rPr>
              <w:lastRenderedPageBreak/>
              <w:t>потребляемой в многоквартирных домах на территории муниципального образования «Город Томск», в расчете на одного человека, кВт x ч/чел.</w:t>
            </w:r>
          </w:p>
        </w:tc>
        <w:tc>
          <w:tcPr>
            <w:tcW w:w="261" w:type="pct"/>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val="restart"/>
            <w:tcBorders>
              <w:bottom w:val="nil"/>
            </w:tcBorders>
            <w:vAlign w:val="center"/>
          </w:tcPr>
          <w:p w:rsidR="006144DD" w:rsidRPr="00EC7F06" w:rsidRDefault="009623D0"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Администрации районов Города Томска,</w:t>
            </w:r>
            <w:r w:rsidRPr="00EC7F06">
              <w:rPr>
                <w:rFonts w:ascii="Times New Roman" w:hAnsi="Times New Roman" w:cs="Times New Roman"/>
                <w:color w:val="000000"/>
                <w:sz w:val="24"/>
                <w:szCs w:val="24"/>
              </w:rPr>
              <w:t xml:space="preserve"> ООО «Томскв</w:t>
            </w:r>
            <w:r w:rsidRPr="00EC7F06">
              <w:rPr>
                <w:rFonts w:ascii="Times New Roman" w:hAnsi="Times New Roman" w:cs="Times New Roman"/>
                <w:color w:val="000000"/>
                <w:sz w:val="24"/>
                <w:szCs w:val="24"/>
              </w:rPr>
              <w:lastRenderedPageBreak/>
              <w:t>одоканал» (по согласованию), АО «Томскэнергосбыт» (по согласованию), АО «Томск РТС» (по согласованию)</w:t>
            </w:r>
            <w:r w:rsidR="00811F14">
              <w:rPr>
                <w:rFonts w:ascii="Times New Roman" w:hAnsi="Times New Roman" w:cs="Times New Roman"/>
                <w:color w:val="000000"/>
                <w:sz w:val="24"/>
                <w:szCs w:val="24"/>
              </w:rPr>
              <w:t xml:space="preserve">, </w:t>
            </w:r>
            <w:r w:rsidR="00811F14" w:rsidRPr="00811F14">
              <w:rPr>
                <w:rFonts w:ascii="Times New Roman" w:hAnsi="Times New Roman" w:cs="Times New Roman"/>
                <w:color w:val="000000"/>
                <w:sz w:val="24"/>
                <w:szCs w:val="24"/>
              </w:rPr>
              <w:t xml:space="preserve">фонд «Региональный фонд капитального ремонта многоквартирных домов Томской области» (по согласованию)  </w:t>
            </w:r>
            <w:r>
              <w:rPr>
                <w:rFonts w:ascii="Times New Roman" w:hAnsi="Times New Roman" w:cs="Times New Roman"/>
                <w:sz w:val="24"/>
                <w:szCs w:val="24"/>
              </w:rPr>
              <w:t xml:space="preserve">  </w:t>
            </w:r>
          </w:p>
        </w:tc>
        <w:tc>
          <w:tcPr>
            <w:tcW w:w="261" w:type="pct"/>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1232,42</w:t>
            </w:r>
          </w:p>
        </w:tc>
        <w:tc>
          <w:tcPr>
            <w:tcW w:w="219" w:type="pct"/>
            <w:vAlign w:val="center"/>
          </w:tcPr>
          <w:p w:rsidR="006144DD" w:rsidRPr="00BC0565" w:rsidRDefault="00545968" w:rsidP="006144DD">
            <w:pPr>
              <w:jc w:val="center"/>
              <w:rPr>
                <w:rFonts w:ascii="Times New Roman" w:hAnsi="Times New Roman" w:cs="Times New Roman"/>
                <w:sz w:val="24"/>
                <w:szCs w:val="24"/>
              </w:rPr>
            </w:pPr>
            <w:r>
              <w:rPr>
                <w:rFonts w:ascii="Times New Roman" w:hAnsi="Times New Roman" w:cs="Times New Roman"/>
                <w:sz w:val="24"/>
                <w:szCs w:val="24"/>
              </w:rPr>
              <w:t>1232,42</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545968" w:rsidP="00545968">
            <w:pPr>
              <w:jc w:val="center"/>
              <w:rPr>
                <w:rFonts w:ascii="Times New Roman" w:hAnsi="Times New Roman" w:cs="Times New Roman"/>
                <w:sz w:val="24"/>
                <w:szCs w:val="24"/>
              </w:rPr>
            </w:pPr>
            <w:r>
              <w:rPr>
                <w:rFonts w:ascii="Times New Roman" w:hAnsi="Times New Roman" w:cs="Times New Roman"/>
                <w:sz w:val="24"/>
                <w:szCs w:val="24"/>
              </w:rPr>
              <w:t>1222,42</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ED749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1212,42</w:t>
            </w:r>
          </w:p>
        </w:tc>
        <w:tc>
          <w:tcPr>
            <w:tcW w:w="271" w:type="pct"/>
            <w:vAlign w:val="center"/>
          </w:tcPr>
          <w:p w:rsidR="006144DD" w:rsidRPr="00ED749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ED749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1202,42</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ED749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1192,42</w:t>
            </w:r>
          </w:p>
        </w:tc>
        <w:tc>
          <w:tcPr>
            <w:tcW w:w="271" w:type="pct"/>
            <w:vAlign w:val="center"/>
          </w:tcPr>
          <w:p w:rsidR="006144DD" w:rsidRPr="00ED7495" w:rsidRDefault="006144DD" w:rsidP="00A57F18">
            <w:pPr>
              <w:pStyle w:val="ConsPlusNormal"/>
              <w:jc w:val="center"/>
              <w:rPr>
                <w:rFonts w:ascii="Times New Roman" w:hAnsi="Times New Roman" w:cs="Times New Roman"/>
                <w:sz w:val="24"/>
                <w:szCs w:val="24"/>
              </w:rPr>
            </w:pPr>
          </w:p>
        </w:tc>
        <w:tc>
          <w:tcPr>
            <w:tcW w:w="198" w:type="pct"/>
            <w:vAlign w:val="center"/>
          </w:tcPr>
          <w:p w:rsidR="006144DD" w:rsidRPr="00ED749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1182,42</w:t>
            </w:r>
          </w:p>
        </w:tc>
        <w:tc>
          <w:tcPr>
            <w:tcW w:w="293"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1172,42</w:t>
            </w: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rPr>
          <w:jc w:val="center"/>
        </w:trPr>
        <w:tc>
          <w:tcPr>
            <w:tcW w:w="96" w:type="pct"/>
            <w:vMerge/>
            <w:tcBorders>
              <w:bottom w:val="nil"/>
            </w:tcBorders>
          </w:tcPr>
          <w:p w:rsidR="006144DD" w:rsidRPr="00EC7F06" w:rsidRDefault="006144DD" w:rsidP="006144DD">
            <w:pPr>
              <w:rPr>
                <w:rFonts w:ascii="Times New Roman" w:hAnsi="Times New Roman" w:cs="Times New Roman"/>
                <w:sz w:val="24"/>
                <w:szCs w:val="24"/>
              </w:rPr>
            </w:pPr>
          </w:p>
        </w:tc>
        <w:tc>
          <w:tcPr>
            <w:tcW w:w="333" w:type="pct"/>
            <w:vMerge/>
            <w:tcBorders>
              <w:bottom w:val="nil"/>
            </w:tcBorders>
          </w:tcPr>
          <w:p w:rsidR="006144DD" w:rsidRPr="00EC7F06" w:rsidRDefault="006144DD" w:rsidP="006144DD">
            <w:pPr>
              <w:rPr>
                <w:rFonts w:ascii="Times New Roman" w:hAnsi="Times New Roman" w:cs="Times New Roman"/>
                <w:sz w:val="24"/>
                <w:szCs w:val="24"/>
              </w:rPr>
            </w:pP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Удельная величина потребления ТЭ, потребляемой в многоквартир</w:t>
            </w:r>
            <w:r w:rsidRPr="00EC7F06">
              <w:rPr>
                <w:rFonts w:ascii="Times New Roman" w:hAnsi="Times New Roman" w:cs="Times New Roman"/>
                <w:sz w:val="24"/>
                <w:szCs w:val="24"/>
              </w:rPr>
              <w:lastRenderedPageBreak/>
              <w:t>ных домах на территории муниципального образования «Город Томск», в расчете на один квадратный метр площади, Гкал/кв. м</w:t>
            </w:r>
          </w:p>
        </w:tc>
        <w:tc>
          <w:tcPr>
            <w:tcW w:w="261" w:type="pct"/>
          </w:tcPr>
          <w:p w:rsidR="006144DD" w:rsidRPr="00EC7F06" w:rsidRDefault="006144DD" w:rsidP="006144DD">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nil"/>
            </w:tcBorders>
          </w:tcPr>
          <w:p w:rsidR="006144DD" w:rsidRPr="00EC7F06" w:rsidRDefault="006144DD" w:rsidP="006144DD">
            <w:pPr>
              <w:rPr>
                <w:rFonts w:ascii="Times New Roman" w:hAnsi="Times New Roman" w:cs="Times New Roman"/>
                <w:sz w:val="24"/>
                <w:szCs w:val="24"/>
              </w:rPr>
            </w:pPr>
          </w:p>
        </w:tc>
        <w:tc>
          <w:tcPr>
            <w:tcW w:w="261" w:type="pct"/>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0,210</w:t>
            </w:r>
          </w:p>
        </w:tc>
        <w:tc>
          <w:tcPr>
            <w:tcW w:w="219" w:type="pct"/>
            <w:vAlign w:val="center"/>
          </w:tcPr>
          <w:p w:rsidR="006144DD" w:rsidRPr="00BC0565" w:rsidRDefault="00545968" w:rsidP="006144DD">
            <w:pPr>
              <w:jc w:val="center"/>
              <w:rPr>
                <w:rFonts w:ascii="Times New Roman" w:hAnsi="Times New Roman" w:cs="Times New Roman"/>
                <w:sz w:val="24"/>
                <w:szCs w:val="24"/>
              </w:rPr>
            </w:pPr>
            <w:r>
              <w:rPr>
                <w:rFonts w:ascii="Times New Roman" w:hAnsi="Times New Roman" w:cs="Times New Roman"/>
                <w:sz w:val="24"/>
                <w:szCs w:val="24"/>
              </w:rPr>
              <w:t>0,210</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545968" w:rsidP="006144DD">
            <w:pPr>
              <w:jc w:val="center"/>
              <w:rPr>
                <w:rFonts w:ascii="Times New Roman" w:hAnsi="Times New Roman" w:cs="Times New Roman"/>
                <w:sz w:val="24"/>
                <w:szCs w:val="24"/>
              </w:rPr>
            </w:pPr>
            <w:r>
              <w:rPr>
                <w:rFonts w:ascii="Times New Roman" w:hAnsi="Times New Roman" w:cs="Times New Roman"/>
                <w:sz w:val="24"/>
                <w:szCs w:val="24"/>
              </w:rPr>
              <w:t>0,205</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0,200</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0,195</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0,190</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545968"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0,185</w:t>
            </w:r>
          </w:p>
        </w:tc>
        <w:tc>
          <w:tcPr>
            <w:tcW w:w="293" w:type="pct"/>
            <w:vAlign w:val="center"/>
          </w:tcPr>
          <w:p w:rsidR="006144DD" w:rsidRPr="00BC0565" w:rsidRDefault="006144DD" w:rsidP="006144DD">
            <w:pPr>
              <w:pStyle w:val="ConsPlusNormal"/>
              <w:rPr>
                <w:rFonts w:ascii="Times New Roman" w:hAnsi="Times New Roman" w:cs="Times New Roman"/>
                <w:sz w:val="24"/>
                <w:szCs w:val="24"/>
              </w:rPr>
            </w:pPr>
          </w:p>
        </w:tc>
        <w:tc>
          <w:tcPr>
            <w:tcW w:w="244" w:type="pct"/>
            <w:vAlign w:val="center"/>
          </w:tcPr>
          <w:p w:rsidR="006144DD" w:rsidRPr="00BC0565" w:rsidRDefault="00545968" w:rsidP="006144DD">
            <w:pPr>
              <w:pStyle w:val="ConsPlusNormal"/>
              <w:rPr>
                <w:rFonts w:ascii="Times New Roman" w:hAnsi="Times New Roman" w:cs="Times New Roman"/>
                <w:sz w:val="24"/>
                <w:szCs w:val="24"/>
              </w:rPr>
            </w:pPr>
            <w:r>
              <w:rPr>
                <w:rFonts w:ascii="Times New Roman" w:hAnsi="Times New Roman" w:cs="Times New Roman"/>
                <w:sz w:val="24"/>
                <w:szCs w:val="24"/>
              </w:rPr>
              <w:t>0,180</w:t>
            </w:r>
          </w:p>
        </w:tc>
        <w:tc>
          <w:tcPr>
            <w:tcW w:w="244" w:type="pct"/>
            <w:vAlign w:val="center"/>
          </w:tcPr>
          <w:p w:rsidR="006144DD" w:rsidRPr="00BC0565" w:rsidRDefault="006144DD" w:rsidP="006144DD">
            <w:pPr>
              <w:pStyle w:val="ConsPlusNormal"/>
              <w:rPr>
                <w:rFonts w:ascii="Times New Roman" w:hAnsi="Times New Roman" w:cs="Times New Roman"/>
                <w:sz w:val="24"/>
                <w:szCs w:val="24"/>
              </w:rPr>
            </w:pPr>
          </w:p>
        </w:tc>
      </w:tr>
      <w:tr w:rsidR="006144DD" w:rsidRPr="00EC7F06" w:rsidTr="00BC0565">
        <w:trPr>
          <w:jc w:val="center"/>
        </w:trPr>
        <w:tc>
          <w:tcPr>
            <w:tcW w:w="96" w:type="pct"/>
            <w:vMerge/>
            <w:tcBorders>
              <w:bottom w:val="nil"/>
            </w:tcBorders>
          </w:tcPr>
          <w:p w:rsidR="006144DD" w:rsidRPr="00EC7F06" w:rsidRDefault="006144DD" w:rsidP="006144DD">
            <w:pPr>
              <w:rPr>
                <w:rFonts w:ascii="Times New Roman" w:hAnsi="Times New Roman" w:cs="Times New Roman"/>
                <w:sz w:val="24"/>
                <w:szCs w:val="24"/>
              </w:rPr>
            </w:pPr>
          </w:p>
        </w:tc>
        <w:tc>
          <w:tcPr>
            <w:tcW w:w="333" w:type="pct"/>
            <w:vMerge/>
            <w:tcBorders>
              <w:bottom w:val="nil"/>
            </w:tcBorders>
          </w:tcPr>
          <w:p w:rsidR="006144DD" w:rsidRPr="00EC7F06" w:rsidRDefault="006144DD" w:rsidP="006144DD">
            <w:pPr>
              <w:rPr>
                <w:rFonts w:ascii="Times New Roman" w:hAnsi="Times New Roman" w:cs="Times New Roman"/>
                <w:sz w:val="24"/>
                <w:szCs w:val="24"/>
              </w:rPr>
            </w:pP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Удельная величина потребления холодной воды, потребляемой в многок</w:t>
            </w:r>
            <w:r w:rsidRPr="00EC7F06">
              <w:rPr>
                <w:rFonts w:ascii="Times New Roman" w:hAnsi="Times New Roman" w:cs="Times New Roman"/>
                <w:sz w:val="24"/>
                <w:szCs w:val="24"/>
              </w:rPr>
              <w:lastRenderedPageBreak/>
              <w:t>вартирных домах на территории муниципального образования «Город Томск», на одного человека, тыс. куб. м/чел.</w:t>
            </w:r>
          </w:p>
        </w:tc>
        <w:tc>
          <w:tcPr>
            <w:tcW w:w="261" w:type="pct"/>
          </w:tcPr>
          <w:p w:rsidR="006144DD" w:rsidRPr="00EC7F06" w:rsidRDefault="006144DD" w:rsidP="006144DD">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nil"/>
            </w:tcBorders>
          </w:tcPr>
          <w:p w:rsidR="006144DD" w:rsidRPr="00EC7F06" w:rsidRDefault="006144DD" w:rsidP="006144DD">
            <w:pPr>
              <w:rPr>
                <w:rFonts w:ascii="Times New Roman" w:hAnsi="Times New Roman" w:cs="Times New Roman"/>
                <w:sz w:val="24"/>
                <w:szCs w:val="24"/>
              </w:rPr>
            </w:pPr>
          </w:p>
        </w:tc>
        <w:tc>
          <w:tcPr>
            <w:tcW w:w="261" w:type="pct"/>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0,038</w:t>
            </w:r>
          </w:p>
        </w:tc>
        <w:tc>
          <w:tcPr>
            <w:tcW w:w="219" w:type="pct"/>
            <w:vAlign w:val="center"/>
          </w:tcPr>
          <w:p w:rsidR="006144DD" w:rsidRPr="00BC0565" w:rsidRDefault="006144DD" w:rsidP="006D370B">
            <w:pPr>
              <w:jc w:val="center"/>
              <w:rPr>
                <w:rFonts w:ascii="Times New Roman" w:hAnsi="Times New Roman" w:cs="Times New Roman"/>
                <w:sz w:val="24"/>
                <w:szCs w:val="24"/>
              </w:rPr>
            </w:pPr>
            <w:r w:rsidRPr="00BC0565">
              <w:rPr>
                <w:rFonts w:ascii="Times New Roman" w:hAnsi="Times New Roman" w:cs="Times New Roman"/>
                <w:sz w:val="24"/>
                <w:szCs w:val="24"/>
              </w:rPr>
              <w:t>0,03</w:t>
            </w:r>
            <w:r w:rsidR="006D370B">
              <w:rPr>
                <w:rFonts w:ascii="Times New Roman" w:hAnsi="Times New Roman" w:cs="Times New Roman"/>
                <w:sz w:val="24"/>
                <w:szCs w:val="24"/>
              </w:rPr>
              <w:t>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jc w:val="center"/>
              <w:rPr>
                <w:rFonts w:ascii="Times New Roman" w:hAnsi="Times New Roman" w:cs="Times New Roman"/>
                <w:sz w:val="24"/>
                <w:szCs w:val="24"/>
              </w:rPr>
            </w:pPr>
            <w:r>
              <w:rPr>
                <w:rFonts w:ascii="Times New Roman" w:hAnsi="Times New Roman" w:cs="Times New Roman"/>
                <w:sz w:val="24"/>
                <w:szCs w:val="24"/>
              </w:rPr>
              <w:t>0,037</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0,036</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0,035</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0,034</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0,033</w:t>
            </w:r>
          </w:p>
        </w:tc>
        <w:tc>
          <w:tcPr>
            <w:tcW w:w="293"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0,032</w:t>
            </w: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rPr>
          <w:jc w:val="center"/>
        </w:trPr>
        <w:tc>
          <w:tcPr>
            <w:tcW w:w="96" w:type="pct"/>
            <w:vMerge/>
            <w:tcBorders>
              <w:bottom w:val="nil"/>
            </w:tcBorders>
          </w:tcPr>
          <w:p w:rsidR="006144DD" w:rsidRPr="00EC7F06" w:rsidRDefault="006144DD" w:rsidP="006144DD">
            <w:pPr>
              <w:rPr>
                <w:rFonts w:ascii="Times New Roman" w:hAnsi="Times New Roman" w:cs="Times New Roman"/>
                <w:sz w:val="24"/>
                <w:szCs w:val="24"/>
              </w:rPr>
            </w:pPr>
          </w:p>
        </w:tc>
        <w:tc>
          <w:tcPr>
            <w:tcW w:w="333" w:type="pct"/>
            <w:vMerge/>
            <w:tcBorders>
              <w:bottom w:val="nil"/>
            </w:tcBorders>
          </w:tcPr>
          <w:p w:rsidR="006144DD" w:rsidRPr="00EC7F06" w:rsidRDefault="006144DD" w:rsidP="006144DD">
            <w:pPr>
              <w:rPr>
                <w:rFonts w:ascii="Times New Roman" w:hAnsi="Times New Roman" w:cs="Times New Roman"/>
                <w:sz w:val="24"/>
                <w:szCs w:val="24"/>
              </w:rPr>
            </w:pP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Удельная величина потребления горячей воды, потребляемой в многоквартирных домах на террит</w:t>
            </w:r>
            <w:r w:rsidRPr="00EC7F06">
              <w:rPr>
                <w:rFonts w:ascii="Times New Roman" w:hAnsi="Times New Roman" w:cs="Times New Roman"/>
                <w:sz w:val="24"/>
                <w:szCs w:val="24"/>
              </w:rPr>
              <w:lastRenderedPageBreak/>
              <w:t>ории муниципального образования «Город Томск», на одного человека, тыс. куб. м/чел.</w:t>
            </w:r>
          </w:p>
        </w:tc>
        <w:tc>
          <w:tcPr>
            <w:tcW w:w="261" w:type="pct"/>
          </w:tcPr>
          <w:p w:rsidR="006144DD" w:rsidRPr="00EC7F06" w:rsidRDefault="006144DD" w:rsidP="006144DD">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nil"/>
            </w:tcBorders>
          </w:tcPr>
          <w:p w:rsidR="006144DD" w:rsidRPr="00EC7F06" w:rsidRDefault="006144DD" w:rsidP="006144DD">
            <w:pPr>
              <w:rPr>
                <w:rFonts w:ascii="Times New Roman" w:hAnsi="Times New Roman" w:cs="Times New Roman"/>
                <w:sz w:val="24"/>
                <w:szCs w:val="24"/>
              </w:rPr>
            </w:pPr>
          </w:p>
        </w:tc>
        <w:tc>
          <w:tcPr>
            <w:tcW w:w="261" w:type="pct"/>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0,004</w:t>
            </w:r>
          </w:p>
        </w:tc>
        <w:tc>
          <w:tcPr>
            <w:tcW w:w="219" w:type="pct"/>
            <w:vAlign w:val="center"/>
          </w:tcPr>
          <w:p w:rsidR="006144DD" w:rsidRPr="00BC0565" w:rsidRDefault="006D370B" w:rsidP="006144DD">
            <w:pPr>
              <w:jc w:val="center"/>
              <w:rPr>
                <w:rFonts w:ascii="Times New Roman" w:hAnsi="Times New Roman" w:cs="Times New Roman"/>
                <w:sz w:val="24"/>
                <w:szCs w:val="24"/>
              </w:rPr>
            </w:pPr>
            <w:r>
              <w:rPr>
                <w:rFonts w:ascii="Times New Roman" w:hAnsi="Times New Roman" w:cs="Times New Roman"/>
                <w:sz w:val="24"/>
                <w:szCs w:val="24"/>
              </w:rPr>
              <w:t>0,004</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jc w:val="center"/>
              <w:rPr>
                <w:rFonts w:ascii="Times New Roman" w:hAnsi="Times New Roman" w:cs="Times New Roman"/>
                <w:sz w:val="24"/>
                <w:szCs w:val="24"/>
              </w:rPr>
            </w:pPr>
            <w:r>
              <w:rPr>
                <w:rFonts w:ascii="Times New Roman" w:hAnsi="Times New Roman" w:cs="Times New Roman"/>
                <w:sz w:val="24"/>
                <w:szCs w:val="24"/>
              </w:rPr>
              <w:t>0,004</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0,004</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0,004</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0,004</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0,004</w:t>
            </w:r>
          </w:p>
        </w:tc>
        <w:tc>
          <w:tcPr>
            <w:tcW w:w="293"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0,004</w:t>
            </w:r>
          </w:p>
        </w:tc>
        <w:tc>
          <w:tcPr>
            <w:tcW w:w="244" w:type="pct"/>
            <w:vAlign w:val="center"/>
          </w:tcPr>
          <w:p w:rsidR="006144DD" w:rsidRPr="00BC0565" w:rsidRDefault="006144DD" w:rsidP="00A57F18">
            <w:pPr>
              <w:pStyle w:val="ConsPlusNormal"/>
              <w:jc w:val="center"/>
              <w:rPr>
                <w:rFonts w:ascii="Times New Roman" w:hAnsi="Times New Roman" w:cs="Times New Roman"/>
                <w:sz w:val="24"/>
                <w:szCs w:val="24"/>
              </w:rPr>
            </w:pPr>
          </w:p>
        </w:tc>
      </w:tr>
      <w:tr w:rsidR="006144DD" w:rsidRPr="00EC7F06" w:rsidTr="00BC0565">
        <w:tblPrEx>
          <w:tblBorders>
            <w:insideH w:val="nil"/>
          </w:tblBorders>
        </w:tblPrEx>
        <w:trPr>
          <w:jc w:val="center"/>
        </w:trPr>
        <w:tc>
          <w:tcPr>
            <w:tcW w:w="96" w:type="pct"/>
            <w:vMerge/>
            <w:tcBorders>
              <w:bottom w:val="nil"/>
            </w:tcBorders>
          </w:tcPr>
          <w:p w:rsidR="006144DD" w:rsidRPr="00EC7F06" w:rsidRDefault="006144DD" w:rsidP="006144DD">
            <w:pPr>
              <w:rPr>
                <w:rFonts w:ascii="Times New Roman" w:hAnsi="Times New Roman" w:cs="Times New Roman"/>
                <w:sz w:val="24"/>
                <w:szCs w:val="24"/>
              </w:rPr>
            </w:pPr>
          </w:p>
        </w:tc>
        <w:tc>
          <w:tcPr>
            <w:tcW w:w="333" w:type="pct"/>
            <w:vMerge/>
            <w:tcBorders>
              <w:bottom w:val="nil"/>
            </w:tcBorders>
          </w:tcPr>
          <w:p w:rsidR="006144DD" w:rsidRPr="00EC7F06" w:rsidRDefault="006144DD" w:rsidP="006144DD">
            <w:pPr>
              <w:rPr>
                <w:rFonts w:ascii="Times New Roman" w:hAnsi="Times New Roman" w:cs="Times New Roman"/>
                <w:sz w:val="24"/>
                <w:szCs w:val="24"/>
              </w:rPr>
            </w:pPr>
          </w:p>
        </w:tc>
        <w:tc>
          <w:tcPr>
            <w:tcW w:w="296" w:type="pct"/>
            <w:tcBorders>
              <w:bottom w:val="nil"/>
            </w:tcBorders>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Удельная величина потребления природного газа, потребляемого в многоквартирных домах на территории муниципального </w:t>
            </w:r>
            <w:r w:rsidRPr="00EC7F06">
              <w:rPr>
                <w:rFonts w:ascii="Times New Roman" w:hAnsi="Times New Roman" w:cs="Times New Roman"/>
                <w:sz w:val="24"/>
                <w:szCs w:val="24"/>
              </w:rPr>
              <w:lastRenderedPageBreak/>
              <w:t>образования «Город Томск», на одного человека, куб. м/чел.</w:t>
            </w:r>
          </w:p>
        </w:tc>
        <w:tc>
          <w:tcPr>
            <w:tcW w:w="261" w:type="pct"/>
            <w:tcBorders>
              <w:bottom w:val="nil"/>
            </w:tcBorders>
          </w:tcPr>
          <w:p w:rsidR="006144DD" w:rsidRPr="00EC7F06" w:rsidRDefault="006144DD" w:rsidP="006144DD">
            <w:pP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Merge/>
            <w:tcBorders>
              <w:bottom w:val="nil"/>
            </w:tcBorders>
          </w:tcPr>
          <w:p w:rsidR="006144DD" w:rsidRPr="00EC7F06" w:rsidRDefault="006144DD" w:rsidP="006144DD">
            <w:pPr>
              <w:rPr>
                <w:rFonts w:ascii="Times New Roman" w:hAnsi="Times New Roman" w:cs="Times New Roman"/>
                <w:sz w:val="24"/>
                <w:szCs w:val="24"/>
              </w:rPr>
            </w:pPr>
          </w:p>
        </w:tc>
        <w:tc>
          <w:tcPr>
            <w:tcW w:w="261" w:type="pct"/>
            <w:tcBorders>
              <w:bottom w:val="nil"/>
            </w:tcBorders>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202,14</w:t>
            </w:r>
          </w:p>
        </w:tc>
        <w:tc>
          <w:tcPr>
            <w:tcW w:w="219" w:type="pct"/>
            <w:tcBorders>
              <w:bottom w:val="nil"/>
            </w:tcBorders>
            <w:vAlign w:val="center"/>
          </w:tcPr>
          <w:p w:rsidR="006144DD" w:rsidRPr="00BC0565" w:rsidRDefault="006D370B" w:rsidP="006144DD">
            <w:pPr>
              <w:jc w:val="center"/>
              <w:rPr>
                <w:rFonts w:ascii="Times New Roman" w:hAnsi="Times New Roman" w:cs="Times New Roman"/>
                <w:sz w:val="24"/>
                <w:szCs w:val="24"/>
              </w:rPr>
            </w:pPr>
            <w:r>
              <w:rPr>
                <w:rFonts w:ascii="Times New Roman" w:hAnsi="Times New Roman" w:cs="Times New Roman"/>
                <w:sz w:val="24"/>
                <w:szCs w:val="24"/>
              </w:rPr>
              <w:t>202,14</w:t>
            </w:r>
          </w:p>
        </w:tc>
        <w:tc>
          <w:tcPr>
            <w:tcW w:w="271" w:type="pct"/>
            <w:tcBorders>
              <w:bottom w:val="nil"/>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nil"/>
            </w:tcBorders>
            <w:vAlign w:val="center"/>
          </w:tcPr>
          <w:p w:rsidR="006144DD" w:rsidRPr="00BC0565" w:rsidRDefault="006144DD" w:rsidP="006D370B">
            <w:pPr>
              <w:jc w:val="center"/>
              <w:rPr>
                <w:rFonts w:ascii="Times New Roman" w:hAnsi="Times New Roman" w:cs="Times New Roman"/>
                <w:sz w:val="24"/>
                <w:szCs w:val="24"/>
              </w:rPr>
            </w:pPr>
            <w:r w:rsidRPr="00BC0565">
              <w:rPr>
                <w:rFonts w:ascii="Times New Roman" w:hAnsi="Times New Roman" w:cs="Times New Roman"/>
                <w:sz w:val="24"/>
                <w:szCs w:val="24"/>
              </w:rPr>
              <w:t>2</w:t>
            </w:r>
            <w:r w:rsidR="006D370B">
              <w:rPr>
                <w:rFonts w:ascii="Times New Roman" w:hAnsi="Times New Roman" w:cs="Times New Roman"/>
                <w:sz w:val="24"/>
                <w:szCs w:val="24"/>
              </w:rPr>
              <w:t>00</w:t>
            </w:r>
          </w:p>
        </w:tc>
        <w:tc>
          <w:tcPr>
            <w:tcW w:w="271" w:type="pct"/>
            <w:tcBorders>
              <w:bottom w:val="nil"/>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198</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196</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194</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192</w:t>
            </w:r>
          </w:p>
        </w:tc>
        <w:tc>
          <w:tcPr>
            <w:tcW w:w="293" w:type="pct"/>
            <w:tcBorders>
              <w:bottom w:val="nil"/>
            </w:tcBorders>
            <w:vAlign w:val="center"/>
          </w:tcPr>
          <w:p w:rsidR="006144DD" w:rsidRPr="00BC0565" w:rsidRDefault="006144DD" w:rsidP="006144DD">
            <w:pPr>
              <w:pStyle w:val="ConsPlusNormal"/>
              <w:rPr>
                <w:rFonts w:ascii="Times New Roman" w:hAnsi="Times New Roman" w:cs="Times New Roman"/>
                <w:sz w:val="24"/>
                <w:szCs w:val="24"/>
              </w:rPr>
            </w:pPr>
          </w:p>
        </w:tc>
        <w:tc>
          <w:tcPr>
            <w:tcW w:w="244" w:type="pct"/>
            <w:tcBorders>
              <w:bottom w:val="nil"/>
            </w:tcBorders>
            <w:vAlign w:val="center"/>
          </w:tcPr>
          <w:p w:rsidR="006144DD" w:rsidRPr="00BC0565" w:rsidRDefault="006D370B" w:rsidP="006D370B">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c>
          <w:tcPr>
            <w:tcW w:w="244" w:type="pct"/>
            <w:tcBorders>
              <w:bottom w:val="nil"/>
            </w:tcBorders>
            <w:vAlign w:val="center"/>
          </w:tcPr>
          <w:p w:rsidR="006144DD" w:rsidRPr="00BC0565" w:rsidRDefault="006144DD" w:rsidP="006144DD">
            <w:pPr>
              <w:pStyle w:val="ConsPlusNormal"/>
              <w:rPr>
                <w:rFonts w:ascii="Times New Roman" w:hAnsi="Times New Roman" w:cs="Times New Roman"/>
                <w:sz w:val="24"/>
                <w:szCs w:val="24"/>
              </w:rPr>
            </w:pPr>
          </w:p>
        </w:tc>
      </w:tr>
      <w:tr w:rsidR="006144DD" w:rsidRPr="00EC7F06" w:rsidTr="00BC0565">
        <w:trPr>
          <w:jc w:val="center"/>
        </w:trPr>
        <w:tc>
          <w:tcPr>
            <w:tcW w:w="96" w:type="pct"/>
            <w:vMerge w:val="restart"/>
            <w:vAlign w:val="center"/>
          </w:tcPr>
          <w:p w:rsidR="006144DD" w:rsidRPr="00EC7F06"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333" w:type="pct"/>
            <w:vAlign w:val="center"/>
          </w:tcPr>
          <w:p w:rsidR="006144DD" w:rsidRPr="00EC7F06" w:rsidRDefault="006144DD" w:rsidP="006144DD">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 xml:space="preserve">Установка общедомовых приборов учета в многоквартирных домах, в которых после введения единых нормативов потребления коммунальных услуг будет превышение предельного </w:t>
            </w:r>
            <w:r w:rsidRPr="00EC7F06">
              <w:rPr>
                <w:rFonts w:ascii="Times New Roman" w:hAnsi="Times New Roman" w:cs="Times New Roman"/>
                <w:sz w:val="24"/>
                <w:szCs w:val="24"/>
              </w:rPr>
              <w:lastRenderedPageBreak/>
              <w:t xml:space="preserve">индекса роста платы граждан, в т.ч. </w:t>
            </w:r>
          </w:p>
        </w:tc>
        <w:tc>
          <w:tcPr>
            <w:tcW w:w="296" w:type="pct"/>
            <w:vMerge w:val="restar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Количество установленных приборов учета</w:t>
            </w:r>
          </w:p>
        </w:tc>
        <w:tc>
          <w:tcPr>
            <w:tcW w:w="261" w:type="pct"/>
            <w:vMerge w:val="restar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Merge w:val="restar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color w:val="000000"/>
                <w:sz w:val="24"/>
                <w:szCs w:val="24"/>
              </w:rPr>
              <w:t>ООО «Томскводоканал» (по согласованию), АО «Томскэнергосбыт» (по согласованию)</w:t>
            </w:r>
          </w:p>
        </w:tc>
        <w:tc>
          <w:tcPr>
            <w:tcW w:w="26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144DD" w:rsidP="006144DD">
            <w:pPr>
              <w:jc w:val="center"/>
              <w:rPr>
                <w:rFonts w:ascii="Times New Roman" w:hAnsi="Times New Roman" w:cs="Times New Roman"/>
                <w:sz w:val="24"/>
                <w:szCs w:val="24"/>
              </w:rPr>
            </w:pP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144DD" w:rsidP="006144DD">
            <w:pPr>
              <w:jc w:val="center"/>
              <w:rPr>
                <w:rFonts w:ascii="Times New Roman" w:hAnsi="Times New Roman" w:cs="Times New Roman"/>
                <w:sz w:val="24"/>
                <w:szCs w:val="24"/>
              </w:rPr>
            </w:pP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71" w:type="pct"/>
            <w:vAlign w:val="center"/>
          </w:tcPr>
          <w:p w:rsidR="006144DD" w:rsidRPr="00BC0565" w:rsidRDefault="006144DD" w:rsidP="006144DD">
            <w:pPr>
              <w:pStyle w:val="ConsPlusNormal"/>
              <w:rPr>
                <w:rFonts w:ascii="Times New Roman" w:hAnsi="Times New Roman" w:cs="Times New Roman"/>
                <w:sz w:val="24"/>
                <w:szCs w:val="24"/>
              </w:rPr>
            </w:pPr>
          </w:p>
        </w:tc>
        <w:tc>
          <w:tcPr>
            <w:tcW w:w="219" w:type="pct"/>
            <w:vAlign w:val="center"/>
          </w:tcPr>
          <w:p w:rsidR="006144DD" w:rsidRPr="00BC0565" w:rsidRDefault="006144DD" w:rsidP="006144DD">
            <w:pPr>
              <w:pStyle w:val="ConsPlusNormal"/>
              <w:rPr>
                <w:rFonts w:ascii="Times New Roman" w:hAnsi="Times New Roman" w:cs="Times New Roman"/>
                <w:sz w:val="24"/>
                <w:szCs w:val="24"/>
              </w:rPr>
            </w:pPr>
          </w:p>
        </w:tc>
        <w:tc>
          <w:tcPr>
            <w:tcW w:w="271" w:type="pct"/>
            <w:vAlign w:val="center"/>
          </w:tcPr>
          <w:p w:rsidR="006144DD" w:rsidRPr="00BC0565" w:rsidRDefault="006144DD" w:rsidP="006144DD">
            <w:pPr>
              <w:pStyle w:val="ConsPlusNormal"/>
              <w:rPr>
                <w:rFonts w:ascii="Times New Roman" w:hAnsi="Times New Roman" w:cs="Times New Roman"/>
                <w:sz w:val="24"/>
                <w:szCs w:val="24"/>
              </w:rPr>
            </w:pPr>
          </w:p>
        </w:tc>
        <w:tc>
          <w:tcPr>
            <w:tcW w:w="198" w:type="pct"/>
            <w:vAlign w:val="center"/>
          </w:tcPr>
          <w:p w:rsidR="006144DD" w:rsidRPr="00BC0565" w:rsidRDefault="006144DD" w:rsidP="006144DD">
            <w:pPr>
              <w:pStyle w:val="ConsPlusNormal"/>
              <w:rPr>
                <w:rFonts w:ascii="Times New Roman" w:hAnsi="Times New Roman" w:cs="Times New Roman"/>
                <w:sz w:val="24"/>
                <w:szCs w:val="24"/>
              </w:rPr>
            </w:pPr>
          </w:p>
        </w:tc>
        <w:tc>
          <w:tcPr>
            <w:tcW w:w="293" w:type="pct"/>
            <w:vAlign w:val="center"/>
          </w:tcPr>
          <w:p w:rsidR="006144DD" w:rsidRPr="00BC0565" w:rsidRDefault="006144DD" w:rsidP="006144DD">
            <w:pPr>
              <w:pStyle w:val="ConsPlusNormal"/>
              <w:rPr>
                <w:rFonts w:ascii="Times New Roman" w:hAnsi="Times New Roman" w:cs="Times New Roman"/>
                <w:sz w:val="24"/>
                <w:szCs w:val="24"/>
              </w:rPr>
            </w:pPr>
          </w:p>
        </w:tc>
        <w:tc>
          <w:tcPr>
            <w:tcW w:w="244" w:type="pct"/>
            <w:vAlign w:val="center"/>
          </w:tcPr>
          <w:p w:rsidR="006144DD" w:rsidRPr="00BC0565" w:rsidRDefault="006144DD" w:rsidP="006144DD">
            <w:pPr>
              <w:pStyle w:val="ConsPlusNormal"/>
              <w:rPr>
                <w:rFonts w:ascii="Times New Roman" w:hAnsi="Times New Roman" w:cs="Times New Roman"/>
                <w:sz w:val="24"/>
                <w:szCs w:val="24"/>
              </w:rPr>
            </w:pPr>
          </w:p>
        </w:tc>
        <w:tc>
          <w:tcPr>
            <w:tcW w:w="244" w:type="pct"/>
            <w:vAlign w:val="center"/>
          </w:tcPr>
          <w:p w:rsidR="006144DD" w:rsidRPr="00BC0565" w:rsidRDefault="006144DD" w:rsidP="006144DD">
            <w:pPr>
              <w:pStyle w:val="ConsPlusNormal"/>
              <w:rPr>
                <w:rFonts w:ascii="Times New Roman" w:hAnsi="Times New Roman" w:cs="Times New Roman"/>
                <w:sz w:val="24"/>
                <w:szCs w:val="24"/>
              </w:rPr>
            </w:pPr>
          </w:p>
        </w:tc>
      </w:tr>
      <w:tr w:rsidR="00E056EA" w:rsidRPr="00EC7F06" w:rsidTr="00BC0565">
        <w:trPr>
          <w:jc w:val="center"/>
        </w:trPr>
        <w:tc>
          <w:tcPr>
            <w:tcW w:w="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333" w:type="pct"/>
            <w:vAlign w:val="center"/>
          </w:tcPr>
          <w:p w:rsidR="00E056EA" w:rsidRPr="00EC7F06" w:rsidRDefault="00E056EA" w:rsidP="00CD3FAA">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ЭЭ</w:t>
            </w:r>
          </w:p>
        </w:tc>
        <w:tc>
          <w:tcPr>
            <w:tcW w:w="2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Merge/>
          </w:tcPr>
          <w:p w:rsidR="00E056EA" w:rsidRPr="00EC7F06" w:rsidRDefault="00E056EA" w:rsidP="00CD3FAA">
            <w:pPr>
              <w:pStyle w:val="ConsPlusNormal"/>
              <w:jc w:val="center"/>
              <w:rPr>
                <w:rFonts w:ascii="Times New Roman" w:hAnsi="Times New Roman" w:cs="Times New Roman"/>
                <w:sz w:val="24"/>
                <w:szCs w:val="24"/>
              </w:rPr>
            </w:pPr>
          </w:p>
        </w:tc>
        <w:tc>
          <w:tcPr>
            <w:tcW w:w="324"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Align w:val="center"/>
          </w:tcPr>
          <w:p w:rsidR="00E056EA" w:rsidRPr="00BC0565" w:rsidRDefault="00BC0565"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29</w:t>
            </w:r>
          </w:p>
        </w:tc>
        <w:tc>
          <w:tcPr>
            <w:tcW w:w="219" w:type="pct"/>
            <w:vAlign w:val="center"/>
          </w:tcPr>
          <w:p w:rsidR="00E056EA" w:rsidRPr="00BC0565" w:rsidRDefault="00311C34"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29</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198"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93"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vAlign w:val="center"/>
          </w:tcPr>
          <w:p w:rsidR="00E056EA" w:rsidRPr="00BC0565" w:rsidRDefault="00E056EA" w:rsidP="00CD3FAA">
            <w:pPr>
              <w:pStyle w:val="ConsPlusNormal"/>
              <w:jc w:val="center"/>
              <w:rPr>
                <w:rFonts w:ascii="Times New Roman" w:hAnsi="Times New Roman" w:cs="Times New Roman"/>
                <w:sz w:val="24"/>
                <w:szCs w:val="24"/>
              </w:rPr>
            </w:pPr>
          </w:p>
        </w:tc>
      </w:tr>
      <w:tr w:rsidR="00E056EA" w:rsidRPr="00EC7F06" w:rsidTr="00BC0565">
        <w:trPr>
          <w:jc w:val="center"/>
        </w:trPr>
        <w:tc>
          <w:tcPr>
            <w:tcW w:w="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333" w:type="pct"/>
            <w:vAlign w:val="center"/>
          </w:tcPr>
          <w:p w:rsidR="00E056EA" w:rsidRPr="00EC7F06" w:rsidRDefault="00E056EA" w:rsidP="00CD3FAA">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холодное водоснабжение</w:t>
            </w:r>
          </w:p>
        </w:tc>
        <w:tc>
          <w:tcPr>
            <w:tcW w:w="2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Merge/>
          </w:tcPr>
          <w:p w:rsidR="00E056EA" w:rsidRPr="00EC7F06" w:rsidRDefault="00E056EA" w:rsidP="00CD3FAA">
            <w:pPr>
              <w:pStyle w:val="ConsPlusNormal"/>
              <w:jc w:val="center"/>
              <w:rPr>
                <w:rFonts w:ascii="Times New Roman" w:hAnsi="Times New Roman" w:cs="Times New Roman"/>
                <w:sz w:val="24"/>
                <w:szCs w:val="24"/>
              </w:rPr>
            </w:pPr>
          </w:p>
        </w:tc>
        <w:tc>
          <w:tcPr>
            <w:tcW w:w="324"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198"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93"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vAlign w:val="center"/>
          </w:tcPr>
          <w:p w:rsidR="00E056EA" w:rsidRPr="00BC0565" w:rsidRDefault="00E056EA" w:rsidP="00CD3FAA">
            <w:pPr>
              <w:pStyle w:val="ConsPlusNormal"/>
              <w:jc w:val="center"/>
              <w:rPr>
                <w:rFonts w:ascii="Times New Roman" w:hAnsi="Times New Roman" w:cs="Times New Roman"/>
                <w:sz w:val="24"/>
                <w:szCs w:val="24"/>
              </w:rPr>
            </w:pPr>
          </w:p>
        </w:tc>
      </w:tr>
      <w:tr w:rsidR="00E056EA" w:rsidRPr="00EC7F06" w:rsidTr="00BC0565">
        <w:trPr>
          <w:jc w:val="center"/>
        </w:trPr>
        <w:tc>
          <w:tcPr>
            <w:tcW w:w="96" w:type="pct"/>
            <w:vMerge w:val="restart"/>
            <w:vAlign w:val="center"/>
          </w:tcPr>
          <w:p w:rsidR="00E056EA" w:rsidRPr="00EC7F06" w:rsidRDefault="006D370B" w:rsidP="006D370B">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311C34">
              <w:rPr>
                <w:rFonts w:ascii="Times New Roman" w:hAnsi="Times New Roman" w:cs="Times New Roman"/>
                <w:sz w:val="24"/>
                <w:szCs w:val="24"/>
              </w:rPr>
              <w:t>2</w:t>
            </w:r>
          </w:p>
        </w:tc>
        <w:tc>
          <w:tcPr>
            <w:tcW w:w="333" w:type="pct"/>
            <w:vAlign w:val="center"/>
          </w:tcPr>
          <w:p w:rsidR="00E056EA" w:rsidRPr="00EC7F06" w:rsidRDefault="00E056EA" w:rsidP="00A355FB">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Оснащение индивидуальными приборами учета  помещений муниципального жилого фонда, а также многоквартирные дома, в которых после введения единых нормати</w:t>
            </w:r>
            <w:r w:rsidRPr="00EC7F06">
              <w:rPr>
                <w:rFonts w:ascii="Times New Roman" w:hAnsi="Times New Roman" w:cs="Times New Roman"/>
                <w:sz w:val="24"/>
                <w:szCs w:val="24"/>
              </w:rPr>
              <w:lastRenderedPageBreak/>
              <w:t xml:space="preserve">вов потребления коммунальных услуг будет превышение предельного индекса роста платы граждан, в т.ч. </w:t>
            </w:r>
          </w:p>
        </w:tc>
        <w:tc>
          <w:tcPr>
            <w:tcW w:w="296" w:type="pct"/>
            <w:vMerge w:val="restar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Количество установленных приборов учета</w:t>
            </w:r>
          </w:p>
        </w:tc>
        <w:tc>
          <w:tcPr>
            <w:tcW w:w="261" w:type="pct"/>
            <w:vMerge w:val="restar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Merge w:val="restar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color w:val="000000"/>
                <w:sz w:val="24"/>
                <w:szCs w:val="24"/>
              </w:rPr>
              <w:t>ООО «Томскводоканал» (по согласованию), АО «Томскэнергосбыт» (по согласованию), АО «Томск РТС» (по согласованию), администрации районов Города Томска</w:t>
            </w:r>
          </w:p>
        </w:tc>
        <w:tc>
          <w:tcPr>
            <w:tcW w:w="26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E056EA" w:rsidP="00CD3FAA">
            <w:pPr>
              <w:pStyle w:val="ConsPlusNormal"/>
              <w:rPr>
                <w:rFonts w:ascii="Times New Roman" w:hAnsi="Times New Roman" w:cs="Times New Roman"/>
                <w:sz w:val="24"/>
                <w:szCs w:val="24"/>
              </w:rPr>
            </w:pP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E056EA" w:rsidP="00CD3FAA">
            <w:pPr>
              <w:pStyle w:val="ConsPlusNormal"/>
              <w:rPr>
                <w:rFonts w:ascii="Times New Roman" w:hAnsi="Times New Roman" w:cs="Times New Roman"/>
                <w:sz w:val="24"/>
                <w:szCs w:val="24"/>
              </w:rPr>
            </w:pP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E056EA" w:rsidP="00CD3FAA">
            <w:pPr>
              <w:pStyle w:val="ConsPlusNormal"/>
              <w:rPr>
                <w:rFonts w:ascii="Times New Roman" w:hAnsi="Times New Roman" w:cs="Times New Roman"/>
                <w:sz w:val="24"/>
                <w:szCs w:val="24"/>
              </w:rPr>
            </w:pP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E056EA" w:rsidP="00CD3FAA">
            <w:pPr>
              <w:pStyle w:val="ConsPlusNormal"/>
              <w:rPr>
                <w:rFonts w:ascii="Times New Roman" w:hAnsi="Times New Roman" w:cs="Times New Roman"/>
                <w:sz w:val="24"/>
                <w:szCs w:val="24"/>
              </w:rPr>
            </w:pP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198" w:type="pct"/>
            <w:vAlign w:val="center"/>
          </w:tcPr>
          <w:p w:rsidR="00E056EA" w:rsidRPr="00BC0565" w:rsidRDefault="00E056EA" w:rsidP="00CD3FAA">
            <w:pPr>
              <w:pStyle w:val="ConsPlusNormal"/>
              <w:rPr>
                <w:rFonts w:ascii="Times New Roman" w:hAnsi="Times New Roman" w:cs="Times New Roman"/>
                <w:sz w:val="24"/>
                <w:szCs w:val="24"/>
              </w:rPr>
            </w:pPr>
          </w:p>
        </w:tc>
        <w:tc>
          <w:tcPr>
            <w:tcW w:w="293" w:type="pct"/>
            <w:vAlign w:val="center"/>
          </w:tcPr>
          <w:p w:rsidR="00E056EA" w:rsidRPr="00BC0565" w:rsidRDefault="00E056EA" w:rsidP="00CD3FAA">
            <w:pPr>
              <w:pStyle w:val="ConsPlusNormal"/>
              <w:rPr>
                <w:rFonts w:ascii="Times New Roman" w:hAnsi="Times New Roman" w:cs="Times New Roman"/>
                <w:sz w:val="24"/>
                <w:szCs w:val="24"/>
              </w:rPr>
            </w:pPr>
          </w:p>
        </w:tc>
        <w:tc>
          <w:tcPr>
            <w:tcW w:w="244" w:type="pct"/>
            <w:vAlign w:val="center"/>
          </w:tcPr>
          <w:p w:rsidR="00E056EA" w:rsidRPr="00BC0565" w:rsidRDefault="00E056EA" w:rsidP="00CD3FAA">
            <w:pPr>
              <w:pStyle w:val="ConsPlusNormal"/>
              <w:rPr>
                <w:rFonts w:ascii="Times New Roman" w:hAnsi="Times New Roman" w:cs="Times New Roman"/>
                <w:sz w:val="24"/>
                <w:szCs w:val="24"/>
              </w:rPr>
            </w:pPr>
          </w:p>
        </w:tc>
        <w:tc>
          <w:tcPr>
            <w:tcW w:w="244" w:type="pct"/>
            <w:vAlign w:val="center"/>
          </w:tcPr>
          <w:p w:rsidR="00E056EA" w:rsidRPr="00BC0565" w:rsidRDefault="00E056EA" w:rsidP="00CD3FAA">
            <w:pPr>
              <w:pStyle w:val="ConsPlusNormal"/>
              <w:rPr>
                <w:rFonts w:ascii="Times New Roman" w:hAnsi="Times New Roman" w:cs="Times New Roman"/>
                <w:sz w:val="24"/>
                <w:szCs w:val="24"/>
              </w:rPr>
            </w:pPr>
          </w:p>
        </w:tc>
      </w:tr>
      <w:tr w:rsidR="00E056EA" w:rsidRPr="00EC7F06" w:rsidTr="00BC0565">
        <w:trPr>
          <w:jc w:val="center"/>
        </w:trPr>
        <w:tc>
          <w:tcPr>
            <w:tcW w:w="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333" w:type="pct"/>
            <w:vAlign w:val="center"/>
          </w:tcPr>
          <w:p w:rsidR="00E056EA" w:rsidRPr="00EC7F06" w:rsidRDefault="00E056EA" w:rsidP="00CD3FAA">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ЭЭ</w:t>
            </w:r>
          </w:p>
        </w:tc>
        <w:tc>
          <w:tcPr>
            <w:tcW w:w="2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Merge/>
          </w:tcPr>
          <w:p w:rsidR="00E056EA" w:rsidRPr="00EC7F06" w:rsidRDefault="00E056EA" w:rsidP="00CD3FAA">
            <w:pPr>
              <w:pStyle w:val="ConsPlusNormal"/>
              <w:jc w:val="center"/>
              <w:rPr>
                <w:rFonts w:ascii="Times New Roman" w:hAnsi="Times New Roman" w:cs="Times New Roman"/>
                <w:sz w:val="24"/>
                <w:szCs w:val="24"/>
              </w:rPr>
            </w:pPr>
          </w:p>
        </w:tc>
        <w:tc>
          <w:tcPr>
            <w:tcW w:w="324"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Align w:val="center"/>
          </w:tcPr>
          <w:p w:rsidR="00E056EA" w:rsidRPr="00BC0565" w:rsidRDefault="00BC0565"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190</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w:t>
            </w:r>
          </w:p>
        </w:tc>
        <w:tc>
          <w:tcPr>
            <w:tcW w:w="219" w:type="pct"/>
            <w:vAlign w:val="center"/>
          </w:tcPr>
          <w:p w:rsidR="00E056EA" w:rsidRPr="00BC0565" w:rsidRDefault="00131006"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271" w:type="pct"/>
            <w:vAlign w:val="center"/>
          </w:tcPr>
          <w:p w:rsidR="00E056EA" w:rsidRPr="00BC0565" w:rsidRDefault="00131006"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219" w:type="pct"/>
            <w:vAlign w:val="center"/>
          </w:tcPr>
          <w:p w:rsidR="00E056EA" w:rsidRPr="00BC0565" w:rsidRDefault="00131006"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271" w:type="pct"/>
            <w:vAlign w:val="center"/>
          </w:tcPr>
          <w:p w:rsidR="00E056EA" w:rsidRPr="00BC0565" w:rsidRDefault="00131006" w:rsidP="00D836BC">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98" w:type="pct"/>
            <w:vAlign w:val="center"/>
          </w:tcPr>
          <w:p w:rsidR="00E056EA" w:rsidRPr="00BC0565" w:rsidRDefault="00131006" w:rsidP="00CD3FA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93" w:type="pct"/>
            <w:vAlign w:val="center"/>
          </w:tcPr>
          <w:p w:rsidR="00E056EA" w:rsidRPr="00BC0565" w:rsidRDefault="00131006" w:rsidP="00D836B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44" w:type="pct"/>
            <w:vAlign w:val="center"/>
          </w:tcPr>
          <w:p w:rsidR="00E056EA" w:rsidRPr="00BC0565" w:rsidRDefault="00131006" w:rsidP="00CD3FA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44" w:type="pct"/>
            <w:vAlign w:val="center"/>
          </w:tcPr>
          <w:p w:rsidR="00E056EA" w:rsidRPr="00BC0565" w:rsidRDefault="00131006" w:rsidP="00CD3FA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144DD" w:rsidRPr="00EC7F06" w:rsidTr="00BC0565">
        <w:trPr>
          <w:jc w:val="center"/>
        </w:trPr>
        <w:tc>
          <w:tcPr>
            <w:tcW w:w="96" w:type="pct"/>
            <w:vMerge/>
            <w:vAlign w:val="center"/>
          </w:tcPr>
          <w:p w:rsidR="006144DD" w:rsidRPr="00EC7F06" w:rsidRDefault="006144DD" w:rsidP="006144DD">
            <w:pPr>
              <w:pStyle w:val="ConsPlusNormal"/>
              <w:jc w:val="center"/>
              <w:rPr>
                <w:rFonts w:ascii="Times New Roman" w:hAnsi="Times New Roman" w:cs="Times New Roman"/>
                <w:sz w:val="24"/>
                <w:szCs w:val="24"/>
              </w:rPr>
            </w:pPr>
          </w:p>
        </w:tc>
        <w:tc>
          <w:tcPr>
            <w:tcW w:w="333" w:type="pct"/>
            <w:vAlign w:val="center"/>
          </w:tcPr>
          <w:p w:rsidR="006144DD" w:rsidRPr="00EC7F06" w:rsidRDefault="006144DD" w:rsidP="006144DD">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горячее водоснабжение</w:t>
            </w:r>
          </w:p>
        </w:tc>
        <w:tc>
          <w:tcPr>
            <w:tcW w:w="296" w:type="pct"/>
            <w:vMerge/>
            <w:vAlign w:val="center"/>
          </w:tcPr>
          <w:p w:rsidR="006144DD" w:rsidRPr="00EC7F06" w:rsidRDefault="006144DD" w:rsidP="006144DD">
            <w:pPr>
              <w:pStyle w:val="ConsPlusNormal"/>
              <w:jc w:val="center"/>
              <w:rPr>
                <w:rFonts w:ascii="Times New Roman" w:hAnsi="Times New Roman" w:cs="Times New Roman"/>
                <w:sz w:val="24"/>
                <w:szCs w:val="24"/>
              </w:rPr>
            </w:pPr>
          </w:p>
        </w:tc>
        <w:tc>
          <w:tcPr>
            <w:tcW w:w="261" w:type="pct"/>
            <w:vMerge/>
          </w:tcPr>
          <w:p w:rsidR="006144DD" w:rsidRPr="00EC7F06" w:rsidRDefault="006144DD" w:rsidP="006144DD">
            <w:pPr>
              <w:pStyle w:val="ConsPlusNormal"/>
              <w:jc w:val="center"/>
              <w:rPr>
                <w:rFonts w:ascii="Times New Roman" w:hAnsi="Times New Roman" w:cs="Times New Roman"/>
                <w:sz w:val="24"/>
                <w:szCs w:val="24"/>
              </w:rPr>
            </w:pPr>
          </w:p>
        </w:tc>
        <w:tc>
          <w:tcPr>
            <w:tcW w:w="324" w:type="pct"/>
            <w:vMerge/>
            <w:vAlign w:val="center"/>
          </w:tcPr>
          <w:p w:rsidR="006144DD" w:rsidRPr="00EC7F06" w:rsidRDefault="006144DD" w:rsidP="006144DD">
            <w:pPr>
              <w:pStyle w:val="ConsPlusNormal"/>
              <w:jc w:val="center"/>
              <w:rPr>
                <w:rFonts w:ascii="Times New Roman" w:hAnsi="Times New Roman" w:cs="Times New Roman"/>
                <w:sz w:val="24"/>
                <w:szCs w:val="24"/>
              </w:rPr>
            </w:pPr>
          </w:p>
        </w:tc>
        <w:tc>
          <w:tcPr>
            <w:tcW w:w="261" w:type="pct"/>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311</w:t>
            </w:r>
          </w:p>
        </w:tc>
        <w:tc>
          <w:tcPr>
            <w:tcW w:w="219" w:type="pct"/>
            <w:vAlign w:val="center"/>
          </w:tcPr>
          <w:p w:rsidR="006144DD" w:rsidRPr="003F50C5" w:rsidRDefault="003467D9" w:rsidP="006144DD">
            <w:pPr>
              <w:jc w:val="center"/>
              <w:rPr>
                <w:rFonts w:ascii="Times New Roman" w:hAnsi="Times New Roman" w:cs="Times New Roman"/>
                <w:sz w:val="24"/>
                <w:szCs w:val="24"/>
              </w:rPr>
            </w:pPr>
            <w:r w:rsidRPr="003F50C5">
              <w:rPr>
                <w:rFonts w:ascii="Times New Roman" w:hAnsi="Times New Roman" w:cs="Times New Roman"/>
                <w:sz w:val="24"/>
                <w:szCs w:val="24"/>
              </w:rPr>
              <w:t>613</w:t>
            </w:r>
          </w:p>
        </w:tc>
        <w:tc>
          <w:tcPr>
            <w:tcW w:w="271" w:type="pct"/>
            <w:vAlign w:val="center"/>
          </w:tcPr>
          <w:p w:rsidR="006144DD" w:rsidRPr="003F50C5" w:rsidRDefault="006144DD" w:rsidP="006144DD">
            <w:pPr>
              <w:jc w:val="center"/>
              <w:rPr>
                <w:rFonts w:ascii="Times New Roman" w:hAnsi="Times New Roman" w:cs="Times New Roman"/>
                <w:sz w:val="24"/>
                <w:szCs w:val="24"/>
                <w:highlight w:val="yellow"/>
              </w:rPr>
            </w:pPr>
          </w:p>
        </w:tc>
        <w:tc>
          <w:tcPr>
            <w:tcW w:w="219" w:type="pct"/>
            <w:vAlign w:val="center"/>
          </w:tcPr>
          <w:p w:rsidR="006144DD" w:rsidRPr="00267223" w:rsidRDefault="003F50C5" w:rsidP="006144DD">
            <w:pPr>
              <w:jc w:val="center"/>
              <w:rPr>
                <w:rFonts w:ascii="Times New Roman" w:hAnsi="Times New Roman" w:cs="Times New Roman"/>
                <w:sz w:val="24"/>
                <w:szCs w:val="24"/>
                <w:highlight w:val="green"/>
              </w:rPr>
            </w:pPr>
            <w:r w:rsidRPr="00267223">
              <w:rPr>
                <w:rFonts w:ascii="Times New Roman" w:hAnsi="Times New Roman" w:cs="Times New Roman"/>
                <w:sz w:val="24"/>
                <w:szCs w:val="24"/>
                <w:highlight w:val="green"/>
              </w:rPr>
              <w:t>35</w:t>
            </w:r>
          </w:p>
        </w:tc>
        <w:tc>
          <w:tcPr>
            <w:tcW w:w="271" w:type="pct"/>
            <w:vAlign w:val="center"/>
          </w:tcPr>
          <w:p w:rsidR="006144DD" w:rsidRPr="003F50C5" w:rsidRDefault="006144DD" w:rsidP="006144DD">
            <w:pPr>
              <w:jc w:val="center"/>
              <w:rPr>
                <w:rFonts w:ascii="Times New Roman" w:hAnsi="Times New Roman" w:cs="Times New Roman"/>
                <w:sz w:val="24"/>
                <w:szCs w:val="24"/>
                <w:highlight w:val="yellow"/>
              </w:rPr>
            </w:pPr>
          </w:p>
        </w:tc>
        <w:tc>
          <w:tcPr>
            <w:tcW w:w="219" w:type="pct"/>
            <w:vAlign w:val="center"/>
          </w:tcPr>
          <w:p w:rsidR="006144DD" w:rsidRPr="00267223" w:rsidRDefault="003F50C5" w:rsidP="006144DD">
            <w:pPr>
              <w:pStyle w:val="ConsPlusNormal"/>
              <w:jc w:val="center"/>
              <w:rPr>
                <w:rFonts w:ascii="Times New Roman" w:hAnsi="Times New Roman" w:cs="Times New Roman"/>
                <w:sz w:val="24"/>
                <w:szCs w:val="24"/>
                <w:highlight w:val="green"/>
              </w:rPr>
            </w:pPr>
            <w:r w:rsidRPr="00267223">
              <w:rPr>
                <w:rFonts w:ascii="Times New Roman" w:hAnsi="Times New Roman" w:cs="Times New Roman"/>
                <w:sz w:val="24"/>
                <w:szCs w:val="24"/>
                <w:highlight w:val="green"/>
              </w:rPr>
              <w:t>39</w:t>
            </w:r>
          </w:p>
        </w:tc>
        <w:tc>
          <w:tcPr>
            <w:tcW w:w="271" w:type="pct"/>
            <w:vAlign w:val="center"/>
          </w:tcPr>
          <w:p w:rsidR="006144DD" w:rsidRPr="003F50C5" w:rsidRDefault="006144DD" w:rsidP="006144DD">
            <w:pPr>
              <w:pStyle w:val="ConsPlusNormal"/>
              <w:jc w:val="center"/>
              <w:rPr>
                <w:rFonts w:ascii="Times New Roman" w:hAnsi="Times New Roman" w:cs="Times New Roman"/>
                <w:sz w:val="24"/>
                <w:szCs w:val="24"/>
                <w:highlight w:val="yellow"/>
              </w:rPr>
            </w:pPr>
          </w:p>
        </w:tc>
        <w:tc>
          <w:tcPr>
            <w:tcW w:w="219" w:type="pct"/>
            <w:vAlign w:val="center"/>
          </w:tcPr>
          <w:p w:rsidR="006144DD" w:rsidRPr="003F50C5" w:rsidRDefault="00B734CA" w:rsidP="006144DD">
            <w:pPr>
              <w:pStyle w:val="ConsPlusNormal"/>
              <w:jc w:val="center"/>
              <w:rPr>
                <w:rFonts w:ascii="Times New Roman" w:hAnsi="Times New Roman" w:cs="Times New Roman"/>
                <w:sz w:val="24"/>
                <w:szCs w:val="24"/>
              </w:rPr>
            </w:pPr>
            <w:r w:rsidRPr="003F50C5">
              <w:rPr>
                <w:rFonts w:ascii="Times New Roman" w:hAnsi="Times New Roman" w:cs="Times New Roman"/>
                <w:sz w:val="24"/>
                <w:szCs w:val="24"/>
              </w:rPr>
              <w:t>34</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144DD" w:rsidP="006144DD">
            <w:pPr>
              <w:pStyle w:val="ConsPlusNormal"/>
              <w:jc w:val="center"/>
              <w:rPr>
                <w:rFonts w:ascii="Times New Roman" w:hAnsi="Times New Roman" w:cs="Times New Roman"/>
                <w:sz w:val="24"/>
                <w:szCs w:val="24"/>
              </w:rPr>
            </w:pPr>
          </w:p>
          <w:p w:rsidR="006144DD" w:rsidRPr="00BC0565" w:rsidRDefault="003467D9"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B734CA" w:rsidP="006144D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93" w:type="pct"/>
            <w:vAlign w:val="center"/>
          </w:tcPr>
          <w:p w:rsidR="006144DD" w:rsidRPr="00BC0565" w:rsidRDefault="006144DD" w:rsidP="006144DD">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44" w:type="pct"/>
            <w:vAlign w:val="center"/>
          </w:tcPr>
          <w:p w:rsidR="006144DD" w:rsidRPr="00BC0565" w:rsidRDefault="00B734CA" w:rsidP="006144DD">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44" w:type="pct"/>
            <w:vAlign w:val="center"/>
          </w:tcPr>
          <w:p w:rsidR="006144DD" w:rsidRPr="00BC0565" w:rsidRDefault="006144DD" w:rsidP="006144DD">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E056EA" w:rsidRPr="00EC7F06" w:rsidTr="00BC0565">
        <w:trPr>
          <w:jc w:val="center"/>
        </w:trPr>
        <w:tc>
          <w:tcPr>
            <w:tcW w:w="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333" w:type="pct"/>
            <w:vAlign w:val="center"/>
          </w:tcPr>
          <w:p w:rsidR="00E056EA" w:rsidRPr="00EC7F06" w:rsidRDefault="00E056EA" w:rsidP="00CD3FAA">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холодное водоснабжения</w:t>
            </w:r>
          </w:p>
        </w:tc>
        <w:tc>
          <w:tcPr>
            <w:tcW w:w="296"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Merge/>
          </w:tcPr>
          <w:p w:rsidR="00E056EA" w:rsidRPr="00EC7F06" w:rsidRDefault="00E056EA" w:rsidP="00CD3FAA">
            <w:pPr>
              <w:pStyle w:val="ConsPlusNormal"/>
              <w:jc w:val="center"/>
              <w:rPr>
                <w:rFonts w:ascii="Times New Roman" w:hAnsi="Times New Roman" w:cs="Times New Roman"/>
                <w:sz w:val="24"/>
                <w:szCs w:val="24"/>
              </w:rPr>
            </w:pPr>
          </w:p>
        </w:tc>
        <w:tc>
          <w:tcPr>
            <w:tcW w:w="324" w:type="pct"/>
            <w:vMerge/>
            <w:vAlign w:val="center"/>
          </w:tcPr>
          <w:p w:rsidR="00E056EA" w:rsidRPr="00EC7F06" w:rsidRDefault="00E056EA" w:rsidP="00CD3FAA">
            <w:pPr>
              <w:pStyle w:val="ConsPlusNormal"/>
              <w:jc w:val="center"/>
              <w:rPr>
                <w:rFonts w:ascii="Times New Roman" w:hAnsi="Times New Roman" w:cs="Times New Roman"/>
                <w:sz w:val="24"/>
                <w:szCs w:val="24"/>
              </w:rPr>
            </w:pPr>
          </w:p>
        </w:tc>
        <w:tc>
          <w:tcPr>
            <w:tcW w:w="261" w:type="pct"/>
            <w:vAlign w:val="center"/>
          </w:tcPr>
          <w:p w:rsidR="00E056EA" w:rsidRPr="00BC0565" w:rsidRDefault="00BC0565"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307</w:t>
            </w:r>
          </w:p>
        </w:tc>
        <w:tc>
          <w:tcPr>
            <w:tcW w:w="219" w:type="pct"/>
            <w:vAlign w:val="center"/>
          </w:tcPr>
          <w:p w:rsidR="00E056EA" w:rsidRPr="003F50C5" w:rsidRDefault="003467D9" w:rsidP="00CD3FAA">
            <w:pPr>
              <w:pStyle w:val="ConsPlusNormal"/>
              <w:jc w:val="center"/>
              <w:rPr>
                <w:rFonts w:ascii="Times New Roman" w:hAnsi="Times New Roman" w:cs="Times New Roman"/>
                <w:sz w:val="24"/>
                <w:szCs w:val="24"/>
              </w:rPr>
            </w:pPr>
            <w:r w:rsidRPr="003F50C5">
              <w:rPr>
                <w:rFonts w:ascii="Times New Roman" w:hAnsi="Times New Roman" w:cs="Times New Roman"/>
                <w:sz w:val="24"/>
                <w:szCs w:val="24"/>
              </w:rPr>
              <w:t>607</w:t>
            </w:r>
          </w:p>
        </w:tc>
        <w:tc>
          <w:tcPr>
            <w:tcW w:w="271" w:type="pct"/>
            <w:vAlign w:val="center"/>
          </w:tcPr>
          <w:p w:rsidR="00E056EA" w:rsidRPr="003F50C5" w:rsidRDefault="00E056EA" w:rsidP="00CD3FAA">
            <w:pPr>
              <w:pStyle w:val="ConsPlusNormal"/>
              <w:jc w:val="center"/>
              <w:rPr>
                <w:rFonts w:ascii="Times New Roman" w:hAnsi="Times New Roman" w:cs="Times New Roman"/>
                <w:sz w:val="24"/>
                <w:szCs w:val="24"/>
                <w:highlight w:val="yellow"/>
              </w:rPr>
            </w:pPr>
          </w:p>
        </w:tc>
        <w:tc>
          <w:tcPr>
            <w:tcW w:w="219" w:type="pct"/>
            <w:vAlign w:val="center"/>
          </w:tcPr>
          <w:p w:rsidR="00E056EA" w:rsidRPr="00267223" w:rsidRDefault="003F50C5" w:rsidP="00311C34">
            <w:pPr>
              <w:pStyle w:val="ConsPlusNormal"/>
              <w:jc w:val="center"/>
              <w:rPr>
                <w:rFonts w:ascii="Times New Roman" w:hAnsi="Times New Roman" w:cs="Times New Roman"/>
                <w:sz w:val="24"/>
                <w:szCs w:val="24"/>
                <w:highlight w:val="green"/>
              </w:rPr>
            </w:pPr>
            <w:r w:rsidRPr="00267223">
              <w:rPr>
                <w:rFonts w:ascii="Times New Roman" w:hAnsi="Times New Roman" w:cs="Times New Roman"/>
                <w:sz w:val="24"/>
                <w:szCs w:val="24"/>
                <w:highlight w:val="green"/>
              </w:rPr>
              <w:t>31</w:t>
            </w:r>
          </w:p>
        </w:tc>
        <w:tc>
          <w:tcPr>
            <w:tcW w:w="271" w:type="pct"/>
            <w:vAlign w:val="center"/>
          </w:tcPr>
          <w:p w:rsidR="00E056EA" w:rsidRPr="003F50C5" w:rsidRDefault="00E056EA" w:rsidP="00CD3FAA">
            <w:pPr>
              <w:pStyle w:val="ConsPlusNormal"/>
              <w:jc w:val="center"/>
              <w:rPr>
                <w:rFonts w:ascii="Times New Roman" w:hAnsi="Times New Roman" w:cs="Times New Roman"/>
                <w:sz w:val="24"/>
                <w:szCs w:val="24"/>
                <w:highlight w:val="yellow"/>
              </w:rPr>
            </w:pPr>
          </w:p>
        </w:tc>
        <w:tc>
          <w:tcPr>
            <w:tcW w:w="219" w:type="pct"/>
            <w:vAlign w:val="center"/>
          </w:tcPr>
          <w:p w:rsidR="00E056EA" w:rsidRPr="00267223" w:rsidRDefault="003F50C5" w:rsidP="00B734CA">
            <w:pPr>
              <w:pStyle w:val="ConsPlusNormal"/>
              <w:jc w:val="center"/>
              <w:rPr>
                <w:rFonts w:ascii="Times New Roman" w:hAnsi="Times New Roman" w:cs="Times New Roman"/>
                <w:sz w:val="24"/>
                <w:szCs w:val="24"/>
                <w:highlight w:val="green"/>
              </w:rPr>
            </w:pPr>
            <w:r w:rsidRPr="00267223">
              <w:rPr>
                <w:rFonts w:ascii="Times New Roman" w:hAnsi="Times New Roman" w:cs="Times New Roman"/>
                <w:sz w:val="24"/>
                <w:szCs w:val="24"/>
                <w:highlight w:val="green"/>
              </w:rPr>
              <w:t>34</w:t>
            </w:r>
          </w:p>
        </w:tc>
        <w:tc>
          <w:tcPr>
            <w:tcW w:w="271" w:type="pct"/>
            <w:vAlign w:val="center"/>
          </w:tcPr>
          <w:p w:rsidR="00E056EA" w:rsidRPr="003F50C5" w:rsidRDefault="00E056EA" w:rsidP="00CD3FAA">
            <w:pPr>
              <w:pStyle w:val="ConsPlusNormal"/>
              <w:jc w:val="center"/>
              <w:rPr>
                <w:rFonts w:ascii="Times New Roman" w:hAnsi="Times New Roman" w:cs="Times New Roman"/>
                <w:sz w:val="24"/>
                <w:szCs w:val="24"/>
                <w:highlight w:val="yellow"/>
              </w:rPr>
            </w:pPr>
          </w:p>
        </w:tc>
        <w:tc>
          <w:tcPr>
            <w:tcW w:w="219" w:type="pct"/>
            <w:vAlign w:val="center"/>
          </w:tcPr>
          <w:p w:rsidR="00E056EA" w:rsidRPr="003F50C5" w:rsidRDefault="00B734CA" w:rsidP="00CD3FAA">
            <w:pPr>
              <w:pStyle w:val="ConsPlusNormal"/>
              <w:jc w:val="center"/>
              <w:rPr>
                <w:rFonts w:ascii="Times New Roman" w:hAnsi="Times New Roman" w:cs="Times New Roman"/>
                <w:sz w:val="24"/>
                <w:szCs w:val="24"/>
              </w:rPr>
            </w:pPr>
            <w:r w:rsidRPr="003F50C5">
              <w:rPr>
                <w:rFonts w:ascii="Times New Roman" w:hAnsi="Times New Roman" w:cs="Times New Roman"/>
                <w:sz w:val="24"/>
                <w:szCs w:val="24"/>
              </w:rPr>
              <w:t>32</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B734CA"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p w:rsidR="00E056EA" w:rsidRPr="00BC0565" w:rsidRDefault="00E056EA" w:rsidP="00CD3FAA">
            <w:pPr>
              <w:pStyle w:val="ConsPlusNormal"/>
              <w:jc w:val="center"/>
              <w:rPr>
                <w:rFonts w:ascii="Times New Roman" w:hAnsi="Times New Roman" w:cs="Times New Roman"/>
                <w:sz w:val="24"/>
                <w:szCs w:val="24"/>
              </w:rPr>
            </w:pP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198" w:type="pct"/>
            <w:vAlign w:val="center"/>
          </w:tcPr>
          <w:p w:rsidR="00E056EA" w:rsidRPr="00BC0565" w:rsidRDefault="00B734CA" w:rsidP="00CD3FA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93" w:type="pct"/>
            <w:vAlign w:val="center"/>
          </w:tcPr>
          <w:p w:rsidR="00E056EA" w:rsidRPr="00BC0565" w:rsidRDefault="00E056EA" w:rsidP="00CD3FAA">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44" w:type="pct"/>
            <w:vAlign w:val="center"/>
          </w:tcPr>
          <w:p w:rsidR="00E056EA" w:rsidRPr="00BC0565" w:rsidRDefault="00B734CA" w:rsidP="00CD3FAA">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244" w:type="pct"/>
            <w:vAlign w:val="center"/>
          </w:tcPr>
          <w:p w:rsidR="00E056EA" w:rsidRPr="00BC0565" w:rsidRDefault="00E056EA" w:rsidP="00CD3FAA">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6144DD" w:rsidRPr="00EC7F06" w:rsidTr="00BC0565">
        <w:trPr>
          <w:jc w:val="center"/>
        </w:trPr>
        <w:tc>
          <w:tcPr>
            <w:tcW w:w="96" w:type="pct"/>
            <w:vAlign w:val="center"/>
          </w:tcPr>
          <w:p w:rsidR="006144DD" w:rsidRPr="00EC7F06"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3.3</w:t>
            </w:r>
          </w:p>
        </w:tc>
        <w:tc>
          <w:tcPr>
            <w:tcW w:w="333" w:type="pct"/>
            <w:vAlign w:val="center"/>
          </w:tcPr>
          <w:p w:rsidR="006144DD" w:rsidRPr="00EC7F06" w:rsidRDefault="006144DD" w:rsidP="006144DD">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 xml:space="preserve">Реализация мероприятий по повышению энергетической эффективности </w:t>
            </w:r>
            <w:r w:rsidRPr="00EC7F06">
              <w:rPr>
                <w:rFonts w:ascii="Times New Roman" w:hAnsi="Times New Roman" w:cs="Times New Roman"/>
                <w:sz w:val="24"/>
                <w:szCs w:val="24"/>
              </w:rPr>
              <w:lastRenderedPageBreak/>
              <w:t>при проведении капитального ремонта многоквартирных домов</w:t>
            </w: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Количество многоквартирных домов, в которых капита</w:t>
            </w:r>
            <w:r w:rsidRPr="00EC7F06">
              <w:rPr>
                <w:rFonts w:ascii="Times New Roman" w:hAnsi="Times New Roman" w:cs="Times New Roman"/>
                <w:sz w:val="24"/>
                <w:szCs w:val="24"/>
              </w:rPr>
              <w:lastRenderedPageBreak/>
              <w:t>льный ремонт проведен с требованиями энергетической эффективности, шт.</w:t>
            </w:r>
          </w:p>
        </w:tc>
        <w:tc>
          <w:tcPr>
            <w:tcW w:w="261" w:type="pct"/>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Администрации районов Города Томска, фонд «Региональный фонд капитал</w:t>
            </w:r>
            <w:r w:rsidRPr="00EC7F06">
              <w:rPr>
                <w:rFonts w:ascii="Times New Roman" w:hAnsi="Times New Roman" w:cs="Times New Roman"/>
                <w:sz w:val="24"/>
                <w:szCs w:val="24"/>
              </w:rPr>
              <w:lastRenderedPageBreak/>
              <w:t>ьного ремонта многоквартирных домов Томской области» (по согласованию)</w:t>
            </w:r>
          </w:p>
        </w:tc>
        <w:tc>
          <w:tcPr>
            <w:tcW w:w="261" w:type="pct"/>
            <w:vAlign w:val="center"/>
          </w:tcPr>
          <w:p w:rsidR="006144DD" w:rsidRPr="00BC0565" w:rsidRDefault="00BC0565" w:rsidP="00BC0565">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   61</w:t>
            </w:r>
          </w:p>
        </w:tc>
        <w:tc>
          <w:tcPr>
            <w:tcW w:w="219" w:type="pct"/>
            <w:vAlign w:val="center"/>
          </w:tcPr>
          <w:p w:rsidR="006144DD" w:rsidRPr="00BC0565" w:rsidRDefault="00095CB9" w:rsidP="006144DD">
            <w:pPr>
              <w:jc w:val="center"/>
              <w:rPr>
                <w:rFonts w:ascii="Times New Roman" w:hAnsi="Times New Roman" w:cs="Times New Roman"/>
                <w:sz w:val="24"/>
                <w:szCs w:val="24"/>
              </w:rPr>
            </w:pPr>
            <w:r>
              <w:rPr>
                <w:rFonts w:ascii="Times New Roman" w:hAnsi="Times New Roman" w:cs="Times New Roman"/>
                <w:sz w:val="24"/>
                <w:szCs w:val="24"/>
              </w:rPr>
              <w:t>98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095CB9" w:rsidP="006144DD">
            <w:pPr>
              <w:jc w:val="center"/>
              <w:rPr>
                <w:rFonts w:ascii="Times New Roman" w:hAnsi="Times New Roman" w:cs="Times New Roman"/>
                <w:sz w:val="24"/>
                <w:szCs w:val="24"/>
              </w:rPr>
            </w:pPr>
            <w:r>
              <w:rPr>
                <w:rFonts w:ascii="Times New Roman" w:hAnsi="Times New Roman" w:cs="Times New Roman"/>
                <w:sz w:val="24"/>
                <w:szCs w:val="24"/>
              </w:rPr>
              <w:t>42</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71" w:type="pct"/>
            <w:vAlign w:val="center"/>
          </w:tcPr>
          <w:p w:rsidR="006144DD" w:rsidRPr="00BC0565" w:rsidRDefault="006144DD" w:rsidP="006144DD">
            <w:pPr>
              <w:pStyle w:val="ConsPlusNormal"/>
              <w:rPr>
                <w:rFonts w:ascii="Times New Roman" w:hAnsi="Times New Roman" w:cs="Times New Roman"/>
                <w:sz w:val="24"/>
                <w:szCs w:val="24"/>
              </w:rPr>
            </w:pPr>
          </w:p>
        </w:tc>
        <w:tc>
          <w:tcPr>
            <w:tcW w:w="219"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93"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rPr>
          <w:jc w:val="center"/>
        </w:trPr>
        <w:tc>
          <w:tcPr>
            <w:tcW w:w="96" w:type="pct"/>
            <w:vMerge w:val="restart"/>
            <w:tcBorders>
              <w:bottom w:val="nil"/>
            </w:tcBorders>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4</w:t>
            </w:r>
          </w:p>
        </w:tc>
        <w:tc>
          <w:tcPr>
            <w:tcW w:w="333" w:type="pct"/>
            <w:vMerge w:val="restart"/>
            <w:tcBorders>
              <w:bottom w:val="nil"/>
            </w:tcBorders>
            <w:vAlign w:val="center"/>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Задача 4: энергосбережение и повышение энергетической эффективности в системах коммунальной инфраструктуры</w:t>
            </w: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Объем потерь ЭЭ при ее передаче по распределительным сетям в общем объеме отпущенной ЭЭ на территории муниципального образования «Город Томск»</w:t>
            </w:r>
            <w:r w:rsidRPr="00EC7F06">
              <w:rPr>
                <w:rFonts w:ascii="Times New Roman" w:hAnsi="Times New Roman" w:cs="Times New Roman"/>
                <w:sz w:val="24"/>
                <w:szCs w:val="24"/>
              </w:rPr>
              <w:lastRenderedPageBreak/>
              <w:t>, %</w:t>
            </w:r>
          </w:p>
        </w:tc>
        <w:tc>
          <w:tcPr>
            <w:tcW w:w="261" w:type="pct"/>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Ведомственная статистика</w:t>
            </w:r>
          </w:p>
        </w:tc>
        <w:tc>
          <w:tcPr>
            <w:tcW w:w="324"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ООО «Горсети» (по согласованию), АО «Томскэнергосбыт» (по согласованию), АО «Томская генерация» (по согласованию), АО «Сибкабель» (по согласованию), ООО </w:t>
            </w:r>
            <w:r w:rsidRPr="00EC7F06">
              <w:rPr>
                <w:rFonts w:ascii="Times New Roman" w:hAnsi="Times New Roman" w:cs="Times New Roman"/>
                <w:sz w:val="24"/>
                <w:szCs w:val="24"/>
              </w:rPr>
              <w:lastRenderedPageBreak/>
              <w:t>«Томскнефтехим» (по согласованию), ПАО «Томская распределительная компания» (по согласованию)</w:t>
            </w:r>
          </w:p>
        </w:tc>
        <w:tc>
          <w:tcPr>
            <w:tcW w:w="261"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15,88</w:t>
            </w:r>
          </w:p>
        </w:tc>
        <w:tc>
          <w:tcPr>
            <w:tcW w:w="219" w:type="pct"/>
            <w:vAlign w:val="center"/>
          </w:tcPr>
          <w:p w:rsidR="006144DD" w:rsidRPr="00BC0565" w:rsidRDefault="006D370B" w:rsidP="006144DD">
            <w:pPr>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93" w:type="pct"/>
            <w:vAlign w:val="center"/>
          </w:tcPr>
          <w:p w:rsidR="00100CB1" w:rsidRDefault="00100CB1" w:rsidP="006144DD">
            <w:pPr>
              <w:pStyle w:val="ConsPlusNormal"/>
              <w:jc w:val="center"/>
              <w:rPr>
                <w:rFonts w:ascii="Times New Roman" w:hAnsi="Times New Roman" w:cs="Times New Roman"/>
                <w:sz w:val="24"/>
                <w:szCs w:val="24"/>
              </w:rPr>
            </w:pPr>
          </w:p>
          <w:p w:rsidR="006144DD" w:rsidRPr="00BC0565" w:rsidRDefault="006144DD" w:rsidP="00A57F18">
            <w:pPr>
              <w:pStyle w:val="ConsPlusNormal"/>
              <w:jc w:val="center"/>
              <w:rPr>
                <w:rFonts w:ascii="Times New Roman" w:hAnsi="Times New Roman" w:cs="Times New Roman"/>
                <w:sz w:val="24"/>
                <w:szCs w:val="24"/>
              </w:rPr>
            </w:pPr>
          </w:p>
        </w:tc>
        <w:tc>
          <w:tcPr>
            <w:tcW w:w="244"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15,88</w:t>
            </w: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rPr>
          <w:jc w:val="center"/>
        </w:trPr>
        <w:tc>
          <w:tcPr>
            <w:tcW w:w="96" w:type="pct"/>
            <w:vMerge/>
            <w:tcBorders>
              <w:bottom w:val="nil"/>
            </w:tcBorders>
          </w:tcPr>
          <w:p w:rsidR="006144DD" w:rsidRPr="00EC7F06" w:rsidRDefault="006144DD" w:rsidP="006144DD">
            <w:pPr>
              <w:rPr>
                <w:rFonts w:ascii="Times New Roman" w:hAnsi="Times New Roman" w:cs="Times New Roman"/>
                <w:sz w:val="24"/>
                <w:szCs w:val="24"/>
              </w:rPr>
            </w:pPr>
          </w:p>
        </w:tc>
        <w:tc>
          <w:tcPr>
            <w:tcW w:w="333" w:type="pct"/>
            <w:vMerge/>
            <w:tcBorders>
              <w:bottom w:val="nil"/>
            </w:tcBorders>
          </w:tcPr>
          <w:p w:rsidR="006144DD" w:rsidRPr="00EC7F06" w:rsidRDefault="006144DD" w:rsidP="006144DD">
            <w:pPr>
              <w:rPr>
                <w:rFonts w:ascii="Times New Roman" w:hAnsi="Times New Roman" w:cs="Times New Roman"/>
                <w:sz w:val="24"/>
                <w:szCs w:val="24"/>
              </w:rPr>
            </w:pPr>
          </w:p>
        </w:tc>
        <w:tc>
          <w:tcPr>
            <w:tcW w:w="296" w:type="pct"/>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Объем потерь тепловой энергии при ее передаче в общем объеме отпущенной тепловой энергии на территории муниципально</w:t>
            </w:r>
            <w:r w:rsidRPr="00EC7F06">
              <w:rPr>
                <w:rFonts w:ascii="Times New Roman" w:hAnsi="Times New Roman" w:cs="Times New Roman"/>
                <w:sz w:val="24"/>
                <w:szCs w:val="24"/>
              </w:rPr>
              <w:lastRenderedPageBreak/>
              <w:t>го образования «Город Томск», %</w:t>
            </w:r>
          </w:p>
        </w:tc>
        <w:tc>
          <w:tcPr>
            <w:tcW w:w="261" w:type="pct"/>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Ведомственная статистика</w:t>
            </w:r>
          </w:p>
        </w:tc>
        <w:tc>
          <w:tcPr>
            <w:tcW w:w="324" w:type="pct"/>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АО «Томская генерация» (по согласованию), ООО «Томскводоканал» (по согласованию), АО «Томскэнергосбыт» (по согласованию), АО «Сибкаб</w:t>
            </w:r>
            <w:r w:rsidRPr="00EC7F06">
              <w:rPr>
                <w:rFonts w:ascii="Times New Roman" w:hAnsi="Times New Roman" w:cs="Times New Roman"/>
                <w:sz w:val="24"/>
                <w:szCs w:val="24"/>
              </w:rPr>
              <w:lastRenderedPageBreak/>
              <w:t>ель» (по согласованию)</w:t>
            </w:r>
          </w:p>
        </w:tc>
        <w:tc>
          <w:tcPr>
            <w:tcW w:w="261" w:type="pct"/>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38</w:t>
            </w:r>
          </w:p>
        </w:tc>
        <w:tc>
          <w:tcPr>
            <w:tcW w:w="219" w:type="pct"/>
            <w:vAlign w:val="center"/>
          </w:tcPr>
          <w:p w:rsidR="006144DD" w:rsidRPr="00BC0565" w:rsidRDefault="006D370B" w:rsidP="006144DD">
            <w:pPr>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93"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38</w:t>
            </w: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blPrEx>
          <w:tblBorders>
            <w:insideH w:val="nil"/>
          </w:tblBorders>
        </w:tblPrEx>
        <w:trPr>
          <w:jc w:val="center"/>
        </w:trPr>
        <w:tc>
          <w:tcPr>
            <w:tcW w:w="96" w:type="pct"/>
            <w:vMerge/>
            <w:tcBorders>
              <w:bottom w:val="nil"/>
            </w:tcBorders>
          </w:tcPr>
          <w:p w:rsidR="006144DD" w:rsidRPr="00EC7F06" w:rsidRDefault="006144DD" w:rsidP="006144DD">
            <w:pPr>
              <w:rPr>
                <w:rFonts w:ascii="Times New Roman" w:hAnsi="Times New Roman" w:cs="Times New Roman"/>
                <w:sz w:val="24"/>
                <w:szCs w:val="24"/>
              </w:rPr>
            </w:pPr>
          </w:p>
        </w:tc>
        <w:tc>
          <w:tcPr>
            <w:tcW w:w="333" w:type="pct"/>
            <w:vMerge/>
            <w:tcBorders>
              <w:bottom w:val="nil"/>
            </w:tcBorders>
          </w:tcPr>
          <w:p w:rsidR="006144DD" w:rsidRPr="00EC7F06" w:rsidRDefault="006144DD" w:rsidP="006144DD">
            <w:pPr>
              <w:rPr>
                <w:rFonts w:ascii="Times New Roman" w:hAnsi="Times New Roman" w:cs="Times New Roman"/>
                <w:sz w:val="24"/>
                <w:szCs w:val="24"/>
              </w:rPr>
            </w:pPr>
          </w:p>
        </w:tc>
        <w:tc>
          <w:tcPr>
            <w:tcW w:w="296" w:type="pct"/>
            <w:tcBorders>
              <w:bottom w:val="nil"/>
            </w:tcBorders>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Объем потерь воды при ее передаче в общем объеме отпущенной воды на территории муниципального образования «Город Томск», %</w:t>
            </w:r>
          </w:p>
        </w:tc>
        <w:tc>
          <w:tcPr>
            <w:tcW w:w="261" w:type="pct"/>
            <w:tcBorders>
              <w:bottom w:val="nil"/>
            </w:tcBorders>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Ведомственная статистика</w:t>
            </w:r>
          </w:p>
        </w:tc>
        <w:tc>
          <w:tcPr>
            <w:tcW w:w="324" w:type="pct"/>
            <w:tcBorders>
              <w:bottom w:val="nil"/>
            </w:tcBorders>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ООО «Томскводоканал» (по согласованию)</w:t>
            </w:r>
          </w:p>
        </w:tc>
        <w:tc>
          <w:tcPr>
            <w:tcW w:w="261"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34,8</w:t>
            </w:r>
          </w:p>
        </w:tc>
        <w:tc>
          <w:tcPr>
            <w:tcW w:w="219" w:type="pct"/>
            <w:tcBorders>
              <w:bottom w:val="nil"/>
            </w:tcBorders>
            <w:vAlign w:val="center"/>
          </w:tcPr>
          <w:p w:rsidR="006144DD" w:rsidRPr="00BC0565" w:rsidRDefault="006D370B" w:rsidP="006144DD">
            <w:pPr>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71" w:type="pct"/>
            <w:tcBorders>
              <w:bottom w:val="nil"/>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71" w:type="pct"/>
            <w:tcBorders>
              <w:bottom w:val="nil"/>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71"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93"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tcBorders>
              <w:bottom w:val="nil"/>
            </w:tcBorders>
            <w:vAlign w:val="center"/>
          </w:tcPr>
          <w:p w:rsidR="006144DD" w:rsidRPr="00BC0565"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sz w:val="24"/>
                <w:szCs w:val="24"/>
              </w:rPr>
              <w:t>34,8</w:t>
            </w:r>
          </w:p>
        </w:tc>
        <w:tc>
          <w:tcPr>
            <w:tcW w:w="244" w:type="pct"/>
            <w:tcBorders>
              <w:bottom w:val="nil"/>
            </w:tcBorders>
            <w:vAlign w:val="center"/>
          </w:tcPr>
          <w:p w:rsidR="006144DD" w:rsidRPr="00BC0565" w:rsidRDefault="006144DD" w:rsidP="006144DD">
            <w:pPr>
              <w:pStyle w:val="ConsPlusNormal"/>
              <w:jc w:val="center"/>
              <w:rPr>
                <w:rFonts w:ascii="Times New Roman" w:hAnsi="Times New Roman" w:cs="Times New Roman"/>
                <w:sz w:val="24"/>
                <w:szCs w:val="24"/>
              </w:rPr>
            </w:pPr>
          </w:p>
        </w:tc>
      </w:tr>
      <w:tr w:rsidR="006144DD" w:rsidRPr="00EC7F06" w:rsidTr="00BC0565">
        <w:trPr>
          <w:jc w:val="center"/>
        </w:trPr>
        <w:tc>
          <w:tcPr>
            <w:tcW w:w="96" w:type="pct"/>
            <w:vAlign w:val="center"/>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4.1</w:t>
            </w:r>
          </w:p>
        </w:tc>
        <w:tc>
          <w:tcPr>
            <w:tcW w:w="333" w:type="pct"/>
            <w:vAlign w:val="center"/>
          </w:tcPr>
          <w:p w:rsidR="006144DD" w:rsidRPr="00EC7F06" w:rsidRDefault="006144DD" w:rsidP="006144DD">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 xml:space="preserve">Мероприятия, направленные на сокращение </w:t>
            </w:r>
            <w:r w:rsidRPr="00EC7F06">
              <w:rPr>
                <w:rFonts w:ascii="Times New Roman" w:hAnsi="Times New Roman" w:cs="Times New Roman"/>
                <w:sz w:val="24"/>
                <w:szCs w:val="24"/>
              </w:rPr>
              <w:lastRenderedPageBreak/>
              <w:t>потерь ЭЭ при ее передаче, а также направленные на снижение потребления ЭЭ, реализуемые организациями, осуществляющими регулируемые виды деятельности</w:t>
            </w: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 xml:space="preserve">Объем экономии потребляемой ЭЭ, тыс. </w:t>
            </w:r>
            <w:r w:rsidRPr="00EC7F06">
              <w:rPr>
                <w:rFonts w:ascii="Times New Roman" w:hAnsi="Times New Roman" w:cs="Times New Roman"/>
                <w:sz w:val="24"/>
                <w:szCs w:val="24"/>
              </w:rPr>
              <w:lastRenderedPageBreak/>
              <w:t>кВт x ч</w:t>
            </w:r>
          </w:p>
        </w:tc>
        <w:tc>
          <w:tcPr>
            <w:tcW w:w="261" w:type="pct"/>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Периодическая отчетность</w:t>
            </w:r>
          </w:p>
        </w:tc>
        <w:tc>
          <w:tcPr>
            <w:tcW w:w="324"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ООО «Горсети»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АО «Томскэ</w:t>
            </w:r>
            <w:r w:rsidR="009B648F" w:rsidRPr="009B648F">
              <w:rPr>
                <w:rFonts w:ascii="Times New Roman" w:hAnsi="Times New Roman" w:cs="Times New Roman"/>
                <w:sz w:val="24"/>
                <w:szCs w:val="24"/>
              </w:rPr>
              <w:lastRenderedPageBreak/>
              <w:t>нергосбыт»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АО «Томская генерация»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АО «Сибкабель»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ПАО «Томская распределительная компания»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ООО «Томскнефтехим»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ООО «Томскводоканал» (по согласо</w:t>
            </w:r>
            <w:r w:rsidR="009B648F" w:rsidRPr="009B648F">
              <w:rPr>
                <w:rFonts w:ascii="Times New Roman" w:hAnsi="Times New Roman" w:cs="Times New Roman"/>
                <w:sz w:val="24"/>
                <w:szCs w:val="24"/>
              </w:rPr>
              <w:lastRenderedPageBreak/>
              <w:t>ванию)</w:t>
            </w:r>
          </w:p>
        </w:tc>
        <w:tc>
          <w:tcPr>
            <w:tcW w:w="261" w:type="pct"/>
            <w:vAlign w:val="center"/>
          </w:tcPr>
          <w:p w:rsidR="006144DD" w:rsidRPr="00BC0565" w:rsidRDefault="009B648F" w:rsidP="006144DD">
            <w:pPr>
              <w:pStyle w:val="ConsPlusNormal"/>
              <w:rPr>
                <w:rFonts w:ascii="Times New Roman" w:hAnsi="Times New Roman" w:cs="Times New Roman"/>
                <w:sz w:val="24"/>
                <w:szCs w:val="24"/>
              </w:rPr>
            </w:pPr>
            <w:r>
              <w:rPr>
                <w:rFonts w:ascii="Times New Roman" w:hAnsi="Times New Roman" w:cs="Times New Roman"/>
                <w:sz w:val="24"/>
                <w:szCs w:val="24"/>
              </w:rPr>
              <w:lastRenderedPageBreak/>
              <w:t>53278,47</w:t>
            </w:r>
          </w:p>
        </w:tc>
        <w:tc>
          <w:tcPr>
            <w:tcW w:w="219" w:type="pct"/>
            <w:vAlign w:val="center"/>
          </w:tcPr>
          <w:p w:rsidR="006144DD" w:rsidRPr="00BC0565" w:rsidRDefault="009B648F" w:rsidP="006144DD">
            <w:pPr>
              <w:jc w:val="center"/>
              <w:rPr>
                <w:rFonts w:ascii="Times New Roman" w:hAnsi="Times New Roman" w:cs="Times New Roman"/>
                <w:sz w:val="24"/>
                <w:szCs w:val="24"/>
              </w:rPr>
            </w:pPr>
            <w:r>
              <w:rPr>
                <w:rFonts w:ascii="Times New Roman" w:hAnsi="Times New Roman" w:cs="Times New Roman"/>
                <w:sz w:val="24"/>
                <w:szCs w:val="24"/>
              </w:rPr>
              <w:t>12237,118</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9B648F" w:rsidP="006144DD">
            <w:pPr>
              <w:jc w:val="center"/>
              <w:rPr>
                <w:rFonts w:ascii="Times New Roman" w:hAnsi="Times New Roman" w:cs="Times New Roman"/>
                <w:sz w:val="24"/>
                <w:szCs w:val="24"/>
              </w:rPr>
            </w:pPr>
            <w:r>
              <w:rPr>
                <w:rFonts w:ascii="Times New Roman" w:hAnsi="Times New Roman" w:cs="Times New Roman"/>
                <w:sz w:val="24"/>
                <w:szCs w:val="24"/>
              </w:rPr>
              <w:t>6066,009</w:t>
            </w:r>
          </w:p>
        </w:tc>
        <w:tc>
          <w:tcPr>
            <w:tcW w:w="271" w:type="pct"/>
            <w:vAlign w:val="center"/>
          </w:tcPr>
          <w:p w:rsidR="006144DD" w:rsidRPr="00BC0565" w:rsidRDefault="006144DD" w:rsidP="006144DD">
            <w:pPr>
              <w:jc w:val="center"/>
              <w:rPr>
                <w:rFonts w:ascii="Times New Roman" w:hAnsi="Times New Roman" w:cs="Times New Roman"/>
                <w:sz w:val="24"/>
                <w:szCs w:val="24"/>
              </w:rPr>
            </w:pPr>
          </w:p>
        </w:tc>
        <w:tc>
          <w:tcPr>
            <w:tcW w:w="219" w:type="pct"/>
            <w:vAlign w:val="center"/>
          </w:tcPr>
          <w:p w:rsidR="006144DD" w:rsidRPr="00BC0565" w:rsidRDefault="009B648F"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3347,96</w:t>
            </w:r>
          </w:p>
        </w:tc>
        <w:tc>
          <w:tcPr>
            <w:tcW w:w="271" w:type="pct"/>
            <w:vAlign w:val="center"/>
          </w:tcPr>
          <w:p w:rsidR="006144DD" w:rsidRPr="00BC0565" w:rsidRDefault="006144DD" w:rsidP="006144DD">
            <w:pPr>
              <w:pStyle w:val="ConsPlusNormal"/>
              <w:rPr>
                <w:rFonts w:ascii="Times New Roman" w:hAnsi="Times New Roman" w:cs="Times New Roman"/>
                <w:sz w:val="24"/>
                <w:szCs w:val="24"/>
              </w:rPr>
            </w:pPr>
          </w:p>
        </w:tc>
        <w:tc>
          <w:tcPr>
            <w:tcW w:w="219" w:type="pct"/>
            <w:vAlign w:val="center"/>
          </w:tcPr>
          <w:p w:rsidR="006144DD" w:rsidRPr="00BC0565" w:rsidRDefault="009B648F"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3422,769</w:t>
            </w:r>
          </w:p>
        </w:tc>
        <w:tc>
          <w:tcPr>
            <w:tcW w:w="271"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vAlign w:val="center"/>
          </w:tcPr>
          <w:p w:rsidR="006144DD" w:rsidRPr="00BC0565" w:rsidRDefault="009B648F"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35,69</w:t>
            </w:r>
          </w:p>
        </w:tc>
        <w:tc>
          <w:tcPr>
            <w:tcW w:w="271" w:type="pct"/>
            <w:vAlign w:val="center"/>
          </w:tcPr>
          <w:p w:rsidR="006144DD" w:rsidRPr="00BC0565" w:rsidRDefault="006144DD" w:rsidP="006144DD">
            <w:pPr>
              <w:pStyle w:val="ConsPlusNormal"/>
              <w:rPr>
                <w:rFonts w:ascii="Times New Roman" w:hAnsi="Times New Roman" w:cs="Times New Roman"/>
                <w:sz w:val="24"/>
                <w:szCs w:val="24"/>
              </w:rPr>
            </w:pPr>
            <w:r w:rsidRPr="00BC0565">
              <w:rPr>
                <w:rFonts w:ascii="Times New Roman" w:hAnsi="Times New Roman" w:cs="Times New Roman"/>
                <w:sz w:val="24"/>
                <w:szCs w:val="24"/>
              </w:rPr>
              <w:t xml:space="preserve">      </w:t>
            </w:r>
          </w:p>
        </w:tc>
        <w:tc>
          <w:tcPr>
            <w:tcW w:w="198" w:type="pct"/>
            <w:vAlign w:val="center"/>
          </w:tcPr>
          <w:p w:rsidR="006144DD" w:rsidRPr="00BC0565" w:rsidRDefault="006144DD" w:rsidP="006144DD">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93" w:type="pct"/>
            <w:vAlign w:val="center"/>
          </w:tcPr>
          <w:p w:rsidR="006144DD" w:rsidRPr="00BC0565" w:rsidRDefault="006144DD" w:rsidP="006144DD">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44" w:type="pct"/>
            <w:vAlign w:val="center"/>
          </w:tcPr>
          <w:p w:rsidR="006144DD" w:rsidRPr="00BC0565" w:rsidRDefault="006144DD" w:rsidP="006144DD">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44" w:type="pct"/>
            <w:vAlign w:val="center"/>
          </w:tcPr>
          <w:p w:rsidR="006144DD" w:rsidRPr="00BC0565" w:rsidRDefault="006144DD" w:rsidP="006144DD">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E056EA" w:rsidRPr="00EC7F06" w:rsidTr="00BC0565">
        <w:trPr>
          <w:jc w:val="center"/>
        </w:trPr>
        <w:tc>
          <w:tcPr>
            <w:tcW w:w="96" w:type="pct"/>
            <w:vAlign w:val="center"/>
          </w:tcPr>
          <w:p w:rsidR="00E056EA" w:rsidRPr="00EC7F06" w:rsidRDefault="00E056EA" w:rsidP="00CD3FAA">
            <w:pPr>
              <w:pStyle w:val="ConsPlusNormal"/>
              <w:rPr>
                <w:rFonts w:ascii="Times New Roman" w:hAnsi="Times New Roman" w:cs="Times New Roman"/>
                <w:sz w:val="24"/>
                <w:szCs w:val="24"/>
              </w:rPr>
            </w:pPr>
            <w:r w:rsidRPr="00EC7F06">
              <w:rPr>
                <w:rFonts w:ascii="Times New Roman" w:hAnsi="Times New Roman" w:cs="Times New Roman"/>
                <w:sz w:val="24"/>
                <w:szCs w:val="24"/>
              </w:rPr>
              <w:lastRenderedPageBreak/>
              <w:t>4.2.</w:t>
            </w:r>
          </w:p>
        </w:tc>
        <w:tc>
          <w:tcPr>
            <w:tcW w:w="333" w:type="pct"/>
            <w:vAlign w:val="center"/>
          </w:tcPr>
          <w:p w:rsidR="00E056EA" w:rsidRPr="00EC7F06" w:rsidRDefault="00E056EA" w:rsidP="00BD3B1F">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 xml:space="preserve">Мероприятия, направленные на сокращение потерь </w:t>
            </w:r>
            <w:r w:rsidR="00BD3B1F">
              <w:rPr>
                <w:rFonts w:ascii="Times New Roman" w:hAnsi="Times New Roman" w:cs="Times New Roman"/>
                <w:sz w:val="24"/>
                <w:szCs w:val="24"/>
              </w:rPr>
              <w:t>ТЭ</w:t>
            </w:r>
            <w:r w:rsidRPr="00EC7F06">
              <w:rPr>
                <w:rFonts w:ascii="Times New Roman" w:hAnsi="Times New Roman" w:cs="Times New Roman"/>
                <w:sz w:val="24"/>
                <w:szCs w:val="24"/>
              </w:rPr>
              <w:t xml:space="preserve"> при ее передаче, а также направленные на снижение потребления ТЭ, реализуемые организациями, осуществляющими регулируемые виды деятельности</w:t>
            </w:r>
          </w:p>
        </w:tc>
        <w:tc>
          <w:tcPr>
            <w:tcW w:w="296" w:type="pc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Объем экономии потребляемой ТЭ, Гкал</w:t>
            </w:r>
          </w:p>
        </w:tc>
        <w:tc>
          <w:tcPr>
            <w:tcW w:w="261" w:type="pct"/>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ООО «Горсети»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АО «Томскэнергосбыт»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АО «Томская генерация»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АО «Сибкабель»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ООО «Томскнефтехим» (по согласованию)</w:t>
            </w:r>
            <w:r w:rsidR="009B648F">
              <w:rPr>
                <w:rFonts w:ascii="Times New Roman" w:hAnsi="Times New Roman" w:cs="Times New Roman"/>
                <w:sz w:val="24"/>
                <w:szCs w:val="24"/>
              </w:rPr>
              <w:t>;</w:t>
            </w:r>
            <w:r w:rsidR="009B648F">
              <w:t xml:space="preserve"> </w:t>
            </w:r>
            <w:r w:rsidR="009B648F" w:rsidRPr="009B648F">
              <w:rPr>
                <w:rFonts w:ascii="Times New Roman" w:hAnsi="Times New Roman" w:cs="Times New Roman"/>
                <w:sz w:val="24"/>
                <w:szCs w:val="24"/>
              </w:rPr>
              <w:t>ООО «Томскводоканал» (по согласованию)</w:t>
            </w:r>
          </w:p>
        </w:tc>
        <w:tc>
          <w:tcPr>
            <w:tcW w:w="261" w:type="pct"/>
            <w:vAlign w:val="center"/>
          </w:tcPr>
          <w:p w:rsidR="00E056EA" w:rsidRPr="00BC0565" w:rsidRDefault="009B648F" w:rsidP="009B648F">
            <w:pPr>
              <w:pStyle w:val="ConsPlusNormal"/>
              <w:jc w:val="center"/>
              <w:rPr>
                <w:rFonts w:ascii="Times New Roman" w:hAnsi="Times New Roman" w:cs="Times New Roman"/>
                <w:sz w:val="24"/>
                <w:szCs w:val="24"/>
              </w:rPr>
            </w:pPr>
            <w:r>
              <w:rPr>
                <w:rFonts w:ascii="Times New Roman" w:hAnsi="Times New Roman" w:cs="Times New Roman"/>
                <w:sz w:val="24"/>
                <w:szCs w:val="24"/>
              </w:rPr>
              <w:t>27839</w:t>
            </w:r>
          </w:p>
        </w:tc>
        <w:tc>
          <w:tcPr>
            <w:tcW w:w="219" w:type="pct"/>
            <w:vAlign w:val="center"/>
          </w:tcPr>
          <w:p w:rsidR="00E056EA" w:rsidRPr="00BC0565" w:rsidRDefault="009B648F"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32146,8</w:t>
            </w: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9B648F"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5167,8</w:t>
            </w: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9B648F"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5167,8</w:t>
            </w: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9B648F"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5167,8</w:t>
            </w: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219" w:type="pct"/>
            <w:vAlign w:val="center"/>
          </w:tcPr>
          <w:p w:rsidR="00E056EA" w:rsidRPr="00BC0565" w:rsidRDefault="009B648F"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5167,8</w:t>
            </w:r>
          </w:p>
        </w:tc>
        <w:tc>
          <w:tcPr>
            <w:tcW w:w="271" w:type="pct"/>
            <w:vAlign w:val="center"/>
          </w:tcPr>
          <w:p w:rsidR="00E056EA" w:rsidRPr="00BC0565" w:rsidRDefault="00E056EA" w:rsidP="00CD3FAA">
            <w:pPr>
              <w:pStyle w:val="ConsPlusNormal"/>
              <w:rPr>
                <w:rFonts w:ascii="Times New Roman" w:hAnsi="Times New Roman" w:cs="Times New Roman"/>
                <w:sz w:val="24"/>
                <w:szCs w:val="24"/>
              </w:rPr>
            </w:pPr>
          </w:p>
        </w:tc>
        <w:tc>
          <w:tcPr>
            <w:tcW w:w="198"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93" w:type="pct"/>
            <w:vAlign w:val="center"/>
          </w:tcPr>
          <w:p w:rsidR="00E056EA" w:rsidRPr="00BC0565" w:rsidRDefault="00E056EA" w:rsidP="00CD3FAA">
            <w:pPr>
              <w:pStyle w:val="ConsPlusNormal"/>
              <w:rPr>
                <w:rFonts w:ascii="Times New Roman" w:hAnsi="Times New Roman" w:cs="Times New Roman"/>
                <w:sz w:val="24"/>
                <w:szCs w:val="24"/>
              </w:rPr>
            </w:pPr>
          </w:p>
        </w:tc>
        <w:tc>
          <w:tcPr>
            <w:tcW w:w="244" w:type="pct"/>
            <w:vAlign w:val="center"/>
          </w:tcPr>
          <w:p w:rsidR="00E056EA" w:rsidRPr="00BC0565" w:rsidRDefault="00E056EA" w:rsidP="00CD3FAA">
            <w:pPr>
              <w:pStyle w:val="ConsPlusNormal"/>
              <w:rPr>
                <w:rFonts w:ascii="Times New Roman" w:hAnsi="Times New Roman" w:cs="Times New Roman"/>
                <w:sz w:val="24"/>
                <w:szCs w:val="24"/>
              </w:rPr>
            </w:pPr>
          </w:p>
        </w:tc>
        <w:tc>
          <w:tcPr>
            <w:tcW w:w="244" w:type="pct"/>
            <w:vAlign w:val="center"/>
          </w:tcPr>
          <w:p w:rsidR="00E056EA" w:rsidRPr="00BC0565" w:rsidRDefault="00E056EA" w:rsidP="00CD3FAA">
            <w:pPr>
              <w:pStyle w:val="ConsPlusNormal"/>
              <w:rPr>
                <w:rFonts w:ascii="Times New Roman" w:hAnsi="Times New Roman" w:cs="Times New Roman"/>
                <w:sz w:val="24"/>
                <w:szCs w:val="24"/>
              </w:rPr>
            </w:pPr>
          </w:p>
        </w:tc>
      </w:tr>
      <w:tr w:rsidR="006144DD" w:rsidRPr="00EC7F06" w:rsidTr="00BC0565">
        <w:trPr>
          <w:jc w:val="center"/>
        </w:trPr>
        <w:tc>
          <w:tcPr>
            <w:tcW w:w="96" w:type="pct"/>
            <w:vAlign w:val="center"/>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lastRenderedPageBreak/>
              <w:t>4.3</w:t>
            </w:r>
          </w:p>
        </w:tc>
        <w:tc>
          <w:tcPr>
            <w:tcW w:w="333" w:type="pct"/>
            <w:vAlign w:val="center"/>
          </w:tcPr>
          <w:p w:rsidR="006144DD" w:rsidRPr="00EC7F06" w:rsidRDefault="006144DD" w:rsidP="006144DD">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Мероприятия, направленные на сокращение потерь воды при ее передаче, а также направленные на снижение потребления воды, реализуемые организациями, осуществляющими регулируемые виды деятельности</w:t>
            </w:r>
          </w:p>
        </w:tc>
        <w:tc>
          <w:tcPr>
            <w:tcW w:w="296"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Объем экономии потребляемой воды, куб. м</w:t>
            </w:r>
          </w:p>
        </w:tc>
        <w:tc>
          <w:tcPr>
            <w:tcW w:w="261" w:type="pct"/>
          </w:tcPr>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p>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ООО «Томскводоканал» (по согласованию)</w:t>
            </w:r>
          </w:p>
        </w:tc>
        <w:tc>
          <w:tcPr>
            <w:tcW w:w="261" w:type="pct"/>
            <w:vAlign w:val="center"/>
          </w:tcPr>
          <w:p w:rsidR="006144DD" w:rsidRPr="00BC0565" w:rsidRDefault="00BC0565" w:rsidP="00095CB9">
            <w:pPr>
              <w:pStyle w:val="ConsPlusNormal"/>
              <w:jc w:val="center"/>
              <w:rPr>
                <w:rFonts w:ascii="Times New Roman" w:hAnsi="Times New Roman" w:cs="Times New Roman"/>
                <w:sz w:val="24"/>
                <w:szCs w:val="24"/>
              </w:rPr>
            </w:pPr>
            <w:r>
              <w:rPr>
                <w:rFonts w:ascii="Times New Roman" w:hAnsi="Times New Roman" w:cs="Times New Roman"/>
                <w:sz w:val="24"/>
                <w:szCs w:val="24"/>
              </w:rPr>
              <w:t>433</w:t>
            </w:r>
          </w:p>
        </w:tc>
        <w:tc>
          <w:tcPr>
            <w:tcW w:w="219" w:type="pct"/>
            <w:vAlign w:val="center"/>
          </w:tcPr>
          <w:p w:rsidR="006144DD" w:rsidRPr="00095CB9" w:rsidRDefault="00095CB9" w:rsidP="00095CB9">
            <w:pPr>
              <w:jc w:val="center"/>
              <w:rPr>
                <w:rFonts w:ascii="Times New Roman" w:hAnsi="Times New Roman" w:cs="Times New Roman"/>
                <w:sz w:val="24"/>
                <w:szCs w:val="24"/>
              </w:rPr>
            </w:pPr>
            <w:r w:rsidRPr="00095CB9">
              <w:rPr>
                <w:rFonts w:ascii="Times New Roman" w:hAnsi="Times New Roman" w:cs="Times New Roman"/>
                <w:sz w:val="24"/>
                <w:szCs w:val="24"/>
              </w:rPr>
              <w:t>433</w:t>
            </w:r>
          </w:p>
        </w:tc>
        <w:tc>
          <w:tcPr>
            <w:tcW w:w="271" w:type="pct"/>
            <w:vAlign w:val="center"/>
          </w:tcPr>
          <w:p w:rsidR="006144DD" w:rsidRPr="00095CB9" w:rsidRDefault="006144DD" w:rsidP="00095CB9">
            <w:pPr>
              <w:jc w:val="center"/>
              <w:rPr>
                <w:rFonts w:ascii="Times New Roman" w:hAnsi="Times New Roman" w:cs="Times New Roman"/>
                <w:sz w:val="24"/>
                <w:szCs w:val="24"/>
              </w:rPr>
            </w:pPr>
          </w:p>
        </w:tc>
        <w:tc>
          <w:tcPr>
            <w:tcW w:w="219" w:type="pct"/>
            <w:vAlign w:val="center"/>
          </w:tcPr>
          <w:p w:rsidR="006144DD" w:rsidRPr="00095CB9" w:rsidRDefault="00095CB9" w:rsidP="00095CB9">
            <w:pPr>
              <w:jc w:val="center"/>
              <w:rPr>
                <w:rFonts w:ascii="Times New Roman" w:hAnsi="Times New Roman" w:cs="Times New Roman"/>
                <w:sz w:val="24"/>
                <w:szCs w:val="24"/>
              </w:rPr>
            </w:pPr>
            <w:r w:rsidRPr="00095CB9">
              <w:rPr>
                <w:rFonts w:ascii="Times New Roman" w:hAnsi="Times New Roman" w:cs="Times New Roman"/>
                <w:sz w:val="24"/>
                <w:szCs w:val="24"/>
              </w:rPr>
              <w:t>433</w:t>
            </w:r>
          </w:p>
        </w:tc>
        <w:tc>
          <w:tcPr>
            <w:tcW w:w="271" w:type="pct"/>
            <w:vAlign w:val="center"/>
          </w:tcPr>
          <w:p w:rsidR="006144DD" w:rsidRPr="00095CB9" w:rsidRDefault="006144DD" w:rsidP="00095CB9">
            <w:pPr>
              <w:jc w:val="center"/>
              <w:rPr>
                <w:rFonts w:ascii="Times New Roman" w:hAnsi="Times New Roman" w:cs="Times New Roman"/>
                <w:sz w:val="24"/>
                <w:szCs w:val="24"/>
              </w:rPr>
            </w:pPr>
          </w:p>
        </w:tc>
        <w:tc>
          <w:tcPr>
            <w:tcW w:w="219" w:type="pct"/>
            <w:vAlign w:val="center"/>
          </w:tcPr>
          <w:p w:rsidR="006144DD" w:rsidRPr="00BC0565" w:rsidRDefault="00095CB9" w:rsidP="00095CB9">
            <w:pPr>
              <w:pStyle w:val="ConsPlusNormal"/>
              <w:jc w:val="center"/>
              <w:rPr>
                <w:rFonts w:ascii="Times New Roman" w:hAnsi="Times New Roman" w:cs="Times New Roman"/>
                <w:sz w:val="24"/>
                <w:szCs w:val="24"/>
              </w:rPr>
            </w:pPr>
            <w:r>
              <w:rPr>
                <w:rFonts w:ascii="Times New Roman" w:hAnsi="Times New Roman" w:cs="Times New Roman"/>
                <w:sz w:val="24"/>
                <w:szCs w:val="24"/>
              </w:rPr>
              <w:t>433</w:t>
            </w:r>
          </w:p>
        </w:tc>
        <w:tc>
          <w:tcPr>
            <w:tcW w:w="271" w:type="pct"/>
            <w:vAlign w:val="center"/>
          </w:tcPr>
          <w:p w:rsidR="006144DD" w:rsidRPr="00BC0565" w:rsidRDefault="006144DD" w:rsidP="00095CB9">
            <w:pPr>
              <w:pStyle w:val="ConsPlusNormal"/>
              <w:jc w:val="center"/>
              <w:rPr>
                <w:rFonts w:ascii="Times New Roman" w:hAnsi="Times New Roman" w:cs="Times New Roman"/>
                <w:sz w:val="24"/>
                <w:szCs w:val="24"/>
              </w:rPr>
            </w:pPr>
          </w:p>
        </w:tc>
        <w:tc>
          <w:tcPr>
            <w:tcW w:w="219" w:type="pct"/>
            <w:vAlign w:val="center"/>
          </w:tcPr>
          <w:p w:rsidR="006144DD" w:rsidRPr="00BC0565" w:rsidRDefault="00095CB9" w:rsidP="00095CB9">
            <w:pPr>
              <w:pStyle w:val="ConsPlusNormal"/>
              <w:jc w:val="center"/>
              <w:rPr>
                <w:rFonts w:ascii="Times New Roman" w:hAnsi="Times New Roman" w:cs="Times New Roman"/>
                <w:sz w:val="24"/>
                <w:szCs w:val="24"/>
              </w:rPr>
            </w:pPr>
            <w:r>
              <w:rPr>
                <w:rFonts w:ascii="Times New Roman" w:hAnsi="Times New Roman" w:cs="Times New Roman"/>
                <w:sz w:val="24"/>
                <w:szCs w:val="24"/>
              </w:rPr>
              <w:t>433</w:t>
            </w:r>
          </w:p>
        </w:tc>
        <w:tc>
          <w:tcPr>
            <w:tcW w:w="271" w:type="pct"/>
            <w:vAlign w:val="center"/>
          </w:tcPr>
          <w:p w:rsidR="006144DD" w:rsidRPr="00BC0565" w:rsidRDefault="006144DD" w:rsidP="00095CB9">
            <w:pPr>
              <w:pStyle w:val="ConsPlusNormal"/>
              <w:jc w:val="center"/>
              <w:rPr>
                <w:rFonts w:ascii="Times New Roman" w:hAnsi="Times New Roman" w:cs="Times New Roman"/>
                <w:sz w:val="24"/>
                <w:szCs w:val="24"/>
              </w:rPr>
            </w:pPr>
          </w:p>
        </w:tc>
        <w:tc>
          <w:tcPr>
            <w:tcW w:w="219" w:type="pct"/>
            <w:vAlign w:val="center"/>
          </w:tcPr>
          <w:p w:rsidR="006144DD" w:rsidRPr="00BC0565" w:rsidRDefault="00095CB9" w:rsidP="00095CB9">
            <w:pPr>
              <w:pStyle w:val="ConsPlusNormal"/>
              <w:jc w:val="center"/>
              <w:rPr>
                <w:rFonts w:ascii="Times New Roman" w:hAnsi="Times New Roman" w:cs="Times New Roman"/>
                <w:sz w:val="24"/>
                <w:szCs w:val="24"/>
              </w:rPr>
            </w:pPr>
            <w:r>
              <w:rPr>
                <w:rFonts w:ascii="Times New Roman" w:hAnsi="Times New Roman" w:cs="Times New Roman"/>
                <w:sz w:val="24"/>
                <w:szCs w:val="24"/>
              </w:rPr>
              <w:t>433</w:t>
            </w:r>
          </w:p>
        </w:tc>
        <w:tc>
          <w:tcPr>
            <w:tcW w:w="271" w:type="pct"/>
            <w:vAlign w:val="center"/>
          </w:tcPr>
          <w:p w:rsidR="006144DD" w:rsidRPr="00BC0565" w:rsidRDefault="006144DD" w:rsidP="00095CB9">
            <w:pPr>
              <w:pStyle w:val="ConsPlusNormal"/>
              <w:jc w:val="center"/>
              <w:rPr>
                <w:rFonts w:ascii="Times New Roman" w:hAnsi="Times New Roman" w:cs="Times New Roman"/>
                <w:sz w:val="24"/>
                <w:szCs w:val="24"/>
              </w:rPr>
            </w:pPr>
          </w:p>
        </w:tc>
        <w:tc>
          <w:tcPr>
            <w:tcW w:w="198"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93"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vAlign w:val="center"/>
          </w:tcPr>
          <w:p w:rsidR="006144DD" w:rsidRPr="00BC0565" w:rsidRDefault="006144DD" w:rsidP="006144DD">
            <w:pPr>
              <w:pStyle w:val="ConsPlusNormal"/>
              <w:jc w:val="center"/>
              <w:rPr>
                <w:rFonts w:ascii="Times New Roman" w:hAnsi="Times New Roman" w:cs="Times New Roman"/>
                <w:sz w:val="24"/>
                <w:szCs w:val="24"/>
              </w:rPr>
            </w:pPr>
          </w:p>
        </w:tc>
      </w:tr>
      <w:tr w:rsidR="00E056EA" w:rsidRPr="00EC7F06" w:rsidTr="00BC0565">
        <w:trPr>
          <w:jc w:val="center"/>
        </w:trPr>
        <w:tc>
          <w:tcPr>
            <w:tcW w:w="96" w:type="pct"/>
            <w:vAlign w:val="center"/>
          </w:tcPr>
          <w:p w:rsidR="00E056EA" w:rsidRPr="00EC7F06" w:rsidRDefault="00E056EA" w:rsidP="00CD3FAA">
            <w:pPr>
              <w:pStyle w:val="ConsPlusNormal"/>
              <w:rPr>
                <w:rFonts w:ascii="Times New Roman" w:hAnsi="Times New Roman" w:cs="Times New Roman"/>
                <w:sz w:val="24"/>
                <w:szCs w:val="24"/>
              </w:rPr>
            </w:pPr>
            <w:r w:rsidRPr="00EC7F06">
              <w:rPr>
                <w:rFonts w:ascii="Times New Roman" w:hAnsi="Times New Roman" w:cs="Times New Roman"/>
                <w:sz w:val="24"/>
                <w:szCs w:val="24"/>
              </w:rPr>
              <w:t>4.4</w:t>
            </w:r>
          </w:p>
        </w:tc>
        <w:tc>
          <w:tcPr>
            <w:tcW w:w="333" w:type="pct"/>
            <w:vMerge w:val="restart"/>
            <w:vAlign w:val="center"/>
          </w:tcPr>
          <w:p w:rsidR="00E056EA" w:rsidRPr="00EC7F06" w:rsidRDefault="00E056EA" w:rsidP="00CD3FAA">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Проведение комплек</w:t>
            </w:r>
            <w:r w:rsidRPr="00EC7F06">
              <w:rPr>
                <w:rFonts w:ascii="Times New Roman" w:hAnsi="Times New Roman" w:cs="Times New Roman"/>
                <w:sz w:val="24"/>
                <w:szCs w:val="24"/>
              </w:rPr>
              <w:lastRenderedPageBreak/>
              <w:t>са мероприятий</w:t>
            </w:r>
            <w:r w:rsidRPr="00EC7F06">
              <w:rPr>
                <w:rFonts w:ascii="Times New Roman" w:hAnsi="Times New Roman" w:cs="Times New Roman"/>
                <w:sz w:val="24"/>
                <w:szCs w:val="24"/>
              </w:rPr>
              <w:br/>
              <w:t>по выявлению бесхозяйных объектов недвижимого имущества, участвующих в тепло-,электро-,газо-, водоснабжении и водоотведении (за исключением сетей и сооружений инженерно-технического обеспечения, относящ</w:t>
            </w:r>
            <w:r w:rsidRPr="00EC7F06">
              <w:rPr>
                <w:rFonts w:ascii="Times New Roman" w:hAnsi="Times New Roman" w:cs="Times New Roman"/>
                <w:sz w:val="24"/>
                <w:szCs w:val="24"/>
              </w:rPr>
              <w:lastRenderedPageBreak/>
              <w:t xml:space="preserve">ихся к системе водоотведения поверхностных (дождевых, талых, поливомоечных, дренажных, инфильтрационных) сточных вод) населения, по организации распоряжения бесхозяйными объектами недвижимого имущества, участвующих в тепло-,водоснабжении </w:t>
            </w:r>
            <w:r w:rsidRPr="00EC7F06">
              <w:rPr>
                <w:rFonts w:ascii="Times New Roman" w:hAnsi="Times New Roman" w:cs="Times New Roman"/>
                <w:sz w:val="24"/>
                <w:szCs w:val="24"/>
              </w:rPr>
              <w:lastRenderedPageBreak/>
              <w:t xml:space="preserve">и водоотведении (за исключением сетей и сооружений инженерно-технического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а также </w:t>
            </w:r>
            <w:r w:rsidRPr="00EC7F06">
              <w:rPr>
                <w:rFonts w:ascii="Times New Roman" w:hAnsi="Times New Roman" w:cs="Times New Roman"/>
                <w:sz w:val="24"/>
                <w:szCs w:val="24"/>
              </w:rPr>
              <w:lastRenderedPageBreak/>
              <w:t xml:space="preserve">по организации постановки таких объектов на учет в качестве бесхозяйных объектов недвижимого имущества и признанию права муниципальной собственности Города Томска на такие бесхозяйные объекты недвижимого имущества </w:t>
            </w:r>
          </w:p>
          <w:p w:rsidR="00E056EA" w:rsidRPr="00EC7F06" w:rsidRDefault="00E056EA" w:rsidP="00CD3FAA">
            <w:pPr>
              <w:pStyle w:val="ConsPlusNormal"/>
              <w:jc w:val="both"/>
              <w:rPr>
                <w:rFonts w:ascii="Times New Roman" w:hAnsi="Times New Roman" w:cs="Times New Roman"/>
                <w:sz w:val="24"/>
                <w:szCs w:val="24"/>
              </w:rPr>
            </w:pPr>
          </w:p>
        </w:tc>
        <w:tc>
          <w:tcPr>
            <w:tcW w:w="296" w:type="pc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Количество провед</w:t>
            </w:r>
            <w:r w:rsidRPr="00EC7F06">
              <w:rPr>
                <w:rFonts w:ascii="Times New Roman" w:hAnsi="Times New Roman" w:cs="Times New Roman"/>
                <w:sz w:val="24"/>
                <w:szCs w:val="24"/>
              </w:rPr>
              <w:lastRenderedPageBreak/>
              <w:t>енных комплексов, шт.</w:t>
            </w:r>
          </w:p>
        </w:tc>
        <w:tc>
          <w:tcPr>
            <w:tcW w:w="261" w:type="pct"/>
          </w:tcPr>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Департамент городск</w:t>
            </w:r>
            <w:r w:rsidRPr="00EC7F06">
              <w:rPr>
                <w:rFonts w:ascii="Times New Roman" w:hAnsi="Times New Roman" w:cs="Times New Roman"/>
                <w:sz w:val="24"/>
                <w:szCs w:val="24"/>
              </w:rPr>
              <w:lastRenderedPageBreak/>
              <w:t xml:space="preserve">ого хозяйства администрации Города Томска, </w:t>
            </w:r>
          </w:p>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 xml:space="preserve">Муниципальное бюджетное учреждение «Томский Городской центр инвентаризации и учета» </w:t>
            </w:r>
          </w:p>
        </w:tc>
        <w:tc>
          <w:tcPr>
            <w:tcW w:w="261" w:type="pct"/>
            <w:vAlign w:val="center"/>
          </w:tcPr>
          <w:p w:rsidR="00BC0565" w:rsidRPr="00BC0565" w:rsidRDefault="00BC0565" w:rsidP="00CD3FAA">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   1</w:t>
            </w:r>
          </w:p>
        </w:tc>
        <w:tc>
          <w:tcPr>
            <w:tcW w:w="219" w:type="pct"/>
            <w:vAlign w:val="center"/>
          </w:tcPr>
          <w:p w:rsidR="00E056EA" w:rsidRPr="00BC0565" w:rsidRDefault="006144DD"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6144DD"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311C34"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311C34"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311C34"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198" w:type="pct"/>
            <w:vAlign w:val="center"/>
          </w:tcPr>
          <w:p w:rsidR="00E056EA" w:rsidRPr="00BC0565" w:rsidRDefault="00311C34" w:rsidP="00311C34">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93"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44" w:type="pct"/>
            <w:vAlign w:val="center"/>
          </w:tcPr>
          <w:p w:rsidR="00E056EA" w:rsidRPr="00BC0565" w:rsidRDefault="00311C34"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44" w:type="pct"/>
            <w:vAlign w:val="center"/>
          </w:tcPr>
          <w:p w:rsidR="00E056EA" w:rsidRPr="00BC0565" w:rsidRDefault="00E056EA" w:rsidP="00CD3FAA">
            <w:pPr>
              <w:pStyle w:val="ConsPlusNormal"/>
              <w:jc w:val="center"/>
              <w:rPr>
                <w:rFonts w:ascii="Times New Roman" w:hAnsi="Times New Roman" w:cs="Times New Roman"/>
                <w:sz w:val="24"/>
                <w:szCs w:val="24"/>
              </w:rPr>
            </w:pPr>
          </w:p>
        </w:tc>
      </w:tr>
      <w:tr w:rsidR="00E056EA" w:rsidRPr="00EC7F06" w:rsidTr="00BC0565">
        <w:trPr>
          <w:jc w:val="center"/>
        </w:trPr>
        <w:tc>
          <w:tcPr>
            <w:tcW w:w="96" w:type="pct"/>
            <w:vAlign w:val="center"/>
          </w:tcPr>
          <w:p w:rsidR="00E056EA" w:rsidRPr="00EC7F06" w:rsidRDefault="00E056EA" w:rsidP="00CD3FAA">
            <w:pPr>
              <w:pStyle w:val="ConsPlusNormal"/>
              <w:rPr>
                <w:rFonts w:ascii="Times New Roman" w:hAnsi="Times New Roman" w:cs="Times New Roman"/>
                <w:sz w:val="24"/>
                <w:szCs w:val="24"/>
              </w:rPr>
            </w:pPr>
          </w:p>
        </w:tc>
        <w:tc>
          <w:tcPr>
            <w:tcW w:w="333" w:type="pct"/>
            <w:vMerge/>
            <w:vAlign w:val="center"/>
          </w:tcPr>
          <w:p w:rsidR="00E056EA" w:rsidRPr="00EC7F06" w:rsidRDefault="00E056EA" w:rsidP="00CD3FAA">
            <w:pPr>
              <w:pStyle w:val="ConsPlusNormal"/>
              <w:jc w:val="both"/>
              <w:rPr>
                <w:rFonts w:ascii="Times New Roman" w:hAnsi="Times New Roman" w:cs="Times New Roman"/>
                <w:sz w:val="24"/>
                <w:szCs w:val="24"/>
              </w:rPr>
            </w:pPr>
          </w:p>
        </w:tc>
        <w:tc>
          <w:tcPr>
            <w:tcW w:w="296" w:type="pct"/>
            <w:vAlign w:val="center"/>
          </w:tcPr>
          <w:p w:rsidR="00E056EA" w:rsidRPr="00EC7F06" w:rsidRDefault="00E056EA" w:rsidP="00CD3FAA">
            <w:pPr>
              <w:pStyle w:val="ConsPlusNormal"/>
              <w:jc w:val="center"/>
              <w:rPr>
                <w:rFonts w:ascii="Times New Roman" w:hAnsi="Times New Roman" w:cs="Times New Roman"/>
                <w:color w:val="000000"/>
                <w:sz w:val="24"/>
                <w:szCs w:val="24"/>
              </w:rPr>
            </w:pPr>
          </w:p>
          <w:p w:rsidR="00E056EA" w:rsidRPr="00EC7F06" w:rsidRDefault="00E056EA" w:rsidP="00CD3FAA">
            <w:pPr>
              <w:pStyle w:val="ConsPlusNormal"/>
              <w:jc w:val="center"/>
              <w:rPr>
                <w:rFonts w:ascii="Times New Roman" w:hAnsi="Times New Roman" w:cs="Times New Roman"/>
                <w:color w:val="000000"/>
                <w:sz w:val="24"/>
                <w:szCs w:val="24"/>
              </w:rPr>
            </w:pPr>
          </w:p>
          <w:p w:rsidR="00E056EA" w:rsidRPr="00EC7F06" w:rsidRDefault="00E056EA" w:rsidP="00CD3FAA">
            <w:pPr>
              <w:pStyle w:val="ConsPlusNormal"/>
              <w:jc w:val="center"/>
              <w:rPr>
                <w:rFonts w:ascii="Times New Roman" w:hAnsi="Times New Roman" w:cs="Times New Roman"/>
                <w:color w:val="000000"/>
                <w:sz w:val="24"/>
                <w:szCs w:val="24"/>
              </w:rPr>
            </w:pPr>
          </w:p>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color w:val="000000"/>
                <w:sz w:val="24"/>
                <w:szCs w:val="24"/>
              </w:rPr>
              <w:t>Количество поставленных на учет бесхозяйных объектов недвижимого имуще</w:t>
            </w:r>
            <w:r w:rsidRPr="00EC7F06">
              <w:rPr>
                <w:rFonts w:ascii="Times New Roman" w:hAnsi="Times New Roman" w:cs="Times New Roman"/>
                <w:color w:val="000000"/>
                <w:sz w:val="24"/>
                <w:szCs w:val="24"/>
              </w:rPr>
              <w:lastRenderedPageBreak/>
              <w:t>ства, шт.</w:t>
            </w:r>
          </w:p>
        </w:tc>
        <w:tc>
          <w:tcPr>
            <w:tcW w:w="261" w:type="pct"/>
          </w:tcPr>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p>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Муниципальное бюджетное учреждение «Томский Городской центр инвентаризации и учета»</w:t>
            </w:r>
          </w:p>
        </w:tc>
        <w:tc>
          <w:tcPr>
            <w:tcW w:w="261" w:type="pct"/>
            <w:vAlign w:val="center"/>
          </w:tcPr>
          <w:p w:rsidR="00E056EA" w:rsidRPr="00BC0565" w:rsidRDefault="00BC0565" w:rsidP="00CD3FAA">
            <w:pPr>
              <w:pStyle w:val="ConsPlusNormal"/>
              <w:rPr>
                <w:rFonts w:ascii="Times New Roman" w:hAnsi="Times New Roman" w:cs="Times New Roman"/>
                <w:sz w:val="24"/>
                <w:szCs w:val="24"/>
              </w:rPr>
            </w:pPr>
            <w:r>
              <w:rPr>
                <w:rFonts w:ascii="Times New Roman" w:hAnsi="Times New Roman" w:cs="Times New Roman"/>
                <w:sz w:val="24"/>
                <w:szCs w:val="24"/>
              </w:rPr>
              <w:t xml:space="preserve">  24</w:t>
            </w:r>
          </w:p>
        </w:tc>
        <w:tc>
          <w:tcPr>
            <w:tcW w:w="219" w:type="pct"/>
            <w:vAlign w:val="center"/>
          </w:tcPr>
          <w:p w:rsidR="00E056EA" w:rsidRPr="00BC0565" w:rsidRDefault="00100CB1" w:rsidP="00100CB1">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100CB1"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100CB1" w:rsidP="00100CB1">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100CB1" w:rsidP="00100CB1">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219" w:type="pct"/>
            <w:vAlign w:val="center"/>
          </w:tcPr>
          <w:p w:rsidR="00E056EA" w:rsidRPr="00BC0565" w:rsidRDefault="00100CB1"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271" w:type="pct"/>
            <w:vAlign w:val="center"/>
          </w:tcPr>
          <w:p w:rsidR="00E056EA" w:rsidRPr="00BC0565" w:rsidRDefault="00E056EA" w:rsidP="00CD3FAA">
            <w:pPr>
              <w:pStyle w:val="ConsPlusNormal"/>
              <w:jc w:val="center"/>
              <w:rPr>
                <w:rFonts w:ascii="Times New Roman" w:hAnsi="Times New Roman" w:cs="Times New Roman"/>
                <w:sz w:val="24"/>
                <w:szCs w:val="24"/>
              </w:rPr>
            </w:pPr>
          </w:p>
        </w:tc>
        <w:tc>
          <w:tcPr>
            <w:tcW w:w="198" w:type="pct"/>
            <w:vAlign w:val="center"/>
          </w:tcPr>
          <w:p w:rsidR="00E056EA" w:rsidRPr="00BC0565" w:rsidRDefault="00100CB1"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p w:rsidR="00E056EA" w:rsidRPr="00BC0565" w:rsidRDefault="00E056EA" w:rsidP="00CD3FAA">
            <w:pPr>
              <w:pStyle w:val="ConsPlusNormal"/>
              <w:jc w:val="center"/>
              <w:rPr>
                <w:rFonts w:ascii="Times New Roman" w:hAnsi="Times New Roman" w:cs="Times New Roman"/>
                <w:sz w:val="24"/>
                <w:szCs w:val="24"/>
              </w:rPr>
            </w:pPr>
          </w:p>
        </w:tc>
        <w:tc>
          <w:tcPr>
            <w:tcW w:w="293" w:type="pct"/>
            <w:vAlign w:val="center"/>
          </w:tcPr>
          <w:p w:rsidR="00E056EA" w:rsidRPr="00BC0565" w:rsidRDefault="00E056EA" w:rsidP="00CD3FAA">
            <w:pPr>
              <w:pStyle w:val="ConsPlusNormal"/>
              <w:jc w:val="center"/>
              <w:rPr>
                <w:rFonts w:ascii="Times New Roman" w:hAnsi="Times New Roman" w:cs="Times New Roman"/>
                <w:sz w:val="24"/>
                <w:szCs w:val="24"/>
              </w:rPr>
            </w:pPr>
          </w:p>
          <w:p w:rsidR="00E056EA" w:rsidRPr="00BC0565" w:rsidRDefault="00E056EA" w:rsidP="00CD3FAA">
            <w:pPr>
              <w:pStyle w:val="ConsPlusNormal"/>
              <w:jc w:val="center"/>
              <w:rPr>
                <w:rFonts w:ascii="Times New Roman" w:hAnsi="Times New Roman" w:cs="Times New Roman"/>
                <w:sz w:val="24"/>
                <w:szCs w:val="24"/>
              </w:rPr>
            </w:pPr>
          </w:p>
        </w:tc>
        <w:tc>
          <w:tcPr>
            <w:tcW w:w="244" w:type="pct"/>
            <w:vAlign w:val="center"/>
          </w:tcPr>
          <w:p w:rsidR="00E056EA" w:rsidRPr="00BC0565" w:rsidRDefault="00100CB1"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244" w:type="pct"/>
            <w:vAlign w:val="center"/>
          </w:tcPr>
          <w:p w:rsidR="00E056EA" w:rsidRPr="00BC0565" w:rsidRDefault="00E056EA" w:rsidP="00CD3FAA">
            <w:pPr>
              <w:pStyle w:val="ConsPlusNormal"/>
              <w:jc w:val="center"/>
              <w:rPr>
                <w:rFonts w:ascii="Times New Roman" w:hAnsi="Times New Roman" w:cs="Times New Roman"/>
                <w:sz w:val="24"/>
                <w:szCs w:val="24"/>
              </w:rPr>
            </w:pPr>
          </w:p>
        </w:tc>
      </w:tr>
      <w:tr w:rsidR="006144DD" w:rsidRPr="00EC7F06" w:rsidTr="00BC0565">
        <w:tblPrEx>
          <w:tblBorders>
            <w:insideH w:val="nil"/>
          </w:tblBorders>
        </w:tblPrEx>
        <w:trPr>
          <w:jc w:val="center"/>
        </w:trPr>
        <w:tc>
          <w:tcPr>
            <w:tcW w:w="96" w:type="pct"/>
            <w:tcBorders>
              <w:bottom w:val="single" w:sz="4" w:space="0" w:color="auto"/>
            </w:tcBorders>
            <w:vAlign w:val="center"/>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lastRenderedPageBreak/>
              <w:t>5</w:t>
            </w:r>
          </w:p>
        </w:tc>
        <w:tc>
          <w:tcPr>
            <w:tcW w:w="333" w:type="pct"/>
            <w:tcBorders>
              <w:bottom w:val="single" w:sz="4" w:space="0" w:color="auto"/>
            </w:tcBorders>
            <w:vAlign w:val="center"/>
          </w:tcPr>
          <w:p w:rsidR="006144DD" w:rsidRPr="00EC7F06" w:rsidRDefault="006144DD" w:rsidP="006144DD">
            <w:pPr>
              <w:pStyle w:val="ConsPlusNormal"/>
              <w:rPr>
                <w:rFonts w:ascii="Times New Roman" w:hAnsi="Times New Roman" w:cs="Times New Roman"/>
                <w:sz w:val="24"/>
                <w:szCs w:val="24"/>
              </w:rPr>
            </w:pPr>
            <w:r w:rsidRPr="00EC7F06">
              <w:rPr>
                <w:rFonts w:ascii="Times New Roman" w:hAnsi="Times New Roman" w:cs="Times New Roman"/>
                <w:sz w:val="24"/>
                <w:szCs w:val="24"/>
              </w:rPr>
              <w:t>Задача 5: энергосбережение и повышение энергетической эффективности в транспортном комплексе</w:t>
            </w:r>
          </w:p>
        </w:tc>
        <w:tc>
          <w:tcPr>
            <w:tcW w:w="296" w:type="pct"/>
            <w:tcBorders>
              <w:bottom w:val="single" w:sz="4" w:space="0" w:color="auto"/>
            </w:tcBorders>
            <w:vAlign w:val="center"/>
          </w:tcPr>
          <w:p w:rsidR="006144DD"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Потребление энергетических ресурсов в муниципальном транспортном комплексе, т.у.т.</w:t>
            </w:r>
          </w:p>
          <w:p w:rsidR="003864C2" w:rsidRPr="00EC7F06" w:rsidRDefault="006D370B" w:rsidP="006144DD">
            <w:pPr>
              <w:pStyle w:val="ConsPlusNormal"/>
              <w:jc w:val="center"/>
              <w:rPr>
                <w:rFonts w:ascii="Times New Roman" w:hAnsi="Times New Roman" w:cs="Times New Roman"/>
                <w:sz w:val="24"/>
                <w:szCs w:val="24"/>
              </w:rPr>
            </w:pPr>
            <w:r w:rsidRPr="006D370B">
              <w:rPr>
                <w:rFonts w:ascii="Times New Roman" w:hAnsi="Times New Roman" w:cs="Times New Roman"/>
                <w:color w:val="0070C0"/>
                <w:sz w:val="24"/>
                <w:szCs w:val="24"/>
              </w:rPr>
              <w:t>&lt;****&gt;</w:t>
            </w:r>
          </w:p>
        </w:tc>
        <w:tc>
          <w:tcPr>
            <w:tcW w:w="261" w:type="pct"/>
            <w:tcBorders>
              <w:bottom w:val="single" w:sz="4" w:space="0" w:color="auto"/>
            </w:tcBorders>
          </w:tcPr>
          <w:p w:rsidR="006144DD" w:rsidRPr="00EC7F06" w:rsidRDefault="006144DD" w:rsidP="006144DD">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tcBorders>
              <w:bottom w:val="single" w:sz="4" w:space="0" w:color="auto"/>
            </w:tcBorders>
            <w:vAlign w:val="center"/>
          </w:tcPr>
          <w:p w:rsidR="006144DD" w:rsidRPr="00EC7F06" w:rsidRDefault="006144DD" w:rsidP="001F6681">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дорожной деятельности и благоустройства администрации Города Томска (МБУ «Томск САХ») (по согласованию)</w:t>
            </w:r>
          </w:p>
        </w:tc>
        <w:tc>
          <w:tcPr>
            <w:tcW w:w="261" w:type="pct"/>
            <w:tcBorders>
              <w:bottom w:val="single" w:sz="4" w:space="0" w:color="auto"/>
            </w:tcBorders>
            <w:vAlign w:val="center"/>
          </w:tcPr>
          <w:p w:rsidR="006144DD" w:rsidRPr="00BC0565" w:rsidRDefault="00BC0565" w:rsidP="006144DD">
            <w:pPr>
              <w:pStyle w:val="ConsPlusNormal"/>
              <w:jc w:val="center"/>
              <w:rPr>
                <w:rFonts w:ascii="Times New Roman" w:hAnsi="Times New Roman" w:cs="Times New Roman"/>
                <w:sz w:val="24"/>
                <w:szCs w:val="24"/>
              </w:rPr>
            </w:pPr>
            <w:r>
              <w:rPr>
                <w:rFonts w:ascii="Times New Roman" w:hAnsi="Times New Roman" w:cs="Times New Roman"/>
                <w:sz w:val="24"/>
                <w:szCs w:val="24"/>
              </w:rPr>
              <w:t>10315,30</w:t>
            </w:r>
          </w:p>
        </w:tc>
        <w:tc>
          <w:tcPr>
            <w:tcW w:w="219" w:type="pct"/>
            <w:tcBorders>
              <w:bottom w:val="single" w:sz="4" w:space="0" w:color="auto"/>
            </w:tcBorders>
            <w:vAlign w:val="center"/>
          </w:tcPr>
          <w:p w:rsidR="006144DD" w:rsidRPr="00BC0565" w:rsidRDefault="006144DD" w:rsidP="006144DD">
            <w:pPr>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71" w:type="pct"/>
            <w:tcBorders>
              <w:bottom w:val="single" w:sz="4" w:space="0" w:color="auto"/>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single" w:sz="4" w:space="0" w:color="auto"/>
            </w:tcBorders>
            <w:vAlign w:val="center"/>
          </w:tcPr>
          <w:p w:rsidR="006144DD" w:rsidRPr="00BC0565" w:rsidRDefault="006144DD" w:rsidP="006144DD">
            <w:pPr>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71" w:type="pct"/>
            <w:tcBorders>
              <w:bottom w:val="single" w:sz="4" w:space="0" w:color="auto"/>
            </w:tcBorders>
            <w:vAlign w:val="center"/>
          </w:tcPr>
          <w:p w:rsidR="006144DD" w:rsidRPr="00BC0565" w:rsidRDefault="006144DD" w:rsidP="006144DD">
            <w:pPr>
              <w:jc w:val="center"/>
              <w:rPr>
                <w:rFonts w:ascii="Times New Roman" w:hAnsi="Times New Roman" w:cs="Times New Roman"/>
                <w:sz w:val="24"/>
                <w:szCs w:val="24"/>
              </w:rPr>
            </w:pPr>
          </w:p>
        </w:tc>
        <w:tc>
          <w:tcPr>
            <w:tcW w:w="219" w:type="pct"/>
            <w:tcBorders>
              <w:bottom w:val="single" w:sz="4" w:space="0" w:color="auto"/>
            </w:tcBorders>
            <w:vAlign w:val="center"/>
          </w:tcPr>
          <w:p w:rsidR="006144DD" w:rsidRPr="00BC0565" w:rsidRDefault="00311C34" w:rsidP="006144DD">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71" w:type="pct"/>
            <w:tcBorders>
              <w:bottom w:val="single" w:sz="4" w:space="0" w:color="auto"/>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single" w:sz="4" w:space="0" w:color="auto"/>
            </w:tcBorders>
            <w:vAlign w:val="center"/>
          </w:tcPr>
          <w:p w:rsidR="006144DD" w:rsidRPr="00BC0565" w:rsidRDefault="00311C34" w:rsidP="006144DD">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71" w:type="pct"/>
            <w:tcBorders>
              <w:bottom w:val="single" w:sz="4" w:space="0" w:color="auto"/>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19" w:type="pct"/>
            <w:tcBorders>
              <w:bottom w:val="single" w:sz="4" w:space="0" w:color="auto"/>
            </w:tcBorders>
            <w:vAlign w:val="center"/>
          </w:tcPr>
          <w:p w:rsidR="006144DD" w:rsidRPr="00BC0565" w:rsidRDefault="00311C34" w:rsidP="006144DD">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71" w:type="pct"/>
            <w:tcBorders>
              <w:bottom w:val="single" w:sz="4" w:space="0" w:color="auto"/>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198" w:type="pct"/>
            <w:tcBorders>
              <w:bottom w:val="single" w:sz="4" w:space="0" w:color="auto"/>
            </w:tcBorders>
            <w:vAlign w:val="center"/>
          </w:tcPr>
          <w:p w:rsidR="006144DD" w:rsidRPr="00BC0565" w:rsidRDefault="00311C34" w:rsidP="006144DD">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93" w:type="pct"/>
            <w:tcBorders>
              <w:bottom w:val="single" w:sz="4" w:space="0" w:color="auto"/>
            </w:tcBorders>
            <w:vAlign w:val="center"/>
          </w:tcPr>
          <w:p w:rsidR="006144DD" w:rsidRPr="00BC0565" w:rsidRDefault="006144DD" w:rsidP="006144DD">
            <w:pPr>
              <w:pStyle w:val="ConsPlusNormal"/>
              <w:jc w:val="center"/>
              <w:rPr>
                <w:rFonts w:ascii="Times New Roman" w:hAnsi="Times New Roman" w:cs="Times New Roman"/>
                <w:sz w:val="24"/>
                <w:szCs w:val="24"/>
              </w:rPr>
            </w:pPr>
          </w:p>
        </w:tc>
        <w:tc>
          <w:tcPr>
            <w:tcW w:w="244" w:type="pct"/>
            <w:tcBorders>
              <w:bottom w:val="single" w:sz="4" w:space="0" w:color="auto"/>
            </w:tcBorders>
            <w:vAlign w:val="center"/>
          </w:tcPr>
          <w:p w:rsidR="006144DD" w:rsidRPr="00BC0565" w:rsidRDefault="00311C34" w:rsidP="006144DD">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t>12410,9</w:t>
            </w:r>
          </w:p>
        </w:tc>
        <w:tc>
          <w:tcPr>
            <w:tcW w:w="244" w:type="pct"/>
            <w:tcBorders>
              <w:bottom w:val="single" w:sz="4" w:space="0" w:color="auto"/>
            </w:tcBorders>
            <w:vAlign w:val="center"/>
          </w:tcPr>
          <w:p w:rsidR="006144DD" w:rsidRPr="00BC0565" w:rsidRDefault="006144DD" w:rsidP="006144DD">
            <w:pPr>
              <w:pStyle w:val="ConsPlusNormal"/>
              <w:jc w:val="center"/>
              <w:rPr>
                <w:rFonts w:ascii="Times New Roman" w:hAnsi="Times New Roman" w:cs="Times New Roman"/>
                <w:sz w:val="24"/>
                <w:szCs w:val="24"/>
              </w:rPr>
            </w:pPr>
          </w:p>
        </w:tc>
      </w:tr>
      <w:tr w:rsidR="00E056EA" w:rsidRPr="00EC7F06" w:rsidTr="00BC0565">
        <w:tblPrEx>
          <w:tblBorders>
            <w:insideH w:val="nil"/>
          </w:tblBorders>
        </w:tblPrEx>
        <w:trPr>
          <w:jc w:val="center"/>
        </w:trPr>
        <w:tc>
          <w:tcPr>
            <w:tcW w:w="96" w:type="pct"/>
            <w:tcBorders>
              <w:top w:val="single" w:sz="4" w:space="0" w:color="auto"/>
              <w:bottom w:val="single" w:sz="4" w:space="0" w:color="auto"/>
            </w:tcBorders>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5.1</w:t>
            </w:r>
          </w:p>
        </w:tc>
        <w:tc>
          <w:tcPr>
            <w:tcW w:w="333" w:type="pct"/>
            <w:tcBorders>
              <w:top w:val="single" w:sz="4" w:space="0" w:color="auto"/>
              <w:bottom w:val="single" w:sz="4" w:space="0" w:color="auto"/>
            </w:tcBorders>
            <w:vAlign w:val="center"/>
          </w:tcPr>
          <w:p w:rsidR="00E056EA" w:rsidRPr="00EC7F06" w:rsidRDefault="00E056EA" w:rsidP="00BD3B1F">
            <w:pPr>
              <w:pStyle w:val="ConsPlusNormal"/>
              <w:jc w:val="both"/>
              <w:rPr>
                <w:rFonts w:ascii="Times New Roman" w:hAnsi="Times New Roman" w:cs="Times New Roman"/>
                <w:sz w:val="24"/>
                <w:szCs w:val="24"/>
              </w:rPr>
            </w:pPr>
            <w:r w:rsidRPr="00EC7F06">
              <w:rPr>
                <w:rFonts w:ascii="Times New Roman" w:hAnsi="Times New Roman" w:cs="Times New Roman"/>
                <w:sz w:val="24"/>
                <w:szCs w:val="24"/>
              </w:rPr>
              <w:t>Замещение бензина</w:t>
            </w:r>
            <w:r w:rsidR="0074287C">
              <w:rPr>
                <w:rFonts w:ascii="Times New Roman" w:hAnsi="Times New Roman" w:cs="Times New Roman"/>
                <w:sz w:val="24"/>
                <w:szCs w:val="24"/>
              </w:rPr>
              <w:t xml:space="preserve">, используемого </w:t>
            </w:r>
            <w:r w:rsidRPr="00EC7F06">
              <w:rPr>
                <w:rFonts w:ascii="Times New Roman" w:hAnsi="Times New Roman" w:cs="Times New Roman"/>
                <w:sz w:val="24"/>
                <w:szCs w:val="24"/>
              </w:rPr>
              <w:t xml:space="preserve">транспортными средствами в качестве моторного топлива, газовыми смесями </w:t>
            </w:r>
          </w:p>
        </w:tc>
        <w:tc>
          <w:tcPr>
            <w:tcW w:w="296" w:type="pct"/>
            <w:tcBorders>
              <w:top w:val="single" w:sz="4" w:space="0" w:color="auto"/>
              <w:bottom w:val="single" w:sz="4" w:space="0" w:color="auto"/>
            </w:tcBorders>
            <w:vAlign w:val="center"/>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Количество транспортных средств, переведенных на газовые смеси, шт., нарастающим итогом</w:t>
            </w:r>
          </w:p>
        </w:tc>
        <w:tc>
          <w:tcPr>
            <w:tcW w:w="261" w:type="pct"/>
            <w:tcBorders>
              <w:top w:val="single" w:sz="4" w:space="0" w:color="auto"/>
              <w:bottom w:val="single" w:sz="4" w:space="0" w:color="auto"/>
            </w:tcBorders>
          </w:tcPr>
          <w:p w:rsidR="00E056EA" w:rsidRPr="00EC7F06" w:rsidRDefault="00E056EA" w:rsidP="00CD3FAA">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Периодическая отчетность</w:t>
            </w:r>
          </w:p>
        </w:tc>
        <w:tc>
          <w:tcPr>
            <w:tcW w:w="324" w:type="pct"/>
            <w:tcBorders>
              <w:top w:val="single" w:sz="4" w:space="0" w:color="auto"/>
              <w:bottom w:val="single" w:sz="4" w:space="0" w:color="auto"/>
            </w:tcBorders>
            <w:vAlign w:val="center"/>
          </w:tcPr>
          <w:p w:rsidR="00E056EA" w:rsidRPr="00EC7F06" w:rsidRDefault="00E056EA" w:rsidP="001F6681">
            <w:pPr>
              <w:pStyle w:val="ConsPlusNormal"/>
              <w:jc w:val="center"/>
              <w:rPr>
                <w:rFonts w:ascii="Times New Roman" w:hAnsi="Times New Roman" w:cs="Times New Roman"/>
                <w:sz w:val="24"/>
                <w:szCs w:val="24"/>
              </w:rPr>
            </w:pPr>
            <w:r w:rsidRPr="00EC7F06">
              <w:rPr>
                <w:rFonts w:ascii="Times New Roman" w:hAnsi="Times New Roman" w:cs="Times New Roman"/>
                <w:sz w:val="24"/>
                <w:szCs w:val="24"/>
              </w:rPr>
              <w:t>Департамент дорожной деятельности и благоустройства администрации Г</w:t>
            </w:r>
            <w:r w:rsidR="001F6681">
              <w:rPr>
                <w:rFonts w:ascii="Times New Roman" w:hAnsi="Times New Roman" w:cs="Times New Roman"/>
                <w:sz w:val="24"/>
                <w:szCs w:val="24"/>
              </w:rPr>
              <w:t xml:space="preserve">орода Томска (МБУ «Томск САХ») </w:t>
            </w:r>
            <w:r w:rsidRPr="00EC7F06">
              <w:rPr>
                <w:rFonts w:ascii="Times New Roman" w:hAnsi="Times New Roman" w:cs="Times New Roman"/>
                <w:sz w:val="24"/>
                <w:szCs w:val="24"/>
              </w:rPr>
              <w:t xml:space="preserve">(по </w:t>
            </w:r>
            <w:r w:rsidRPr="00EC7F06">
              <w:rPr>
                <w:rFonts w:ascii="Times New Roman" w:hAnsi="Times New Roman" w:cs="Times New Roman"/>
                <w:sz w:val="24"/>
                <w:szCs w:val="24"/>
              </w:rPr>
              <w:lastRenderedPageBreak/>
              <w:t>согласованию)</w:t>
            </w:r>
          </w:p>
        </w:tc>
        <w:tc>
          <w:tcPr>
            <w:tcW w:w="261" w:type="pct"/>
            <w:tcBorders>
              <w:top w:val="single" w:sz="4" w:space="0" w:color="auto"/>
              <w:bottom w:val="single" w:sz="4" w:space="0" w:color="auto"/>
            </w:tcBorders>
            <w:vAlign w:val="center"/>
          </w:tcPr>
          <w:p w:rsidR="00E056EA" w:rsidRPr="00BC0565" w:rsidRDefault="00BC0565" w:rsidP="00CD3FAA">
            <w:pPr>
              <w:pStyle w:val="ConsPlusNormal"/>
              <w:jc w:val="center"/>
              <w:rPr>
                <w:rFonts w:ascii="Times New Roman" w:hAnsi="Times New Roman" w:cs="Times New Roman"/>
                <w:sz w:val="24"/>
                <w:szCs w:val="24"/>
              </w:rPr>
            </w:pPr>
            <w:r w:rsidRPr="00BC0565">
              <w:rPr>
                <w:rFonts w:ascii="Times New Roman" w:hAnsi="Times New Roman" w:cs="Times New Roman"/>
                <w:sz w:val="24"/>
                <w:szCs w:val="24"/>
              </w:rPr>
              <w:lastRenderedPageBreak/>
              <w:t>-</w:t>
            </w:r>
          </w:p>
        </w:tc>
        <w:tc>
          <w:tcPr>
            <w:tcW w:w="219" w:type="pct"/>
            <w:tcBorders>
              <w:top w:val="single" w:sz="4" w:space="0" w:color="auto"/>
              <w:bottom w:val="single" w:sz="4" w:space="0" w:color="auto"/>
            </w:tcBorders>
            <w:vAlign w:val="center"/>
          </w:tcPr>
          <w:p w:rsidR="00E056EA" w:rsidRPr="00BC0565" w:rsidRDefault="001F6681" w:rsidP="0095634E">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71"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BA0F69"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71"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BA0F69"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71"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BA0F69"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71"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E056EA" w:rsidRPr="00BC0565" w:rsidRDefault="00BA0F69"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271"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E056EA" w:rsidRPr="00BC0565" w:rsidRDefault="00BA0F69" w:rsidP="00CD3FAA">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293"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c>
          <w:tcPr>
            <w:tcW w:w="244" w:type="pct"/>
            <w:tcBorders>
              <w:top w:val="single" w:sz="4" w:space="0" w:color="auto"/>
              <w:bottom w:val="single" w:sz="4" w:space="0" w:color="auto"/>
            </w:tcBorders>
            <w:vAlign w:val="center"/>
          </w:tcPr>
          <w:p w:rsidR="00E056EA" w:rsidRPr="00BC0565" w:rsidRDefault="001F6681" w:rsidP="001F6681">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244" w:type="pct"/>
            <w:tcBorders>
              <w:top w:val="single" w:sz="4" w:space="0" w:color="auto"/>
              <w:bottom w:val="single" w:sz="4" w:space="0" w:color="auto"/>
            </w:tcBorders>
            <w:vAlign w:val="center"/>
          </w:tcPr>
          <w:p w:rsidR="00E056EA" w:rsidRPr="00BC0565" w:rsidRDefault="00E056EA" w:rsidP="00CD3FAA">
            <w:pPr>
              <w:pStyle w:val="ConsPlusNormal"/>
              <w:rPr>
                <w:rFonts w:ascii="Times New Roman" w:hAnsi="Times New Roman" w:cs="Times New Roman"/>
                <w:sz w:val="24"/>
                <w:szCs w:val="24"/>
              </w:rPr>
            </w:pPr>
          </w:p>
        </w:tc>
      </w:tr>
    </w:tbl>
    <w:p w:rsidR="00BF0BEF" w:rsidRPr="00EC7F06" w:rsidRDefault="00BF0BEF" w:rsidP="00BF0BEF">
      <w:pPr>
        <w:pStyle w:val="ConsPlusNormal"/>
        <w:ind w:firstLine="540"/>
        <w:jc w:val="both"/>
        <w:rPr>
          <w:rFonts w:ascii="Times New Roman" w:hAnsi="Times New Roman" w:cs="Times New Roman"/>
          <w:color w:val="000000" w:themeColor="text1"/>
          <w:sz w:val="24"/>
          <w:szCs w:val="24"/>
        </w:rPr>
      </w:pPr>
      <w:r w:rsidRPr="00EC7F06">
        <w:rPr>
          <w:rFonts w:ascii="Times New Roman" w:hAnsi="Times New Roman" w:cs="Times New Roman"/>
          <w:color w:val="000000" w:themeColor="text1"/>
          <w:sz w:val="24"/>
          <w:szCs w:val="24"/>
        </w:rPr>
        <w:t>Примечание:</w:t>
      </w:r>
    </w:p>
    <w:p w:rsidR="00BF0BEF" w:rsidRPr="00EC7F06" w:rsidRDefault="00BF0BEF" w:rsidP="00BF0BEF">
      <w:pPr>
        <w:pStyle w:val="ConsPlusNormal"/>
        <w:ind w:firstLine="540"/>
        <w:jc w:val="both"/>
        <w:rPr>
          <w:rFonts w:ascii="Times New Roman" w:hAnsi="Times New Roman" w:cs="Times New Roman"/>
          <w:color w:val="000000" w:themeColor="text1"/>
          <w:sz w:val="24"/>
          <w:szCs w:val="24"/>
        </w:rPr>
      </w:pPr>
      <w:bookmarkStart w:id="3" w:name="P4483"/>
      <w:bookmarkEnd w:id="3"/>
      <w:r w:rsidRPr="00EC7F06">
        <w:rPr>
          <w:rFonts w:ascii="Times New Roman" w:hAnsi="Times New Roman" w:cs="Times New Roman"/>
          <w:color w:val="000000" w:themeColor="text1"/>
          <w:sz w:val="24"/>
          <w:szCs w:val="24"/>
        </w:rPr>
        <w:t>&lt;*&gt; Доля осведомленных респондентов о положениях законодательства об энергосбережении и мероприятиях, проводимых на территории муниципального образования «Город Томск», в общем количестве опрошенных, % рассчитывается как отношение осведомленных опрошенных о положениях законодательства об энергосбережении к общему количеству опрошенных. Данный показатель приводится в процентном отношении и формируется на основании данных интернет-опроса.</w:t>
      </w:r>
    </w:p>
    <w:p w:rsidR="00BF0BEF" w:rsidRPr="00EC7F06" w:rsidRDefault="00BF0BEF" w:rsidP="00BF0BEF">
      <w:pPr>
        <w:pStyle w:val="ConsPlusNormal"/>
        <w:ind w:firstLine="540"/>
        <w:jc w:val="both"/>
        <w:rPr>
          <w:rFonts w:ascii="Times New Roman" w:hAnsi="Times New Roman" w:cs="Times New Roman"/>
          <w:color w:val="000000" w:themeColor="text1"/>
          <w:sz w:val="24"/>
          <w:szCs w:val="24"/>
        </w:rPr>
      </w:pPr>
      <w:bookmarkStart w:id="4" w:name="P4484"/>
      <w:bookmarkEnd w:id="4"/>
      <w:r w:rsidRPr="00EC7F06">
        <w:rPr>
          <w:rFonts w:ascii="Times New Roman" w:hAnsi="Times New Roman" w:cs="Times New Roman"/>
          <w:color w:val="000000" w:themeColor="text1"/>
          <w:sz w:val="24"/>
          <w:szCs w:val="24"/>
        </w:rPr>
        <w:t xml:space="preserve">&lt;**&gt; Показатели задач рассчитываются на основании данных системы сбора сводной отчетности «Онлайн-своды» по потреблению коммунальных ресурсов муниципальными бюджетными учреждениями Города Томска, данных Территориального органа Федеральной службы государственной статистики по Томской области и данных государственной информационной системы «Энергоэффективность». Данные для расчета приведены в </w:t>
      </w:r>
      <w:hyperlink w:anchor="P2145" w:history="1">
        <w:r w:rsidRPr="00EC7F06">
          <w:rPr>
            <w:rFonts w:ascii="Times New Roman" w:hAnsi="Times New Roman" w:cs="Times New Roman"/>
            <w:color w:val="000000" w:themeColor="text1"/>
            <w:sz w:val="24"/>
            <w:szCs w:val="24"/>
          </w:rPr>
          <w:t>приложении 1</w:t>
        </w:r>
      </w:hyperlink>
      <w:r w:rsidRPr="00EC7F06">
        <w:rPr>
          <w:rFonts w:ascii="Times New Roman" w:hAnsi="Times New Roman" w:cs="Times New Roman"/>
          <w:color w:val="000000" w:themeColor="text1"/>
          <w:sz w:val="24"/>
          <w:szCs w:val="24"/>
        </w:rPr>
        <w:t xml:space="preserve"> к Программе. </w:t>
      </w:r>
    </w:p>
    <w:p w:rsidR="001F6681" w:rsidRDefault="00A355FB" w:rsidP="0074287C">
      <w:pPr>
        <w:pStyle w:val="ConsPlusNormal"/>
        <w:ind w:firstLine="540"/>
        <w:jc w:val="both"/>
        <w:rPr>
          <w:rFonts w:ascii="Times New Roman" w:hAnsi="Times New Roman" w:cs="Times New Roman"/>
          <w:color w:val="000000"/>
          <w:sz w:val="24"/>
          <w:szCs w:val="24"/>
        </w:rPr>
      </w:pPr>
      <w:bookmarkStart w:id="5" w:name="P4485"/>
      <w:bookmarkEnd w:id="5"/>
      <w:r w:rsidRPr="004E59C7">
        <w:rPr>
          <w:rFonts w:ascii="Times New Roman" w:hAnsi="Times New Roman" w:cs="Times New Roman"/>
          <w:color w:val="000000" w:themeColor="text1"/>
          <w:sz w:val="24"/>
          <w:szCs w:val="24"/>
        </w:rPr>
        <w:t>&lt;***</w:t>
      </w:r>
      <w:r w:rsidR="00BF0BEF" w:rsidRPr="004E59C7">
        <w:rPr>
          <w:rFonts w:ascii="Times New Roman" w:hAnsi="Times New Roman" w:cs="Times New Roman"/>
          <w:color w:val="000000" w:themeColor="text1"/>
          <w:sz w:val="24"/>
          <w:szCs w:val="24"/>
        </w:rPr>
        <w:t xml:space="preserve">&gt; Данный показатель включен на основании </w:t>
      </w:r>
      <w:r w:rsidR="00BF0BEF" w:rsidRPr="004E59C7">
        <w:rPr>
          <w:rFonts w:ascii="Times New Roman" w:hAnsi="Times New Roman" w:cs="Times New Roman"/>
          <w:color w:val="000000"/>
          <w:sz w:val="24"/>
          <w:szCs w:val="24"/>
        </w:rPr>
        <w:t>распоряжения администрации Города Томска от 30.08.2019 № р1203 «О реализации пилотного проекта муниципального образования «Город Томск» по цифровизации гор</w:t>
      </w:r>
      <w:r w:rsidR="0074287C">
        <w:rPr>
          <w:rFonts w:ascii="Times New Roman" w:hAnsi="Times New Roman" w:cs="Times New Roman"/>
          <w:color w:val="000000"/>
          <w:sz w:val="24"/>
          <w:szCs w:val="24"/>
        </w:rPr>
        <w:t>одского хозяйства «Умный город».</w:t>
      </w:r>
    </w:p>
    <w:p w:rsidR="003864C2" w:rsidRDefault="003864C2" w:rsidP="0074287C">
      <w:pPr>
        <w:pStyle w:val="ConsPlusNormal"/>
        <w:ind w:firstLine="540"/>
        <w:jc w:val="both"/>
        <w:rPr>
          <w:rFonts w:ascii="Times New Roman" w:hAnsi="Times New Roman" w:cs="Times New Roman"/>
          <w:color w:val="000000"/>
          <w:sz w:val="24"/>
          <w:szCs w:val="24"/>
        </w:rPr>
      </w:pPr>
      <w:r w:rsidRPr="003864C2">
        <w:rPr>
          <w:rFonts w:ascii="Times New Roman" w:hAnsi="Times New Roman" w:cs="Times New Roman"/>
          <w:color w:val="000000"/>
          <w:sz w:val="24"/>
          <w:szCs w:val="24"/>
        </w:rPr>
        <w:t>&lt;***</w:t>
      </w:r>
      <w:r>
        <w:rPr>
          <w:rFonts w:ascii="Times New Roman" w:hAnsi="Times New Roman" w:cs="Times New Roman"/>
          <w:color w:val="000000"/>
          <w:sz w:val="24"/>
          <w:szCs w:val="24"/>
        </w:rPr>
        <w:t>*</w:t>
      </w:r>
      <w:r w:rsidRPr="003864C2">
        <w:rPr>
          <w:rFonts w:ascii="Times New Roman" w:hAnsi="Times New Roman" w:cs="Times New Roman"/>
          <w:color w:val="000000"/>
          <w:sz w:val="24"/>
          <w:szCs w:val="24"/>
        </w:rPr>
        <w:t>&gt;</w:t>
      </w:r>
      <w:r>
        <w:rPr>
          <w:rFonts w:ascii="Times New Roman" w:hAnsi="Times New Roman" w:cs="Times New Roman"/>
          <w:color w:val="000000"/>
          <w:sz w:val="24"/>
          <w:szCs w:val="24"/>
        </w:rPr>
        <w:t xml:space="preserve"> Данный показатель не зависит от финансирования.</w:t>
      </w:r>
    </w:p>
    <w:p w:rsidR="008D3E37" w:rsidRDefault="008D3E37" w:rsidP="0074287C">
      <w:pPr>
        <w:pStyle w:val="ConsPlusNormal"/>
        <w:ind w:firstLine="540"/>
        <w:jc w:val="both"/>
        <w:rPr>
          <w:rFonts w:ascii="Times New Roman" w:hAnsi="Times New Roman" w:cs="Times New Roman"/>
          <w:color w:val="000000"/>
          <w:sz w:val="24"/>
          <w:szCs w:val="24"/>
        </w:rPr>
      </w:pPr>
    </w:p>
    <w:p w:rsidR="008D3E37" w:rsidRDefault="008D3E37"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9B648F" w:rsidRDefault="009B648F" w:rsidP="0074287C">
      <w:pPr>
        <w:pStyle w:val="ConsPlusNormal"/>
        <w:ind w:firstLine="540"/>
        <w:jc w:val="both"/>
        <w:rPr>
          <w:rFonts w:ascii="Times New Roman" w:hAnsi="Times New Roman" w:cs="Times New Roman"/>
          <w:color w:val="000000"/>
          <w:sz w:val="24"/>
          <w:szCs w:val="24"/>
        </w:rPr>
      </w:pPr>
    </w:p>
    <w:p w:rsidR="00C32E10" w:rsidRDefault="00C32E10" w:rsidP="0074287C">
      <w:pPr>
        <w:pStyle w:val="ConsPlusNormal"/>
        <w:ind w:firstLine="540"/>
        <w:jc w:val="both"/>
        <w:rPr>
          <w:rFonts w:ascii="Times New Roman" w:hAnsi="Times New Roman" w:cs="Times New Roman"/>
          <w:color w:val="000000"/>
          <w:sz w:val="24"/>
          <w:szCs w:val="24"/>
        </w:rPr>
      </w:pPr>
    </w:p>
    <w:p w:rsidR="00C32E10" w:rsidRDefault="00C32E10" w:rsidP="0074287C">
      <w:pPr>
        <w:pStyle w:val="ConsPlusNormal"/>
        <w:ind w:firstLine="540"/>
        <w:jc w:val="both"/>
        <w:rPr>
          <w:rFonts w:ascii="Times New Roman" w:hAnsi="Times New Roman" w:cs="Times New Roman"/>
          <w:color w:val="000000"/>
          <w:sz w:val="24"/>
          <w:szCs w:val="24"/>
        </w:rPr>
      </w:pPr>
    </w:p>
    <w:p w:rsidR="00C32E10" w:rsidRDefault="00C32E10" w:rsidP="0074287C">
      <w:pPr>
        <w:pStyle w:val="ConsPlusNormal"/>
        <w:ind w:firstLine="540"/>
        <w:jc w:val="both"/>
        <w:rPr>
          <w:rFonts w:ascii="Times New Roman" w:hAnsi="Times New Roman" w:cs="Times New Roman"/>
          <w:color w:val="000000"/>
          <w:sz w:val="24"/>
          <w:szCs w:val="24"/>
        </w:rPr>
      </w:pPr>
    </w:p>
    <w:p w:rsidR="008D3E37" w:rsidRPr="0074287C" w:rsidRDefault="008D3E37" w:rsidP="0074287C">
      <w:pPr>
        <w:pStyle w:val="ConsPlusNormal"/>
        <w:ind w:firstLine="540"/>
        <w:jc w:val="both"/>
        <w:rPr>
          <w:rFonts w:ascii="Times New Roman" w:hAnsi="Times New Roman" w:cs="Times New Roman"/>
          <w:color w:val="000000"/>
          <w:sz w:val="24"/>
          <w:szCs w:val="24"/>
        </w:rPr>
      </w:pPr>
    </w:p>
    <w:p w:rsidR="000862E5" w:rsidRPr="00D777A7" w:rsidRDefault="000862E5" w:rsidP="000862E5">
      <w:pPr>
        <w:pStyle w:val="ConsPlusNormal"/>
        <w:jc w:val="right"/>
        <w:rPr>
          <w:rFonts w:ascii="Times New Roman" w:hAnsi="Times New Roman" w:cs="Times New Roman"/>
          <w:sz w:val="24"/>
          <w:szCs w:val="24"/>
        </w:rPr>
      </w:pPr>
      <w:r w:rsidRPr="00D777A7">
        <w:rPr>
          <w:rFonts w:ascii="Times New Roman" w:hAnsi="Times New Roman" w:cs="Times New Roman"/>
          <w:sz w:val="24"/>
          <w:szCs w:val="24"/>
        </w:rPr>
        <w:lastRenderedPageBreak/>
        <w:t>Приложение 4</w:t>
      </w:r>
    </w:p>
    <w:p w:rsidR="000862E5" w:rsidRPr="00D777A7" w:rsidRDefault="000862E5" w:rsidP="000862E5">
      <w:pPr>
        <w:pStyle w:val="ConsPlusNormal"/>
        <w:jc w:val="right"/>
        <w:rPr>
          <w:rFonts w:ascii="Times New Roman" w:hAnsi="Times New Roman" w:cs="Times New Roman"/>
          <w:sz w:val="24"/>
          <w:szCs w:val="24"/>
        </w:rPr>
      </w:pPr>
      <w:r w:rsidRPr="00D777A7">
        <w:rPr>
          <w:rFonts w:ascii="Times New Roman" w:hAnsi="Times New Roman" w:cs="Times New Roman"/>
          <w:sz w:val="24"/>
          <w:szCs w:val="24"/>
        </w:rPr>
        <w:t>к муниципальной программе</w:t>
      </w:r>
    </w:p>
    <w:p w:rsidR="000862E5" w:rsidRPr="00D777A7" w:rsidRDefault="000862E5" w:rsidP="000862E5">
      <w:pPr>
        <w:pStyle w:val="ConsPlusNormal"/>
        <w:jc w:val="right"/>
        <w:rPr>
          <w:rFonts w:ascii="Times New Roman" w:hAnsi="Times New Roman" w:cs="Times New Roman"/>
          <w:sz w:val="24"/>
          <w:szCs w:val="24"/>
        </w:rPr>
      </w:pPr>
      <w:r>
        <w:rPr>
          <w:rFonts w:ascii="Times New Roman" w:hAnsi="Times New Roman" w:cs="Times New Roman"/>
          <w:sz w:val="24"/>
          <w:szCs w:val="24"/>
        </w:rPr>
        <w:t>«</w:t>
      </w:r>
      <w:r w:rsidRPr="00D777A7">
        <w:rPr>
          <w:rFonts w:ascii="Times New Roman" w:hAnsi="Times New Roman" w:cs="Times New Roman"/>
          <w:sz w:val="24"/>
          <w:szCs w:val="24"/>
        </w:rPr>
        <w:t>Энергосбережение и повышение энергетической</w:t>
      </w:r>
    </w:p>
    <w:p w:rsidR="000862E5" w:rsidRPr="00D777A7" w:rsidRDefault="00E30158" w:rsidP="000862E5">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000D420B">
        <w:rPr>
          <w:rFonts w:ascii="Times New Roman" w:hAnsi="Times New Roman" w:cs="Times New Roman"/>
          <w:sz w:val="24"/>
          <w:szCs w:val="24"/>
        </w:rPr>
        <w:t>ффективности</w:t>
      </w:r>
      <w:r>
        <w:rPr>
          <w:rFonts w:ascii="Times New Roman" w:hAnsi="Times New Roman" w:cs="Times New Roman"/>
          <w:sz w:val="24"/>
          <w:szCs w:val="24"/>
        </w:rPr>
        <w:t>»</w:t>
      </w:r>
      <w:r w:rsidR="000D420B">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0D420B">
        <w:rPr>
          <w:rFonts w:ascii="Times New Roman" w:hAnsi="Times New Roman" w:cs="Times New Roman"/>
          <w:sz w:val="24"/>
          <w:szCs w:val="24"/>
        </w:rPr>
        <w:t xml:space="preserve"> 2030</w:t>
      </w:r>
      <w:r w:rsidR="000862E5" w:rsidRPr="00D777A7">
        <w:rPr>
          <w:rFonts w:ascii="Times New Roman" w:hAnsi="Times New Roman" w:cs="Times New Roman"/>
          <w:sz w:val="24"/>
          <w:szCs w:val="24"/>
        </w:rPr>
        <w:t xml:space="preserve"> годы</w:t>
      </w:r>
    </w:p>
    <w:p w:rsidR="000862E5" w:rsidRDefault="000862E5" w:rsidP="000862E5">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0862E5" w:rsidRDefault="000862E5" w:rsidP="000862E5">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BF0BEF" w:rsidRPr="00391098" w:rsidRDefault="00BF0BEF" w:rsidP="00BF0BEF">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91098">
        <w:rPr>
          <w:rFonts w:ascii="Times New Roman" w:eastAsia="Times New Roman" w:hAnsi="Times New Roman" w:cs="Times New Roman"/>
          <w:b/>
          <w:sz w:val="24"/>
          <w:szCs w:val="24"/>
          <w:lang w:eastAsia="ru-RU"/>
        </w:rPr>
        <w:t>ПЕРЕЧЕНЬ</w:t>
      </w:r>
    </w:p>
    <w:p w:rsidR="00BF0BEF" w:rsidRPr="00391098" w:rsidRDefault="00BF0BEF" w:rsidP="00BF0BEF">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91098">
        <w:rPr>
          <w:rFonts w:ascii="Times New Roman" w:eastAsia="Times New Roman" w:hAnsi="Times New Roman" w:cs="Times New Roman"/>
          <w:b/>
          <w:sz w:val="24"/>
          <w:szCs w:val="24"/>
          <w:lang w:eastAsia="ru-RU"/>
        </w:rPr>
        <w:t>МЕРОПРИЯТИЙ И РЕСУРСНОЕ ОБЕСПЕЧЕНИЕ МУНИЦИПАЛЬНОЙ</w:t>
      </w:r>
    </w:p>
    <w:p w:rsidR="00BF0BEF" w:rsidRPr="00391098" w:rsidRDefault="00BF0BEF" w:rsidP="00BF0BEF">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91098">
        <w:rPr>
          <w:rFonts w:ascii="Times New Roman" w:eastAsia="Times New Roman" w:hAnsi="Times New Roman" w:cs="Times New Roman"/>
          <w:b/>
          <w:sz w:val="24"/>
          <w:szCs w:val="24"/>
          <w:lang w:eastAsia="ru-RU"/>
        </w:rPr>
        <w:t>ПРОГРАММЫ «ЭНЕРГОСБЕРЕЖЕНИЕ И ПОВЫШЕНИЕ ЭНЕРГЕТИЧЕСКОЙ</w:t>
      </w:r>
    </w:p>
    <w:p w:rsidR="00BF0BEF" w:rsidRPr="00391098" w:rsidRDefault="00BF0BEF" w:rsidP="00BF0BEF">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91098">
        <w:rPr>
          <w:rFonts w:ascii="Times New Roman" w:eastAsia="Times New Roman" w:hAnsi="Times New Roman" w:cs="Times New Roman"/>
          <w:b/>
          <w:sz w:val="24"/>
          <w:szCs w:val="24"/>
          <w:lang w:eastAsia="ru-RU"/>
        </w:rPr>
        <w:t>ЭФФЕКТИВНОСТИ</w:t>
      </w:r>
      <w:r w:rsidR="00E30158">
        <w:rPr>
          <w:rFonts w:ascii="Times New Roman" w:eastAsia="Times New Roman" w:hAnsi="Times New Roman" w:cs="Times New Roman"/>
          <w:b/>
          <w:sz w:val="24"/>
          <w:szCs w:val="24"/>
          <w:lang w:eastAsia="ru-RU"/>
        </w:rPr>
        <w:t>»</w:t>
      </w:r>
      <w:r w:rsidRPr="00391098">
        <w:rPr>
          <w:rFonts w:ascii="Times New Roman" w:eastAsia="Times New Roman" w:hAnsi="Times New Roman" w:cs="Times New Roman"/>
          <w:b/>
          <w:sz w:val="24"/>
          <w:szCs w:val="24"/>
          <w:lang w:eastAsia="ru-RU"/>
        </w:rPr>
        <w:t xml:space="preserve"> </w:t>
      </w:r>
      <w:r w:rsidR="003970BA" w:rsidRPr="003970BA">
        <w:rPr>
          <w:rFonts w:ascii="Times New Roman" w:eastAsia="Times New Roman" w:hAnsi="Times New Roman" w:cs="Times New Roman"/>
          <w:b/>
          <w:sz w:val="24"/>
          <w:szCs w:val="24"/>
          <w:lang w:eastAsia="ru-RU"/>
        </w:rPr>
        <w:t xml:space="preserve">НА 2024 </w:t>
      </w:r>
      <w:r w:rsidR="000729A0" w:rsidRPr="000729A0">
        <w:rPr>
          <w:rFonts w:ascii="Times New Roman" w:eastAsia="Times New Roman" w:hAnsi="Times New Roman" w:cs="Times New Roman"/>
          <w:b/>
          <w:sz w:val="24"/>
          <w:szCs w:val="24"/>
          <w:lang w:eastAsia="ru-RU"/>
        </w:rPr>
        <w:t>–</w:t>
      </w:r>
      <w:r w:rsidR="003970BA" w:rsidRPr="003970BA">
        <w:rPr>
          <w:rFonts w:ascii="Times New Roman" w:eastAsia="Times New Roman" w:hAnsi="Times New Roman" w:cs="Times New Roman"/>
          <w:b/>
          <w:sz w:val="24"/>
          <w:szCs w:val="24"/>
          <w:lang w:eastAsia="ru-RU"/>
        </w:rPr>
        <w:t xml:space="preserve"> 2030</w:t>
      </w:r>
      <w:r w:rsidRPr="003970BA">
        <w:rPr>
          <w:rFonts w:ascii="Times New Roman" w:eastAsia="Times New Roman" w:hAnsi="Times New Roman" w:cs="Times New Roman"/>
          <w:b/>
          <w:sz w:val="24"/>
          <w:szCs w:val="24"/>
          <w:lang w:eastAsia="ru-RU"/>
        </w:rPr>
        <w:t xml:space="preserve"> ГОДЫ</w:t>
      </w:r>
    </w:p>
    <w:p w:rsidR="00BF0BEF" w:rsidRPr="00391098" w:rsidRDefault="00BF0BEF" w:rsidP="00BF0BEF">
      <w:pPr>
        <w:widowControl w:val="0"/>
        <w:autoSpaceDE w:val="0"/>
        <w:autoSpaceDN w:val="0"/>
        <w:spacing w:after="0" w:line="240" w:lineRule="auto"/>
        <w:jc w:val="both"/>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3"/>
        <w:gridCol w:w="1922"/>
        <w:gridCol w:w="6"/>
        <w:gridCol w:w="6"/>
        <w:gridCol w:w="1040"/>
        <w:gridCol w:w="12"/>
        <w:gridCol w:w="848"/>
        <w:gridCol w:w="692"/>
        <w:gridCol w:w="25"/>
        <w:gridCol w:w="12"/>
        <w:gridCol w:w="789"/>
        <w:gridCol w:w="823"/>
        <w:gridCol w:w="804"/>
        <w:gridCol w:w="171"/>
        <w:gridCol w:w="751"/>
        <w:gridCol w:w="261"/>
        <w:gridCol w:w="515"/>
        <w:gridCol w:w="133"/>
        <w:gridCol w:w="376"/>
        <w:gridCol w:w="450"/>
        <w:gridCol w:w="314"/>
        <w:gridCol w:w="475"/>
        <w:gridCol w:w="823"/>
        <w:gridCol w:w="789"/>
        <w:gridCol w:w="726"/>
        <w:gridCol w:w="96"/>
        <w:gridCol w:w="795"/>
        <w:gridCol w:w="1385"/>
      </w:tblGrid>
      <w:tr w:rsidR="00E51300" w:rsidRPr="002A7DEE" w:rsidTr="0094131F">
        <w:trPr>
          <w:jc w:val="center"/>
        </w:trPr>
        <w:tc>
          <w:tcPr>
            <w:tcW w:w="15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 </w:t>
            </w:r>
          </w:p>
        </w:tc>
        <w:tc>
          <w:tcPr>
            <w:tcW w:w="619"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Наименования целей, задач, мероприятий муниципальной программы</w:t>
            </w:r>
          </w:p>
        </w:tc>
        <w:tc>
          <w:tcPr>
            <w:tcW w:w="339" w:type="pct"/>
            <w:gridSpan w:val="3"/>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Код бюджетной классификации (КЦСР, КВР)</w:t>
            </w:r>
          </w:p>
        </w:tc>
        <w:tc>
          <w:tcPr>
            <w:tcW w:w="277"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Уровень приоритетности мероприятий</w:t>
            </w:r>
          </w:p>
        </w:tc>
        <w:tc>
          <w:tcPr>
            <w:tcW w:w="235" w:type="pct"/>
            <w:gridSpan w:val="3"/>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Критерий уровня приоритетности мероприятий</w:t>
            </w:r>
          </w:p>
        </w:tc>
        <w:tc>
          <w:tcPr>
            <w:tcW w:w="254"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Срок исполнения</w:t>
            </w:r>
          </w:p>
        </w:tc>
        <w:tc>
          <w:tcPr>
            <w:tcW w:w="524" w:type="pct"/>
            <w:gridSpan w:val="2"/>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Объем финансирования (тыс. рублей)</w:t>
            </w:r>
          </w:p>
        </w:tc>
        <w:tc>
          <w:tcPr>
            <w:tcW w:w="2150" w:type="pct"/>
            <w:gridSpan w:val="14"/>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 том числе за счет средств</w:t>
            </w:r>
          </w:p>
        </w:tc>
        <w:tc>
          <w:tcPr>
            <w:tcW w:w="44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Ответственный исполнитель, соисполнители, участники</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19" w:type="pct"/>
            <w:vMerge/>
          </w:tcPr>
          <w:p w:rsidR="00E51300" w:rsidRPr="002A7DEE" w:rsidRDefault="00E51300" w:rsidP="00CD5131">
            <w:pPr>
              <w:rPr>
                <w:rFonts w:ascii="Times New Roman" w:hAnsi="Times New Roman" w:cs="Times New Roman"/>
                <w:sz w:val="20"/>
                <w:szCs w:val="20"/>
              </w:rPr>
            </w:pPr>
          </w:p>
        </w:tc>
        <w:tc>
          <w:tcPr>
            <w:tcW w:w="339" w:type="pct"/>
            <w:gridSpan w:val="3"/>
            <w:vMerge/>
          </w:tcPr>
          <w:p w:rsidR="00E51300" w:rsidRPr="002A7DEE" w:rsidRDefault="00E51300" w:rsidP="00CD5131">
            <w:pPr>
              <w:rPr>
                <w:rFonts w:ascii="Times New Roman" w:hAnsi="Times New Roman" w:cs="Times New Roman"/>
                <w:sz w:val="20"/>
                <w:szCs w:val="20"/>
              </w:rPr>
            </w:pPr>
          </w:p>
        </w:tc>
        <w:tc>
          <w:tcPr>
            <w:tcW w:w="277" w:type="pct"/>
            <w:gridSpan w:val="2"/>
            <w:vMerge/>
          </w:tcPr>
          <w:p w:rsidR="00E51300" w:rsidRPr="002A7DEE" w:rsidRDefault="00E51300" w:rsidP="00CD5131">
            <w:pPr>
              <w:rPr>
                <w:rFonts w:ascii="Times New Roman" w:hAnsi="Times New Roman" w:cs="Times New Roman"/>
                <w:sz w:val="20"/>
                <w:szCs w:val="20"/>
              </w:rPr>
            </w:pPr>
          </w:p>
        </w:tc>
        <w:tc>
          <w:tcPr>
            <w:tcW w:w="235" w:type="pct"/>
            <w:gridSpan w:val="3"/>
            <w:vMerge/>
          </w:tcPr>
          <w:p w:rsidR="00E51300" w:rsidRPr="002A7DEE" w:rsidRDefault="00E51300" w:rsidP="00CD5131">
            <w:pPr>
              <w:rPr>
                <w:rFonts w:ascii="Times New Roman" w:hAnsi="Times New Roman" w:cs="Times New Roman"/>
                <w:sz w:val="20"/>
                <w:szCs w:val="20"/>
              </w:rPr>
            </w:pPr>
          </w:p>
        </w:tc>
        <w:tc>
          <w:tcPr>
            <w:tcW w:w="254" w:type="pct"/>
            <w:vMerge/>
          </w:tcPr>
          <w:p w:rsidR="00E51300" w:rsidRPr="002A7DEE" w:rsidRDefault="00E51300" w:rsidP="00CD5131">
            <w:pPr>
              <w:rPr>
                <w:rFonts w:ascii="Times New Roman" w:hAnsi="Times New Roman" w:cs="Times New Roman"/>
                <w:sz w:val="20"/>
                <w:szCs w:val="20"/>
              </w:rPr>
            </w:pPr>
          </w:p>
        </w:tc>
        <w:tc>
          <w:tcPr>
            <w:tcW w:w="524" w:type="pct"/>
            <w:gridSpan w:val="2"/>
            <w:vMerge/>
          </w:tcPr>
          <w:p w:rsidR="00E51300" w:rsidRPr="002A7DEE" w:rsidRDefault="00E51300" w:rsidP="00CD5131">
            <w:pPr>
              <w:rPr>
                <w:rFonts w:ascii="Times New Roman" w:hAnsi="Times New Roman" w:cs="Times New Roman"/>
                <w:sz w:val="20"/>
                <w:szCs w:val="20"/>
              </w:rPr>
            </w:pPr>
          </w:p>
        </w:tc>
        <w:tc>
          <w:tcPr>
            <w:tcW w:w="590" w:type="pct"/>
            <w:gridSpan w:val="5"/>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местного бюджета</w:t>
            </w:r>
          </w:p>
        </w:tc>
        <w:tc>
          <w:tcPr>
            <w:tcW w:w="520" w:type="pct"/>
            <w:gridSpan w:val="4"/>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федерального бюджета</w:t>
            </w:r>
          </w:p>
        </w:tc>
        <w:tc>
          <w:tcPr>
            <w:tcW w:w="519"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областного бюджета</w:t>
            </w:r>
          </w:p>
        </w:tc>
        <w:tc>
          <w:tcPr>
            <w:tcW w:w="521"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внебюджетных источников</w:t>
            </w:r>
          </w:p>
        </w:tc>
        <w:tc>
          <w:tcPr>
            <w:tcW w:w="446" w:type="pct"/>
            <w:vMerge/>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19" w:type="pct"/>
            <w:vMerge/>
          </w:tcPr>
          <w:p w:rsidR="00E51300" w:rsidRPr="002A7DEE" w:rsidRDefault="00E51300" w:rsidP="00CD5131">
            <w:pPr>
              <w:rPr>
                <w:rFonts w:ascii="Times New Roman" w:hAnsi="Times New Roman" w:cs="Times New Roman"/>
                <w:sz w:val="20"/>
                <w:szCs w:val="20"/>
              </w:rPr>
            </w:pPr>
          </w:p>
        </w:tc>
        <w:tc>
          <w:tcPr>
            <w:tcW w:w="339" w:type="pct"/>
            <w:gridSpan w:val="3"/>
            <w:vMerge/>
          </w:tcPr>
          <w:p w:rsidR="00E51300" w:rsidRPr="002A7DEE" w:rsidRDefault="00E51300" w:rsidP="00CD5131">
            <w:pPr>
              <w:rPr>
                <w:rFonts w:ascii="Times New Roman" w:hAnsi="Times New Roman" w:cs="Times New Roman"/>
                <w:sz w:val="20"/>
                <w:szCs w:val="20"/>
              </w:rPr>
            </w:pPr>
          </w:p>
        </w:tc>
        <w:tc>
          <w:tcPr>
            <w:tcW w:w="277" w:type="pct"/>
            <w:gridSpan w:val="2"/>
            <w:vMerge/>
          </w:tcPr>
          <w:p w:rsidR="00E51300" w:rsidRPr="002A7DEE" w:rsidRDefault="00E51300" w:rsidP="00CD5131">
            <w:pPr>
              <w:rPr>
                <w:rFonts w:ascii="Times New Roman" w:hAnsi="Times New Roman" w:cs="Times New Roman"/>
                <w:sz w:val="20"/>
                <w:szCs w:val="20"/>
              </w:rPr>
            </w:pPr>
          </w:p>
        </w:tc>
        <w:tc>
          <w:tcPr>
            <w:tcW w:w="235" w:type="pct"/>
            <w:gridSpan w:val="3"/>
            <w:vMerge/>
          </w:tcPr>
          <w:p w:rsidR="00E51300" w:rsidRPr="002A7DEE" w:rsidRDefault="00E51300" w:rsidP="00CD5131">
            <w:pPr>
              <w:rPr>
                <w:rFonts w:ascii="Times New Roman" w:hAnsi="Times New Roman" w:cs="Times New Roman"/>
                <w:sz w:val="20"/>
                <w:szCs w:val="20"/>
              </w:rPr>
            </w:pPr>
          </w:p>
        </w:tc>
        <w:tc>
          <w:tcPr>
            <w:tcW w:w="254" w:type="pct"/>
            <w:vMerge/>
          </w:tcPr>
          <w:p w:rsidR="00E51300" w:rsidRPr="002A7DEE" w:rsidRDefault="00E51300" w:rsidP="00CD5131">
            <w:pPr>
              <w:rPr>
                <w:rFonts w:ascii="Times New Roman" w:hAnsi="Times New Roman" w:cs="Times New Roman"/>
                <w:sz w:val="20"/>
                <w:szCs w:val="20"/>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потребность</w:t>
            </w:r>
          </w:p>
        </w:tc>
        <w:tc>
          <w:tcPr>
            <w:tcW w:w="259"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утверждено</w:t>
            </w:r>
          </w:p>
        </w:tc>
        <w:tc>
          <w:tcPr>
            <w:tcW w:w="297"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потребность</w:t>
            </w:r>
          </w:p>
        </w:tc>
        <w:tc>
          <w:tcPr>
            <w:tcW w:w="293"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утверждено</w:t>
            </w:r>
          </w:p>
        </w:tc>
        <w:tc>
          <w:tcPr>
            <w:tcW w:w="26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потребность</w:t>
            </w:r>
          </w:p>
        </w:tc>
        <w:tc>
          <w:tcPr>
            <w:tcW w:w="25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утверждено</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потребность</w:t>
            </w: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утверждено</w:t>
            </w: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потребность</w:t>
            </w:r>
          </w:p>
        </w:tc>
        <w:tc>
          <w:tcPr>
            <w:tcW w:w="256"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план</w:t>
            </w:r>
          </w:p>
        </w:tc>
        <w:tc>
          <w:tcPr>
            <w:tcW w:w="446" w:type="pct"/>
            <w:vMerge/>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w:t>
            </w:r>
          </w:p>
        </w:tc>
        <w:tc>
          <w:tcPr>
            <w:tcW w:w="619"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2</w:t>
            </w:r>
          </w:p>
        </w:tc>
        <w:tc>
          <w:tcPr>
            <w:tcW w:w="339"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3</w:t>
            </w:r>
          </w:p>
        </w:tc>
        <w:tc>
          <w:tcPr>
            <w:tcW w:w="277"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4</w:t>
            </w:r>
          </w:p>
        </w:tc>
        <w:tc>
          <w:tcPr>
            <w:tcW w:w="235"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5</w:t>
            </w: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6</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7</w:t>
            </w:r>
          </w:p>
        </w:tc>
        <w:tc>
          <w:tcPr>
            <w:tcW w:w="259"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8</w:t>
            </w:r>
          </w:p>
        </w:tc>
        <w:tc>
          <w:tcPr>
            <w:tcW w:w="297"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9</w:t>
            </w:r>
          </w:p>
        </w:tc>
        <w:tc>
          <w:tcPr>
            <w:tcW w:w="293"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w:t>
            </w:r>
          </w:p>
        </w:tc>
        <w:tc>
          <w:tcPr>
            <w:tcW w:w="26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11</w:t>
            </w:r>
          </w:p>
        </w:tc>
        <w:tc>
          <w:tcPr>
            <w:tcW w:w="25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12</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13</w:t>
            </w: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14</w:t>
            </w: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15</w:t>
            </w:r>
          </w:p>
        </w:tc>
        <w:tc>
          <w:tcPr>
            <w:tcW w:w="256"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16</w:t>
            </w:r>
          </w:p>
        </w:tc>
        <w:tc>
          <w:tcPr>
            <w:tcW w:w="446"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17</w:t>
            </w: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2" w:type="pct"/>
            <w:gridSpan w:val="5"/>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Цель муниципальной программы: повышение эффективности использования энергетических ресурсов на территории муниципального образования «Город Томск»</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89" w:type="pct"/>
            <w:gridSpan w:val="4"/>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3" w:type="pct"/>
            <w:gridSpan w:val="3"/>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6"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blPrEx>
          <w:tblBorders>
            <w:insideH w:val="nil"/>
          </w:tblBorders>
        </w:tblPrEx>
        <w:trPr>
          <w:jc w:val="center"/>
        </w:trPr>
        <w:tc>
          <w:tcPr>
            <w:tcW w:w="156" w:type="pct"/>
            <w:tcBorders>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2" w:type="pct"/>
            <w:gridSpan w:val="5"/>
            <w:vMerge/>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89" w:type="pct"/>
            <w:gridSpan w:val="4"/>
            <w:vMerge/>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3" w:type="pct"/>
            <w:gridSpan w:val="3"/>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blPrEx>
          <w:tblBorders>
            <w:insideH w:val="nil"/>
          </w:tblBorders>
        </w:tblPrEx>
        <w:trPr>
          <w:jc w:val="center"/>
        </w:trPr>
        <w:tc>
          <w:tcPr>
            <w:tcW w:w="1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62" w:type="pct"/>
            <w:gridSpan w:val="5"/>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Задача 1: популяризация основ энергосбережения и эффективности использования энергетических ресурсов</w:t>
            </w:r>
          </w:p>
        </w:tc>
        <w:tc>
          <w:tcPr>
            <w:tcW w:w="27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89" w:type="pct"/>
            <w:gridSpan w:val="4"/>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3"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tcBorders>
              <w:top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1.1</w:t>
            </w:r>
          </w:p>
        </w:tc>
        <w:tc>
          <w:tcPr>
            <w:tcW w:w="619"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Мероприятие 1.1. Проведение социологических опросов по отношению жителей муниципального образования «Город </w:t>
            </w:r>
            <w:r w:rsidRPr="002A7DEE">
              <w:rPr>
                <w:rFonts w:ascii="Times New Roman" w:eastAsia="Times New Roman" w:hAnsi="Times New Roman" w:cs="Times New Roman"/>
                <w:sz w:val="20"/>
                <w:szCs w:val="20"/>
                <w:lang w:eastAsia="ru-RU"/>
              </w:rPr>
              <w:lastRenderedPageBreak/>
              <w:t>Томск» к проблеме энергосбережения</w:t>
            </w:r>
          </w:p>
        </w:tc>
        <w:tc>
          <w:tcPr>
            <w:tcW w:w="343" w:type="pct"/>
            <w:gridSpan w:val="4"/>
            <w:tcBorders>
              <w:top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tcBorders>
              <w:top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23" w:type="pct"/>
            <w:tcBorders>
              <w:top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Ж</w:t>
            </w:r>
          </w:p>
        </w:tc>
        <w:tc>
          <w:tcPr>
            <w:tcW w:w="266" w:type="pct"/>
            <w:gridSpan w:val="3"/>
            <w:tcBorders>
              <w:top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74" w:type="pct"/>
            <w:gridSpan w:val="16"/>
            <w:tcBorders>
              <w:top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б/ф</w:t>
            </w:r>
          </w:p>
        </w:tc>
        <w:tc>
          <w:tcPr>
            <w:tcW w:w="446" w:type="pct"/>
            <w:tcBorders>
              <w:top w:val="single" w:sz="4" w:space="0" w:color="auto"/>
            </w:tcBorders>
          </w:tcPr>
          <w:p w:rsidR="00E51300" w:rsidRPr="002A7DEE" w:rsidRDefault="00D54F8A"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Муниципальное бюджетное учреждение «Томский городской центр инвентаризац</w:t>
            </w:r>
            <w:r>
              <w:rPr>
                <w:rFonts w:ascii="Times New Roman" w:eastAsia="Times New Roman" w:hAnsi="Times New Roman" w:cs="Times New Roman"/>
                <w:sz w:val="20"/>
                <w:szCs w:val="20"/>
                <w:lang w:eastAsia="ru-RU"/>
              </w:rPr>
              <w:lastRenderedPageBreak/>
              <w:t xml:space="preserve">ии и учета», </w:t>
            </w:r>
            <w:r w:rsidR="00E51300" w:rsidRPr="002A7DEE">
              <w:rPr>
                <w:rFonts w:ascii="Times New Roman" w:eastAsia="Times New Roman" w:hAnsi="Times New Roman" w:cs="Times New Roman"/>
                <w:sz w:val="20"/>
                <w:szCs w:val="20"/>
                <w:lang w:eastAsia="ru-RU"/>
              </w:rPr>
              <w:t>Управление информационной политики и общественных связей администрации Города Томска</w:t>
            </w:r>
            <w:r>
              <w:rPr>
                <w:rFonts w:ascii="Times New Roman" w:eastAsia="Times New Roman" w:hAnsi="Times New Roman" w:cs="Times New Roman"/>
                <w:sz w:val="20"/>
                <w:szCs w:val="20"/>
                <w:lang w:eastAsia="ru-RU"/>
              </w:rPr>
              <w:t xml:space="preserve"> (соисполнитель)</w:t>
            </w:r>
          </w:p>
        </w:tc>
      </w:tr>
      <w:tr w:rsidR="00E51300" w:rsidRPr="002A7DEE" w:rsidTr="0094131F">
        <w:tblPrEx>
          <w:tblBorders>
            <w:insideH w:val="nil"/>
          </w:tblBorders>
        </w:tblPrEx>
        <w:trPr>
          <w:trHeight w:val="3159"/>
          <w:jc w:val="center"/>
        </w:trPr>
        <w:tc>
          <w:tcPr>
            <w:tcW w:w="156" w:type="pct"/>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lastRenderedPageBreak/>
              <w:t>1.2</w:t>
            </w:r>
          </w:p>
        </w:tc>
        <w:tc>
          <w:tcPr>
            <w:tcW w:w="619" w:type="pct"/>
            <w:tcBorders>
              <w:bottom w:val="nil"/>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Мероприятие 1.2. 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23" w:type="pct"/>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Ж</w:t>
            </w:r>
          </w:p>
        </w:tc>
        <w:tc>
          <w:tcPr>
            <w:tcW w:w="266" w:type="pct"/>
            <w:gridSpan w:val="3"/>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74" w:type="pct"/>
            <w:gridSpan w:val="16"/>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б/ф</w:t>
            </w:r>
          </w:p>
        </w:tc>
        <w:tc>
          <w:tcPr>
            <w:tcW w:w="446" w:type="pc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ООО «Томскводоканал» (по согласованию), АО «Томская генерация» (по согласованию),</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АО «Томскэнергосбыт»</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(по согласованию)</w:t>
            </w:r>
          </w:p>
        </w:tc>
      </w:tr>
      <w:tr w:rsidR="00E51300" w:rsidRPr="002A7DEE" w:rsidTr="0094131F">
        <w:trPr>
          <w:trHeight w:val="20"/>
          <w:jc w:val="center"/>
        </w:trPr>
        <w:tc>
          <w:tcPr>
            <w:tcW w:w="156" w:type="pct"/>
            <w:vMerge w:val="restart"/>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1.3</w:t>
            </w:r>
          </w:p>
        </w:tc>
        <w:tc>
          <w:tcPr>
            <w:tcW w:w="619"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Мероприятие 1.3. Разработка условий и проведение </w:t>
            </w:r>
            <w:r w:rsidR="008D3E37" w:rsidRPr="008D3E37">
              <w:rPr>
                <w:rFonts w:ascii="Times New Roman" w:eastAsia="Times New Roman" w:hAnsi="Times New Roman" w:cs="Times New Roman"/>
                <w:sz w:val="20"/>
                <w:szCs w:val="20"/>
                <w:lang w:eastAsia="ru-RU"/>
              </w:rPr>
              <w:t xml:space="preserve">творческих конкурсов по энергосбережению среди муниципальных образовательных учреждений и учащихся </w:t>
            </w:r>
            <w:r w:rsidR="008D3E37" w:rsidRPr="008D3E37">
              <w:rPr>
                <w:rFonts w:ascii="Times New Roman" w:eastAsia="Times New Roman" w:hAnsi="Times New Roman" w:cs="Times New Roman"/>
                <w:sz w:val="20"/>
                <w:szCs w:val="20"/>
                <w:lang w:eastAsia="ru-RU"/>
              </w:rPr>
              <w:lastRenderedPageBreak/>
              <w:t>образовательных учреждений муниципального образования «Город Томск»</w:t>
            </w:r>
          </w:p>
        </w:tc>
        <w:tc>
          <w:tcPr>
            <w:tcW w:w="343" w:type="pct"/>
            <w:gridSpan w:val="4"/>
            <w:vMerge w:val="restart"/>
          </w:tcPr>
          <w:p w:rsidR="00E51300" w:rsidRPr="002A7DEE" w:rsidRDefault="00E51300" w:rsidP="00A57F1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2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Г</w:t>
            </w:r>
          </w:p>
        </w:tc>
        <w:tc>
          <w:tcPr>
            <w:tcW w:w="266"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2A7DEE" w:rsidRDefault="001901E1" w:rsidP="00CD5131">
            <w:pPr>
              <w:jc w:val="center"/>
              <w:rPr>
                <w:rFonts w:ascii="Times New Roman" w:hAnsi="Times New Roman" w:cs="Times New Roman"/>
                <w:sz w:val="20"/>
                <w:szCs w:val="20"/>
              </w:rPr>
            </w:pPr>
            <w:r>
              <w:rPr>
                <w:rFonts w:ascii="Times New Roman" w:hAnsi="Times New Roman" w:cs="Times New Roman"/>
                <w:sz w:val="20"/>
                <w:szCs w:val="20"/>
              </w:rPr>
              <w:t>700,00</w:t>
            </w:r>
          </w:p>
        </w:tc>
        <w:tc>
          <w:tcPr>
            <w:tcW w:w="259" w:type="pct"/>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0</w:t>
            </w:r>
          </w:p>
        </w:tc>
        <w:tc>
          <w:tcPr>
            <w:tcW w:w="297" w:type="pct"/>
            <w:gridSpan w:val="2"/>
          </w:tcPr>
          <w:p w:rsidR="00E51300" w:rsidRPr="002A7DEE" w:rsidRDefault="00E51300" w:rsidP="00CD5131">
            <w:pPr>
              <w:jc w:val="center"/>
              <w:rPr>
                <w:rFonts w:ascii="Times New Roman" w:hAnsi="Times New Roman" w:cs="Times New Roman"/>
                <w:sz w:val="20"/>
                <w:szCs w:val="20"/>
              </w:rPr>
            </w:pPr>
          </w:p>
        </w:tc>
        <w:tc>
          <w:tcPr>
            <w:tcW w:w="250" w:type="pct"/>
            <w:gridSpan w:val="2"/>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0</w:t>
            </w:r>
          </w:p>
        </w:tc>
        <w:tc>
          <w:tcPr>
            <w:tcW w:w="309"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1901E1"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00E51300" w:rsidRPr="002A7DEE">
              <w:rPr>
                <w:rFonts w:ascii="Times New Roman" w:eastAsia="Times New Roman" w:hAnsi="Times New Roman" w:cs="Times New Roman"/>
                <w:sz w:val="20"/>
                <w:szCs w:val="20"/>
                <w:lang w:eastAsia="ru-RU"/>
              </w:rPr>
              <w:t>00,00</w:t>
            </w: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val="restart"/>
            <w:tcBorders>
              <w:bottom w:val="nil"/>
            </w:tcBorders>
          </w:tcPr>
          <w:p w:rsidR="00E51300" w:rsidRPr="002A7DEE" w:rsidRDefault="00E9166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E51300" w:rsidRPr="002A7DEE">
              <w:rPr>
                <w:rFonts w:ascii="Times New Roman" w:eastAsia="Times New Roman" w:hAnsi="Times New Roman" w:cs="Times New Roman"/>
                <w:sz w:val="20"/>
                <w:szCs w:val="20"/>
                <w:lang w:eastAsia="ru-RU"/>
              </w:rPr>
              <w:t>епартамент образования администрации Города Томска (далее-ДО</w:t>
            </w:r>
            <w:r w:rsidR="00E51300" w:rsidRPr="002A7DEE">
              <w:rPr>
                <w:rFonts w:ascii="Times New Roman" w:eastAsia="Times New Roman" w:hAnsi="Times New Roman" w:cs="Times New Roman"/>
                <w:sz w:val="24"/>
                <w:szCs w:val="24"/>
                <w:lang w:eastAsia="ru-RU"/>
              </w:rPr>
              <w:t>)</w:t>
            </w:r>
          </w:p>
        </w:tc>
      </w:tr>
      <w:tr w:rsidR="00E51300" w:rsidRPr="002A7DEE" w:rsidTr="0094131F">
        <w:trPr>
          <w:jc w:val="center"/>
        </w:trPr>
        <w:tc>
          <w:tcPr>
            <w:tcW w:w="156" w:type="pct"/>
            <w:vMerge/>
            <w:tcBorders>
              <w:bottom w:val="nil"/>
            </w:tcBorders>
          </w:tcPr>
          <w:p w:rsidR="00E51300" w:rsidRPr="002A7DEE" w:rsidRDefault="00E51300" w:rsidP="00CD5131">
            <w:pPr>
              <w:rPr>
                <w:rFonts w:ascii="Times New Roman" w:hAnsi="Times New Roman" w:cs="Times New Roman"/>
                <w:sz w:val="20"/>
                <w:szCs w:val="20"/>
              </w:rPr>
            </w:pPr>
          </w:p>
        </w:tc>
        <w:tc>
          <w:tcPr>
            <w:tcW w:w="619" w:type="pct"/>
            <w:vMerge/>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vMerge/>
            <w:tcBorders>
              <w:bottom w:val="nil"/>
            </w:tcBorders>
          </w:tcPr>
          <w:p w:rsidR="00E51300" w:rsidRPr="002A7DEE" w:rsidRDefault="00E51300" w:rsidP="00CD5131">
            <w:pPr>
              <w:rPr>
                <w:rFonts w:ascii="Times New Roman" w:hAnsi="Times New Roman" w:cs="Times New Roman"/>
                <w:sz w:val="20"/>
                <w:szCs w:val="20"/>
              </w:rPr>
            </w:pPr>
          </w:p>
        </w:tc>
        <w:tc>
          <w:tcPr>
            <w:tcW w:w="619" w:type="pct"/>
            <w:vMerge/>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trHeight w:val="85"/>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19" w:type="pct"/>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19" w:type="pct"/>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19" w:type="pct"/>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19" w:type="pct"/>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trHeight w:val="208"/>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19" w:type="pct"/>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97"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0"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r w:rsidRPr="002A7DEE">
              <w:rPr>
                <w:rFonts w:ascii="Times New Roman" w:hAnsi="Times New Roman" w:cs="Times New Roman"/>
                <w:sz w:val="20"/>
                <w:szCs w:val="20"/>
              </w:rPr>
              <w:t>-</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4E59C7" w:rsidRPr="002A7DEE" w:rsidTr="0094131F">
        <w:trPr>
          <w:jc w:val="center"/>
        </w:trPr>
        <w:tc>
          <w:tcPr>
            <w:tcW w:w="156" w:type="pct"/>
            <w:vAlign w:val="center"/>
          </w:tcPr>
          <w:p w:rsidR="004E59C7" w:rsidRPr="002A7DEE" w:rsidRDefault="004E59C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1.4</w:t>
            </w:r>
          </w:p>
        </w:tc>
        <w:tc>
          <w:tcPr>
            <w:tcW w:w="619" w:type="pct"/>
            <w:vAlign w:val="center"/>
          </w:tcPr>
          <w:p w:rsidR="004E59C7" w:rsidRPr="002A7DEE" w:rsidRDefault="004E59C7"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Мероприятие 1.4. Проведение в школах «урока энергосбережения»</w:t>
            </w:r>
          </w:p>
        </w:tc>
        <w:tc>
          <w:tcPr>
            <w:tcW w:w="343" w:type="pct"/>
            <w:gridSpan w:val="4"/>
          </w:tcPr>
          <w:p w:rsidR="004E59C7" w:rsidRPr="002A7DEE" w:rsidRDefault="004E59C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tcPr>
          <w:p w:rsidR="004E59C7" w:rsidRPr="002A7DEE" w:rsidRDefault="004E59C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23" w:type="pct"/>
          </w:tcPr>
          <w:p w:rsidR="004E59C7" w:rsidRPr="002A7DEE" w:rsidRDefault="004E59C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Ж</w:t>
            </w:r>
          </w:p>
        </w:tc>
        <w:tc>
          <w:tcPr>
            <w:tcW w:w="266" w:type="pct"/>
            <w:gridSpan w:val="3"/>
            <w:tcBorders>
              <w:top w:val="single" w:sz="4" w:space="0" w:color="auto"/>
            </w:tcBorders>
            <w:vAlign w:val="center"/>
          </w:tcPr>
          <w:p w:rsidR="004E59C7" w:rsidRPr="002A7DEE" w:rsidRDefault="004E59C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74" w:type="pct"/>
            <w:gridSpan w:val="16"/>
            <w:tcBorders>
              <w:top w:val="single" w:sz="4" w:space="0" w:color="auto"/>
            </w:tcBorders>
            <w:vAlign w:val="center"/>
          </w:tcPr>
          <w:p w:rsidR="004E59C7" w:rsidRPr="002A7DEE" w:rsidRDefault="004E59C7" w:rsidP="004E59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б/ф</w:t>
            </w:r>
          </w:p>
        </w:tc>
        <w:tc>
          <w:tcPr>
            <w:tcW w:w="446" w:type="pct"/>
          </w:tcPr>
          <w:p w:rsidR="004E59C7" w:rsidRPr="002A7DEE" w:rsidRDefault="00BD3B1F"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w:t>
            </w:r>
          </w:p>
        </w:tc>
      </w:tr>
      <w:tr w:rsidR="00E51300" w:rsidRPr="002A7DEE" w:rsidTr="0094131F">
        <w:trPr>
          <w:jc w:val="center"/>
        </w:trPr>
        <w:tc>
          <w:tcPr>
            <w:tcW w:w="775" w:type="pct"/>
            <w:gridSpan w:val="2"/>
            <w:vMerge w:val="restart"/>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Итого по Задаче 1</w:t>
            </w:r>
          </w:p>
        </w:tc>
        <w:tc>
          <w:tcPr>
            <w:tcW w:w="343" w:type="pct"/>
            <w:gridSpan w:val="4"/>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2A7DEE" w:rsidRDefault="001901E1" w:rsidP="00CD5131">
            <w:pPr>
              <w:jc w:val="center"/>
              <w:rPr>
                <w:rFonts w:ascii="Times New Roman" w:hAnsi="Times New Roman" w:cs="Times New Roman"/>
                <w:sz w:val="20"/>
                <w:szCs w:val="20"/>
              </w:rPr>
            </w:pPr>
            <w:r>
              <w:rPr>
                <w:rFonts w:ascii="Times New Roman" w:hAnsi="Times New Roman" w:cs="Times New Roman"/>
                <w:sz w:val="20"/>
                <w:szCs w:val="20"/>
              </w:rPr>
              <w:t>700,00</w:t>
            </w:r>
          </w:p>
        </w:tc>
        <w:tc>
          <w:tcPr>
            <w:tcW w:w="259" w:type="pct"/>
          </w:tcPr>
          <w:p w:rsidR="00E51300" w:rsidRPr="002A7DEE" w:rsidRDefault="00E51300" w:rsidP="00CD5131">
            <w:pPr>
              <w:jc w:val="center"/>
              <w:rPr>
                <w:rFonts w:ascii="Times New Roman" w:hAnsi="Times New Roman" w:cs="Times New Roman"/>
                <w:sz w:val="20"/>
                <w:szCs w:val="20"/>
              </w:rPr>
            </w:pPr>
          </w:p>
        </w:tc>
        <w:tc>
          <w:tcPr>
            <w:tcW w:w="297" w:type="pct"/>
            <w:gridSpan w:val="2"/>
          </w:tcPr>
          <w:p w:rsidR="00E51300" w:rsidRPr="002A7DEE" w:rsidRDefault="00E51300" w:rsidP="00CD5131">
            <w:pPr>
              <w:jc w:val="center"/>
              <w:rPr>
                <w:rFonts w:ascii="Times New Roman" w:hAnsi="Times New Roman" w:cs="Times New Roman"/>
                <w:sz w:val="20"/>
                <w:szCs w:val="20"/>
              </w:rPr>
            </w:pPr>
          </w:p>
        </w:tc>
        <w:tc>
          <w:tcPr>
            <w:tcW w:w="250" w:type="pct"/>
            <w:gridSpan w:val="2"/>
          </w:tcPr>
          <w:p w:rsidR="00E51300" w:rsidRPr="002A7DEE" w:rsidRDefault="00E51300" w:rsidP="00CD5131">
            <w:pPr>
              <w:jc w:val="center"/>
              <w:rPr>
                <w:rFonts w:ascii="Times New Roman" w:hAnsi="Times New Roman" w:cs="Times New Roman"/>
                <w:sz w:val="20"/>
                <w:szCs w:val="20"/>
              </w:rPr>
            </w:pPr>
          </w:p>
        </w:tc>
        <w:tc>
          <w:tcPr>
            <w:tcW w:w="309"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700,00</w:t>
            </w:r>
          </w:p>
        </w:tc>
        <w:tc>
          <w:tcPr>
            <w:tcW w:w="256"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775" w:type="pct"/>
            <w:gridSpan w:val="2"/>
            <w:vMerge/>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5" w:type="pct"/>
            <w:gridSpan w:val="2"/>
            <w:vMerge/>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5" w:type="pct"/>
            <w:gridSpan w:val="2"/>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5" w:type="pct"/>
            <w:gridSpan w:val="2"/>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5" w:type="pct"/>
            <w:gridSpan w:val="2"/>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5" w:type="pct"/>
            <w:gridSpan w:val="2"/>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5" w:type="pct"/>
            <w:gridSpan w:val="2"/>
            <w:tcBorders>
              <w:bottom w:val="nil"/>
            </w:tcBorders>
          </w:tcPr>
          <w:p w:rsidR="00E51300" w:rsidRPr="002A7DEE" w:rsidRDefault="00E51300" w:rsidP="00CD5131">
            <w:pPr>
              <w:rPr>
                <w:rFonts w:ascii="Times New Roman" w:hAnsi="Times New Roman" w:cs="Times New Roman"/>
                <w:sz w:val="20"/>
                <w:szCs w:val="20"/>
              </w:rPr>
            </w:pPr>
          </w:p>
        </w:tc>
        <w:tc>
          <w:tcPr>
            <w:tcW w:w="343" w:type="pct"/>
            <w:gridSpan w:val="4"/>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3"/>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100,00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2</w:t>
            </w:r>
          </w:p>
        </w:tc>
        <w:tc>
          <w:tcPr>
            <w:tcW w:w="621"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Задача 2:</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энергосбережение и повышение энергетической эффективности в бюджетном секторе</w:t>
            </w:r>
          </w:p>
        </w:tc>
        <w:tc>
          <w:tcPr>
            <w:tcW w:w="341"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89" w:type="pct"/>
            <w:gridSpan w:val="4"/>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0"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val="restart"/>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2.1</w:t>
            </w:r>
          </w:p>
        </w:tc>
        <w:tc>
          <w:tcPr>
            <w:tcW w:w="623" w:type="pct"/>
            <w:gridSpan w:val="3"/>
            <w:vMerge w:val="restart"/>
            <w:tcBorders>
              <w:bottom w:val="nil"/>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Мероприятие 2.1. Подготовка и повышение квалификации лиц, ответственных за проведение мероприятий в области энергосбережения и повышения энергетической эффективности в администрации Города Томска и ее органах, муниципальных учреждениях</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Г</w:t>
            </w:r>
          </w:p>
        </w:tc>
        <w:tc>
          <w:tcPr>
            <w:tcW w:w="258"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700</w:t>
            </w:r>
          </w:p>
        </w:tc>
        <w:tc>
          <w:tcPr>
            <w:tcW w:w="259"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Департамент управления муниципальной собственностью администрации Города Томска (МБУ «Томский городской центр инвентаризации и учета»)</w:t>
            </w:r>
          </w:p>
        </w:tc>
      </w:tr>
      <w:tr w:rsidR="00E51300" w:rsidRPr="002A7DEE" w:rsidTr="0094131F">
        <w:trPr>
          <w:jc w:val="center"/>
        </w:trPr>
        <w:tc>
          <w:tcPr>
            <w:tcW w:w="156" w:type="pct"/>
            <w:vMerge/>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Borders>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gridSpan w:val="2"/>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Borders>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blPrEx>
          <w:tblBorders>
            <w:insideH w:val="nil"/>
          </w:tblBorders>
        </w:tblPrEx>
        <w:trPr>
          <w:trHeight w:val="1542"/>
          <w:jc w:val="center"/>
        </w:trPr>
        <w:tc>
          <w:tcPr>
            <w:tcW w:w="156" w:type="pct"/>
            <w:vMerge/>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vAlign w:val="center"/>
          </w:tcPr>
          <w:p w:rsidR="00E51300" w:rsidRPr="002A7DEE" w:rsidRDefault="00E51300" w:rsidP="001901E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202</w:t>
            </w:r>
            <w:r w:rsidR="001901E1">
              <w:rPr>
                <w:rFonts w:ascii="Times New Roman" w:eastAsia="Times New Roman" w:hAnsi="Times New Roman" w:cs="Times New Roman"/>
                <w:sz w:val="20"/>
                <w:szCs w:val="20"/>
                <w:lang w:eastAsia="ru-RU"/>
              </w:rPr>
              <w:t>6</w:t>
            </w:r>
          </w:p>
        </w:tc>
        <w:tc>
          <w:tcPr>
            <w:tcW w:w="265" w:type="pct"/>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blPrEx>
          <w:tblBorders>
            <w:insideH w:val="nil"/>
          </w:tblBorders>
        </w:tblPrEx>
        <w:trPr>
          <w:trHeight w:val="280"/>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blPrEx>
          <w:tblBorders>
            <w:insideH w:val="nil"/>
          </w:tblBorders>
        </w:tblPrEx>
        <w:trPr>
          <w:trHeight w:val="340"/>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2D761C" w:rsidP="001901E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blPrEx>
          <w:tblBorders>
            <w:insideH w:val="nil"/>
          </w:tblBorders>
        </w:tblPrEx>
        <w:trPr>
          <w:trHeight w:val="340"/>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vAlign w:val="center"/>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9"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0"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vAlign w:val="center"/>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256" w:type="pct"/>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46" w:type="pct"/>
            <w:tcBorders>
              <w:bottom w:val="nil"/>
            </w:tcBorders>
          </w:tcPr>
          <w:p w:rsidR="00E51300" w:rsidRPr="002A7DEE" w:rsidRDefault="00E51300" w:rsidP="00CD5131">
            <w:pPr>
              <w:rPr>
                <w:rFonts w:ascii="Times New Roman" w:hAnsi="Times New Roman" w:cs="Times New Roman"/>
                <w:sz w:val="16"/>
                <w:szCs w:val="16"/>
              </w:rPr>
            </w:pPr>
          </w:p>
        </w:tc>
      </w:tr>
      <w:tr w:rsidR="00E51300" w:rsidRPr="002A7DEE" w:rsidTr="0094131F">
        <w:trPr>
          <w:trHeight w:val="6125"/>
          <w:jc w:val="center"/>
        </w:trPr>
        <w:tc>
          <w:tcPr>
            <w:tcW w:w="15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lastRenderedPageBreak/>
              <w:t>2.2</w:t>
            </w:r>
          </w:p>
        </w:tc>
        <w:tc>
          <w:tcPr>
            <w:tcW w:w="623" w:type="pct"/>
            <w:gridSpan w:val="3"/>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Мероприятие 2.2. Реализация комплексных энергоэффективных проектов для муниципальных учреждений муниципального образования  «Город Томск»</w:t>
            </w:r>
            <w:r w:rsidR="00806F00">
              <w:t xml:space="preserve"> </w:t>
            </w:r>
            <w:r w:rsidR="00806F00" w:rsidRPr="00806F00">
              <w:rPr>
                <w:rFonts w:ascii="Times New Roman" w:eastAsia="Times New Roman" w:hAnsi="Times New Roman" w:cs="Times New Roman"/>
                <w:sz w:val="20"/>
                <w:szCs w:val="20"/>
                <w:lang w:eastAsia="ru-RU"/>
              </w:rPr>
              <w:t xml:space="preserve">&lt;*&gt;  </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 </w:t>
            </w: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w:t>
            </w:r>
          </w:p>
        </w:tc>
        <w:tc>
          <w:tcPr>
            <w:tcW w:w="258" w:type="pct"/>
            <w:gridSpan w:val="2"/>
            <w:tcBorders>
              <w:top w:val="single" w:sz="4" w:space="0" w:color="auto"/>
              <w:bottom w:val="single" w:sz="4" w:space="0" w:color="auto"/>
            </w:tcBorders>
          </w:tcPr>
          <w:p w:rsidR="00E51300" w:rsidRPr="00D02B8A"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AD4014">
              <w:rPr>
                <w:rFonts w:ascii="Times New Roman" w:eastAsia="Times New Roman" w:hAnsi="Times New Roman" w:cs="Times New Roman"/>
                <w:sz w:val="20"/>
                <w:szCs w:val="20"/>
                <w:highlight w:val="green"/>
                <w:lang w:eastAsia="ru-RU"/>
              </w:rPr>
              <w:t>Всего</w:t>
            </w:r>
          </w:p>
        </w:tc>
        <w:tc>
          <w:tcPr>
            <w:tcW w:w="265" w:type="pct"/>
            <w:tcBorders>
              <w:top w:val="single" w:sz="4" w:space="0" w:color="auto"/>
              <w:bottom w:val="single" w:sz="4" w:space="0" w:color="auto"/>
            </w:tcBorders>
          </w:tcPr>
          <w:p w:rsidR="00E51300" w:rsidRPr="00D02B8A" w:rsidRDefault="00AD4014" w:rsidP="00CD5131">
            <w:pPr>
              <w:jc w:val="center"/>
              <w:rPr>
                <w:rFonts w:ascii="Times New Roman" w:hAnsi="Times New Roman" w:cs="Times New Roman"/>
                <w:sz w:val="20"/>
                <w:szCs w:val="20"/>
                <w:highlight w:val="yellow"/>
              </w:rPr>
            </w:pPr>
            <w:r w:rsidRPr="00AD4014">
              <w:rPr>
                <w:rFonts w:ascii="Times New Roman" w:hAnsi="Times New Roman" w:cs="Times New Roman"/>
                <w:sz w:val="20"/>
                <w:szCs w:val="20"/>
                <w:highlight w:val="green"/>
              </w:rPr>
              <w:t>129790,49</w:t>
            </w:r>
          </w:p>
        </w:tc>
        <w:tc>
          <w:tcPr>
            <w:tcW w:w="259" w:type="pct"/>
            <w:tcBorders>
              <w:top w:val="single" w:sz="4" w:space="0" w:color="auto"/>
              <w:bottom w:val="single" w:sz="4" w:space="0" w:color="auto"/>
            </w:tcBorders>
          </w:tcPr>
          <w:p w:rsidR="00E51300" w:rsidRPr="00D02B8A" w:rsidRDefault="00E51300" w:rsidP="001901E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97" w:type="pct"/>
            <w:gridSpan w:val="2"/>
            <w:tcBorders>
              <w:top w:val="single" w:sz="4" w:space="0" w:color="auto"/>
              <w:bottom w:val="single" w:sz="4" w:space="0" w:color="auto"/>
            </w:tcBorders>
          </w:tcPr>
          <w:p w:rsidR="00E51300" w:rsidRPr="00D02B8A" w:rsidRDefault="00AD4014" w:rsidP="00CD5131">
            <w:pPr>
              <w:jc w:val="center"/>
              <w:rPr>
                <w:rFonts w:ascii="Times New Roman" w:hAnsi="Times New Roman" w:cs="Times New Roman"/>
                <w:sz w:val="20"/>
                <w:szCs w:val="20"/>
                <w:highlight w:val="yellow"/>
              </w:rPr>
            </w:pPr>
            <w:r w:rsidRPr="00AD4014">
              <w:rPr>
                <w:rFonts w:ascii="Times New Roman" w:hAnsi="Times New Roman" w:cs="Times New Roman"/>
                <w:sz w:val="20"/>
                <w:szCs w:val="20"/>
                <w:highlight w:val="green"/>
              </w:rPr>
              <w:t>129790,49</w:t>
            </w:r>
          </w:p>
        </w:tc>
        <w:tc>
          <w:tcPr>
            <w:tcW w:w="250" w:type="pct"/>
            <w:gridSpan w:val="2"/>
            <w:tcBorders>
              <w:top w:val="single" w:sz="4" w:space="0" w:color="auto"/>
              <w:bottom w:val="single" w:sz="4" w:space="0" w:color="auto"/>
            </w:tcBorders>
          </w:tcPr>
          <w:p w:rsidR="00E51300" w:rsidRPr="002A7DEE" w:rsidRDefault="00E51300" w:rsidP="001901E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BD3B1F"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ДО</w:t>
            </w:r>
            <w:r w:rsidR="00E51300" w:rsidRPr="002A7DEE">
              <w:rPr>
                <w:rFonts w:ascii="Times New Roman" w:eastAsia="Times New Roman" w:hAnsi="Times New Roman" w:cs="Times New Roman"/>
                <w:color w:val="000000"/>
                <w:sz w:val="20"/>
                <w:szCs w:val="20"/>
                <w:lang w:eastAsia="ru-RU"/>
              </w:rPr>
              <w:t>, управление культуры администрации Города Томска (УК), управление физической культуры и спорта администрации Города Томска (УФ</w:t>
            </w:r>
            <w:r w:rsidR="005B4C9E">
              <w:rPr>
                <w:rFonts w:ascii="Times New Roman" w:eastAsia="Times New Roman" w:hAnsi="Times New Roman" w:cs="Times New Roman"/>
                <w:color w:val="000000"/>
                <w:sz w:val="20"/>
                <w:szCs w:val="20"/>
                <w:lang w:eastAsia="ru-RU"/>
              </w:rPr>
              <w:t>Ки</w:t>
            </w:r>
            <w:r w:rsidR="00E51300" w:rsidRPr="002A7DEE">
              <w:rPr>
                <w:rFonts w:ascii="Times New Roman" w:eastAsia="Times New Roman" w:hAnsi="Times New Roman" w:cs="Times New Roman"/>
                <w:color w:val="000000"/>
                <w:sz w:val="20"/>
                <w:szCs w:val="20"/>
                <w:lang w:eastAsia="ru-RU"/>
              </w:rPr>
              <w:t>С), департамент капитального строительства администрации Города Томска (ДКС), департамент городского хозяйства администрации Города Томска</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Pr>
          <w:p w:rsidR="00E51300" w:rsidRPr="00D02B8A"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AD4014">
              <w:rPr>
                <w:rFonts w:ascii="Times New Roman" w:eastAsia="Times New Roman" w:hAnsi="Times New Roman" w:cs="Times New Roman"/>
                <w:sz w:val="20"/>
                <w:szCs w:val="20"/>
                <w:highlight w:val="green"/>
                <w:lang w:eastAsia="ru-RU"/>
              </w:rPr>
              <w:t>2024</w:t>
            </w:r>
          </w:p>
        </w:tc>
        <w:tc>
          <w:tcPr>
            <w:tcW w:w="265" w:type="pct"/>
          </w:tcPr>
          <w:p w:rsidR="00E51300" w:rsidRPr="00D02B8A" w:rsidRDefault="00AD4014" w:rsidP="00CD5131">
            <w:pPr>
              <w:jc w:val="center"/>
              <w:rPr>
                <w:rFonts w:ascii="Times New Roman" w:hAnsi="Times New Roman" w:cs="Times New Roman"/>
                <w:sz w:val="20"/>
                <w:szCs w:val="20"/>
                <w:highlight w:val="yellow"/>
              </w:rPr>
            </w:pPr>
            <w:r w:rsidRPr="00AD4014">
              <w:rPr>
                <w:rFonts w:ascii="Times New Roman" w:hAnsi="Times New Roman" w:cs="Times New Roman"/>
                <w:sz w:val="20"/>
                <w:szCs w:val="20"/>
                <w:highlight w:val="green"/>
              </w:rPr>
              <w:t>29468,70</w:t>
            </w:r>
          </w:p>
        </w:tc>
        <w:tc>
          <w:tcPr>
            <w:tcW w:w="259" w:type="pct"/>
          </w:tcPr>
          <w:p w:rsidR="00E51300" w:rsidRPr="00D02B8A"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97" w:type="pct"/>
            <w:gridSpan w:val="2"/>
          </w:tcPr>
          <w:p w:rsidR="00D803C8" w:rsidRPr="00D02B8A" w:rsidRDefault="00AD4014" w:rsidP="00806F00">
            <w:pPr>
              <w:jc w:val="center"/>
              <w:rPr>
                <w:rFonts w:ascii="Times New Roman" w:hAnsi="Times New Roman" w:cs="Times New Roman"/>
                <w:sz w:val="20"/>
                <w:szCs w:val="20"/>
                <w:highlight w:val="yellow"/>
              </w:rPr>
            </w:pPr>
            <w:r w:rsidRPr="00AD4014">
              <w:rPr>
                <w:rFonts w:ascii="Times New Roman" w:hAnsi="Times New Roman" w:cs="Times New Roman"/>
                <w:sz w:val="20"/>
                <w:szCs w:val="20"/>
                <w:highlight w:val="green"/>
              </w:rPr>
              <w:t>29468,70</w:t>
            </w:r>
          </w:p>
        </w:tc>
        <w:tc>
          <w:tcPr>
            <w:tcW w:w="250" w:type="pct"/>
            <w:gridSpan w:val="2"/>
          </w:tcPr>
          <w:p w:rsidR="00E51300" w:rsidRPr="001901E1" w:rsidRDefault="00E51300" w:rsidP="00CD5131">
            <w:pPr>
              <w:autoSpaceDE w:val="0"/>
              <w:autoSpaceDN w:val="0"/>
              <w:adjustRightInd w:val="0"/>
              <w:spacing w:after="0" w:line="240" w:lineRule="auto"/>
              <w:jc w:val="center"/>
              <w:rPr>
                <w:rFonts w:ascii="Times New Roman" w:hAnsi="Times New Roman" w:cs="Times New Roman"/>
                <w:sz w:val="20"/>
                <w:szCs w:val="20"/>
                <w:highlight w:val="cyan"/>
              </w:rPr>
            </w:pPr>
          </w:p>
        </w:tc>
        <w:tc>
          <w:tcPr>
            <w:tcW w:w="309"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val="restart"/>
            <w:tcBorders>
              <w:top w:val="nil"/>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tcPr>
          <w:p w:rsidR="00E51300" w:rsidRPr="001901E1" w:rsidRDefault="00026251" w:rsidP="00CD5131">
            <w:pPr>
              <w:jc w:val="center"/>
              <w:rPr>
                <w:rFonts w:ascii="Times New Roman" w:hAnsi="Times New Roman" w:cs="Times New Roman"/>
                <w:sz w:val="20"/>
                <w:szCs w:val="20"/>
                <w:highlight w:val="cyan"/>
              </w:rPr>
            </w:pPr>
            <w:r>
              <w:rPr>
                <w:rFonts w:ascii="Times New Roman" w:hAnsi="Times New Roman" w:cs="Times New Roman"/>
                <w:sz w:val="20"/>
                <w:szCs w:val="20"/>
              </w:rPr>
              <w:t>47015,70</w:t>
            </w:r>
          </w:p>
        </w:tc>
        <w:tc>
          <w:tcPr>
            <w:tcW w:w="259" w:type="pct"/>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97" w:type="pct"/>
            <w:gridSpan w:val="2"/>
            <w:tcBorders>
              <w:top w:val="single" w:sz="4" w:space="0" w:color="auto"/>
              <w:bottom w:val="single" w:sz="4" w:space="0" w:color="auto"/>
            </w:tcBorders>
          </w:tcPr>
          <w:p w:rsidR="00E51300" w:rsidRPr="001901E1" w:rsidRDefault="00026251" w:rsidP="00806F00">
            <w:pPr>
              <w:jc w:val="center"/>
              <w:rPr>
                <w:rFonts w:ascii="Times New Roman" w:hAnsi="Times New Roman" w:cs="Times New Roman"/>
                <w:sz w:val="20"/>
                <w:szCs w:val="20"/>
                <w:highlight w:val="cyan"/>
              </w:rPr>
            </w:pPr>
            <w:r w:rsidRPr="00026251">
              <w:rPr>
                <w:rFonts w:ascii="Times New Roman" w:hAnsi="Times New Roman" w:cs="Times New Roman"/>
                <w:sz w:val="20"/>
                <w:szCs w:val="20"/>
              </w:rPr>
              <w:t>47015,70</w:t>
            </w:r>
          </w:p>
        </w:tc>
        <w:tc>
          <w:tcPr>
            <w:tcW w:w="250" w:type="pct"/>
            <w:gridSpan w:val="2"/>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top w:val="nil"/>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2A7DEE" w:rsidRDefault="00026251" w:rsidP="00CD5131">
            <w:pPr>
              <w:jc w:val="center"/>
              <w:rPr>
                <w:rFonts w:ascii="Times New Roman" w:hAnsi="Times New Roman" w:cs="Times New Roman"/>
                <w:sz w:val="20"/>
                <w:szCs w:val="20"/>
              </w:rPr>
            </w:pPr>
            <w:r>
              <w:rPr>
                <w:rFonts w:ascii="Times New Roman" w:hAnsi="Times New Roman" w:cs="Times New Roman"/>
                <w:sz w:val="20"/>
                <w:szCs w:val="20"/>
              </w:rPr>
              <w:t>21647,90</w:t>
            </w:r>
          </w:p>
        </w:tc>
        <w:tc>
          <w:tcPr>
            <w:tcW w:w="259" w:type="pct"/>
            <w:tcBorders>
              <w:top w:val="single" w:sz="4" w:space="0" w:color="auto"/>
              <w:bottom w:val="single" w:sz="4" w:space="0" w:color="auto"/>
            </w:tcBorders>
          </w:tcPr>
          <w:p w:rsidR="00E51300" w:rsidRPr="002A7DEE" w:rsidRDefault="00E51300" w:rsidP="001901E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026251" w:rsidP="00806F00">
            <w:pPr>
              <w:jc w:val="center"/>
              <w:rPr>
                <w:rFonts w:ascii="Times New Roman" w:hAnsi="Times New Roman" w:cs="Times New Roman"/>
                <w:sz w:val="20"/>
                <w:szCs w:val="20"/>
              </w:rPr>
            </w:pPr>
            <w:r w:rsidRPr="00026251">
              <w:rPr>
                <w:rFonts w:ascii="Times New Roman" w:hAnsi="Times New Roman" w:cs="Times New Roman"/>
                <w:sz w:val="20"/>
                <w:szCs w:val="20"/>
              </w:rPr>
              <w:t>21647,90</w:t>
            </w:r>
          </w:p>
        </w:tc>
        <w:tc>
          <w:tcPr>
            <w:tcW w:w="250" w:type="pct"/>
            <w:gridSpan w:val="2"/>
            <w:tcBorders>
              <w:top w:val="single" w:sz="4" w:space="0" w:color="auto"/>
              <w:bottom w:val="single" w:sz="4" w:space="0" w:color="auto"/>
            </w:tcBorders>
          </w:tcPr>
          <w:p w:rsidR="00E51300" w:rsidRPr="002A7DEE" w:rsidRDefault="00E51300" w:rsidP="001901E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 </w:t>
            </w: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top w:val="nil"/>
              <w:bottom w:val="nil"/>
            </w:tcBorders>
          </w:tcPr>
          <w:p w:rsidR="00E51300" w:rsidRPr="002A7DEE" w:rsidRDefault="00E51300" w:rsidP="00CD5131">
            <w:pPr>
              <w:rPr>
                <w:rFonts w:ascii="Times New Roman" w:hAnsi="Times New Roman" w:cs="Times New Roman"/>
                <w:sz w:val="20"/>
                <w:szCs w:val="20"/>
              </w:rPr>
            </w:pPr>
          </w:p>
        </w:tc>
      </w:tr>
      <w:tr w:rsidR="00E51300" w:rsidRPr="002A7DEE" w:rsidTr="00806F00">
        <w:tblPrEx>
          <w:tblBorders>
            <w:insideH w:val="nil"/>
          </w:tblBorders>
        </w:tblPrEx>
        <w:trPr>
          <w:trHeight w:val="647"/>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2A7DEE" w:rsidRDefault="00D803C8" w:rsidP="00CD5131">
            <w:pPr>
              <w:jc w:val="center"/>
              <w:rPr>
                <w:rFonts w:ascii="Times New Roman" w:hAnsi="Times New Roman" w:cs="Times New Roman"/>
                <w:sz w:val="20"/>
                <w:szCs w:val="20"/>
              </w:rPr>
            </w:pPr>
            <w:r>
              <w:rPr>
                <w:rFonts w:ascii="Times New Roman" w:hAnsi="Times New Roman" w:cs="Times New Roman"/>
                <w:sz w:val="20"/>
                <w:szCs w:val="20"/>
              </w:rPr>
              <w:t>12679,4</w:t>
            </w:r>
            <w:r w:rsidR="008160E7">
              <w:rPr>
                <w:rFonts w:ascii="Times New Roman" w:hAnsi="Times New Roman" w:cs="Times New Roman"/>
                <w:sz w:val="20"/>
                <w:szCs w:val="20"/>
              </w:rPr>
              <w:t>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D803C8" w:rsidP="00806F00">
            <w:pPr>
              <w:jc w:val="center"/>
              <w:rPr>
                <w:rFonts w:ascii="Times New Roman" w:hAnsi="Times New Roman" w:cs="Times New Roman"/>
                <w:sz w:val="20"/>
                <w:szCs w:val="20"/>
              </w:rPr>
            </w:pPr>
            <w:r>
              <w:rPr>
                <w:rFonts w:ascii="Times New Roman" w:hAnsi="Times New Roman" w:cs="Times New Roman"/>
                <w:sz w:val="20"/>
                <w:szCs w:val="20"/>
              </w:rPr>
              <w:t>12679,4</w:t>
            </w:r>
            <w:r w:rsidR="008160E7">
              <w:rPr>
                <w:rFonts w:ascii="Times New Roman" w:hAnsi="Times New Roman" w:cs="Times New Roman"/>
                <w:sz w:val="20"/>
                <w:szCs w:val="20"/>
              </w:rPr>
              <w:t>0</w:t>
            </w:r>
            <w:r>
              <w:rPr>
                <w:rFonts w:ascii="Times New Roman" w:hAnsi="Times New Roman" w:cs="Times New Roman"/>
                <w:sz w:val="20"/>
                <w:szCs w:val="20"/>
              </w:rPr>
              <w:t xml:space="preserve"> </w:t>
            </w: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top w:val="nil"/>
              <w:bottom w:val="nil"/>
            </w:tcBorders>
          </w:tcPr>
          <w:p w:rsidR="00E51300" w:rsidRPr="002A7DEE" w:rsidRDefault="00E51300" w:rsidP="00CD5131">
            <w:pPr>
              <w:rPr>
                <w:rFonts w:ascii="Times New Roman" w:hAnsi="Times New Roman" w:cs="Times New Roman"/>
                <w:sz w:val="20"/>
                <w:szCs w:val="20"/>
              </w:rPr>
            </w:pPr>
          </w:p>
        </w:tc>
      </w:tr>
      <w:tr w:rsidR="00E51300" w:rsidRPr="002A7DEE" w:rsidTr="00806F00">
        <w:tblPrEx>
          <w:tblBorders>
            <w:insideH w:val="nil"/>
          </w:tblBorders>
        </w:tblPrEx>
        <w:trPr>
          <w:trHeight w:val="50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D803C8" w:rsidP="00CD5131">
            <w:pPr>
              <w:jc w:val="center"/>
              <w:rPr>
                <w:rFonts w:ascii="Times New Roman" w:hAnsi="Times New Roman" w:cs="Times New Roman"/>
                <w:sz w:val="20"/>
                <w:szCs w:val="20"/>
              </w:rPr>
            </w:pPr>
            <w:r>
              <w:rPr>
                <w:rFonts w:ascii="Times New Roman" w:hAnsi="Times New Roman" w:cs="Times New Roman"/>
                <w:sz w:val="20"/>
                <w:szCs w:val="20"/>
              </w:rPr>
              <w:t>11003,3</w:t>
            </w:r>
            <w:r w:rsidR="008160E7">
              <w:rPr>
                <w:rFonts w:ascii="Times New Roman" w:hAnsi="Times New Roman" w:cs="Times New Roman"/>
                <w:sz w:val="20"/>
                <w:szCs w:val="20"/>
              </w:rPr>
              <w:t>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D803C8" w:rsidP="00806F00">
            <w:pPr>
              <w:jc w:val="center"/>
              <w:rPr>
                <w:rFonts w:ascii="Times New Roman" w:hAnsi="Times New Roman" w:cs="Times New Roman"/>
                <w:sz w:val="20"/>
                <w:szCs w:val="20"/>
              </w:rPr>
            </w:pPr>
            <w:r>
              <w:rPr>
                <w:rFonts w:ascii="Times New Roman" w:hAnsi="Times New Roman" w:cs="Times New Roman"/>
                <w:sz w:val="20"/>
                <w:szCs w:val="20"/>
              </w:rPr>
              <w:t>11003,3</w:t>
            </w:r>
            <w:r w:rsidR="008160E7">
              <w:rPr>
                <w:rFonts w:ascii="Times New Roman" w:hAnsi="Times New Roman" w:cs="Times New Roman"/>
                <w:sz w:val="20"/>
                <w:szCs w:val="20"/>
              </w:rPr>
              <w:t>0</w:t>
            </w: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top w:val="nil"/>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D803C8" w:rsidP="00CD5131">
            <w:pPr>
              <w:jc w:val="center"/>
              <w:rPr>
                <w:rFonts w:ascii="Times New Roman" w:hAnsi="Times New Roman" w:cs="Times New Roman"/>
                <w:sz w:val="20"/>
                <w:szCs w:val="20"/>
              </w:rPr>
            </w:pPr>
            <w:r>
              <w:rPr>
                <w:rFonts w:ascii="Times New Roman" w:hAnsi="Times New Roman" w:cs="Times New Roman"/>
                <w:sz w:val="20"/>
                <w:szCs w:val="20"/>
              </w:rPr>
              <w:t>2249,49</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D803C8" w:rsidP="00806F00">
            <w:pPr>
              <w:jc w:val="center"/>
              <w:rPr>
                <w:rFonts w:ascii="Times New Roman" w:hAnsi="Times New Roman" w:cs="Times New Roman"/>
                <w:sz w:val="20"/>
                <w:szCs w:val="20"/>
              </w:rPr>
            </w:pPr>
            <w:r>
              <w:rPr>
                <w:rFonts w:ascii="Times New Roman" w:hAnsi="Times New Roman" w:cs="Times New Roman"/>
                <w:sz w:val="20"/>
                <w:szCs w:val="20"/>
              </w:rPr>
              <w:t xml:space="preserve">2249,49 </w:t>
            </w: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top w:val="nil"/>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vMerge/>
            <w:tcBorders>
              <w:bottom w:val="single" w:sz="4" w:space="0" w:color="auto"/>
            </w:tcBorders>
          </w:tcPr>
          <w:p w:rsidR="00E51300" w:rsidRPr="002A7DEE" w:rsidRDefault="00E51300" w:rsidP="00CD5131">
            <w:pPr>
              <w:rPr>
                <w:rFonts w:ascii="Times New Roman" w:hAnsi="Times New Roman" w:cs="Times New Roman"/>
                <w:sz w:val="20"/>
                <w:szCs w:val="20"/>
              </w:rPr>
            </w:pPr>
          </w:p>
        </w:tc>
        <w:tc>
          <w:tcPr>
            <w:tcW w:w="623" w:type="pct"/>
            <w:gridSpan w:val="3"/>
            <w:vMerge/>
            <w:tcBorders>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D803C8" w:rsidP="00CD5131">
            <w:pPr>
              <w:jc w:val="center"/>
              <w:rPr>
                <w:rFonts w:ascii="Times New Roman" w:hAnsi="Times New Roman" w:cs="Times New Roman"/>
                <w:sz w:val="20"/>
                <w:szCs w:val="20"/>
              </w:rPr>
            </w:pPr>
            <w:r>
              <w:rPr>
                <w:rFonts w:ascii="Times New Roman" w:hAnsi="Times New Roman" w:cs="Times New Roman"/>
                <w:sz w:val="20"/>
                <w:szCs w:val="20"/>
              </w:rPr>
              <w:t>5726,0</w:t>
            </w:r>
            <w:r w:rsidR="008160E7">
              <w:rPr>
                <w:rFonts w:ascii="Times New Roman" w:hAnsi="Times New Roman" w:cs="Times New Roman"/>
                <w:sz w:val="20"/>
                <w:szCs w:val="20"/>
              </w:rPr>
              <w:t>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D803C8" w:rsidP="00806F00">
            <w:pPr>
              <w:jc w:val="center"/>
              <w:rPr>
                <w:rFonts w:ascii="Times New Roman" w:hAnsi="Times New Roman" w:cs="Times New Roman"/>
                <w:sz w:val="20"/>
                <w:szCs w:val="20"/>
              </w:rPr>
            </w:pPr>
            <w:r>
              <w:rPr>
                <w:rFonts w:ascii="Times New Roman" w:hAnsi="Times New Roman" w:cs="Times New Roman"/>
                <w:sz w:val="20"/>
                <w:szCs w:val="20"/>
              </w:rPr>
              <w:t>5726</w:t>
            </w:r>
            <w:r w:rsidR="008160E7">
              <w:rPr>
                <w:rFonts w:ascii="Times New Roman" w:hAnsi="Times New Roman" w:cs="Times New Roman"/>
                <w:sz w:val="20"/>
                <w:szCs w:val="20"/>
              </w:rPr>
              <w:t>,00</w:t>
            </w:r>
            <w:r>
              <w:rPr>
                <w:rFonts w:ascii="Times New Roman" w:hAnsi="Times New Roman" w:cs="Times New Roman"/>
                <w:sz w:val="20"/>
                <w:szCs w:val="20"/>
              </w:rPr>
              <w:t xml:space="preserve"> </w:t>
            </w:r>
          </w:p>
        </w:tc>
        <w:tc>
          <w:tcPr>
            <w:tcW w:w="250"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09"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top w:val="nil"/>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top w:val="single" w:sz="4" w:space="0" w:color="auto"/>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2.3</w:t>
            </w:r>
          </w:p>
        </w:tc>
        <w:tc>
          <w:tcPr>
            <w:tcW w:w="623" w:type="pct"/>
            <w:gridSpan w:val="3"/>
            <w:tcBorders>
              <w:top w:val="single" w:sz="4" w:space="0" w:color="auto"/>
              <w:bottom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Мероприятие 2.3. Заключение энергосервисных контрактов</w:t>
            </w:r>
          </w:p>
        </w:tc>
        <w:tc>
          <w:tcPr>
            <w:tcW w:w="339"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31"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Е</w:t>
            </w:r>
          </w:p>
        </w:tc>
        <w:tc>
          <w:tcPr>
            <w:tcW w:w="258" w:type="pct"/>
            <w:gridSpan w:val="2"/>
            <w:tcBorders>
              <w:bottom w:val="nil"/>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74" w:type="pct"/>
            <w:gridSpan w:val="16"/>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б/ф</w:t>
            </w:r>
          </w:p>
        </w:tc>
        <w:tc>
          <w:tcPr>
            <w:tcW w:w="446" w:type="pct"/>
            <w:tcBorders>
              <w:top w:val="single" w:sz="4" w:space="0" w:color="auto"/>
              <w:bottom w:val="nil"/>
            </w:tcBorders>
          </w:tcPr>
          <w:p w:rsidR="00E51300" w:rsidRPr="002A7DEE" w:rsidRDefault="00BD3B1F"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w:t>
            </w:r>
            <w:r w:rsidR="00E51300" w:rsidRPr="002A7DEE">
              <w:rPr>
                <w:rFonts w:ascii="Times New Roman" w:eastAsia="Times New Roman" w:hAnsi="Times New Roman" w:cs="Times New Roman"/>
                <w:sz w:val="20"/>
                <w:szCs w:val="20"/>
                <w:lang w:eastAsia="ru-RU"/>
              </w:rPr>
              <w:t>, управление культуры администрации Города Томска, управление физической культуры и спорта администрации Города Томска, МБУ «Томский городской центр инвентаризации и учета»</w:t>
            </w:r>
          </w:p>
        </w:tc>
      </w:tr>
      <w:tr w:rsidR="00E51300" w:rsidRPr="002A7DEE" w:rsidTr="0094131F">
        <w:trPr>
          <w:jc w:val="center"/>
        </w:trPr>
        <w:tc>
          <w:tcPr>
            <w:tcW w:w="779" w:type="pct"/>
            <w:gridSpan w:val="4"/>
            <w:vMerge w:val="restart"/>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Итого по Задаче 2</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Pr>
          <w:p w:rsidR="00E51300" w:rsidRPr="00D02B8A"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F6651D">
              <w:rPr>
                <w:rFonts w:ascii="Times New Roman" w:eastAsia="Times New Roman" w:hAnsi="Times New Roman" w:cs="Times New Roman"/>
                <w:sz w:val="20"/>
                <w:szCs w:val="20"/>
                <w:highlight w:val="green"/>
                <w:lang w:eastAsia="ru-RU"/>
              </w:rPr>
              <w:t>всего</w:t>
            </w:r>
          </w:p>
        </w:tc>
        <w:tc>
          <w:tcPr>
            <w:tcW w:w="265" w:type="pct"/>
          </w:tcPr>
          <w:p w:rsidR="00E51300" w:rsidRPr="00D02B8A" w:rsidRDefault="00F6651D" w:rsidP="00CD5131">
            <w:pPr>
              <w:jc w:val="center"/>
              <w:rPr>
                <w:rFonts w:ascii="Times New Roman" w:hAnsi="Times New Roman" w:cs="Times New Roman"/>
                <w:sz w:val="20"/>
                <w:szCs w:val="20"/>
                <w:highlight w:val="yellow"/>
              </w:rPr>
            </w:pPr>
            <w:r w:rsidRPr="00F6651D">
              <w:rPr>
                <w:rFonts w:ascii="Times New Roman" w:hAnsi="Times New Roman" w:cs="Times New Roman"/>
                <w:sz w:val="20"/>
                <w:szCs w:val="20"/>
                <w:highlight w:val="green"/>
              </w:rPr>
              <w:t>130490,49</w:t>
            </w:r>
          </w:p>
        </w:tc>
        <w:tc>
          <w:tcPr>
            <w:tcW w:w="259" w:type="pct"/>
          </w:tcPr>
          <w:p w:rsidR="00E51300" w:rsidRPr="00D02B8A" w:rsidRDefault="00E51300" w:rsidP="001901E1">
            <w:pPr>
              <w:widowControl w:val="0"/>
              <w:autoSpaceDE w:val="0"/>
              <w:autoSpaceDN w:val="0"/>
              <w:spacing w:after="0" w:line="240" w:lineRule="auto"/>
              <w:jc w:val="center"/>
              <w:rPr>
                <w:rFonts w:ascii="Times New Roman" w:hAnsi="Times New Roman" w:cs="Times New Roman"/>
                <w:sz w:val="20"/>
                <w:szCs w:val="20"/>
                <w:highlight w:val="yellow"/>
              </w:rPr>
            </w:pPr>
          </w:p>
        </w:tc>
        <w:tc>
          <w:tcPr>
            <w:tcW w:w="297" w:type="pct"/>
            <w:gridSpan w:val="2"/>
          </w:tcPr>
          <w:p w:rsidR="00E51300" w:rsidRPr="00D02B8A" w:rsidRDefault="00F6651D" w:rsidP="00CD5131">
            <w:pPr>
              <w:jc w:val="center"/>
              <w:rPr>
                <w:rFonts w:ascii="Times New Roman" w:hAnsi="Times New Roman" w:cs="Times New Roman"/>
                <w:sz w:val="20"/>
                <w:szCs w:val="20"/>
                <w:highlight w:val="yellow"/>
              </w:rPr>
            </w:pPr>
            <w:r w:rsidRPr="00F6651D">
              <w:rPr>
                <w:rFonts w:ascii="Times New Roman" w:hAnsi="Times New Roman" w:cs="Times New Roman"/>
                <w:sz w:val="20"/>
                <w:szCs w:val="20"/>
                <w:highlight w:val="green"/>
              </w:rPr>
              <w:t>129790,49</w:t>
            </w:r>
          </w:p>
        </w:tc>
        <w:tc>
          <w:tcPr>
            <w:tcW w:w="293" w:type="pct"/>
            <w:gridSpan w:val="3"/>
          </w:tcPr>
          <w:p w:rsidR="00E51300" w:rsidRPr="002A7DEE" w:rsidRDefault="00E51300" w:rsidP="001901E1">
            <w:pPr>
              <w:widowControl w:val="0"/>
              <w:autoSpaceDE w:val="0"/>
              <w:autoSpaceDN w:val="0"/>
              <w:spacing w:after="0" w:line="240" w:lineRule="auto"/>
              <w:jc w:val="center"/>
              <w:rPr>
                <w:rFonts w:ascii="Times New Roman" w:hAnsi="Times New Roman" w:cs="Times New Roman"/>
                <w:sz w:val="20"/>
                <w:szCs w:val="20"/>
              </w:rPr>
            </w:pPr>
          </w:p>
        </w:tc>
        <w:tc>
          <w:tcPr>
            <w:tcW w:w="26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4" w:type="pct"/>
          </w:tcPr>
          <w:p w:rsidR="00E51300" w:rsidRPr="002A7DEE" w:rsidRDefault="002D761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700,00</w:t>
            </w:r>
          </w:p>
        </w:tc>
        <w:tc>
          <w:tcPr>
            <w:tcW w:w="287"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D02B8A"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F6651D">
              <w:rPr>
                <w:rFonts w:ascii="Times New Roman" w:eastAsia="Times New Roman" w:hAnsi="Times New Roman" w:cs="Times New Roman"/>
                <w:sz w:val="20"/>
                <w:szCs w:val="20"/>
                <w:highlight w:val="green"/>
                <w:lang w:eastAsia="ru-RU"/>
              </w:rPr>
              <w:t>2024</w:t>
            </w:r>
          </w:p>
        </w:tc>
        <w:tc>
          <w:tcPr>
            <w:tcW w:w="265" w:type="pct"/>
            <w:tcBorders>
              <w:bottom w:val="single" w:sz="4" w:space="0" w:color="auto"/>
            </w:tcBorders>
          </w:tcPr>
          <w:p w:rsidR="00E51300" w:rsidRPr="00D02B8A" w:rsidRDefault="0043681A" w:rsidP="00CD5131">
            <w:pPr>
              <w:jc w:val="center"/>
              <w:rPr>
                <w:rFonts w:ascii="Times New Roman" w:hAnsi="Times New Roman" w:cs="Times New Roman"/>
                <w:sz w:val="20"/>
                <w:szCs w:val="20"/>
                <w:highlight w:val="yellow"/>
              </w:rPr>
            </w:pPr>
            <w:r w:rsidRPr="0043681A">
              <w:rPr>
                <w:rFonts w:ascii="Times New Roman" w:hAnsi="Times New Roman" w:cs="Times New Roman"/>
                <w:sz w:val="20"/>
                <w:szCs w:val="20"/>
                <w:highlight w:val="green"/>
              </w:rPr>
              <w:t>29568,70</w:t>
            </w:r>
          </w:p>
        </w:tc>
        <w:tc>
          <w:tcPr>
            <w:tcW w:w="259" w:type="pct"/>
            <w:tcBorders>
              <w:bottom w:val="single" w:sz="4" w:space="0" w:color="auto"/>
            </w:tcBorders>
          </w:tcPr>
          <w:p w:rsidR="00E51300" w:rsidRPr="00D02B8A" w:rsidRDefault="00E51300" w:rsidP="00CD5131">
            <w:pPr>
              <w:autoSpaceDE w:val="0"/>
              <w:autoSpaceDN w:val="0"/>
              <w:adjustRightInd w:val="0"/>
              <w:spacing w:after="0" w:line="240" w:lineRule="auto"/>
              <w:jc w:val="center"/>
              <w:rPr>
                <w:rFonts w:ascii="Times New Roman" w:hAnsi="Times New Roman" w:cs="Times New Roman"/>
                <w:sz w:val="20"/>
                <w:szCs w:val="20"/>
                <w:highlight w:val="yellow"/>
              </w:rPr>
            </w:pPr>
          </w:p>
        </w:tc>
        <w:tc>
          <w:tcPr>
            <w:tcW w:w="297" w:type="pct"/>
            <w:gridSpan w:val="2"/>
            <w:tcBorders>
              <w:bottom w:val="single" w:sz="4" w:space="0" w:color="auto"/>
            </w:tcBorders>
          </w:tcPr>
          <w:p w:rsidR="00E51300" w:rsidRPr="00D02B8A" w:rsidRDefault="0043681A" w:rsidP="00CD5131">
            <w:pPr>
              <w:jc w:val="center"/>
              <w:rPr>
                <w:rFonts w:ascii="Times New Roman" w:hAnsi="Times New Roman" w:cs="Times New Roman"/>
                <w:sz w:val="20"/>
                <w:szCs w:val="20"/>
                <w:highlight w:val="yellow"/>
              </w:rPr>
            </w:pPr>
            <w:r w:rsidRPr="0043681A">
              <w:rPr>
                <w:rFonts w:ascii="Times New Roman" w:hAnsi="Times New Roman" w:cs="Times New Roman"/>
                <w:sz w:val="20"/>
                <w:szCs w:val="20"/>
                <w:highlight w:val="green"/>
              </w:rPr>
              <w:t>29468,70</w:t>
            </w:r>
          </w:p>
        </w:tc>
        <w:tc>
          <w:tcPr>
            <w:tcW w:w="293" w:type="pct"/>
            <w:gridSpan w:val="3"/>
            <w:tcBorders>
              <w:bottom w:val="single" w:sz="4" w:space="0" w:color="auto"/>
            </w:tcBorders>
          </w:tcPr>
          <w:p w:rsidR="00E51300" w:rsidRPr="001901E1" w:rsidRDefault="00E51300" w:rsidP="00CD5131">
            <w:pPr>
              <w:autoSpaceDE w:val="0"/>
              <w:autoSpaceDN w:val="0"/>
              <w:adjustRightInd w:val="0"/>
              <w:spacing w:after="0" w:line="240" w:lineRule="auto"/>
              <w:jc w:val="center"/>
              <w:rPr>
                <w:rFonts w:ascii="Times New Roman" w:hAnsi="Times New Roman" w:cs="Times New Roman"/>
                <w:sz w:val="20"/>
                <w:szCs w:val="20"/>
                <w:highlight w:val="cyan"/>
              </w:rPr>
            </w:pPr>
          </w:p>
        </w:tc>
        <w:tc>
          <w:tcPr>
            <w:tcW w:w="266" w:type="pct"/>
            <w:gridSpan w:val="2"/>
            <w:tcBorders>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54" w:type="pct"/>
            <w:gridSpan w:val="2"/>
            <w:tcBorders>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65" w:type="pct"/>
            <w:tcBorders>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54" w:type="pct"/>
            <w:tcBorders>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34" w:type="pct"/>
            <w:tcBorders>
              <w:bottom w:val="single" w:sz="4" w:space="0" w:color="auto"/>
            </w:tcBorders>
          </w:tcPr>
          <w:p w:rsidR="00E51300" w:rsidRPr="002D761C"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D761C">
              <w:rPr>
                <w:rFonts w:ascii="Times New Roman" w:eastAsia="Times New Roman" w:hAnsi="Times New Roman" w:cs="Times New Roman"/>
                <w:sz w:val="20"/>
                <w:szCs w:val="20"/>
                <w:lang w:eastAsia="ru-RU"/>
              </w:rPr>
              <w:t>100,00</w:t>
            </w:r>
          </w:p>
        </w:tc>
        <w:tc>
          <w:tcPr>
            <w:tcW w:w="287"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tcPr>
          <w:p w:rsidR="00E51300" w:rsidRPr="002D761C" w:rsidRDefault="00026251" w:rsidP="00CD5131">
            <w:pPr>
              <w:jc w:val="center"/>
              <w:rPr>
                <w:rFonts w:ascii="Times New Roman" w:hAnsi="Times New Roman" w:cs="Times New Roman"/>
                <w:sz w:val="20"/>
                <w:szCs w:val="20"/>
              </w:rPr>
            </w:pPr>
            <w:r>
              <w:rPr>
                <w:rFonts w:ascii="Times New Roman" w:hAnsi="Times New Roman" w:cs="Times New Roman"/>
                <w:sz w:val="20"/>
                <w:szCs w:val="20"/>
              </w:rPr>
              <w:t>47115,70</w:t>
            </w:r>
          </w:p>
        </w:tc>
        <w:tc>
          <w:tcPr>
            <w:tcW w:w="259" w:type="pct"/>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97" w:type="pct"/>
            <w:gridSpan w:val="2"/>
            <w:tcBorders>
              <w:top w:val="single" w:sz="4" w:space="0" w:color="auto"/>
              <w:bottom w:val="single" w:sz="4" w:space="0" w:color="auto"/>
            </w:tcBorders>
          </w:tcPr>
          <w:p w:rsidR="00E51300" w:rsidRPr="0038671A" w:rsidRDefault="00026251" w:rsidP="00D803C8">
            <w:pPr>
              <w:widowControl w:val="0"/>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47015,70</w:t>
            </w:r>
          </w:p>
        </w:tc>
        <w:tc>
          <w:tcPr>
            <w:tcW w:w="293" w:type="pct"/>
            <w:gridSpan w:val="3"/>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66" w:type="pct"/>
            <w:gridSpan w:val="2"/>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54" w:type="pct"/>
            <w:gridSpan w:val="2"/>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65" w:type="pct"/>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54" w:type="pct"/>
            <w:tcBorders>
              <w:top w:val="single" w:sz="4" w:space="0" w:color="auto"/>
              <w:bottom w:val="single" w:sz="4" w:space="0" w:color="auto"/>
            </w:tcBorders>
          </w:tcPr>
          <w:p w:rsidR="00E51300" w:rsidRPr="001901E1" w:rsidRDefault="00E51300" w:rsidP="00CD5131">
            <w:pPr>
              <w:widowControl w:val="0"/>
              <w:autoSpaceDE w:val="0"/>
              <w:autoSpaceDN w:val="0"/>
              <w:spacing w:after="0" w:line="240" w:lineRule="auto"/>
              <w:rPr>
                <w:rFonts w:ascii="Times New Roman" w:eastAsia="Times New Roman" w:hAnsi="Times New Roman" w:cs="Times New Roman"/>
                <w:sz w:val="20"/>
                <w:szCs w:val="20"/>
                <w:highlight w:val="cyan"/>
                <w:lang w:eastAsia="ru-RU"/>
              </w:rPr>
            </w:pPr>
          </w:p>
        </w:tc>
        <w:tc>
          <w:tcPr>
            <w:tcW w:w="234" w:type="pct"/>
            <w:tcBorders>
              <w:top w:val="single" w:sz="4" w:space="0" w:color="auto"/>
              <w:bottom w:val="single" w:sz="4" w:space="0" w:color="auto"/>
            </w:tcBorders>
          </w:tcPr>
          <w:p w:rsidR="00E51300" w:rsidRPr="002D761C"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D761C">
              <w:rPr>
                <w:rFonts w:ascii="Times New Roman" w:eastAsia="Times New Roman" w:hAnsi="Times New Roman" w:cs="Times New Roman"/>
                <w:sz w:val="20"/>
                <w:szCs w:val="20"/>
                <w:lang w:eastAsia="ru-RU"/>
              </w:rPr>
              <w:t>100,00</w:t>
            </w:r>
          </w:p>
        </w:tc>
        <w:tc>
          <w:tcPr>
            <w:tcW w:w="28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2A7DEE" w:rsidRDefault="00026251" w:rsidP="00CD5131">
            <w:pPr>
              <w:jc w:val="center"/>
              <w:rPr>
                <w:rFonts w:ascii="Times New Roman" w:hAnsi="Times New Roman" w:cs="Times New Roman"/>
                <w:sz w:val="20"/>
                <w:szCs w:val="20"/>
              </w:rPr>
            </w:pPr>
            <w:r>
              <w:rPr>
                <w:rFonts w:ascii="Times New Roman" w:hAnsi="Times New Roman" w:cs="Times New Roman"/>
                <w:sz w:val="20"/>
                <w:szCs w:val="20"/>
              </w:rPr>
              <w:t>21747,90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026251" w:rsidP="00CD5131">
            <w:pPr>
              <w:jc w:val="center"/>
              <w:rPr>
                <w:rFonts w:ascii="Times New Roman" w:hAnsi="Times New Roman" w:cs="Times New Roman"/>
                <w:sz w:val="20"/>
                <w:szCs w:val="20"/>
              </w:rPr>
            </w:pPr>
            <w:r>
              <w:rPr>
                <w:rFonts w:ascii="Times New Roman" w:hAnsi="Times New Roman" w:cs="Times New Roman"/>
                <w:sz w:val="20"/>
                <w:szCs w:val="20"/>
              </w:rPr>
              <w:t>21647,90</w:t>
            </w:r>
          </w:p>
        </w:tc>
        <w:tc>
          <w:tcPr>
            <w:tcW w:w="293"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4" w:type="pct"/>
            <w:tcBorders>
              <w:top w:val="single" w:sz="4" w:space="0" w:color="auto"/>
              <w:bottom w:val="single" w:sz="4" w:space="0" w:color="auto"/>
            </w:tcBorders>
          </w:tcPr>
          <w:p w:rsidR="00E51300" w:rsidRPr="002A7DEE"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28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2A7DEE" w:rsidRDefault="002D761C" w:rsidP="00CD5131">
            <w:pPr>
              <w:jc w:val="center"/>
              <w:rPr>
                <w:rFonts w:ascii="Times New Roman" w:hAnsi="Times New Roman" w:cs="Times New Roman"/>
                <w:sz w:val="20"/>
                <w:szCs w:val="20"/>
              </w:rPr>
            </w:pPr>
            <w:r>
              <w:rPr>
                <w:rFonts w:ascii="Times New Roman" w:hAnsi="Times New Roman" w:cs="Times New Roman"/>
                <w:sz w:val="20"/>
                <w:szCs w:val="20"/>
              </w:rPr>
              <w:t>12779,40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38671A" w:rsidP="00CD5131">
            <w:pPr>
              <w:jc w:val="center"/>
              <w:rPr>
                <w:rFonts w:ascii="Times New Roman" w:hAnsi="Times New Roman" w:cs="Times New Roman"/>
                <w:sz w:val="20"/>
                <w:szCs w:val="20"/>
              </w:rPr>
            </w:pPr>
            <w:r>
              <w:rPr>
                <w:rFonts w:ascii="Times New Roman" w:hAnsi="Times New Roman" w:cs="Times New Roman"/>
                <w:sz w:val="20"/>
                <w:szCs w:val="20"/>
              </w:rPr>
              <w:t>126</w:t>
            </w:r>
            <w:r w:rsidR="002D761C">
              <w:rPr>
                <w:rFonts w:ascii="Times New Roman" w:hAnsi="Times New Roman" w:cs="Times New Roman"/>
                <w:sz w:val="20"/>
                <w:szCs w:val="20"/>
              </w:rPr>
              <w:t>79,40</w:t>
            </w:r>
          </w:p>
        </w:tc>
        <w:tc>
          <w:tcPr>
            <w:tcW w:w="293"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4" w:type="pct"/>
            <w:tcBorders>
              <w:top w:val="single" w:sz="4" w:space="0" w:color="auto"/>
              <w:bottom w:val="single" w:sz="4" w:space="0" w:color="auto"/>
            </w:tcBorders>
          </w:tcPr>
          <w:p w:rsidR="00E51300" w:rsidRPr="002A7DEE"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28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2D761C" w:rsidP="00CD5131">
            <w:pPr>
              <w:jc w:val="center"/>
              <w:rPr>
                <w:rFonts w:ascii="Times New Roman" w:hAnsi="Times New Roman" w:cs="Times New Roman"/>
                <w:sz w:val="20"/>
                <w:szCs w:val="20"/>
              </w:rPr>
            </w:pPr>
            <w:r>
              <w:rPr>
                <w:rFonts w:ascii="Times New Roman" w:hAnsi="Times New Roman" w:cs="Times New Roman"/>
                <w:sz w:val="20"/>
                <w:szCs w:val="20"/>
              </w:rPr>
              <w:t>11103,30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38671A" w:rsidP="00CD5131">
            <w:pPr>
              <w:jc w:val="center"/>
              <w:rPr>
                <w:rFonts w:ascii="Times New Roman" w:hAnsi="Times New Roman" w:cs="Times New Roman"/>
                <w:sz w:val="20"/>
                <w:szCs w:val="20"/>
              </w:rPr>
            </w:pPr>
            <w:r>
              <w:rPr>
                <w:rFonts w:ascii="Times New Roman" w:hAnsi="Times New Roman" w:cs="Times New Roman"/>
                <w:sz w:val="20"/>
                <w:szCs w:val="20"/>
              </w:rPr>
              <w:t>110</w:t>
            </w:r>
            <w:r w:rsidR="002D761C">
              <w:rPr>
                <w:rFonts w:ascii="Times New Roman" w:hAnsi="Times New Roman" w:cs="Times New Roman"/>
                <w:sz w:val="20"/>
                <w:szCs w:val="20"/>
              </w:rPr>
              <w:t>03,30</w:t>
            </w:r>
          </w:p>
        </w:tc>
        <w:tc>
          <w:tcPr>
            <w:tcW w:w="293"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4" w:type="pct"/>
            <w:tcBorders>
              <w:top w:val="single" w:sz="4" w:space="0" w:color="auto"/>
              <w:bottom w:val="single" w:sz="4" w:space="0" w:color="auto"/>
            </w:tcBorders>
          </w:tcPr>
          <w:p w:rsidR="00E51300" w:rsidRPr="002A7DEE"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28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2D761C" w:rsidP="00CD5131">
            <w:pPr>
              <w:jc w:val="center"/>
              <w:rPr>
                <w:rFonts w:ascii="Times New Roman" w:hAnsi="Times New Roman" w:cs="Times New Roman"/>
                <w:sz w:val="20"/>
                <w:szCs w:val="20"/>
              </w:rPr>
            </w:pPr>
            <w:r>
              <w:rPr>
                <w:rFonts w:ascii="Times New Roman" w:hAnsi="Times New Roman" w:cs="Times New Roman"/>
                <w:sz w:val="20"/>
                <w:szCs w:val="20"/>
              </w:rPr>
              <w:t>2349,49</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38671A" w:rsidP="00CD5131">
            <w:pPr>
              <w:jc w:val="center"/>
              <w:rPr>
                <w:rFonts w:ascii="Times New Roman" w:hAnsi="Times New Roman" w:cs="Times New Roman"/>
                <w:sz w:val="20"/>
                <w:szCs w:val="20"/>
              </w:rPr>
            </w:pPr>
            <w:r>
              <w:rPr>
                <w:rFonts w:ascii="Times New Roman" w:hAnsi="Times New Roman" w:cs="Times New Roman"/>
                <w:sz w:val="20"/>
                <w:szCs w:val="20"/>
              </w:rPr>
              <w:t>22</w:t>
            </w:r>
            <w:r w:rsidR="002D761C">
              <w:rPr>
                <w:rFonts w:ascii="Times New Roman" w:hAnsi="Times New Roman" w:cs="Times New Roman"/>
                <w:sz w:val="20"/>
                <w:szCs w:val="20"/>
              </w:rPr>
              <w:t>49,49</w:t>
            </w:r>
          </w:p>
        </w:tc>
        <w:tc>
          <w:tcPr>
            <w:tcW w:w="293"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4" w:type="pct"/>
            <w:tcBorders>
              <w:top w:val="single" w:sz="4" w:space="0" w:color="auto"/>
              <w:bottom w:val="single" w:sz="4" w:space="0" w:color="auto"/>
            </w:tcBorders>
          </w:tcPr>
          <w:p w:rsidR="00E51300" w:rsidRPr="002A7DEE"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28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1901E1"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2D761C" w:rsidP="00CD5131">
            <w:pPr>
              <w:jc w:val="center"/>
              <w:rPr>
                <w:rFonts w:ascii="Times New Roman" w:hAnsi="Times New Roman" w:cs="Times New Roman"/>
                <w:sz w:val="20"/>
                <w:szCs w:val="20"/>
              </w:rPr>
            </w:pPr>
            <w:r>
              <w:rPr>
                <w:rFonts w:ascii="Times New Roman" w:hAnsi="Times New Roman" w:cs="Times New Roman"/>
                <w:sz w:val="20"/>
                <w:szCs w:val="20"/>
              </w:rPr>
              <w:t>5826,00</w:t>
            </w:r>
          </w:p>
        </w:tc>
        <w:tc>
          <w:tcPr>
            <w:tcW w:w="259"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gridSpan w:val="2"/>
            <w:tcBorders>
              <w:top w:val="single" w:sz="4" w:space="0" w:color="auto"/>
              <w:bottom w:val="single" w:sz="4" w:space="0" w:color="auto"/>
            </w:tcBorders>
          </w:tcPr>
          <w:p w:rsidR="00E51300" w:rsidRPr="002A7DEE" w:rsidRDefault="0038671A" w:rsidP="00CD5131">
            <w:pPr>
              <w:jc w:val="center"/>
              <w:rPr>
                <w:rFonts w:ascii="Times New Roman" w:hAnsi="Times New Roman" w:cs="Times New Roman"/>
                <w:sz w:val="20"/>
                <w:szCs w:val="20"/>
              </w:rPr>
            </w:pPr>
            <w:r>
              <w:rPr>
                <w:rFonts w:ascii="Times New Roman" w:hAnsi="Times New Roman" w:cs="Times New Roman"/>
                <w:sz w:val="20"/>
                <w:szCs w:val="20"/>
              </w:rPr>
              <w:t>5726,00</w:t>
            </w:r>
          </w:p>
        </w:tc>
        <w:tc>
          <w:tcPr>
            <w:tcW w:w="293"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4" w:type="pct"/>
            <w:tcBorders>
              <w:top w:val="single" w:sz="4" w:space="0" w:color="auto"/>
              <w:bottom w:val="single" w:sz="4" w:space="0" w:color="auto"/>
            </w:tcBorders>
          </w:tcPr>
          <w:p w:rsidR="00E51300" w:rsidRPr="002A7DEE" w:rsidRDefault="002D761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287"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3</w:t>
            </w:r>
          </w:p>
        </w:tc>
        <w:tc>
          <w:tcPr>
            <w:tcW w:w="623"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Задача 3:</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энергосбережение и повышение энергетической эффективности в жилищном фонде</w:t>
            </w:r>
          </w:p>
        </w:tc>
        <w:tc>
          <w:tcPr>
            <w:tcW w:w="339"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74" w:type="pct"/>
            <w:gridSpan w:val="16"/>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val="restart"/>
          </w:tcPr>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94131F" w:rsidP="00CD5131">
            <w:pPr>
              <w:rPr>
                <w:rFonts w:ascii="Times New Roman" w:hAnsi="Times New Roman" w:cs="Times New Roman"/>
                <w:sz w:val="20"/>
                <w:szCs w:val="20"/>
              </w:rPr>
            </w:pPr>
            <w:r>
              <w:rPr>
                <w:rFonts w:ascii="Times New Roman" w:hAnsi="Times New Roman" w:cs="Times New Roman"/>
                <w:sz w:val="20"/>
                <w:szCs w:val="20"/>
              </w:rPr>
              <w:t>3.1</w:t>
            </w:r>
          </w:p>
        </w:tc>
        <w:tc>
          <w:tcPr>
            <w:tcW w:w="623" w:type="pct"/>
            <w:gridSpan w:val="3"/>
            <w:vMerge w:val="restart"/>
            <w:tcBorders>
              <w:right w:val="single" w:sz="4" w:space="0" w:color="auto"/>
            </w:tcBorders>
          </w:tcPr>
          <w:p w:rsidR="00E51300" w:rsidRPr="002A7DEE" w:rsidRDefault="0094131F" w:rsidP="00CD5131">
            <w:pPr>
              <w:rPr>
                <w:rFonts w:ascii="Times New Roman" w:hAnsi="Times New Roman" w:cs="Times New Roman"/>
                <w:sz w:val="20"/>
                <w:szCs w:val="20"/>
              </w:rPr>
            </w:pPr>
            <w:r>
              <w:rPr>
                <w:rFonts w:ascii="Times New Roman" w:hAnsi="Times New Roman" w:cs="Times New Roman"/>
                <w:sz w:val="20"/>
                <w:szCs w:val="20"/>
              </w:rPr>
              <w:t>Мероприятие 3.1</w:t>
            </w:r>
            <w:r w:rsidRPr="0094131F">
              <w:rPr>
                <w:rFonts w:ascii="Times New Roman" w:hAnsi="Times New Roman" w:cs="Times New Roman"/>
                <w:sz w:val="20"/>
                <w:szCs w:val="20"/>
              </w:rPr>
              <w:t xml:space="preserve"> </w:t>
            </w:r>
            <w:r w:rsidR="00E51300" w:rsidRPr="002A7DEE">
              <w:rPr>
                <w:rFonts w:ascii="Times New Roman" w:hAnsi="Times New Roman" w:cs="Times New Roman"/>
                <w:sz w:val="20"/>
                <w:szCs w:val="20"/>
              </w:rPr>
              <w:t>Установка общедомовых приборов учета в многоквартирных домах, в которых после введения единых нормативов потребления коммунальных услуг будет превышение предельного индекса роста платы граждан</w:t>
            </w:r>
          </w:p>
        </w:tc>
        <w:tc>
          <w:tcPr>
            <w:tcW w:w="339" w:type="pct"/>
            <w:gridSpan w:val="2"/>
            <w:vMerge w:val="restart"/>
            <w:tcBorders>
              <w:top w:val="single" w:sz="4" w:space="0" w:color="auto"/>
              <w:left w:val="single" w:sz="4" w:space="0" w:color="auto"/>
              <w:right w:val="single" w:sz="4" w:space="0" w:color="auto"/>
            </w:tcBorders>
          </w:tcPr>
          <w:p w:rsidR="00E51300" w:rsidRPr="002A7DEE" w:rsidRDefault="00E51300" w:rsidP="00CD5131">
            <w:pPr>
              <w:rPr>
                <w:rFonts w:ascii="Times New Roman" w:hAnsi="Times New Roman" w:cs="Times New Roman"/>
                <w:sz w:val="20"/>
                <w:szCs w:val="20"/>
              </w:rPr>
            </w:pPr>
          </w:p>
        </w:tc>
        <w:tc>
          <w:tcPr>
            <w:tcW w:w="273" w:type="pct"/>
            <w:vMerge w:val="restart"/>
            <w:tcBorders>
              <w:left w:val="single" w:sz="4" w:space="0" w:color="auto"/>
              <w:right w:val="single" w:sz="4" w:space="0" w:color="auto"/>
            </w:tcBorders>
          </w:tcPr>
          <w:p w:rsidR="00E51300" w:rsidRPr="0094131F" w:rsidRDefault="00E51300" w:rsidP="00CD5131">
            <w:pPr>
              <w:rPr>
                <w:rFonts w:ascii="Times New Roman" w:hAnsi="Times New Roman" w:cs="Times New Roman"/>
                <w:sz w:val="20"/>
                <w:szCs w:val="20"/>
              </w:rPr>
            </w:pPr>
            <w:r w:rsidRPr="002A7DEE">
              <w:rPr>
                <w:rFonts w:ascii="Times New Roman" w:hAnsi="Times New Roman" w:cs="Times New Roman"/>
                <w:sz w:val="20"/>
                <w:szCs w:val="20"/>
              </w:rPr>
              <w:t xml:space="preserve">    </w:t>
            </w:r>
            <w:r w:rsidRPr="002A7DEE">
              <w:rPr>
                <w:rFonts w:ascii="Times New Roman" w:hAnsi="Times New Roman" w:cs="Times New Roman"/>
                <w:sz w:val="20"/>
                <w:szCs w:val="20"/>
                <w:lang w:val="en-US"/>
              </w:rPr>
              <w:t>I</w:t>
            </w:r>
          </w:p>
        </w:tc>
        <w:tc>
          <w:tcPr>
            <w:tcW w:w="231" w:type="pct"/>
            <w:gridSpan w:val="2"/>
            <w:vMerge w:val="restart"/>
            <w:tcBorders>
              <w:left w:val="single" w:sz="4" w:space="0" w:color="auto"/>
              <w:right w:val="single" w:sz="4" w:space="0" w:color="auto"/>
            </w:tcBorders>
          </w:tcPr>
          <w:p w:rsidR="00E51300" w:rsidRPr="002A7DEE" w:rsidRDefault="00E51300" w:rsidP="00CD5131">
            <w:pPr>
              <w:rPr>
                <w:rFonts w:ascii="Times New Roman" w:hAnsi="Times New Roman" w:cs="Times New Roman"/>
                <w:sz w:val="20"/>
                <w:szCs w:val="20"/>
              </w:rPr>
            </w:pPr>
            <w:r w:rsidRPr="002A7DEE">
              <w:rPr>
                <w:rFonts w:ascii="Times New Roman" w:hAnsi="Times New Roman" w:cs="Times New Roman"/>
                <w:sz w:val="20"/>
                <w:szCs w:val="20"/>
              </w:rPr>
              <w:t xml:space="preserve">     Г</w:t>
            </w:r>
          </w:p>
        </w:tc>
        <w:tc>
          <w:tcPr>
            <w:tcW w:w="258" w:type="pct"/>
            <w:gridSpan w:val="2"/>
            <w:tcBorders>
              <w:left w:val="single" w:sz="4" w:space="0" w:color="auto"/>
            </w:tcBorders>
          </w:tcPr>
          <w:p w:rsidR="00E51300" w:rsidRPr="002A7DEE" w:rsidRDefault="00E51300" w:rsidP="00CD5131">
            <w:pPr>
              <w:rPr>
                <w:rFonts w:ascii="Times New Roman" w:hAnsi="Times New Roman" w:cs="Times New Roman"/>
                <w:sz w:val="20"/>
                <w:szCs w:val="20"/>
              </w:rPr>
            </w:pPr>
            <w:r w:rsidRPr="002A7DEE">
              <w:rPr>
                <w:rFonts w:ascii="Times New Roman" w:hAnsi="Times New Roman" w:cs="Times New Roman"/>
                <w:sz w:val="20"/>
                <w:szCs w:val="20"/>
              </w:rPr>
              <w:t xml:space="preserve">         всего</w:t>
            </w:r>
          </w:p>
        </w:tc>
        <w:tc>
          <w:tcPr>
            <w:tcW w:w="265" w:type="pct"/>
          </w:tcPr>
          <w:p w:rsidR="00E51300" w:rsidRPr="002A7DEE" w:rsidRDefault="008160E7" w:rsidP="008160E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58,00</w:t>
            </w:r>
          </w:p>
        </w:tc>
        <w:tc>
          <w:tcPr>
            <w:tcW w:w="314" w:type="pct"/>
            <w:gridSpan w:val="2"/>
          </w:tcPr>
          <w:p w:rsidR="00E51300" w:rsidRPr="002A7DEE" w:rsidRDefault="00E51300" w:rsidP="008160E7">
            <w:pPr>
              <w:jc w:val="center"/>
              <w:rPr>
                <w:rFonts w:ascii="Times New Roman" w:hAnsi="Times New Roman" w:cs="Times New Roman"/>
                <w:color w:val="000000" w:themeColor="text1"/>
                <w:sz w:val="20"/>
                <w:szCs w:val="20"/>
              </w:rPr>
            </w:pPr>
          </w:p>
        </w:tc>
        <w:tc>
          <w:tcPr>
            <w:tcW w:w="326" w:type="pct"/>
            <w:gridSpan w:val="2"/>
          </w:tcPr>
          <w:p w:rsidR="00E51300" w:rsidRPr="002A7DEE" w:rsidRDefault="00E51300" w:rsidP="008160E7">
            <w:pPr>
              <w:jc w:val="center"/>
              <w:rPr>
                <w:rFonts w:ascii="Times New Roman" w:hAnsi="Times New Roman" w:cs="Times New Roman"/>
                <w:color w:val="000000" w:themeColor="text1"/>
                <w:sz w:val="20"/>
                <w:szCs w:val="20"/>
              </w:rPr>
            </w:pPr>
          </w:p>
        </w:tc>
        <w:tc>
          <w:tcPr>
            <w:tcW w:w="330" w:type="pct"/>
            <w:gridSpan w:val="3"/>
          </w:tcPr>
          <w:p w:rsidR="00E51300" w:rsidRPr="002A7DEE" w:rsidRDefault="00E51300" w:rsidP="008160E7">
            <w:pPr>
              <w:jc w:val="center"/>
              <w:rPr>
                <w:rFonts w:ascii="Times New Roman" w:hAnsi="Times New Roman" w:cs="Times New Roman"/>
                <w:color w:val="000000" w:themeColor="text1"/>
                <w:sz w:val="20"/>
                <w:szCs w:val="20"/>
              </w:rPr>
            </w:pPr>
          </w:p>
        </w:tc>
        <w:tc>
          <w:tcPr>
            <w:tcW w:w="246" w:type="pct"/>
            <w:gridSpan w:val="2"/>
          </w:tcPr>
          <w:p w:rsidR="00E51300" w:rsidRPr="002A7DEE" w:rsidRDefault="00E51300" w:rsidP="008160E7">
            <w:pPr>
              <w:jc w:val="center"/>
              <w:rPr>
                <w:rFonts w:ascii="Times New Roman" w:hAnsi="Times New Roman" w:cs="Times New Roman"/>
                <w:color w:val="000000" w:themeColor="text1"/>
                <w:sz w:val="20"/>
                <w:szCs w:val="20"/>
              </w:rPr>
            </w:pPr>
          </w:p>
        </w:tc>
        <w:tc>
          <w:tcPr>
            <w:tcW w:w="153" w:type="pct"/>
          </w:tcPr>
          <w:p w:rsidR="00E51300" w:rsidRPr="002A7DEE" w:rsidRDefault="00E51300" w:rsidP="008160E7">
            <w:pPr>
              <w:jc w:val="center"/>
              <w:rPr>
                <w:rFonts w:ascii="Times New Roman" w:hAnsi="Times New Roman" w:cs="Times New Roman"/>
                <w:color w:val="000000" w:themeColor="text1"/>
                <w:sz w:val="20"/>
                <w:szCs w:val="20"/>
              </w:rPr>
            </w:pPr>
          </w:p>
        </w:tc>
        <w:tc>
          <w:tcPr>
            <w:tcW w:w="265" w:type="pct"/>
          </w:tcPr>
          <w:p w:rsidR="00E51300" w:rsidRPr="002A7DEE" w:rsidRDefault="00E51300" w:rsidP="008160E7">
            <w:pPr>
              <w:jc w:val="center"/>
              <w:rPr>
                <w:rFonts w:ascii="Times New Roman" w:hAnsi="Times New Roman" w:cs="Times New Roman"/>
                <w:color w:val="000000" w:themeColor="text1"/>
                <w:sz w:val="20"/>
                <w:szCs w:val="20"/>
              </w:rPr>
            </w:pPr>
          </w:p>
        </w:tc>
        <w:tc>
          <w:tcPr>
            <w:tcW w:w="254" w:type="pct"/>
          </w:tcPr>
          <w:p w:rsidR="00E51300" w:rsidRPr="002A7DEE" w:rsidRDefault="00E51300" w:rsidP="008160E7">
            <w:pPr>
              <w:jc w:val="center"/>
              <w:rPr>
                <w:rFonts w:ascii="Times New Roman" w:hAnsi="Times New Roman" w:cs="Times New Roman"/>
                <w:color w:val="000000" w:themeColor="text1"/>
                <w:sz w:val="20"/>
                <w:szCs w:val="20"/>
              </w:rPr>
            </w:pPr>
          </w:p>
        </w:tc>
        <w:tc>
          <w:tcPr>
            <w:tcW w:w="265" w:type="pct"/>
            <w:gridSpan w:val="2"/>
          </w:tcPr>
          <w:p w:rsidR="00E51300" w:rsidRPr="002A7DEE" w:rsidRDefault="008160E7" w:rsidP="008160E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58,00</w:t>
            </w:r>
          </w:p>
        </w:tc>
        <w:tc>
          <w:tcPr>
            <w:tcW w:w="256" w:type="pct"/>
          </w:tcPr>
          <w:p w:rsidR="00E51300" w:rsidRPr="002A7DEE" w:rsidRDefault="00E51300" w:rsidP="00CD5131">
            <w:pPr>
              <w:jc w:val="center"/>
              <w:rPr>
                <w:rFonts w:ascii="Times New Roman" w:hAnsi="Times New Roman" w:cs="Times New Roman"/>
                <w:color w:val="000000" w:themeColor="text1"/>
                <w:sz w:val="20"/>
                <w:szCs w:val="20"/>
              </w:rPr>
            </w:pPr>
          </w:p>
        </w:tc>
        <w:tc>
          <w:tcPr>
            <w:tcW w:w="446" w:type="pct"/>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ООО «Томскводоканал» (по согласованию), АО «Томскэнергосбыт» (по согласованию)</w:t>
            </w: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Pr>
          <w:p w:rsidR="00E51300" w:rsidRPr="002A7DEE" w:rsidRDefault="008160E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58,00</w:t>
            </w:r>
          </w:p>
        </w:tc>
        <w:tc>
          <w:tcPr>
            <w:tcW w:w="314"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Pr>
          <w:p w:rsidR="00E51300" w:rsidRPr="002A7DEE" w:rsidRDefault="008160E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58,00</w:t>
            </w:r>
          </w:p>
        </w:tc>
        <w:tc>
          <w:tcPr>
            <w:tcW w:w="256"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trHeight w:val="361"/>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2200CC">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 </w:t>
            </w:r>
          </w:p>
        </w:tc>
        <w:tc>
          <w:tcPr>
            <w:tcW w:w="256"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trHeight w:val="330"/>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6"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trHeight w:val="326"/>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bottom w:val="nil"/>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bottom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94131F"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8160E7">
              <w:rPr>
                <w:rFonts w:ascii="Times New Roman" w:eastAsia="Times New Roman" w:hAnsi="Times New Roman" w:cs="Times New Roman"/>
                <w:sz w:val="20"/>
                <w:szCs w:val="20"/>
                <w:lang w:eastAsia="ru-RU"/>
              </w:rPr>
              <w:t>2</w:t>
            </w: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val="restart"/>
            <w:tcBorders>
              <w:right w:val="single" w:sz="4" w:space="0" w:color="auto"/>
            </w:tcBorders>
          </w:tcPr>
          <w:p w:rsidR="00E51300" w:rsidRPr="002A7DEE" w:rsidRDefault="0094131F"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Мероприятие 3.2</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Оснащение индивидуальными </w:t>
            </w:r>
            <w:r w:rsidRPr="002A7DEE">
              <w:rPr>
                <w:rFonts w:ascii="Times New Roman" w:eastAsia="Times New Roman" w:hAnsi="Times New Roman" w:cs="Times New Roman"/>
                <w:sz w:val="20"/>
                <w:szCs w:val="20"/>
                <w:lang w:eastAsia="ru-RU"/>
              </w:rPr>
              <w:lastRenderedPageBreak/>
              <w:t>приборами учета  помещений муниципального жилого фонда, а также многоквартирные дома, в которых после введения единых нормативов потребления коммунальных услуг будет превышение предельного индекса роста платы граждан</w:t>
            </w:r>
            <w:r w:rsidR="00806F00">
              <w:rPr>
                <w:rFonts w:ascii="Times New Roman" w:eastAsia="Times New Roman" w:hAnsi="Times New Roman" w:cs="Times New Roman"/>
                <w:sz w:val="20"/>
                <w:szCs w:val="20"/>
                <w:lang w:eastAsia="ru-RU"/>
              </w:rPr>
              <w:t xml:space="preserve"> &lt;*</w:t>
            </w:r>
            <w:r w:rsidR="00806F00" w:rsidRPr="00806F00">
              <w:rPr>
                <w:rFonts w:ascii="Times New Roman" w:eastAsia="Times New Roman" w:hAnsi="Times New Roman" w:cs="Times New Roman"/>
                <w:sz w:val="20"/>
                <w:szCs w:val="20"/>
                <w:lang w:eastAsia="ru-RU"/>
              </w:rPr>
              <w:t xml:space="preserve">&gt; </w:t>
            </w:r>
            <w:r w:rsidR="00806F00">
              <w:rPr>
                <w:rFonts w:ascii="Times New Roman" w:eastAsia="Times New Roman" w:hAnsi="Times New Roman" w:cs="Times New Roman"/>
                <w:sz w:val="20"/>
                <w:szCs w:val="20"/>
                <w:lang w:eastAsia="ru-RU"/>
              </w:rPr>
              <w:t xml:space="preserve"> </w:t>
            </w:r>
          </w:p>
        </w:tc>
        <w:tc>
          <w:tcPr>
            <w:tcW w:w="339" w:type="pct"/>
            <w:gridSpan w:val="2"/>
            <w:vMerge w:val="restart"/>
            <w:tcBorders>
              <w:top w:val="single" w:sz="4" w:space="0" w:color="auto"/>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val="restart"/>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10926">
              <w:rPr>
                <w:rFonts w:ascii="Times New Roman" w:eastAsia="Times New Roman" w:hAnsi="Times New Roman" w:cs="Times New Roman"/>
                <w:sz w:val="20"/>
                <w:szCs w:val="20"/>
                <w:lang w:eastAsia="ru-RU"/>
              </w:rPr>
              <w:t xml:space="preserve">  </w:t>
            </w:r>
            <w:r w:rsidRPr="002A7DEE">
              <w:rPr>
                <w:rFonts w:ascii="Times New Roman" w:eastAsia="Times New Roman" w:hAnsi="Times New Roman" w:cs="Times New Roman"/>
                <w:sz w:val="20"/>
                <w:szCs w:val="20"/>
                <w:lang w:val="en-US" w:eastAsia="ru-RU"/>
              </w:rPr>
              <w:t>I</w:t>
            </w:r>
          </w:p>
        </w:tc>
        <w:tc>
          <w:tcPr>
            <w:tcW w:w="231" w:type="pct"/>
            <w:gridSpan w:val="2"/>
            <w:vMerge w:val="restart"/>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w:t>
            </w:r>
          </w:p>
        </w:tc>
        <w:tc>
          <w:tcPr>
            <w:tcW w:w="258" w:type="pct"/>
            <w:gridSpan w:val="2"/>
            <w:tcBorders>
              <w:lef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8A37FB" w:rsidRDefault="008A37FB"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highlight w:val="green"/>
                <w:lang w:eastAsia="ru-RU"/>
              </w:rPr>
            </w:pPr>
            <w:r w:rsidRPr="008A37FB">
              <w:rPr>
                <w:rFonts w:ascii="Times New Roman" w:eastAsia="Times New Roman" w:hAnsi="Times New Roman" w:cs="Times New Roman"/>
                <w:color w:val="000000" w:themeColor="text1"/>
                <w:sz w:val="20"/>
                <w:szCs w:val="20"/>
                <w:highlight w:val="green"/>
                <w:lang w:eastAsia="ru-RU"/>
              </w:rPr>
              <w:t>6309</w:t>
            </w:r>
            <w:r w:rsidR="00026251" w:rsidRPr="008A37FB">
              <w:rPr>
                <w:rFonts w:ascii="Times New Roman" w:eastAsia="Times New Roman" w:hAnsi="Times New Roman" w:cs="Times New Roman"/>
                <w:color w:val="000000" w:themeColor="text1"/>
                <w:sz w:val="20"/>
                <w:szCs w:val="20"/>
                <w:highlight w:val="green"/>
                <w:lang w:eastAsia="ru-RU"/>
              </w:rPr>
              <w:t>,24</w:t>
            </w:r>
          </w:p>
        </w:tc>
        <w:tc>
          <w:tcPr>
            <w:tcW w:w="314" w:type="pct"/>
            <w:gridSpan w:val="2"/>
          </w:tcPr>
          <w:p w:rsidR="00E51300" w:rsidRPr="002A7DEE" w:rsidRDefault="00D46996" w:rsidP="002200CC">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tc>
        <w:tc>
          <w:tcPr>
            <w:tcW w:w="326" w:type="pct"/>
            <w:gridSpan w:val="2"/>
          </w:tcPr>
          <w:p w:rsidR="00E51300" w:rsidRPr="008A37FB" w:rsidRDefault="008A37FB" w:rsidP="00CD5131">
            <w:pPr>
              <w:jc w:val="center"/>
              <w:rPr>
                <w:rFonts w:ascii="Times New Roman" w:hAnsi="Times New Roman" w:cs="Times New Roman"/>
                <w:color w:val="000000" w:themeColor="text1"/>
                <w:sz w:val="20"/>
                <w:szCs w:val="20"/>
                <w:highlight w:val="green"/>
              </w:rPr>
            </w:pPr>
            <w:r w:rsidRPr="008A37FB">
              <w:rPr>
                <w:rFonts w:ascii="Times New Roman" w:hAnsi="Times New Roman" w:cs="Times New Roman"/>
                <w:color w:val="000000" w:themeColor="text1"/>
                <w:sz w:val="20"/>
                <w:szCs w:val="20"/>
                <w:highlight w:val="green"/>
              </w:rPr>
              <w:t>6309</w:t>
            </w:r>
            <w:r w:rsidR="00026251" w:rsidRPr="008A37FB">
              <w:rPr>
                <w:rFonts w:ascii="Times New Roman" w:hAnsi="Times New Roman" w:cs="Times New Roman"/>
                <w:color w:val="000000" w:themeColor="text1"/>
                <w:sz w:val="20"/>
                <w:szCs w:val="20"/>
                <w:highlight w:val="green"/>
              </w:rPr>
              <w:t>,24</w:t>
            </w:r>
          </w:p>
        </w:tc>
        <w:tc>
          <w:tcPr>
            <w:tcW w:w="330" w:type="pct"/>
            <w:gridSpan w:val="3"/>
          </w:tcPr>
          <w:p w:rsidR="00E51300" w:rsidRPr="002A7DEE" w:rsidRDefault="00E51300" w:rsidP="00CD5131">
            <w:pPr>
              <w:jc w:val="center"/>
              <w:rPr>
                <w:rFonts w:ascii="Times New Roman" w:hAnsi="Times New Roman" w:cs="Times New Roman"/>
                <w:color w:val="000000" w:themeColor="text1"/>
                <w:sz w:val="20"/>
                <w:szCs w:val="20"/>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446" w:type="pct"/>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ООО «Томскводока</w:t>
            </w:r>
            <w:r w:rsidRPr="002A7DEE">
              <w:rPr>
                <w:rFonts w:ascii="Times New Roman" w:eastAsia="Times New Roman" w:hAnsi="Times New Roman" w:cs="Times New Roman"/>
                <w:sz w:val="20"/>
                <w:szCs w:val="20"/>
                <w:lang w:eastAsia="ru-RU"/>
              </w:rPr>
              <w:lastRenderedPageBreak/>
              <w:t>нал» (по согласованию), АО «Томскэнергосбыт» (по согласованию), АО</w:t>
            </w:r>
            <w:r w:rsidR="00811F14">
              <w:rPr>
                <w:rFonts w:ascii="Times New Roman" w:eastAsia="Times New Roman" w:hAnsi="Times New Roman" w:cs="Times New Roman"/>
                <w:sz w:val="20"/>
                <w:szCs w:val="20"/>
                <w:lang w:eastAsia="ru-RU"/>
              </w:rPr>
              <w:t xml:space="preserve"> «Томск РТС» (по согласованию), </w:t>
            </w:r>
            <w:r w:rsidRPr="002A7DEE">
              <w:rPr>
                <w:rFonts w:ascii="Times New Roman" w:eastAsia="Times New Roman" w:hAnsi="Times New Roman" w:cs="Times New Roman"/>
                <w:sz w:val="20"/>
                <w:szCs w:val="20"/>
                <w:lang w:eastAsia="ru-RU"/>
              </w:rPr>
              <w:t xml:space="preserve">администрации районов Города Томска </w:t>
            </w:r>
          </w:p>
        </w:tc>
      </w:tr>
      <w:tr w:rsidR="00E51300" w:rsidRPr="002A7DEE" w:rsidTr="0094131F">
        <w:trPr>
          <w:trHeight w:val="28"/>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Pr>
          <w:p w:rsidR="00E51300" w:rsidRPr="002200CC" w:rsidRDefault="00026251"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r>
              <w:rPr>
                <w:rFonts w:ascii="Times New Roman" w:eastAsia="Times New Roman" w:hAnsi="Times New Roman" w:cs="Times New Roman"/>
                <w:sz w:val="20"/>
                <w:szCs w:val="20"/>
                <w:lang w:eastAsia="ru-RU"/>
              </w:rPr>
              <w:t>4034,68</w:t>
            </w:r>
          </w:p>
        </w:tc>
        <w:tc>
          <w:tcPr>
            <w:tcW w:w="314" w:type="pct"/>
            <w:gridSpan w:val="2"/>
          </w:tcPr>
          <w:p w:rsidR="00E51300" w:rsidRPr="002200CC"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326" w:type="pct"/>
            <w:gridSpan w:val="2"/>
          </w:tcPr>
          <w:p w:rsidR="00E51300" w:rsidRPr="002200CC" w:rsidRDefault="00026251" w:rsidP="00806F00">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r w:rsidRPr="00026251">
              <w:rPr>
                <w:rFonts w:ascii="Times New Roman" w:eastAsia="Times New Roman" w:hAnsi="Times New Roman" w:cs="Times New Roman"/>
                <w:sz w:val="20"/>
                <w:szCs w:val="20"/>
                <w:lang w:eastAsia="ru-RU"/>
              </w:rPr>
              <w:t>4034,68</w:t>
            </w:r>
          </w:p>
        </w:tc>
        <w:tc>
          <w:tcPr>
            <w:tcW w:w="330" w:type="pct"/>
            <w:gridSpan w:val="3"/>
          </w:tcPr>
          <w:p w:rsidR="00E51300" w:rsidRPr="002200CC"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A5356D" w:rsidRPr="002A7DEE" w:rsidTr="0094131F">
        <w:trPr>
          <w:jc w:val="center"/>
        </w:trPr>
        <w:tc>
          <w:tcPr>
            <w:tcW w:w="156" w:type="pct"/>
            <w:vMerge/>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Pr>
          <w:p w:rsidR="00A5356D" w:rsidRPr="00A5356D" w:rsidRDefault="00A5356D" w:rsidP="00500F52">
            <w:pPr>
              <w:jc w:val="center"/>
              <w:rPr>
                <w:rFonts w:ascii="Times New Roman" w:hAnsi="Times New Roman" w:cs="Times New Roman"/>
                <w:sz w:val="20"/>
                <w:szCs w:val="20"/>
                <w:highlight w:val="green"/>
              </w:rPr>
            </w:pPr>
            <w:r w:rsidRPr="00A5356D">
              <w:rPr>
                <w:rFonts w:ascii="Times New Roman" w:hAnsi="Times New Roman" w:cs="Times New Roman"/>
                <w:sz w:val="20"/>
                <w:szCs w:val="20"/>
                <w:highlight w:val="green"/>
              </w:rPr>
              <w:t>330,02</w:t>
            </w:r>
          </w:p>
        </w:tc>
        <w:tc>
          <w:tcPr>
            <w:tcW w:w="314" w:type="pct"/>
            <w:gridSpan w:val="2"/>
          </w:tcPr>
          <w:p w:rsidR="00A5356D" w:rsidRPr="002200CC" w:rsidRDefault="00A5356D" w:rsidP="00500F52">
            <w:pPr>
              <w:jc w:val="center"/>
              <w:rPr>
                <w:rFonts w:ascii="Times New Roman" w:hAnsi="Times New Roman" w:cs="Times New Roman"/>
                <w:sz w:val="20"/>
                <w:szCs w:val="20"/>
                <w:highlight w:val="cyan"/>
              </w:rPr>
            </w:pPr>
          </w:p>
        </w:tc>
        <w:tc>
          <w:tcPr>
            <w:tcW w:w="326" w:type="pct"/>
            <w:gridSpan w:val="2"/>
          </w:tcPr>
          <w:p w:rsidR="00A5356D" w:rsidRPr="00A5356D" w:rsidRDefault="00A5356D" w:rsidP="00F862F4">
            <w:pPr>
              <w:jc w:val="center"/>
              <w:rPr>
                <w:rFonts w:ascii="Times New Roman" w:hAnsi="Times New Roman" w:cs="Times New Roman"/>
                <w:sz w:val="20"/>
                <w:szCs w:val="20"/>
                <w:highlight w:val="green"/>
              </w:rPr>
            </w:pPr>
            <w:r w:rsidRPr="00A5356D">
              <w:rPr>
                <w:rFonts w:ascii="Times New Roman" w:hAnsi="Times New Roman" w:cs="Times New Roman"/>
                <w:sz w:val="20"/>
                <w:szCs w:val="20"/>
                <w:highlight w:val="green"/>
              </w:rPr>
              <w:t>330,02</w:t>
            </w:r>
          </w:p>
        </w:tc>
        <w:tc>
          <w:tcPr>
            <w:tcW w:w="330" w:type="pct"/>
            <w:gridSpan w:val="3"/>
          </w:tcPr>
          <w:p w:rsidR="00A5356D" w:rsidRPr="002200CC" w:rsidRDefault="00A5356D" w:rsidP="002200CC">
            <w:pPr>
              <w:rPr>
                <w:rFonts w:ascii="Times New Roman" w:hAnsi="Times New Roman" w:cs="Times New Roman"/>
                <w:sz w:val="20"/>
                <w:szCs w:val="20"/>
                <w:highlight w:val="cyan"/>
              </w:rPr>
            </w:pPr>
          </w:p>
        </w:tc>
        <w:tc>
          <w:tcPr>
            <w:tcW w:w="246" w:type="pct"/>
            <w:gridSpan w:val="2"/>
          </w:tcPr>
          <w:p w:rsidR="00A5356D" w:rsidRPr="002A7DEE" w:rsidRDefault="00A5356D" w:rsidP="00CD5131">
            <w:pPr>
              <w:rPr>
                <w:rFonts w:ascii="Times New Roman" w:hAnsi="Times New Roman" w:cs="Times New Roman"/>
                <w:sz w:val="20"/>
                <w:szCs w:val="20"/>
              </w:rPr>
            </w:pPr>
          </w:p>
        </w:tc>
        <w:tc>
          <w:tcPr>
            <w:tcW w:w="153" w:type="pct"/>
          </w:tcPr>
          <w:p w:rsidR="00A5356D" w:rsidRPr="002A7DEE" w:rsidRDefault="00A5356D" w:rsidP="00CD5131">
            <w:pPr>
              <w:rPr>
                <w:rFonts w:ascii="Times New Roman" w:hAnsi="Times New Roman" w:cs="Times New Roman"/>
                <w:sz w:val="20"/>
                <w:szCs w:val="20"/>
              </w:rPr>
            </w:pPr>
          </w:p>
        </w:tc>
        <w:tc>
          <w:tcPr>
            <w:tcW w:w="265" w:type="pct"/>
          </w:tcPr>
          <w:p w:rsidR="00A5356D" w:rsidRPr="002A7DEE" w:rsidRDefault="00A5356D" w:rsidP="00CD5131">
            <w:pPr>
              <w:rPr>
                <w:rFonts w:ascii="Times New Roman" w:hAnsi="Times New Roman" w:cs="Times New Roman"/>
                <w:sz w:val="20"/>
                <w:szCs w:val="20"/>
              </w:rPr>
            </w:pPr>
          </w:p>
        </w:tc>
        <w:tc>
          <w:tcPr>
            <w:tcW w:w="254" w:type="pct"/>
          </w:tcPr>
          <w:p w:rsidR="00A5356D" w:rsidRPr="002A7DEE" w:rsidRDefault="00A5356D" w:rsidP="00CD5131">
            <w:pPr>
              <w:rPr>
                <w:rFonts w:ascii="Times New Roman" w:hAnsi="Times New Roman" w:cs="Times New Roman"/>
                <w:sz w:val="20"/>
                <w:szCs w:val="20"/>
              </w:rPr>
            </w:pPr>
          </w:p>
        </w:tc>
        <w:tc>
          <w:tcPr>
            <w:tcW w:w="265" w:type="pct"/>
            <w:gridSpan w:val="2"/>
          </w:tcPr>
          <w:p w:rsidR="00A5356D" w:rsidRPr="002A7DEE" w:rsidRDefault="00A5356D" w:rsidP="00CD5131">
            <w:pPr>
              <w:rPr>
                <w:rFonts w:ascii="Times New Roman" w:hAnsi="Times New Roman" w:cs="Times New Roman"/>
                <w:sz w:val="20"/>
                <w:szCs w:val="20"/>
              </w:rPr>
            </w:pPr>
          </w:p>
        </w:tc>
        <w:tc>
          <w:tcPr>
            <w:tcW w:w="256" w:type="pct"/>
          </w:tcPr>
          <w:p w:rsidR="00A5356D" w:rsidRPr="002A7DEE" w:rsidRDefault="00A5356D" w:rsidP="00CD5131">
            <w:pPr>
              <w:rPr>
                <w:rFonts w:ascii="Times New Roman" w:hAnsi="Times New Roman" w:cs="Times New Roman"/>
                <w:sz w:val="20"/>
                <w:szCs w:val="20"/>
              </w:rPr>
            </w:pPr>
          </w:p>
        </w:tc>
        <w:tc>
          <w:tcPr>
            <w:tcW w:w="446" w:type="pct"/>
            <w:vMerge/>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A5356D" w:rsidRPr="002A7DEE" w:rsidTr="0094131F">
        <w:trPr>
          <w:jc w:val="center"/>
        </w:trPr>
        <w:tc>
          <w:tcPr>
            <w:tcW w:w="156" w:type="pct"/>
            <w:vMerge/>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Pr>
          <w:p w:rsidR="00A5356D" w:rsidRPr="00A5356D"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highlight w:val="green"/>
                <w:lang w:eastAsia="ru-RU"/>
              </w:rPr>
            </w:pPr>
            <w:r w:rsidRPr="00A5356D">
              <w:rPr>
                <w:rFonts w:ascii="Times New Roman" w:eastAsia="Times New Roman" w:hAnsi="Times New Roman" w:cs="Times New Roman"/>
                <w:sz w:val="20"/>
                <w:szCs w:val="20"/>
                <w:highlight w:val="green"/>
                <w:lang w:eastAsia="ru-RU"/>
              </w:rPr>
              <w:t>383,25</w:t>
            </w:r>
          </w:p>
        </w:tc>
        <w:tc>
          <w:tcPr>
            <w:tcW w:w="314" w:type="pct"/>
            <w:gridSpan w:val="2"/>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Pr>
          <w:p w:rsidR="00A5356D" w:rsidRPr="00A5356D" w:rsidRDefault="00A5356D" w:rsidP="00F862F4">
            <w:pPr>
              <w:widowControl w:val="0"/>
              <w:autoSpaceDE w:val="0"/>
              <w:autoSpaceDN w:val="0"/>
              <w:spacing w:after="0" w:line="240" w:lineRule="auto"/>
              <w:jc w:val="center"/>
              <w:rPr>
                <w:rFonts w:ascii="Times New Roman" w:eastAsia="Times New Roman" w:hAnsi="Times New Roman" w:cs="Times New Roman"/>
                <w:sz w:val="20"/>
                <w:szCs w:val="20"/>
                <w:highlight w:val="green"/>
                <w:lang w:eastAsia="ru-RU"/>
              </w:rPr>
            </w:pPr>
            <w:r w:rsidRPr="00A5356D">
              <w:rPr>
                <w:rFonts w:ascii="Times New Roman" w:eastAsia="Times New Roman" w:hAnsi="Times New Roman" w:cs="Times New Roman"/>
                <w:sz w:val="20"/>
                <w:szCs w:val="20"/>
                <w:highlight w:val="green"/>
                <w:lang w:eastAsia="ru-RU"/>
              </w:rPr>
              <w:t>383,25</w:t>
            </w:r>
          </w:p>
        </w:tc>
        <w:tc>
          <w:tcPr>
            <w:tcW w:w="330" w:type="pct"/>
            <w:gridSpan w:val="3"/>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A5356D" w:rsidRPr="002A7DEE" w:rsidRDefault="00A5356D"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A5356D" w:rsidRPr="002A7DEE" w:rsidRDefault="00A5356D"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Pr>
          <w:p w:rsidR="00E51300" w:rsidRPr="002A7DEE" w:rsidRDefault="00500F52"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397,65</w:t>
            </w:r>
          </w:p>
        </w:tc>
        <w:tc>
          <w:tcPr>
            <w:tcW w:w="314" w:type="pct"/>
            <w:gridSpan w:val="2"/>
          </w:tcPr>
          <w:p w:rsidR="00E51300" w:rsidRPr="002A7DEE" w:rsidRDefault="00E51300" w:rsidP="002200CC">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26" w:type="pct"/>
            <w:gridSpan w:val="2"/>
          </w:tcPr>
          <w:p w:rsidR="00E51300" w:rsidRPr="002A7DEE" w:rsidRDefault="00500F52" w:rsidP="00806F00">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397,65</w:t>
            </w:r>
          </w:p>
        </w:tc>
        <w:tc>
          <w:tcPr>
            <w:tcW w:w="330" w:type="pct"/>
            <w:gridSpan w:val="3"/>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Pr>
          <w:p w:rsidR="00E51300" w:rsidRPr="002A7DEE" w:rsidRDefault="00500F52"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370,36</w:t>
            </w:r>
          </w:p>
        </w:tc>
        <w:tc>
          <w:tcPr>
            <w:tcW w:w="314"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Pr>
          <w:p w:rsidR="00E51300" w:rsidRPr="002A7DEE" w:rsidRDefault="00500F52" w:rsidP="00806F0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370,36</w:t>
            </w: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Pr>
          <w:p w:rsidR="00E51300" w:rsidRPr="002A7DEE" w:rsidRDefault="00500F52"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356,79</w:t>
            </w:r>
          </w:p>
        </w:tc>
        <w:tc>
          <w:tcPr>
            <w:tcW w:w="314"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Pr>
          <w:p w:rsidR="00E51300" w:rsidRPr="002A7DEE" w:rsidRDefault="00500F52" w:rsidP="00806F0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356,79</w:t>
            </w: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bottom w:val="nil"/>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bottom w:val="single" w:sz="4" w:space="0" w:color="auto"/>
              <w:right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left w:val="single" w:sz="4" w:space="0" w:color="auto"/>
              <w:right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left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Pr>
          <w:p w:rsidR="00E51300" w:rsidRPr="002A7DEE" w:rsidRDefault="00500F52"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436,49</w:t>
            </w:r>
          </w:p>
        </w:tc>
        <w:tc>
          <w:tcPr>
            <w:tcW w:w="314" w:type="pct"/>
            <w:gridSpan w:val="2"/>
          </w:tcPr>
          <w:p w:rsidR="00E51300" w:rsidRPr="002A7DEE" w:rsidRDefault="00E51300" w:rsidP="00D4699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500F52" w:rsidP="00806F0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436,49</w:t>
            </w:r>
          </w:p>
        </w:tc>
        <w:tc>
          <w:tcPr>
            <w:tcW w:w="330" w:type="pct"/>
            <w:gridSpan w:val="3"/>
          </w:tcPr>
          <w:p w:rsidR="00E51300" w:rsidRPr="002A7DEE" w:rsidRDefault="00E51300" w:rsidP="00D46996">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val="restart"/>
            <w:vAlign w:val="center"/>
          </w:tcPr>
          <w:p w:rsidR="00E51300" w:rsidRPr="002A7DEE" w:rsidRDefault="0094131F"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623" w:type="pct"/>
            <w:gridSpan w:val="3"/>
            <w:vMerge w:val="restart"/>
            <w:tcBorders>
              <w:bottom w:val="nil"/>
            </w:tcBorders>
          </w:tcPr>
          <w:p w:rsidR="00E51300" w:rsidRPr="002A7DEE" w:rsidRDefault="0094131F"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Мероприятие 3.3</w:t>
            </w:r>
            <w:r w:rsidR="00E51300" w:rsidRPr="002A7DEE">
              <w:rPr>
                <w:rFonts w:ascii="Times New Roman" w:eastAsia="Times New Roman" w:hAnsi="Times New Roman" w:cs="Times New Roman"/>
                <w:sz w:val="20"/>
                <w:szCs w:val="20"/>
                <w:lang w:eastAsia="ru-RU"/>
              </w:rPr>
              <w:t xml:space="preserve"> Реализация мероприятий по повышению энергетической эффективности при проведении капитального ремонта многоквартирных домов</w:t>
            </w:r>
          </w:p>
        </w:tc>
        <w:tc>
          <w:tcPr>
            <w:tcW w:w="339" w:type="pct"/>
            <w:gridSpan w:val="2"/>
            <w:vMerge w:val="restar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val="restart"/>
          </w:tcPr>
          <w:p w:rsidR="00E51300" w:rsidRPr="0094131F"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      </w:t>
            </w: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Г</w:t>
            </w:r>
          </w:p>
        </w:tc>
        <w:tc>
          <w:tcPr>
            <w:tcW w:w="258"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784688,00</w:t>
            </w: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784688,00</w:t>
            </w:r>
          </w:p>
        </w:tc>
        <w:tc>
          <w:tcPr>
            <w:tcW w:w="256" w:type="pct"/>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784688,00</w:t>
            </w: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Администрации районов Города Томска, фонд «Региональный фонд капитального ремонта многоквартирных домов Томской области» (по согласованию)</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Borders>
              <w:bottom w:val="single" w:sz="4" w:space="0" w:color="auto"/>
            </w:tcBorders>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426123,00</w:t>
            </w:r>
          </w:p>
        </w:tc>
        <w:tc>
          <w:tcPr>
            <w:tcW w:w="314"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single" w:sz="4" w:space="0" w:color="auto"/>
            </w:tcBorders>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426123,00</w:t>
            </w:r>
          </w:p>
        </w:tc>
        <w:tc>
          <w:tcPr>
            <w:tcW w:w="256" w:type="pct"/>
            <w:tcBorders>
              <w:bottom w:val="single" w:sz="4" w:space="0" w:color="auto"/>
            </w:tcBorders>
          </w:tcPr>
          <w:p w:rsidR="00E51300" w:rsidRPr="002A7DEE" w:rsidRDefault="005E1598" w:rsidP="002200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426123,00</w:t>
            </w: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trHeight w:val="1202"/>
          <w:jc w:val="center"/>
        </w:trPr>
        <w:tc>
          <w:tcPr>
            <w:tcW w:w="156" w:type="pct"/>
            <w:vMerge/>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358565,00</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358565,00</w:t>
            </w:r>
          </w:p>
        </w:tc>
        <w:tc>
          <w:tcPr>
            <w:tcW w:w="256" w:type="pct"/>
            <w:tcBorders>
              <w:top w:val="single" w:sz="4" w:space="0" w:color="auto"/>
              <w:bottom w:val="single" w:sz="4" w:space="0" w:color="auto"/>
            </w:tcBorders>
          </w:tcPr>
          <w:p w:rsidR="00E51300" w:rsidRPr="002A7DEE" w:rsidRDefault="005E1598"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358565,00</w:t>
            </w: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156" w:type="pct"/>
            <w:tcBorders>
              <w:bottom w:val="nil"/>
            </w:tcBorders>
          </w:tcPr>
          <w:p w:rsidR="00E51300" w:rsidRPr="002A7DEE" w:rsidRDefault="00E51300" w:rsidP="00CD5131">
            <w:pPr>
              <w:rPr>
                <w:rFonts w:ascii="Times New Roman" w:hAnsi="Times New Roman" w:cs="Times New Roman"/>
                <w:sz w:val="20"/>
                <w:szCs w:val="20"/>
              </w:rPr>
            </w:pPr>
          </w:p>
        </w:tc>
        <w:tc>
          <w:tcPr>
            <w:tcW w:w="623" w:type="pct"/>
            <w:gridSpan w:val="3"/>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2200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2200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779" w:type="pct"/>
            <w:gridSpan w:val="4"/>
            <w:vMerge w:val="restart"/>
            <w:tcBorders>
              <w:bottom w:val="nil"/>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Итого по Задаче 3</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Borders>
              <w:top w:val="single" w:sz="4" w:space="0" w:color="auto"/>
            </w:tcBorders>
          </w:tcPr>
          <w:p w:rsidR="00E51300" w:rsidRPr="00FF10C7" w:rsidRDefault="00FF10C7" w:rsidP="00CD5131">
            <w:pPr>
              <w:jc w:val="center"/>
              <w:rPr>
                <w:rFonts w:ascii="Times New Roman" w:hAnsi="Times New Roman" w:cs="Times New Roman"/>
                <w:color w:val="000000" w:themeColor="text1"/>
                <w:sz w:val="20"/>
                <w:szCs w:val="20"/>
                <w:highlight w:val="green"/>
              </w:rPr>
            </w:pPr>
            <w:r w:rsidRPr="00FF10C7">
              <w:rPr>
                <w:rFonts w:ascii="Times New Roman" w:hAnsi="Times New Roman" w:cs="Times New Roman"/>
                <w:color w:val="000000" w:themeColor="text1"/>
                <w:sz w:val="20"/>
                <w:szCs w:val="20"/>
                <w:highlight w:val="green"/>
              </w:rPr>
              <w:t>791055</w:t>
            </w:r>
            <w:r w:rsidR="00026251" w:rsidRPr="00FF10C7">
              <w:rPr>
                <w:rFonts w:ascii="Times New Roman" w:hAnsi="Times New Roman" w:cs="Times New Roman"/>
                <w:color w:val="000000" w:themeColor="text1"/>
                <w:sz w:val="20"/>
                <w:szCs w:val="20"/>
                <w:highlight w:val="green"/>
              </w:rPr>
              <w:t>,24</w:t>
            </w:r>
          </w:p>
        </w:tc>
        <w:tc>
          <w:tcPr>
            <w:tcW w:w="314" w:type="pct"/>
            <w:gridSpan w:val="2"/>
            <w:tcBorders>
              <w:top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326" w:type="pct"/>
            <w:gridSpan w:val="2"/>
            <w:tcBorders>
              <w:top w:val="single" w:sz="4" w:space="0" w:color="auto"/>
            </w:tcBorders>
          </w:tcPr>
          <w:p w:rsidR="00E51300" w:rsidRPr="00FF10C7" w:rsidRDefault="00FF10C7" w:rsidP="00CD5131">
            <w:pPr>
              <w:jc w:val="center"/>
              <w:rPr>
                <w:rFonts w:ascii="Times New Roman" w:hAnsi="Times New Roman" w:cs="Times New Roman"/>
                <w:color w:val="000000" w:themeColor="text1"/>
                <w:sz w:val="20"/>
                <w:szCs w:val="20"/>
                <w:highlight w:val="green"/>
              </w:rPr>
            </w:pPr>
            <w:r w:rsidRPr="00FF10C7">
              <w:rPr>
                <w:rFonts w:ascii="Times New Roman" w:hAnsi="Times New Roman" w:cs="Times New Roman"/>
                <w:color w:val="000000" w:themeColor="text1"/>
                <w:sz w:val="20"/>
                <w:szCs w:val="20"/>
                <w:highlight w:val="green"/>
              </w:rPr>
              <w:t>6309</w:t>
            </w:r>
            <w:r w:rsidR="00026251" w:rsidRPr="00FF10C7">
              <w:rPr>
                <w:rFonts w:ascii="Times New Roman" w:hAnsi="Times New Roman" w:cs="Times New Roman"/>
                <w:color w:val="000000" w:themeColor="text1"/>
                <w:sz w:val="20"/>
                <w:szCs w:val="20"/>
                <w:highlight w:val="green"/>
              </w:rPr>
              <w:t>,24</w:t>
            </w:r>
          </w:p>
        </w:tc>
        <w:tc>
          <w:tcPr>
            <w:tcW w:w="330" w:type="pct"/>
            <w:gridSpan w:val="3"/>
            <w:tcBorders>
              <w:top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46" w:type="pct"/>
            <w:gridSpan w:val="2"/>
            <w:tcBorders>
              <w:top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153" w:type="pct"/>
            <w:tcBorders>
              <w:top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65" w:type="pct"/>
            <w:tcBorders>
              <w:top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54" w:type="pct"/>
            <w:tcBorders>
              <w:top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65" w:type="pct"/>
            <w:gridSpan w:val="2"/>
            <w:tcBorders>
              <w:top w:val="single" w:sz="4" w:space="0" w:color="auto"/>
            </w:tcBorders>
          </w:tcPr>
          <w:p w:rsidR="00E51300" w:rsidRPr="002A7DEE" w:rsidRDefault="00FA394A" w:rsidP="002200C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784746,00</w:t>
            </w:r>
          </w:p>
        </w:tc>
        <w:tc>
          <w:tcPr>
            <w:tcW w:w="256" w:type="pct"/>
            <w:tcBorders>
              <w:top w:val="single" w:sz="4" w:space="0" w:color="auto"/>
            </w:tcBorders>
          </w:tcPr>
          <w:p w:rsidR="00E51300" w:rsidRPr="002A7DEE" w:rsidRDefault="00FA394A"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784746,00</w:t>
            </w:r>
          </w:p>
        </w:tc>
        <w:tc>
          <w:tcPr>
            <w:tcW w:w="446" w:type="pct"/>
            <w:vMerge w:val="restar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Borders>
              <w:bottom w:val="single" w:sz="4" w:space="0" w:color="auto"/>
            </w:tcBorders>
          </w:tcPr>
          <w:p w:rsidR="00E51300" w:rsidRPr="002A7DEE" w:rsidRDefault="00026251" w:rsidP="005E1598">
            <w:pPr>
              <w:jc w:val="center"/>
              <w:rPr>
                <w:rFonts w:ascii="Times New Roman" w:hAnsi="Times New Roman" w:cs="Times New Roman"/>
                <w:sz w:val="20"/>
                <w:szCs w:val="20"/>
              </w:rPr>
            </w:pPr>
            <w:r>
              <w:rPr>
                <w:rFonts w:ascii="Times New Roman" w:hAnsi="Times New Roman" w:cs="Times New Roman"/>
                <w:sz w:val="20"/>
                <w:szCs w:val="20"/>
              </w:rPr>
              <w:t>430215,68</w:t>
            </w:r>
          </w:p>
        </w:tc>
        <w:tc>
          <w:tcPr>
            <w:tcW w:w="314" w:type="pct"/>
            <w:gridSpan w:val="2"/>
            <w:tcBorders>
              <w:bottom w:val="single" w:sz="4" w:space="0" w:color="auto"/>
            </w:tcBorders>
          </w:tcPr>
          <w:p w:rsidR="00E51300" w:rsidRPr="002200CC" w:rsidRDefault="00E51300" w:rsidP="00CD5131">
            <w:pPr>
              <w:jc w:val="center"/>
              <w:rPr>
                <w:rFonts w:ascii="Times New Roman" w:hAnsi="Times New Roman" w:cs="Times New Roman"/>
                <w:sz w:val="20"/>
                <w:szCs w:val="20"/>
                <w:highlight w:val="cyan"/>
              </w:rPr>
            </w:pPr>
          </w:p>
        </w:tc>
        <w:tc>
          <w:tcPr>
            <w:tcW w:w="326" w:type="pct"/>
            <w:gridSpan w:val="2"/>
            <w:tcBorders>
              <w:bottom w:val="single" w:sz="4" w:space="0" w:color="auto"/>
            </w:tcBorders>
          </w:tcPr>
          <w:p w:rsidR="00E51300" w:rsidRPr="00FA394A" w:rsidRDefault="00026251" w:rsidP="00CD5131">
            <w:pPr>
              <w:jc w:val="center"/>
              <w:rPr>
                <w:rFonts w:ascii="Times New Roman" w:hAnsi="Times New Roman" w:cs="Times New Roman"/>
                <w:sz w:val="20"/>
                <w:szCs w:val="20"/>
              </w:rPr>
            </w:pPr>
            <w:r>
              <w:rPr>
                <w:rFonts w:ascii="Times New Roman" w:hAnsi="Times New Roman" w:cs="Times New Roman"/>
                <w:sz w:val="20"/>
                <w:szCs w:val="20"/>
              </w:rPr>
              <w:t>4034,68</w:t>
            </w:r>
          </w:p>
        </w:tc>
        <w:tc>
          <w:tcPr>
            <w:tcW w:w="330" w:type="pct"/>
            <w:gridSpan w:val="3"/>
            <w:tcBorders>
              <w:bottom w:val="single" w:sz="4" w:space="0" w:color="auto"/>
            </w:tcBorders>
          </w:tcPr>
          <w:p w:rsidR="00E51300" w:rsidRPr="002200CC" w:rsidRDefault="00E51300" w:rsidP="00CD5131">
            <w:pPr>
              <w:jc w:val="center"/>
              <w:rPr>
                <w:rFonts w:ascii="Times New Roman" w:hAnsi="Times New Roman" w:cs="Times New Roman"/>
                <w:sz w:val="20"/>
                <w:szCs w:val="20"/>
                <w:highlight w:val="cyan"/>
              </w:rPr>
            </w:pPr>
          </w:p>
        </w:tc>
        <w:tc>
          <w:tcPr>
            <w:tcW w:w="246" w:type="pct"/>
            <w:gridSpan w:val="2"/>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bottom w:val="single" w:sz="4" w:space="0" w:color="auto"/>
            </w:tcBorders>
          </w:tcPr>
          <w:p w:rsidR="00E51300" w:rsidRPr="002A7DEE" w:rsidRDefault="00FA394A" w:rsidP="00CD5131">
            <w:pPr>
              <w:jc w:val="center"/>
              <w:rPr>
                <w:rFonts w:ascii="Times New Roman" w:hAnsi="Times New Roman" w:cs="Times New Roman"/>
                <w:sz w:val="20"/>
                <w:szCs w:val="20"/>
              </w:rPr>
            </w:pPr>
            <w:r>
              <w:rPr>
                <w:rFonts w:ascii="Times New Roman" w:hAnsi="Times New Roman" w:cs="Times New Roman"/>
                <w:sz w:val="20"/>
                <w:szCs w:val="20"/>
              </w:rPr>
              <w:t>426181,00</w:t>
            </w:r>
          </w:p>
        </w:tc>
        <w:tc>
          <w:tcPr>
            <w:tcW w:w="256" w:type="pct"/>
            <w:tcBorders>
              <w:bottom w:val="single" w:sz="4" w:space="0" w:color="auto"/>
            </w:tcBorders>
          </w:tcPr>
          <w:p w:rsidR="00E51300" w:rsidRPr="002A7DEE" w:rsidRDefault="00FA394A" w:rsidP="00CD5131">
            <w:pPr>
              <w:jc w:val="center"/>
              <w:rPr>
                <w:rFonts w:ascii="Times New Roman" w:hAnsi="Times New Roman" w:cs="Times New Roman"/>
                <w:sz w:val="20"/>
                <w:szCs w:val="20"/>
              </w:rPr>
            </w:pPr>
            <w:r>
              <w:rPr>
                <w:rFonts w:ascii="Times New Roman" w:hAnsi="Times New Roman" w:cs="Times New Roman"/>
                <w:sz w:val="20"/>
                <w:szCs w:val="20"/>
              </w:rPr>
              <w:t>426181,00</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trHeight w:val="549"/>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tcPr>
          <w:p w:rsidR="00E51300" w:rsidRPr="00FF10C7" w:rsidRDefault="00FF10C7" w:rsidP="00CD5131">
            <w:pPr>
              <w:jc w:val="center"/>
              <w:rPr>
                <w:rFonts w:ascii="Times New Roman" w:hAnsi="Times New Roman" w:cs="Times New Roman"/>
                <w:sz w:val="20"/>
                <w:szCs w:val="20"/>
                <w:highlight w:val="green"/>
              </w:rPr>
            </w:pPr>
            <w:r w:rsidRPr="00FF10C7">
              <w:rPr>
                <w:rFonts w:ascii="Times New Roman" w:hAnsi="Times New Roman" w:cs="Times New Roman"/>
                <w:sz w:val="20"/>
                <w:szCs w:val="20"/>
                <w:highlight w:val="green"/>
              </w:rPr>
              <w:t>358895</w:t>
            </w:r>
            <w:r w:rsidR="00026251" w:rsidRPr="00FF10C7">
              <w:rPr>
                <w:rFonts w:ascii="Times New Roman" w:hAnsi="Times New Roman" w:cs="Times New Roman"/>
                <w:sz w:val="20"/>
                <w:szCs w:val="20"/>
                <w:highlight w:val="green"/>
              </w:rPr>
              <w:t>,02</w:t>
            </w:r>
          </w:p>
        </w:tc>
        <w:tc>
          <w:tcPr>
            <w:tcW w:w="314" w:type="pct"/>
            <w:gridSpan w:val="2"/>
            <w:tcBorders>
              <w:top w:val="single" w:sz="4" w:space="0" w:color="auto"/>
              <w:bottom w:val="single" w:sz="4" w:space="0" w:color="auto"/>
            </w:tcBorders>
          </w:tcPr>
          <w:p w:rsidR="00E51300" w:rsidRPr="002200CC" w:rsidRDefault="00E51300" w:rsidP="00CD5131">
            <w:pPr>
              <w:jc w:val="center"/>
              <w:rPr>
                <w:rFonts w:ascii="Times New Roman" w:hAnsi="Times New Roman" w:cs="Times New Roman"/>
                <w:sz w:val="20"/>
                <w:szCs w:val="20"/>
                <w:highlight w:val="cyan"/>
              </w:rPr>
            </w:pPr>
          </w:p>
        </w:tc>
        <w:tc>
          <w:tcPr>
            <w:tcW w:w="326" w:type="pct"/>
            <w:gridSpan w:val="2"/>
            <w:tcBorders>
              <w:top w:val="single" w:sz="4" w:space="0" w:color="auto"/>
              <w:bottom w:val="single" w:sz="4" w:space="0" w:color="auto"/>
            </w:tcBorders>
          </w:tcPr>
          <w:p w:rsidR="00E51300" w:rsidRPr="00FF10C7" w:rsidRDefault="00FF10C7" w:rsidP="00CD5131">
            <w:pPr>
              <w:jc w:val="center"/>
              <w:rPr>
                <w:rFonts w:ascii="Times New Roman" w:hAnsi="Times New Roman" w:cs="Times New Roman"/>
                <w:sz w:val="20"/>
                <w:szCs w:val="20"/>
                <w:highlight w:val="green"/>
              </w:rPr>
            </w:pPr>
            <w:r w:rsidRPr="00FF10C7">
              <w:rPr>
                <w:rFonts w:ascii="Times New Roman" w:hAnsi="Times New Roman" w:cs="Times New Roman"/>
                <w:sz w:val="20"/>
                <w:szCs w:val="20"/>
                <w:highlight w:val="green"/>
              </w:rPr>
              <w:t>33</w:t>
            </w:r>
            <w:r w:rsidR="00026251" w:rsidRPr="00FF10C7">
              <w:rPr>
                <w:rFonts w:ascii="Times New Roman" w:hAnsi="Times New Roman" w:cs="Times New Roman"/>
                <w:sz w:val="20"/>
                <w:szCs w:val="20"/>
                <w:highlight w:val="green"/>
              </w:rPr>
              <w:t>0,02</w:t>
            </w:r>
          </w:p>
        </w:tc>
        <w:tc>
          <w:tcPr>
            <w:tcW w:w="330" w:type="pct"/>
            <w:gridSpan w:val="3"/>
            <w:tcBorders>
              <w:top w:val="single" w:sz="4" w:space="0" w:color="auto"/>
              <w:bottom w:val="single" w:sz="4" w:space="0" w:color="auto"/>
            </w:tcBorders>
          </w:tcPr>
          <w:p w:rsidR="00E51300" w:rsidRPr="002200CC" w:rsidRDefault="00E51300" w:rsidP="00CD5131">
            <w:pPr>
              <w:jc w:val="center"/>
              <w:rPr>
                <w:rFonts w:ascii="Times New Roman" w:hAnsi="Times New Roman" w:cs="Times New Roman"/>
                <w:sz w:val="20"/>
                <w:szCs w:val="20"/>
                <w:highlight w:val="cyan"/>
              </w:rPr>
            </w:pPr>
          </w:p>
        </w:tc>
        <w:tc>
          <w:tcPr>
            <w:tcW w:w="246"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top w:val="single" w:sz="4" w:space="0" w:color="auto"/>
              <w:bottom w:val="single" w:sz="4" w:space="0" w:color="auto"/>
            </w:tcBorders>
          </w:tcPr>
          <w:p w:rsidR="00E51300" w:rsidRPr="002A7DEE" w:rsidRDefault="00FA394A" w:rsidP="00CD5131">
            <w:pPr>
              <w:jc w:val="center"/>
              <w:rPr>
                <w:rFonts w:ascii="Times New Roman" w:hAnsi="Times New Roman" w:cs="Times New Roman"/>
                <w:sz w:val="20"/>
                <w:szCs w:val="20"/>
              </w:rPr>
            </w:pPr>
            <w:r>
              <w:rPr>
                <w:rFonts w:ascii="Times New Roman" w:hAnsi="Times New Roman" w:cs="Times New Roman"/>
                <w:sz w:val="20"/>
                <w:szCs w:val="20"/>
              </w:rPr>
              <w:t>358565,00</w:t>
            </w:r>
          </w:p>
        </w:tc>
        <w:tc>
          <w:tcPr>
            <w:tcW w:w="256" w:type="pct"/>
            <w:tcBorders>
              <w:top w:val="single" w:sz="4" w:space="0" w:color="auto"/>
              <w:bottom w:val="single" w:sz="4" w:space="0" w:color="auto"/>
            </w:tcBorders>
          </w:tcPr>
          <w:p w:rsidR="00E51300" w:rsidRPr="002A7DEE" w:rsidRDefault="00FA394A" w:rsidP="00CD5131">
            <w:pPr>
              <w:jc w:val="center"/>
              <w:rPr>
                <w:rFonts w:ascii="Times New Roman" w:hAnsi="Times New Roman" w:cs="Times New Roman"/>
                <w:sz w:val="20"/>
                <w:szCs w:val="20"/>
              </w:rPr>
            </w:pPr>
            <w:r>
              <w:rPr>
                <w:rFonts w:ascii="Times New Roman" w:hAnsi="Times New Roman" w:cs="Times New Roman"/>
                <w:sz w:val="20"/>
                <w:szCs w:val="20"/>
              </w:rPr>
              <w:t>358565,00</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FF10C7" w:rsidRDefault="00FF10C7" w:rsidP="002200CC">
            <w:pPr>
              <w:widowControl w:val="0"/>
              <w:autoSpaceDE w:val="0"/>
              <w:autoSpaceDN w:val="0"/>
              <w:spacing w:after="0" w:line="240" w:lineRule="auto"/>
              <w:jc w:val="center"/>
              <w:rPr>
                <w:rFonts w:ascii="Times New Roman" w:eastAsia="Times New Roman" w:hAnsi="Times New Roman" w:cs="Times New Roman"/>
                <w:sz w:val="20"/>
                <w:szCs w:val="20"/>
                <w:highlight w:val="green"/>
                <w:lang w:eastAsia="ru-RU"/>
              </w:rPr>
            </w:pPr>
            <w:r w:rsidRPr="00FF10C7">
              <w:rPr>
                <w:rFonts w:ascii="Times New Roman" w:eastAsia="Times New Roman" w:hAnsi="Times New Roman" w:cs="Times New Roman"/>
                <w:sz w:val="20"/>
                <w:szCs w:val="20"/>
                <w:highlight w:val="green"/>
                <w:lang w:eastAsia="ru-RU"/>
              </w:rPr>
              <w:t>383</w:t>
            </w:r>
            <w:r w:rsidR="00026251" w:rsidRPr="00FF10C7">
              <w:rPr>
                <w:rFonts w:ascii="Times New Roman" w:eastAsia="Times New Roman" w:hAnsi="Times New Roman" w:cs="Times New Roman"/>
                <w:sz w:val="20"/>
                <w:szCs w:val="20"/>
                <w:highlight w:val="green"/>
                <w:lang w:eastAsia="ru-RU"/>
              </w:rPr>
              <w:t>,25</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FF10C7" w:rsidRDefault="00FF10C7" w:rsidP="002200CC">
            <w:pPr>
              <w:widowControl w:val="0"/>
              <w:autoSpaceDE w:val="0"/>
              <w:autoSpaceDN w:val="0"/>
              <w:spacing w:after="0" w:line="240" w:lineRule="auto"/>
              <w:jc w:val="center"/>
              <w:rPr>
                <w:rFonts w:ascii="Times New Roman" w:eastAsia="Times New Roman" w:hAnsi="Times New Roman" w:cs="Times New Roman"/>
                <w:sz w:val="20"/>
                <w:szCs w:val="20"/>
                <w:highlight w:val="green"/>
                <w:lang w:eastAsia="ru-RU"/>
              </w:rPr>
            </w:pPr>
            <w:r w:rsidRPr="00FF10C7">
              <w:rPr>
                <w:rFonts w:ascii="Times New Roman" w:eastAsia="Times New Roman" w:hAnsi="Times New Roman" w:cs="Times New Roman"/>
                <w:sz w:val="20"/>
                <w:szCs w:val="20"/>
                <w:highlight w:val="green"/>
                <w:lang w:eastAsia="ru-RU"/>
              </w:rPr>
              <w:t>383</w:t>
            </w:r>
            <w:r w:rsidR="00026251" w:rsidRPr="00FF10C7">
              <w:rPr>
                <w:rFonts w:ascii="Times New Roman" w:eastAsia="Times New Roman" w:hAnsi="Times New Roman" w:cs="Times New Roman"/>
                <w:sz w:val="20"/>
                <w:szCs w:val="20"/>
                <w:highlight w:val="green"/>
                <w:lang w:eastAsia="ru-RU"/>
              </w:rPr>
              <w:t>,25</w:t>
            </w:r>
          </w:p>
        </w:tc>
        <w:tc>
          <w:tcPr>
            <w:tcW w:w="330" w:type="pct"/>
            <w:gridSpan w:val="3"/>
            <w:tcBorders>
              <w:top w:val="single" w:sz="4" w:space="0" w:color="auto"/>
              <w:bottom w:val="single" w:sz="4" w:space="0" w:color="auto"/>
            </w:tcBorders>
          </w:tcPr>
          <w:p w:rsidR="00E51300" w:rsidRPr="002A7DEE" w:rsidRDefault="00E51300" w:rsidP="002200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 </w:t>
            </w:r>
          </w:p>
        </w:tc>
        <w:tc>
          <w:tcPr>
            <w:tcW w:w="246"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2A7DEE" w:rsidRDefault="00FA394A" w:rsidP="00FA394A">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397,65</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26" w:type="pct"/>
            <w:gridSpan w:val="2"/>
            <w:tcBorders>
              <w:top w:val="single" w:sz="4" w:space="0" w:color="auto"/>
              <w:bottom w:val="single" w:sz="4" w:space="0" w:color="auto"/>
            </w:tcBorders>
          </w:tcPr>
          <w:p w:rsidR="00E51300" w:rsidRPr="002A7DEE" w:rsidRDefault="00FA394A"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397,65</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153"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65"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54"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color w:val="000000" w:themeColor="text1"/>
                <w:sz w:val="20"/>
                <w:szCs w:val="20"/>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FA394A" w:rsidP="002200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370,36</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FA394A"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370,36</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FA394A" w:rsidP="002200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356,79</w:t>
            </w:r>
          </w:p>
        </w:tc>
        <w:tc>
          <w:tcPr>
            <w:tcW w:w="314"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326" w:type="pct"/>
            <w:gridSpan w:val="2"/>
            <w:tcBorders>
              <w:top w:val="single" w:sz="4" w:space="0" w:color="auto"/>
              <w:bottom w:val="single" w:sz="4" w:space="0" w:color="auto"/>
            </w:tcBorders>
          </w:tcPr>
          <w:p w:rsidR="00E51300" w:rsidRPr="002A7DEE" w:rsidRDefault="00FA394A" w:rsidP="00CD5131">
            <w:pPr>
              <w:jc w:val="center"/>
              <w:rPr>
                <w:rFonts w:ascii="Times New Roman" w:hAnsi="Times New Roman" w:cs="Times New Roman"/>
                <w:sz w:val="20"/>
                <w:szCs w:val="20"/>
              </w:rPr>
            </w:pPr>
            <w:r>
              <w:rPr>
                <w:rFonts w:ascii="Times New Roman" w:hAnsi="Times New Roman" w:cs="Times New Roman"/>
                <w:sz w:val="20"/>
                <w:szCs w:val="20"/>
              </w:rPr>
              <w:t>356,79</w:t>
            </w:r>
          </w:p>
        </w:tc>
        <w:tc>
          <w:tcPr>
            <w:tcW w:w="330" w:type="pct"/>
            <w:gridSpan w:val="3"/>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46"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2200C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FA394A"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436,49</w:t>
            </w:r>
          </w:p>
        </w:tc>
        <w:tc>
          <w:tcPr>
            <w:tcW w:w="314"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326" w:type="pct"/>
            <w:gridSpan w:val="2"/>
            <w:tcBorders>
              <w:top w:val="single" w:sz="4" w:space="0" w:color="auto"/>
              <w:bottom w:val="single" w:sz="4" w:space="0" w:color="auto"/>
            </w:tcBorders>
          </w:tcPr>
          <w:p w:rsidR="00E51300" w:rsidRPr="002A7DEE" w:rsidRDefault="00FA394A" w:rsidP="00CD5131">
            <w:pPr>
              <w:jc w:val="center"/>
              <w:rPr>
                <w:rFonts w:ascii="Times New Roman" w:hAnsi="Times New Roman" w:cs="Times New Roman"/>
                <w:sz w:val="20"/>
                <w:szCs w:val="20"/>
              </w:rPr>
            </w:pPr>
            <w:r>
              <w:rPr>
                <w:rFonts w:ascii="Times New Roman" w:hAnsi="Times New Roman" w:cs="Times New Roman"/>
                <w:sz w:val="20"/>
                <w:szCs w:val="20"/>
              </w:rPr>
              <w:t>436,49</w:t>
            </w:r>
          </w:p>
        </w:tc>
        <w:tc>
          <w:tcPr>
            <w:tcW w:w="330" w:type="pct"/>
            <w:gridSpan w:val="3"/>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46" w:type="pct"/>
            <w:gridSpan w:val="2"/>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446" w:type="pct"/>
            <w:vMerge/>
            <w:tcBorders>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623"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Задача 4:</w:t>
            </w:r>
          </w:p>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энергосбережение и повышение энергетической эффективности в системах коммунальной инфраструктуры</w:t>
            </w:r>
          </w:p>
        </w:tc>
        <w:tc>
          <w:tcPr>
            <w:tcW w:w="339"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4.1</w:t>
            </w:r>
          </w:p>
        </w:tc>
        <w:tc>
          <w:tcPr>
            <w:tcW w:w="623" w:type="pct"/>
            <w:gridSpan w:val="3"/>
            <w:vMerge w:val="restart"/>
            <w:vAlign w:val="center"/>
          </w:tcPr>
          <w:p w:rsidR="00E51300" w:rsidRPr="002A7DEE" w:rsidRDefault="00E51300" w:rsidP="00BD3B1F">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 xml:space="preserve">Мероприятие 4.1. Мероприятия, направленные на </w:t>
            </w:r>
            <w:r w:rsidRPr="002A7DEE">
              <w:rPr>
                <w:rFonts w:ascii="Times New Roman" w:eastAsia="Times New Roman" w:hAnsi="Times New Roman" w:cs="Times New Roman"/>
                <w:color w:val="000000"/>
                <w:sz w:val="20"/>
                <w:szCs w:val="20"/>
                <w:lang w:eastAsia="ru-RU"/>
              </w:rPr>
              <w:lastRenderedPageBreak/>
              <w:t xml:space="preserve">сокращение потерь </w:t>
            </w:r>
            <w:r w:rsidR="00BD3B1F">
              <w:rPr>
                <w:rFonts w:ascii="Times New Roman" w:eastAsia="Times New Roman" w:hAnsi="Times New Roman" w:cs="Times New Roman"/>
                <w:color w:val="000000"/>
                <w:sz w:val="20"/>
                <w:szCs w:val="20"/>
                <w:lang w:eastAsia="ru-RU"/>
              </w:rPr>
              <w:t>ЭЭ</w:t>
            </w:r>
            <w:r w:rsidRPr="002A7DEE">
              <w:rPr>
                <w:rFonts w:ascii="Times New Roman" w:eastAsia="Times New Roman" w:hAnsi="Times New Roman" w:cs="Times New Roman"/>
                <w:color w:val="000000"/>
                <w:sz w:val="20"/>
                <w:szCs w:val="20"/>
                <w:lang w:eastAsia="ru-RU"/>
              </w:rPr>
              <w:t xml:space="preserve"> при ее передаче, а также направленные на снижение потребления ЭЭ, реализуемые организациями, осуществляющими регулируемые виды деятельности</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Г</w:t>
            </w:r>
          </w:p>
        </w:tc>
        <w:tc>
          <w:tcPr>
            <w:tcW w:w="258"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2A7DEE" w:rsidRDefault="00891B9A"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856353,02</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tcPr>
          <w:p w:rsidR="00E51300" w:rsidRPr="002A7DEE" w:rsidRDefault="00891B9A"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856353,02</w:t>
            </w:r>
          </w:p>
        </w:tc>
        <w:tc>
          <w:tcPr>
            <w:tcW w:w="256" w:type="pct"/>
            <w:vAlign w:val="center"/>
          </w:tcPr>
          <w:p w:rsidR="00E51300" w:rsidRPr="002A7DEE" w:rsidRDefault="00891B9A"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rPr>
              <w:t>856353,02</w:t>
            </w:r>
          </w:p>
        </w:tc>
        <w:tc>
          <w:tcPr>
            <w:tcW w:w="446" w:type="pct"/>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ООО «Горсети» (по согласованию</w:t>
            </w:r>
            <w:r w:rsidRPr="002A7DEE">
              <w:rPr>
                <w:rFonts w:ascii="Times New Roman" w:eastAsia="Times New Roman" w:hAnsi="Times New Roman" w:cs="Times New Roman"/>
                <w:color w:val="000000"/>
                <w:sz w:val="20"/>
                <w:szCs w:val="20"/>
                <w:lang w:eastAsia="ru-RU"/>
              </w:rPr>
              <w:lastRenderedPageBreak/>
              <w:t>), АО «Томскэнергосбыт» (по согласованию), АО «Томская генерация» (по согласованию), АО «Сибкабель» (по согласованию), ООО «Томскводоканал» (по согласованию)</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Pr>
          <w:p w:rsidR="00E51300" w:rsidRPr="002A7DEE" w:rsidRDefault="00570B34" w:rsidP="00AD1968">
            <w:pPr>
              <w:jc w:val="center"/>
              <w:rPr>
                <w:rFonts w:ascii="Times New Roman" w:hAnsi="Times New Roman" w:cs="Times New Roman"/>
                <w:sz w:val="20"/>
                <w:szCs w:val="20"/>
              </w:rPr>
            </w:pPr>
            <w:r>
              <w:rPr>
                <w:rFonts w:ascii="Times New Roman" w:hAnsi="Times New Roman" w:cs="Times New Roman"/>
                <w:sz w:val="20"/>
                <w:szCs w:val="20"/>
              </w:rPr>
              <w:t>289790,73</w:t>
            </w:r>
          </w:p>
        </w:tc>
        <w:tc>
          <w:tcPr>
            <w:tcW w:w="314" w:type="pct"/>
            <w:gridSpan w:val="2"/>
          </w:tcPr>
          <w:p w:rsidR="00E51300" w:rsidRPr="002A7DEE" w:rsidRDefault="00E51300" w:rsidP="00CD5131">
            <w:pPr>
              <w:jc w:val="center"/>
              <w:rPr>
                <w:rFonts w:ascii="Times New Roman" w:hAnsi="Times New Roman" w:cs="Times New Roman"/>
                <w:sz w:val="20"/>
                <w:szCs w:val="20"/>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570B34" w:rsidP="00CD5131">
            <w:pPr>
              <w:jc w:val="center"/>
              <w:rPr>
                <w:rFonts w:ascii="Times New Roman" w:hAnsi="Times New Roman" w:cs="Times New Roman"/>
                <w:sz w:val="20"/>
                <w:szCs w:val="20"/>
              </w:rPr>
            </w:pPr>
            <w:r w:rsidRPr="00570B34">
              <w:rPr>
                <w:rFonts w:ascii="Times New Roman" w:hAnsi="Times New Roman" w:cs="Times New Roman"/>
                <w:sz w:val="20"/>
                <w:szCs w:val="20"/>
              </w:rPr>
              <w:t>289790,73</w:t>
            </w:r>
          </w:p>
        </w:tc>
        <w:tc>
          <w:tcPr>
            <w:tcW w:w="256"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570B34">
              <w:rPr>
                <w:rFonts w:ascii="Times New Roman" w:eastAsia="Times New Roman" w:hAnsi="Times New Roman" w:cs="Times New Roman"/>
                <w:sz w:val="20"/>
                <w:szCs w:val="20"/>
                <w:lang w:eastAsia="ru-RU"/>
              </w:rPr>
              <w:t>289790,73</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230058,23</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230058,23</w:t>
            </w:r>
          </w:p>
        </w:tc>
        <w:tc>
          <w:tcPr>
            <w:tcW w:w="256" w:type="pct"/>
            <w:vAlign w:val="center"/>
          </w:tcPr>
          <w:p w:rsidR="00E51300" w:rsidRPr="002A7DEE" w:rsidRDefault="00570B34" w:rsidP="00E66C3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230058,23</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135269,78</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135269,78</w:t>
            </w:r>
          </w:p>
        </w:tc>
        <w:tc>
          <w:tcPr>
            <w:tcW w:w="256" w:type="pct"/>
            <w:vAlign w:val="center"/>
          </w:tcPr>
          <w:p w:rsidR="00E51300" w:rsidRPr="002A7DEE" w:rsidRDefault="00570B34" w:rsidP="00E66C30">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135269,78</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200225,27</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200225,27</w:t>
            </w:r>
          </w:p>
        </w:tc>
        <w:tc>
          <w:tcPr>
            <w:tcW w:w="256"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200225,27</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1009</w:t>
            </w:r>
            <w:r w:rsidR="00CA286F">
              <w:rPr>
                <w:rFonts w:ascii="Times New Roman" w:eastAsia="Times New Roman" w:hAnsi="Times New Roman" w:cs="Times New Roman"/>
                <w:sz w:val="20"/>
                <w:szCs w:val="20"/>
                <w:lang w:eastAsia="ru-RU"/>
              </w:rPr>
              <w:t>,00</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1009</w:t>
            </w:r>
            <w:r w:rsidR="00CA286F">
              <w:rPr>
                <w:rFonts w:ascii="Times New Roman" w:eastAsia="Times New Roman" w:hAnsi="Times New Roman" w:cs="Times New Roman"/>
                <w:sz w:val="20"/>
                <w:szCs w:val="20"/>
                <w:lang w:eastAsia="ru-RU"/>
              </w:rPr>
              <w:t>,00</w:t>
            </w:r>
          </w:p>
        </w:tc>
        <w:tc>
          <w:tcPr>
            <w:tcW w:w="256" w:type="pct"/>
            <w:vAlign w:val="center"/>
          </w:tcPr>
          <w:p w:rsidR="00E51300" w:rsidRPr="002A7DEE" w:rsidRDefault="00570B34" w:rsidP="00E66C30">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1009</w:t>
            </w:r>
            <w:r w:rsidR="00CA286F">
              <w:rPr>
                <w:rFonts w:ascii="Times New Roman" w:eastAsia="Times New Roman" w:hAnsi="Times New Roman" w:cs="Times New Roman"/>
                <w:sz w:val="20"/>
                <w:szCs w:val="20"/>
                <w:lang w:eastAsia="ru-RU"/>
              </w:rPr>
              <w:t>,00</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vAlign w:val="center"/>
          </w:tcPr>
          <w:p w:rsidR="00E51300" w:rsidRPr="002A7DEE" w:rsidRDefault="00E51300" w:rsidP="00E66C30">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4.2</w:t>
            </w:r>
          </w:p>
        </w:tc>
        <w:tc>
          <w:tcPr>
            <w:tcW w:w="623" w:type="pct"/>
            <w:gridSpan w:val="3"/>
            <w:vMerge w:val="restart"/>
            <w:vAlign w:val="center"/>
          </w:tcPr>
          <w:p w:rsidR="00E51300" w:rsidRPr="002A7DEE" w:rsidRDefault="00E51300" w:rsidP="00BD3B1F">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 xml:space="preserve">Мероприятие 4.2. Мероприятия, направленные на сокращение потерь </w:t>
            </w:r>
            <w:r w:rsidR="00BD3B1F">
              <w:rPr>
                <w:rFonts w:ascii="Times New Roman" w:eastAsia="Times New Roman" w:hAnsi="Times New Roman" w:cs="Times New Roman"/>
                <w:color w:val="000000"/>
                <w:sz w:val="20"/>
                <w:szCs w:val="20"/>
                <w:lang w:eastAsia="ru-RU"/>
              </w:rPr>
              <w:t>ТЭ</w:t>
            </w:r>
            <w:r w:rsidRPr="002A7DEE">
              <w:rPr>
                <w:rFonts w:ascii="Times New Roman" w:eastAsia="Times New Roman" w:hAnsi="Times New Roman" w:cs="Times New Roman"/>
                <w:color w:val="000000"/>
                <w:sz w:val="20"/>
                <w:szCs w:val="20"/>
                <w:lang w:eastAsia="ru-RU"/>
              </w:rPr>
              <w:t xml:space="preserve"> при ее передаче, а также направленные на снижение потребления ТЭ, реализуемые организациями, осуществляющими регулируемые виды деятельности</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Г</w:t>
            </w:r>
          </w:p>
        </w:tc>
        <w:tc>
          <w:tcPr>
            <w:tcW w:w="258"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2A7DEE" w:rsidRDefault="00570B34"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9652,55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tcPr>
          <w:p w:rsidR="00E51300" w:rsidRPr="002A7DEE" w:rsidRDefault="00570B34"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9652,55</w:t>
            </w:r>
          </w:p>
        </w:tc>
        <w:tc>
          <w:tcPr>
            <w:tcW w:w="256" w:type="pct"/>
            <w:vAlign w:val="center"/>
          </w:tcPr>
          <w:p w:rsidR="00E51300" w:rsidRPr="002A7DEE" w:rsidRDefault="00570B34" w:rsidP="00CD5131">
            <w:pPr>
              <w:jc w:val="center"/>
              <w:rPr>
                <w:rFonts w:ascii="Times New Roman" w:hAnsi="Times New Roman" w:cs="Times New Roman"/>
                <w:color w:val="000000" w:themeColor="text1"/>
                <w:sz w:val="20"/>
              </w:rPr>
            </w:pPr>
            <w:r>
              <w:rPr>
                <w:rFonts w:ascii="Times New Roman" w:hAnsi="Times New Roman" w:cs="Times New Roman"/>
                <w:color w:val="000000" w:themeColor="text1"/>
                <w:sz w:val="20"/>
                <w:szCs w:val="20"/>
              </w:rPr>
              <w:t>9652,55</w:t>
            </w:r>
          </w:p>
        </w:tc>
        <w:tc>
          <w:tcPr>
            <w:tcW w:w="446" w:type="pct"/>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ООО «Горсети» (по согласованию), АО «Томскэнергосбыт» (по согласованию), АО «Томская генерация» (по согласованию), АО «Сибкабель» (по согласованию), ООО «Томскнефтехим» (по согласованию), ООО «Томскводоканал» (по согласованию)</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Pr>
          <w:p w:rsidR="00E51300" w:rsidRPr="002A7DEE" w:rsidRDefault="00570B34" w:rsidP="00CD5131">
            <w:pPr>
              <w:jc w:val="center"/>
              <w:rPr>
                <w:rFonts w:ascii="Times New Roman" w:hAnsi="Times New Roman" w:cs="Times New Roman"/>
                <w:sz w:val="20"/>
                <w:szCs w:val="20"/>
              </w:rPr>
            </w:pPr>
            <w:r>
              <w:rPr>
                <w:rFonts w:ascii="Times New Roman" w:hAnsi="Times New Roman" w:cs="Times New Roman"/>
                <w:sz w:val="20"/>
                <w:szCs w:val="20"/>
              </w:rPr>
              <w:t>1771</w:t>
            </w:r>
            <w:r w:rsidR="00CA286F">
              <w:rPr>
                <w:rFonts w:ascii="Times New Roman" w:hAnsi="Times New Roman" w:cs="Times New Roman"/>
                <w:sz w:val="20"/>
                <w:szCs w:val="20"/>
              </w:rPr>
              <w:t>,00</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570B34" w:rsidP="00CD5131">
            <w:pPr>
              <w:jc w:val="center"/>
              <w:rPr>
                <w:rFonts w:ascii="Times New Roman" w:hAnsi="Times New Roman" w:cs="Times New Roman"/>
                <w:sz w:val="20"/>
                <w:szCs w:val="20"/>
              </w:rPr>
            </w:pPr>
            <w:r>
              <w:rPr>
                <w:rFonts w:ascii="Times New Roman" w:hAnsi="Times New Roman" w:cs="Times New Roman"/>
                <w:sz w:val="20"/>
                <w:szCs w:val="20"/>
              </w:rPr>
              <w:t>1771</w:t>
            </w:r>
            <w:r w:rsidR="00CA286F">
              <w:rPr>
                <w:rFonts w:ascii="Times New Roman" w:hAnsi="Times New Roman" w:cs="Times New Roman"/>
                <w:sz w:val="20"/>
                <w:szCs w:val="20"/>
              </w:rPr>
              <w:t>,00</w:t>
            </w:r>
          </w:p>
        </w:tc>
        <w:tc>
          <w:tcPr>
            <w:tcW w:w="256"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1771</w:t>
            </w:r>
            <w:r w:rsidR="00CA286F">
              <w:rPr>
                <w:rFonts w:ascii="Times New Roman" w:hAnsi="Times New Roman" w:cs="Times New Roman"/>
                <w:sz w:val="20"/>
                <w:szCs w:val="20"/>
              </w:rPr>
              <w:t>,00</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1867,5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1867,5</w:t>
            </w:r>
          </w:p>
        </w:tc>
        <w:tc>
          <w:tcPr>
            <w:tcW w:w="256"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1867,5</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1935,25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1935,25</w:t>
            </w:r>
          </w:p>
        </w:tc>
        <w:tc>
          <w:tcPr>
            <w:tcW w:w="256"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1935,25</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2003,85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2003,85</w:t>
            </w:r>
          </w:p>
        </w:tc>
        <w:tc>
          <w:tcPr>
            <w:tcW w:w="256"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2003,85</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2074,95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2074,95</w:t>
            </w:r>
          </w:p>
        </w:tc>
        <w:tc>
          <w:tcPr>
            <w:tcW w:w="256"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2074,95</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lastRenderedPageBreak/>
              <w:t>4.3</w:t>
            </w:r>
          </w:p>
        </w:tc>
        <w:tc>
          <w:tcPr>
            <w:tcW w:w="623" w:type="pct"/>
            <w:gridSpan w:val="3"/>
            <w:vMerge w:val="restar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Мероприятие 4.3. Мероприятия, направленные на сокращение потерь воды при ее передаче, а также направленные на снижение потребления воды, реализуемые организациями, осуществляющими регулируемые виды деятельности</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Г</w:t>
            </w:r>
          </w:p>
        </w:tc>
        <w:tc>
          <w:tcPr>
            <w:tcW w:w="258"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Pr>
          <w:p w:rsidR="00E51300" w:rsidRPr="002A7DEE" w:rsidRDefault="00570B34"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1525571,29</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65" w:type="pct"/>
            <w:gridSpan w:val="2"/>
          </w:tcPr>
          <w:p w:rsidR="00E51300" w:rsidRPr="002A7DEE" w:rsidRDefault="00570B34" w:rsidP="00CD5131">
            <w:pPr>
              <w:jc w:val="center"/>
              <w:rPr>
                <w:rFonts w:ascii="Times New Roman" w:hAnsi="Times New Roman" w:cs="Times New Roman"/>
                <w:color w:val="000000" w:themeColor="text1"/>
                <w:sz w:val="20"/>
                <w:szCs w:val="20"/>
              </w:rPr>
            </w:pPr>
            <w:r w:rsidRPr="00570B34">
              <w:rPr>
                <w:rFonts w:ascii="Times New Roman" w:hAnsi="Times New Roman" w:cs="Times New Roman"/>
                <w:color w:val="000000" w:themeColor="text1"/>
                <w:sz w:val="20"/>
                <w:szCs w:val="20"/>
              </w:rPr>
              <w:t>1525571,29</w:t>
            </w:r>
          </w:p>
        </w:tc>
        <w:tc>
          <w:tcPr>
            <w:tcW w:w="256" w:type="pct"/>
            <w:vAlign w:val="center"/>
          </w:tcPr>
          <w:p w:rsidR="00E51300" w:rsidRPr="002A7DEE" w:rsidRDefault="00570B34" w:rsidP="00CD5131">
            <w:pPr>
              <w:jc w:val="center"/>
              <w:rPr>
                <w:rFonts w:ascii="Times New Roman" w:hAnsi="Times New Roman" w:cs="Times New Roman"/>
                <w:color w:val="000000" w:themeColor="text1"/>
                <w:sz w:val="20"/>
              </w:rPr>
            </w:pPr>
            <w:r w:rsidRPr="00570B34">
              <w:rPr>
                <w:rFonts w:ascii="Times New Roman" w:hAnsi="Times New Roman" w:cs="Times New Roman"/>
                <w:color w:val="000000" w:themeColor="text1"/>
                <w:sz w:val="20"/>
              </w:rPr>
              <w:t>1525571,29</w:t>
            </w:r>
          </w:p>
        </w:tc>
        <w:tc>
          <w:tcPr>
            <w:tcW w:w="446" w:type="pct"/>
            <w:vMerge w:val="restar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ООО «Томскводоканал» (по согласованию)</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Pr>
          <w:p w:rsidR="00E51300" w:rsidRPr="002A7DEE" w:rsidRDefault="00570B34" w:rsidP="00570B34">
            <w:pPr>
              <w:jc w:val="center"/>
              <w:rPr>
                <w:rFonts w:ascii="Times New Roman" w:hAnsi="Times New Roman" w:cs="Times New Roman"/>
                <w:sz w:val="20"/>
                <w:szCs w:val="20"/>
              </w:rPr>
            </w:pPr>
            <w:r>
              <w:rPr>
                <w:rFonts w:ascii="Times New Roman" w:hAnsi="Times New Roman" w:cs="Times New Roman"/>
                <w:sz w:val="20"/>
                <w:szCs w:val="20"/>
              </w:rPr>
              <w:t>191830,61</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570B34" w:rsidP="00570B34">
            <w:pPr>
              <w:jc w:val="center"/>
              <w:rPr>
                <w:rFonts w:ascii="Times New Roman" w:hAnsi="Times New Roman" w:cs="Times New Roman"/>
                <w:sz w:val="20"/>
                <w:szCs w:val="20"/>
              </w:rPr>
            </w:pPr>
            <w:r>
              <w:rPr>
                <w:rFonts w:ascii="Times New Roman" w:hAnsi="Times New Roman" w:cs="Times New Roman"/>
                <w:sz w:val="20"/>
                <w:szCs w:val="20"/>
              </w:rPr>
              <w:t>191830,61</w:t>
            </w:r>
          </w:p>
        </w:tc>
        <w:tc>
          <w:tcPr>
            <w:tcW w:w="256"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191830,61</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195431,21</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195431,21</w:t>
            </w:r>
          </w:p>
        </w:tc>
        <w:tc>
          <w:tcPr>
            <w:tcW w:w="256" w:type="pct"/>
            <w:vAlign w:val="center"/>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195431,21</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341093,44</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341093,44</w:t>
            </w:r>
          </w:p>
        </w:tc>
        <w:tc>
          <w:tcPr>
            <w:tcW w:w="256"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341093,44</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45158097</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45158097</w:t>
            </w:r>
          </w:p>
        </w:tc>
        <w:tc>
          <w:tcPr>
            <w:tcW w:w="256"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45158097</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vAlign w:val="center"/>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345635,06</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345635,06</w:t>
            </w:r>
          </w:p>
        </w:tc>
        <w:tc>
          <w:tcPr>
            <w:tcW w:w="256" w:type="pct"/>
            <w:vAlign w:val="center"/>
          </w:tcPr>
          <w:p w:rsidR="00E51300" w:rsidRPr="002A7DEE" w:rsidRDefault="00570B34"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345635,06</w:t>
            </w: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val="restart"/>
          </w:tcPr>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p>
          <w:p w:rsidR="00E51300" w:rsidRPr="002A7DEE" w:rsidRDefault="00E51300" w:rsidP="00CD5131">
            <w:pPr>
              <w:rPr>
                <w:rFonts w:ascii="Times New Roman" w:hAnsi="Times New Roman" w:cs="Times New Roman"/>
                <w:sz w:val="20"/>
                <w:szCs w:val="20"/>
              </w:rPr>
            </w:pPr>
            <w:r w:rsidRPr="002A7DEE">
              <w:rPr>
                <w:rFonts w:ascii="Times New Roman" w:hAnsi="Times New Roman" w:cs="Times New Roman"/>
                <w:sz w:val="20"/>
                <w:szCs w:val="20"/>
              </w:rPr>
              <w:t>4.4</w:t>
            </w:r>
          </w:p>
        </w:tc>
        <w:tc>
          <w:tcPr>
            <w:tcW w:w="623" w:type="pct"/>
            <w:gridSpan w:val="3"/>
            <w:vMerge w:val="restart"/>
            <w:vAlign w:val="center"/>
          </w:tcPr>
          <w:p w:rsidR="00E51300" w:rsidRPr="002A7DEE" w:rsidRDefault="00E51300" w:rsidP="00CD513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lastRenderedPageBreak/>
              <w:t>Мероприятие 4.4. Проведение комплекса мероприятий</w:t>
            </w:r>
            <w:r w:rsidRPr="002A7DEE">
              <w:rPr>
                <w:rFonts w:ascii="Times New Roman" w:eastAsia="Times New Roman" w:hAnsi="Times New Roman" w:cs="Times New Roman"/>
                <w:sz w:val="20"/>
                <w:szCs w:val="20"/>
                <w:lang w:eastAsia="ru-RU"/>
              </w:rPr>
              <w:br/>
              <w:t xml:space="preserve">по выявлению бесхозяйных объектов недвижимого имущества, участвующих в тепло-,электро-, газо-, водоснабжении и </w:t>
            </w:r>
            <w:r w:rsidRPr="002A7DEE">
              <w:rPr>
                <w:rFonts w:ascii="Times New Roman" w:eastAsia="Times New Roman" w:hAnsi="Times New Roman" w:cs="Times New Roman"/>
                <w:sz w:val="20"/>
                <w:szCs w:val="20"/>
                <w:lang w:eastAsia="ru-RU"/>
              </w:rPr>
              <w:lastRenderedPageBreak/>
              <w:t xml:space="preserve">водоотведении (за исключением сетей и сооружений инженерно-технического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по организации распоряжения бесхозяйными объектами недвижимого имущества, участвующих в тепло-,водоснабжении и водоотведении (за исключением сетей и сооружений инженерно-технического обеспечения, относящихся к системе водоотведения поверхностных (дождевых, талых, поливомоечных, дренажных, инфильтрационных) сточных вод) населения, а также по организации постановки таких объектов на учет в </w:t>
            </w:r>
            <w:r w:rsidRPr="002A7DEE">
              <w:rPr>
                <w:rFonts w:ascii="Times New Roman" w:eastAsia="Times New Roman" w:hAnsi="Times New Roman" w:cs="Times New Roman"/>
                <w:sz w:val="20"/>
                <w:szCs w:val="20"/>
                <w:lang w:eastAsia="ru-RU"/>
              </w:rPr>
              <w:lastRenderedPageBreak/>
              <w:t>качестве бесхозяйных объектов недвижимого имущества и признанию права муниципальной собственности Города Томска на такие бесхозяйные объекты недвижимого имущества</w:t>
            </w:r>
            <w:r w:rsidR="00806F00">
              <w:rPr>
                <w:rFonts w:ascii="Times New Roman" w:hAnsi="Times New Roman" w:cs="Times New Roman"/>
                <w:sz w:val="20"/>
              </w:rPr>
              <w:t xml:space="preserve"> </w:t>
            </w:r>
            <w:r w:rsidRPr="002A7DEE">
              <w:rPr>
                <w:rFonts w:ascii="Times New Roman" w:eastAsia="Times New Roman" w:hAnsi="Times New Roman" w:cs="Times New Roman"/>
                <w:sz w:val="20"/>
                <w:szCs w:val="20"/>
                <w:lang w:eastAsia="ru-RU"/>
              </w:rPr>
              <w:t xml:space="preserve"> </w:t>
            </w:r>
            <w:r w:rsidR="00806F00" w:rsidRPr="00806F00">
              <w:rPr>
                <w:rFonts w:ascii="Times New Roman" w:eastAsia="Times New Roman" w:hAnsi="Times New Roman" w:cs="Times New Roman"/>
                <w:sz w:val="20"/>
                <w:szCs w:val="20"/>
                <w:lang w:eastAsia="ru-RU"/>
              </w:rPr>
              <w:t>&lt;**&gt;</w:t>
            </w:r>
          </w:p>
          <w:p w:rsidR="00E51300" w:rsidRPr="002A7DEE" w:rsidRDefault="00E51300" w:rsidP="00CD5131">
            <w:pPr>
              <w:widowControl w:val="0"/>
              <w:autoSpaceDE w:val="0"/>
              <w:autoSpaceDN w:val="0"/>
              <w:spacing w:after="0" w:line="240" w:lineRule="auto"/>
              <w:jc w:val="both"/>
              <w:rPr>
                <w:rFonts w:ascii="Times New Roman" w:eastAsia="Times New Roman" w:hAnsi="Times New Roman" w:cs="Times New Roman"/>
                <w:sz w:val="20"/>
                <w:szCs w:val="20"/>
                <w:lang w:eastAsia="ru-RU"/>
              </w:rPr>
            </w:pP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Д</w:t>
            </w:r>
          </w:p>
        </w:tc>
        <w:tc>
          <w:tcPr>
            <w:tcW w:w="258"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val="restart"/>
          </w:tcPr>
          <w:p w:rsidR="00E51300" w:rsidRPr="002A7DEE" w:rsidRDefault="00E51300" w:rsidP="00CD5131">
            <w:pPr>
              <w:rPr>
                <w:rFonts w:ascii="Times New Roman" w:hAnsi="Times New Roman" w:cs="Times New Roman"/>
                <w:sz w:val="20"/>
                <w:szCs w:val="20"/>
              </w:rPr>
            </w:pPr>
            <w:r w:rsidRPr="002A7DEE">
              <w:rPr>
                <w:rFonts w:ascii="Times New Roman" w:hAnsi="Times New Roman" w:cs="Times New Roman"/>
                <w:sz w:val="20"/>
                <w:szCs w:val="20"/>
              </w:rPr>
              <w:t>Департамент городского хозяйства администрации Города Томска, МБУ «ТГЦИ»</w:t>
            </w: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trHeight w:val="624"/>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314"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0,00</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779" w:type="pct"/>
            <w:gridSpan w:val="4"/>
            <w:vMerge w:val="restart"/>
            <w:tcBorders>
              <w:bottom w:val="nil"/>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Итого по задаче № 4</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vAlign w:val="center"/>
          </w:tcPr>
          <w:p w:rsidR="00E51300" w:rsidRPr="002A7DEE" w:rsidRDefault="00F040A7"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2391576,85</w:t>
            </w: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vAlign w:val="center"/>
          </w:tcPr>
          <w:p w:rsidR="00E51300" w:rsidRPr="002A7DEE" w:rsidRDefault="00F040A7" w:rsidP="00CD513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2391576,85</w:t>
            </w:r>
          </w:p>
        </w:tc>
        <w:tc>
          <w:tcPr>
            <w:tcW w:w="256" w:type="pct"/>
          </w:tcPr>
          <w:p w:rsidR="00E51300" w:rsidRPr="002A7DEE" w:rsidRDefault="00F040A7" w:rsidP="00CD5131">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hAnsi="Times New Roman" w:cs="Times New Roman"/>
                <w:color w:val="000000" w:themeColor="text1"/>
                <w:sz w:val="20"/>
                <w:szCs w:val="20"/>
              </w:rPr>
              <w:t>2391576,85</w:t>
            </w: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vAlign w:val="center"/>
          </w:tcPr>
          <w:p w:rsidR="00E51300" w:rsidRPr="002A7DEE" w:rsidRDefault="00570B34" w:rsidP="00570B34">
            <w:pPr>
              <w:jc w:val="center"/>
              <w:rPr>
                <w:rFonts w:ascii="Times New Roman" w:hAnsi="Times New Roman" w:cs="Times New Roman"/>
                <w:sz w:val="20"/>
                <w:szCs w:val="20"/>
              </w:rPr>
            </w:pPr>
            <w:r>
              <w:rPr>
                <w:rFonts w:ascii="Times New Roman" w:hAnsi="Times New Roman" w:cs="Times New Roman"/>
                <w:sz w:val="20"/>
                <w:szCs w:val="20"/>
              </w:rPr>
              <w:t>483392,34</w:t>
            </w: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570B34" w:rsidP="00CD5131">
            <w:pPr>
              <w:jc w:val="center"/>
              <w:rPr>
                <w:rFonts w:ascii="Times New Roman" w:hAnsi="Times New Roman" w:cs="Times New Roman"/>
                <w:sz w:val="20"/>
                <w:szCs w:val="20"/>
              </w:rPr>
            </w:pPr>
            <w:r>
              <w:rPr>
                <w:rFonts w:ascii="Times New Roman" w:hAnsi="Times New Roman" w:cs="Times New Roman"/>
                <w:sz w:val="20"/>
                <w:szCs w:val="20"/>
              </w:rPr>
              <w:t>483392,34</w:t>
            </w:r>
          </w:p>
        </w:tc>
        <w:tc>
          <w:tcPr>
            <w:tcW w:w="256" w:type="pct"/>
          </w:tcPr>
          <w:p w:rsidR="00E51300" w:rsidRPr="002A7DEE" w:rsidRDefault="00570B34" w:rsidP="00570B34">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483392,34</w:t>
            </w: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427356,94</w:t>
            </w:r>
          </w:p>
        </w:tc>
        <w:tc>
          <w:tcPr>
            <w:tcW w:w="314"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single" w:sz="4" w:space="0" w:color="auto"/>
            </w:tcBorders>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427356,94</w:t>
            </w:r>
          </w:p>
        </w:tc>
        <w:tc>
          <w:tcPr>
            <w:tcW w:w="256" w:type="pct"/>
            <w:tcBorders>
              <w:bottom w:val="single" w:sz="4" w:space="0" w:color="auto"/>
            </w:tcBorders>
          </w:tcPr>
          <w:p w:rsidR="00E51300" w:rsidRPr="002A7DEE" w:rsidRDefault="00570B34"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427356,94</w:t>
            </w: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478298,47</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478298,47</w:t>
            </w:r>
          </w:p>
        </w:tc>
        <w:tc>
          <w:tcPr>
            <w:tcW w:w="256" w:type="pct"/>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478298,47</w:t>
            </w: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653810,09</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gridSpan w:val="2"/>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653810,09</w:t>
            </w:r>
          </w:p>
        </w:tc>
        <w:tc>
          <w:tcPr>
            <w:tcW w:w="256" w:type="pct"/>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653810,09</w:t>
            </w: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348719,01</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348719,01</w:t>
            </w:r>
          </w:p>
        </w:tc>
        <w:tc>
          <w:tcPr>
            <w:tcW w:w="256" w:type="pct"/>
            <w:tcBorders>
              <w:top w:val="single" w:sz="4" w:space="0" w:color="auto"/>
              <w:bottom w:val="single" w:sz="4" w:space="0" w:color="auto"/>
            </w:tcBorders>
          </w:tcPr>
          <w:p w:rsidR="00E51300" w:rsidRPr="002A7DEE" w:rsidRDefault="00570B34"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348719,01</w:t>
            </w: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E51300"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E51300"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570B34">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5</w:t>
            </w:r>
          </w:p>
        </w:tc>
        <w:tc>
          <w:tcPr>
            <w:tcW w:w="623"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Задача 5: энергосбережение и повышение </w:t>
            </w:r>
            <w:r w:rsidRPr="002A7DEE">
              <w:rPr>
                <w:rFonts w:ascii="Times New Roman" w:eastAsia="Times New Roman" w:hAnsi="Times New Roman" w:cs="Times New Roman"/>
                <w:sz w:val="20"/>
                <w:szCs w:val="20"/>
                <w:lang w:eastAsia="ru-RU"/>
              </w:rPr>
              <w:lastRenderedPageBreak/>
              <w:t>энергетической эффективности в транспортном комплексе</w:t>
            </w:r>
          </w:p>
        </w:tc>
        <w:tc>
          <w:tcPr>
            <w:tcW w:w="339"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31"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8"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14"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tcBorders>
              <w:top w:val="single" w:sz="4" w:space="0" w:color="auto"/>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156" w:type="pct"/>
            <w:vMerge w:val="restart"/>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5.1</w:t>
            </w:r>
          </w:p>
        </w:tc>
        <w:tc>
          <w:tcPr>
            <w:tcW w:w="623" w:type="pct"/>
            <w:gridSpan w:val="3"/>
            <w:vMerge w:val="restar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Мероприятие 5.1. Замеще</w:t>
            </w:r>
            <w:r w:rsidR="000D6D5F">
              <w:rPr>
                <w:rFonts w:ascii="Times New Roman" w:eastAsia="Times New Roman" w:hAnsi="Times New Roman" w:cs="Times New Roman"/>
                <w:sz w:val="20"/>
                <w:szCs w:val="20"/>
                <w:lang w:eastAsia="ru-RU"/>
              </w:rPr>
              <w:t>ние бензина, используемого</w:t>
            </w:r>
            <w:r w:rsidRPr="002A7DEE">
              <w:rPr>
                <w:rFonts w:ascii="Times New Roman" w:eastAsia="Times New Roman" w:hAnsi="Times New Roman" w:cs="Times New Roman"/>
                <w:sz w:val="20"/>
                <w:szCs w:val="20"/>
                <w:lang w:eastAsia="ru-RU"/>
              </w:rPr>
              <w:t xml:space="preserve"> транспортными средствами в качестве моторного топлива, газовыми смесями </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F4E3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val="en-US" w:eastAsia="ru-RU"/>
              </w:rPr>
              <w:t>I</w:t>
            </w:r>
          </w:p>
        </w:tc>
        <w:tc>
          <w:tcPr>
            <w:tcW w:w="231" w:type="pct"/>
            <w:gridSpan w:val="2"/>
            <w:vMerge w:val="restart"/>
          </w:tcPr>
          <w:p w:rsidR="00E51300" w:rsidRPr="002A7DEE" w:rsidRDefault="00EF4E37"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p>
        </w:tc>
        <w:tc>
          <w:tcPr>
            <w:tcW w:w="258" w:type="pct"/>
            <w:gridSpan w:val="2"/>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vAlign w:val="center"/>
          </w:tcPr>
          <w:p w:rsidR="00E51300" w:rsidRPr="002A7DEE" w:rsidRDefault="00394093"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9325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9325</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val="restart"/>
          </w:tcPr>
          <w:p w:rsidR="00E51300" w:rsidRPr="002A7DEE" w:rsidRDefault="00E51300" w:rsidP="00394093">
            <w:pPr>
              <w:widowControl w:val="0"/>
              <w:autoSpaceDE w:val="0"/>
              <w:autoSpaceDN w:val="0"/>
              <w:spacing w:after="0" w:line="240" w:lineRule="auto"/>
              <w:rPr>
                <w:rFonts w:ascii="Times New Roman" w:eastAsia="Times New Roman" w:hAnsi="Times New Roman" w:cs="Times New Roman"/>
                <w:sz w:val="20"/>
                <w:szCs w:val="20"/>
                <w:lang w:eastAsia="ru-RU"/>
              </w:rPr>
            </w:pPr>
            <w:r w:rsidRPr="002A7DEE">
              <w:rPr>
                <w:rFonts w:ascii="Times New Roman" w:eastAsia="Times New Roman" w:hAnsi="Times New Roman" w:cs="Times New Roman"/>
                <w:color w:val="000000"/>
                <w:sz w:val="20"/>
                <w:szCs w:val="20"/>
                <w:lang w:eastAsia="ru-RU"/>
              </w:rPr>
              <w:t xml:space="preserve">Департамент дорожной деятельности и благоустройства администрации </w:t>
            </w:r>
            <w:r w:rsidR="00394093">
              <w:rPr>
                <w:rFonts w:ascii="Times New Roman" w:eastAsia="Times New Roman" w:hAnsi="Times New Roman" w:cs="Times New Roman"/>
                <w:color w:val="000000"/>
                <w:sz w:val="20"/>
                <w:szCs w:val="20"/>
                <w:lang w:eastAsia="ru-RU"/>
              </w:rPr>
              <w:t xml:space="preserve">Города Томска (МБУ «ТомскСАХ» </w:t>
            </w:r>
            <w:r w:rsidRPr="002A7DEE">
              <w:rPr>
                <w:rFonts w:ascii="Times New Roman" w:eastAsia="Times New Roman" w:hAnsi="Times New Roman" w:cs="Times New Roman"/>
                <w:color w:val="000000"/>
                <w:sz w:val="20"/>
                <w:szCs w:val="20"/>
                <w:lang w:eastAsia="ru-RU"/>
              </w:rPr>
              <w:t>(по согласованию)</w:t>
            </w: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2441</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2441</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2734</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2734</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655</w:t>
            </w: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655</w:t>
            </w: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156" w:type="pct"/>
            <w:vMerge/>
          </w:tcPr>
          <w:p w:rsidR="00E51300" w:rsidRPr="002A7DEE" w:rsidRDefault="00E51300" w:rsidP="00CD5131">
            <w:pPr>
              <w:rPr>
                <w:rFonts w:ascii="Times New Roman" w:hAnsi="Times New Roman" w:cs="Times New Roman"/>
                <w:sz w:val="20"/>
                <w:szCs w:val="20"/>
              </w:rPr>
            </w:pPr>
          </w:p>
        </w:tc>
        <w:tc>
          <w:tcPr>
            <w:tcW w:w="623" w:type="pct"/>
            <w:gridSpan w:val="3"/>
            <w:vMerge/>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vAlign w:val="center"/>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vAlign w:val="center"/>
          </w:tcPr>
          <w:p w:rsidR="00E51300" w:rsidRPr="002A7DEE" w:rsidRDefault="00E51300"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6" w:type="pct"/>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779" w:type="pct"/>
            <w:gridSpan w:val="4"/>
            <w:vMerge w:val="restart"/>
            <w:tcBorders>
              <w:bottom w:val="nil"/>
            </w:tcBorders>
            <w:vAlign w:val="center"/>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Итого по задаче № 5</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всего</w:t>
            </w:r>
          </w:p>
        </w:tc>
        <w:tc>
          <w:tcPr>
            <w:tcW w:w="265" w:type="pct"/>
            <w:tcBorders>
              <w:top w:val="single" w:sz="4" w:space="0" w:color="auto"/>
            </w:tcBorders>
          </w:tcPr>
          <w:p w:rsidR="00E51300" w:rsidRPr="002A7DEE" w:rsidRDefault="00394093"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9325</w:t>
            </w:r>
          </w:p>
        </w:tc>
        <w:tc>
          <w:tcPr>
            <w:tcW w:w="314" w:type="pct"/>
            <w:gridSpan w:val="2"/>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tcBorders>
          </w:tcPr>
          <w:p w:rsidR="00E51300" w:rsidRPr="002A7DEE" w:rsidRDefault="00394093"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9325</w:t>
            </w:r>
          </w:p>
        </w:tc>
        <w:tc>
          <w:tcPr>
            <w:tcW w:w="256" w:type="pct"/>
            <w:tcBorders>
              <w:top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p>
        </w:tc>
        <w:tc>
          <w:tcPr>
            <w:tcW w:w="265" w:type="pct"/>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2441</w:t>
            </w:r>
          </w:p>
        </w:tc>
        <w:tc>
          <w:tcPr>
            <w:tcW w:w="314"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2441</w:t>
            </w:r>
          </w:p>
        </w:tc>
        <w:tc>
          <w:tcPr>
            <w:tcW w:w="256" w:type="pct"/>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314"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256"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2734</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2734</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trHeight w:val="747"/>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1165</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655</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655</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tcBorders>
              <w:bottom w:val="nil"/>
            </w:tcBorders>
          </w:tcPr>
          <w:p w:rsidR="00E51300" w:rsidRPr="002A7DEE" w:rsidRDefault="00E51300" w:rsidP="00CD5131">
            <w:pPr>
              <w:rPr>
                <w:rFonts w:ascii="Times New Roman" w:hAnsi="Times New Roman" w:cs="Times New Roman"/>
                <w:sz w:val="20"/>
                <w:szCs w:val="20"/>
              </w:rPr>
            </w:pPr>
          </w:p>
        </w:tc>
        <w:tc>
          <w:tcPr>
            <w:tcW w:w="339" w:type="pct"/>
            <w:gridSpan w:val="2"/>
            <w:tcBorders>
              <w:bottom w:val="nil"/>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E66C3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E51300"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E51300" w:rsidP="0039409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tcBorders>
              <w:bottom w:val="nil"/>
            </w:tcBorders>
          </w:tcPr>
          <w:p w:rsidR="00E51300" w:rsidRPr="002A7DEE" w:rsidRDefault="00E51300" w:rsidP="00CD5131">
            <w:pPr>
              <w:rPr>
                <w:rFonts w:ascii="Times New Roman" w:hAnsi="Times New Roman" w:cs="Times New Roman"/>
                <w:sz w:val="20"/>
                <w:szCs w:val="20"/>
              </w:rPr>
            </w:pPr>
          </w:p>
        </w:tc>
      </w:tr>
      <w:tr w:rsidR="00E51300" w:rsidRPr="002A7DEE" w:rsidTr="0094131F">
        <w:trPr>
          <w:jc w:val="center"/>
        </w:trPr>
        <w:tc>
          <w:tcPr>
            <w:tcW w:w="779" w:type="pct"/>
            <w:gridSpan w:val="4"/>
            <w:vMerge w:val="restart"/>
            <w:tcBorders>
              <w:bottom w:val="single" w:sz="4" w:space="0" w:color="auto"/>
            </w:tcBorders>
            <w:vAlign w:val="center"/>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2A7DEE">
              <w:rPr>
                <w:rFonts w:ascii="Times New Roman" w:eastAsia="Times New Roman" w:hAnsi="Times New Roman" w:cs="Times New Roman"/>
                <w:sz w:val="20"/>
                <w:szCs w:val="20"/>
                <w:lang w:eastAsia="ru-RU"/>
              </w:rPr>
              <w:t xml:space="preserve">ВСЕГО ПО </w:t>
            </w:r>
            <w:r w:rsidRPr="002A7DEE">
              <w:rPr>
                <w:rFonts w:ascii="Times New Roman" w:eastAsia="Times New Roman" w:hAnsi="Times New Roman" w:cs="Times New Roman"/>
                <w:sz w:val="20"/>
                <w:szCs w:val="20"/>
                <w:lang w:eastAsia="ru-RU"/>
              </w:rPr>
              <w:lastRenderedPageBreak/>
              <w:t>МУНИЦИПАЛЬНОЙ ПРОГРАММЕ</w:t>
            </w:r>
          </w:p>
        </w:tc>
        <w:tc>
          <w:tcPr>
            <w:tcW w:w="339"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val="restart"/>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11609C"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447D2">
              <w:rPr>
                <w:rFonts w:ascii="Times New Roman" w:eastAsia="Times New Roman" w:hAnsi="Times New Roman" w:cs="Times New Roman"/>
                <w:sz w:val="20"/>
                <w:szCs w:val="20"/>
                <w:highlight w:val="green"/>
                <w:lang w:eastAsia="ru-RU"/>
              </w:rPr>
              <w:t>всего</w:t>
            </w:r>
          </w:p>
        </w:tc>
        <w:tc>
          <w:tcPr>
            <w:tcW w:w="265" w:type="pct"/>
            <w:tcBorders>
              <w:bottom w:val="single" w:sz="4" w:space="0" w:color="auto"/>
            </w:tcBorders>
          </w:tcPr>
          <w:p w:rsidR="00E51300" w:rsidRPr="0011609C" w:rsidRDefault="00A26165" w:rsidP="00CD5131">
            <w:pPr>
              <w:jc w:val="center"/>
              <w:rPr>
                <w:rFonts w:ascii="Times New Roman" w:hAnsi="Times New Roman" w:cs="Times New Roman"/>
                <w:sz w:val="20"/>
                <w:szCs w:val="20"/>
                <w:highlight w:val="yellow"/>
              </w:rPr>
            </w:pPr>
            <w:r>
              <w:rPr>
                <w:rFonts w:ascii="Times New Roman" w:hAnsi="Times New Roman" w:cs="Times New Roman"/>
                <w:sz w:val="20"/>
                <w:szCs w:val="20"/>
                <w:highlight w:val="green"/>
              </w:rPr>
              <w:t>332314</w:t>
            </w:r>
            <w:r>
              <w:rPr>
                <w:rFonts w:ascii="Times New Roman" w:hAnsi="Times New Roman" w:cs="Times New Roman"/>
                <w:sz w:val="20"/>
                <w:szCs w:val="20"/>
                <w:highlight w:val="green"/>
              </w:rPr>
              <w:lastRenderedPageBreak/>
              <w:t>7,58</w:t>
            </w:r>
          </w:p>
        </w:tc>
        <w:tc>
          <w:tcPr>
            <w:tcW w:w="314" w:type="pct"/>
            <w:gridSpan w:val="2"/>
            <w:tcBorders>
              <w:bottom w:val="single" w:sz="4" w:space="0" w:color="auto"/>
            </w:tcBorders>
          </w:tcPr>
          <w:p w:rsidR="00E51300" w:rsidRPr="0011609C" w:rsidRDefault="00E51300" w:rsidP="00CD5131">
            <w:pPr>
              <w:jc w:val="center"/>
              <w:rPr>
                <w:rFonts w:ascii="Times New Roman" w:hAnsi="Times New Roman" w:cs="Times New Roman"/>
                <w:sz w:val="20"/>
                <w:szCs w:val="20"/>
                <w:highlight w:val="yellow"/>
              </w:rPr>
            </w:pPr>
          </w:p>
        </w:tc>
        <w:tc>
          <w:tcPr>
            <w:tcW w:w="326" w:type="pct"/>
            <w:gridSpan w:val="2"/>
            <w:tcBorders>
              <w:bottom w:val="single" w:sz="4" w:space="0" w:color="auto"/>
            </w:tcBorders>
          </w:tcPr>
          <w:p w:rsidR="00E51300" w:rsidRPr="0011609C" w:rsidRDefault="00A26165" w:rsidP="00CD5131">
            <w:pPr>
              <w:jc w:val="center"/>
              <w:rPr>
                <w:rFonts w:ascii="Times New Roman" w:hAnsi="Times New Roman" w:cs="Times New Roman"/>
                <w:sz w:val="20"/>
                <w:szCs w:val="20"/>
                <w:highlight w:val="yellow"/>
              </w:rPr>
            </w:pPr>
            <w:r>
              <w:rPr>
                <w:rFonts w:ascii="Times New Roman" w:hAnsi="Times New Roman" w:cs="Times New Roman"/>
                <w:sz w:val="20"/>
                <w:szCs w:val="20"/>
                <w:highlight w:val="green"/>
              </w:rPr>
              <w:t>136099,73</w:t>
            </w:r>
          </w:p>
        </w:tc>
        <w:tc>
          <w:tcPr>
            <w:tcW w:w="330" w:type="pct"/>
            <w:gridSpan w:val="3"/>
            <w:tcBorders>
              <w:bottom w:val="single" w:sz="4" w:space="0" w:color="auto"/>
            </w:tcBorders>
          </w:tcPr>
          <w:p w:rsidR="00E51300" w:rsidRPr="002A7DEE" w:rsidRDefault="00E51300" w:rsidP="00CD5131">
            <w:pPr>
              <w:jc w:val="center"/>
              <w:rPr>
                <w:rFonts w:ascii="Times New Roman" w:hAnsi="Times New Roman" w:cs="Times New Roman"/>
                <w:sz w:val="20"/>
                <w:szCs w:val="20"/>
                <w:lang w:val="en-US"/>
              </w:rPr>
            </w:pPr>
          </w:p>
        </w:tc>
        <w:tc>
          <w:tcPr>
            <w:tcW w:w="246" w:type="pct"/>
            <w:gridSpan w:val="2"/>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153"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54" w:type="pct"/>
            <w:tcBorders>
              <w:bottom w:val="single" w:sz="4" w:space="0" w:color="auto"/>
            </w:tcBorders>
          </w:tcPr>
          <w:p w:rsidR="00E51300" w:rsidRPr="002A7DEE" w:rsidRDefault="00E51300" w:rsidP="00CD5131">
            <w:pPr>
              <w:jc w:val="center"/>
              <w:rPr>
                <w:rFonts w:ascii="Times New Roman" w:hAnsi="Times New Roman" w:cs="Times New Roman"/>
                <w:sz w:val="20"/>
                <w:szCs w:val="20"/>
              </w:rPr>
            </w:pPr>
          </w:p>
        </w:tc>
        <w:tc>
          <w:tcPr>
            <w:tcW w:w="265" w:type="pct"/>
            <w:gridSpan w:val="2"/>
            <w:tcBorders>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318704</w:t>
            </w:r>
            <w:r>
              <w:rPr>
                <w:rFonts w:ascii="Times New Roman" w:hAnsi="Times New Roman" w:cs="Times New Roman"/>
                <w:sz w:val="20"/>
                <w:szCs w:val="20"/>
              </w:rPr>
              <w:lastRenderedPageBreak/>
              <w:t>7,85</w:t>
            </w:r>
          </w:p>
        </w:tc>
        <w:tc>
          <w:tcPr>
            <w:tcW w:w="256" w:type="pct"/>
            <w:tcBorders>
              <w:bottom w:val="single" w:sz="4" w:space="0" w:color="auto"/>
            </w:tcBorders>
          </w:tcPr>
          <w:p w:rsidR="00E51300" w:rsidRPr="00394093" w:rsidRDefault="00394093" w:rsidP="00CD5131">
            <w:pPr>
              <w:jc w:val="center"/>
              <w:rPr>
                <w:rFonts w:ascii="Times New Roman" w:hAnsi="Times New Roman" w:cs="Times New Roman"/>
                <w:sz w:val="20"/>
                <w:szCs w:val="20"/>
              </w:rPr>
            </w:pPr>
            <w:r w:rsidRPr="00394093">
              <w:rPr>
                <w:rFonts w:ascii="Times New Roman" w:hAnsi="Times New Roman" w:cs="Times New Roman"/>
                <w:sz w:val="20"/>
                <w:szCs w:val="20"/>
              </w:rPr>
              <w:lastRenderedPageBreak/>
              <w:t>317632</w:t>
            </w:r>
            <w:r w:rsidRPr="00394093">
              <w:rPr>
                <w:rFonts w:ascii="Times New Roman" w:hAnsi="Times New Roman" w:cs="Times New Roman"/>
                <w:sz w:val="20"/>
                <w:szCs w:val="20"/>
              </w:rPr>
              <w:lastRenderedPageBreak/>
              <w:t>2,85</w:t>
            </w:r>
          </w:p>
        </w:tc>
        <w:tc>
          <w:tcPr>
            <w:tcW w:w="446" w:type="pct"/>
            <w:vMerge w:val="restart"/>
            <w:tcBorders>
              <w:bottom w:val="nil"/>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51300" w:rsidRPr="002A7DEE" w:rsidTr="0094131F">
        <w:trPr>
          <w:jc w:val="center"/>
        </w:trPr>
        <w:tc>
          <w:tcPr>
            <w:tcW w:w="779" w:type="pct"/>
            <w:gridSpan w:val="4"/>
            <w:vMerge/>
            <w:tcBorders>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bottom w:val="single" w:sz="4" w:space="0" w:color="auto"/>
            </w:tcBorders>
          </w:tcPr>
          <w:p w:rsidR="00E51300" w:rsidRPr="0011609C"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447D2">
              <w:rPr>
                <w:rFonts w:ascii="Times New Roman" w:eastAsia="Times New Roman" w:hAnsi="Times New Roman" w:cs="Times New Roman"/>
                <w:sz w:val="20"/>
                <w:szCs w:val="20"/>
                <w:highlight w:val="green"/>
                <w:lang w:eastAsia="ru-RU"/>
              </w:rPr>
              <w:t>2024</w:t>
            </w:r>
          </w:p>
        </w:tc>
        <w:tc>
          <w:tcPr>
            <w:tcW w:w="265" w:type="pct"/>
            <w:tcBorders>
              <w:bottom w:val="single" w:sz="4" w:space="0" w:color="auto"/>
            </w:tcBorders>
          </w:tcPr>
          <w:p w:rsidR="00E51300" w:rsidRPr="0011609C" w:rsidRDefault="00E447D2" w:rsidP="00CD5131">
            <w:pPr>
              <w:jc w:val="center"/>
              <w:rPr>
                <w:rFonts w:ascii="Times New Roman" w:hAnsi="Times New Roman" w:cs="Times New Roman"/>
                <w:sz w:val="20"/>
                <w:szCs w:val="20"/>
                <w:highlight w:val="yellow"/>
              </w:rPr>
            </w:pPr>
            <w:r w:rsidRPr="00E447D2">
              <w:rPr>
                <w:rFonts w:ascii="Times New Roman" w:hAnsi="Times New Roman" w:cs="Times New Roman"/>
                <w:sz w:val="20"/>
                <w:szCs w:val="20"/>
                <w:highlight w:val="green"/>
              </w:rPr>
              <w:t>945717,72</w:t>
            </w:r>
          </w:p>
        </w:tc>
        <w:tc>
          <w:tcPr>
            <w:tcW w:w="314" w:type="pct"/>
            <w:gridSpan w:val="2"/>
            <w:tcBorders>
              <w:bottom w:val="single" w:sz="4" w:space="0" w:color="auto"/>
            </w:tcBorders>
          </w:tcPr>
          <w:p w:rsidR="00E51300" w:rsidRPr="0011609C" w:rsidRDefault="00E51300" w:rsidP="000A2F0E">
            <w:pPr>
              <w:autoSpaceDE w:val="0"/>
              <w:autoSpaceDN w:val="0"/>
              <w:adjustRightInd w:val="0"/>
              <w:spacing w:after="0" w:line="240" w:lineRule="auto"/>
              <w:jc w:val="center"/>
              <w:rPr>
                <w:rFonts w:ascii="Times New Roman" w:eastAsia="Times New Roman" w:hAnsi="Times New Roman" w:cs="Times New Roman"/>
                <w:sz w:val="20"/>
                <w:szCs w:val="20"/>
                <w:highlight w:val="yellow"/>
                <w:lang w:eastAsia="ru-RU"/>
              </w:rPr>
            </w:pPr>
          </w:p>
        </w:tc>
        <w:tc>
          <w:tcPr>
            <w:tcW w:w="326" w:type="pct"/>
            <w:gridSpan w:val="2"/>
            <w:tcBorders>
              <w:bottom w:val="single" w:sz="4" w:space="0" w:color="auto"/>
            </w:tcBorders>
          </w:tcPr>
          <w:p w:rsidR="00E51300" w:rsidRPr="0011609C" w:rsidRDefault="00745A7F" w:rsidP="00CD5131">
            <w:pPr>
              <w:jc w:val="center"/>
              <w:rPr>
                <w:rFonts w:ascii="Times New Roman" w:hAnsi="Times New Roman" w:cs="Times New Roman"/>
                <w:sz w:val="20"/>
                <w:szCs w:val="20"/>
                <w:highlight w:val="yellow"/>
              </w:rPr>
            </w:pPr>
            <w:r w:rsidRPr="00745A7F">
              <w:rPr>
                <w:rFonts w:ascii="Times New Roman" w:hAnsi="Times New Roman" w:cs="Times New Roman"/>
                <w:sz w:val="20"/>
                <w:szCs w:val="20"/>
                <w:highlight w:val="green"/>
              </w:rPr>
              <w:t>33503,38</w:t>
            </w:r>
          </w:p>
        </w:tc>
        <w:tc>
          <w:tcPr>
            <w:tcW w:w="330" w:type="pct"/>
            <w:gridSpan w:val="3"/>
            <w:tcBorders>
              <w:bottom w:val="single" w:sz="4" w:space="0" w:color="auto"/>
            </w:tcBorders>
          </w:tcPr>
          <w:p w:rsidR="00E51300" w:rsidRPr="002A7DEE" w:rsidRDefault="00E51300" w:rsidP="000A2F0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246" w:type="pct"/>
            <w:gridSpan w:val="2"/>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bottom w:val="single" w:sz="4" w:space="0" w:color="auto"/>
            </w:tcBorders>
          </w:tcPr>
          <w:p w:rsidR="00E51300" w:rsidRPr="002A7DEE" w:rsidRDefault="005D588C" w:rsidP="00CD5131">
            <w:pPr>
              <w:jc w:val="center"/>
              <w:rPr>
                <w:rFonts w:ascii="Times New Roman" w:hAnsi="Times New Roman" w:cs="Times New Roman"/>
                <w:sz w:val="20"/>
                <w:szCs w:val="20"/>
              </w:rPr>
            </w:pPr>
            <w:r>
              <w:rPr>
                <w:rFonts w:ascii="Times New Roman" w:hAnsi="Times New Roman" w:cs="Times New Roman"/>
                <w:sz w:val="20"/>
                <w:szCs w:val="20"/>
              </w:rPr>
              <w:t>912</w:t>
            </w:r>
            <w:r w:rsidR="00394093">
              <w:rPr>
                <w:rFonts w:ascii="Times New Roman" w:hAnsi="Times New Roman" w:cs="Times New Roman"/>
                <w:sz w:val="20"/>
                <w:szCs w:val="20"/>
              </w:rPr>
              <w:t>214,34</w:t>
            </w:r>
          </w:p>
        </w:tc>
        <w:tc>
          <w:tcPr>
            <w:tcW w:w="256" w:type="pct"/>
            <w:tcBorders>
              <w:bottom w:val="single" w:sz="4" w:space="0" w:color="auto"/>
            </w:tcBorders>
          </w:tcPr>
          <w:p w:rsidR="00E51300" w:rsidRPr="002A7DEE" w:rsidRDefault="00BD02BC"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909573,34</w:t>
            </w:r>
          </w:p>
        </w:tc>
        <w:tc>
          <w:tcPr>
            <w:tcW w:w="446" w:type="pct"/>
            <w:vMerge/>
            <w:tcBorders>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tcPr>
          <w:p w:rsidR="00E51300" w:rsidRPr="00A26165" w:rsidRDefault="00A26165" w:rsidP="00CD5131">
            <w:pPr>
              <w:jc w:val="center"/>
              <w:rPr>
                <w:rFonts w:ascii="Times New Roman" w:hAnsi="Times New Roman" w:cs="Times New Roman"/>
                <w:sz w:val="20"/>
                <w:szCs w:val="20"/>
                <w:highlight w:val="green"/>
              </w:rPr>
            </w:pPr>
            <w:r w:rsidRPr="00A26165">
              <w:rPr>
                <w:rFonts w:ascii="Times New Roman" w:hAnsi="Times New Roman" w:cs="Times New Roman"/>
                <w:sz w:val="20"/>
                <w:szCs w:val="20"/>
                <w:highlight w:val="green"/>
              </w:rPr>
              <w:t>83463</w:t>
            </w:r>
            <w:r w:rsidR="00026251" w:rsidRPr="00A26165">
              <w:rPr>
                <w:rFonts w:ascii="Times New Roman" w:hAnsi="Times New Roman" w:cs="Times New Roman"/>
                <w:sz w:val="20"/>
                <w:szCs w:val="20"/>
                <w:highlight w:val="green"/>
              </w:rPr>
              <w:t>2,66</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A26165" w:rsidRDefault="00A26165" w:rsidP="00CD5131">
            <w:pPr>
              <w:jc w:val="center"/>
              <w:rPr>
                <w:rFonts w:ascii="Times New Roman" w:hAnsi="Times New Roman" w:cs="Times New Roman"/>
                <w:sz w:val="20"/>
                <w:szCs w:val="20"/>
                <w:highlight w:val="green"/>
              </w:rPr>
            </w:pPr>
            <w:r w:rsidRPr="00A26165">
              <w:rPr>
                <w:rFonts w:ascii="Times New Roman" w:hAnsi="Times New Roman" w:cs="Times New Roman"/>
                <w:sz w:val="20"/>
                <w:szCs w:val="20"/>
                <w:highlight w:val="green"/>
              </w:rPr>
              <w:t>47345</w:t>
            </w:r>
            <w:r w:rsidR="00026251" w:rsidRPr="00A26165">
              <w:rPr>
                <w:rFonts w:ascii="Times New Roman" w:hAnsi="Times New Roman" w:cs="Times New Roman"/>
                <w:sz w:val="20"/>
                <w:szCs w:val="20"/>
                <w:highlight w:val="green"/>
              </w:rPr>
              <w:t>,72</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787286,94</w:t>
            </w:r>
          </w:p>
        </w:tc>
        <w:tc>
          <w:tcPr>
            <w:tcW w:w="256" w:type="pct"/>
            <w:tcBorders>
              <w:top w:val="single" w:sz="4" w:space="0" w:color="auto"/>
              <w:bottom w:val="single" w:sz="4" w:space="0" w:color="auto"/>
            </w:tcBorders>
          </w:tcPr>
          <w:p w:rsidR="00E51300" w:rsidRPr="002A7DEE" w:rsidRDefault="00394093"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785921,94</w:t>
            </w:r>
          </w:p>
        </w:tc>
        <w:tc>
          <w:tcPr>
            <w:tcW w:w="446" w:type="pct"/>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E51300" w:rsidRPr="00A26165" w:rsidRDefault="00A26165" w:rsidP="00CD5131">
            <w:pPr>
              <w:jc w:val="center"/>
              <w:rPr>
                <w:rFonts w:ascii="Times New Roman" w:hAnsi="Times New Roman" w:cs="Times New Roman"/>
                <w:sz w:val="20"/>
                <w:szCs w:val="20"/>
                <w:highlight w:val="green"/>
              </w:rPr>
            </w:pPr>
            <w:r w:rsidRPr="00A26165">
              <w:rPr>
                <w:rFonts w:ascii="Times New Roman" w:hAnsi="Times New Roman" w:cs="Times New Roman"/>
                <w:sz w:val="20"/>
                <w:szCs w:val="20"/>
                <w:highlight w:val="green"/>
              </w:rPr>
              <w:t>503263</w:t>
            </w:r>
            <w:r w:rsidR="00F62F79" w:rsidRPr="00A26165">
              <w:rPr>
                <w:rFonts w:ascii="Times New Roman" w:hAnsi="Times New Roman" w:cs="Times New Roman"/>
                <w:sz w:val="20"/>
                <w:szCs w:val="20"/>
                <w:highlight w:val="green"/>
              </w:rPr>
              <w:t>,62</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A26165" w:rsidRDefault="00A26165" w:rsidP="00CD5131">
            <w:pPr>
              <w:jc w:val="center"/>
              <w:rPr>
                <w:rFonts w:ascii="Times New Roman" w:hAnsi="Times New Roman" w:cs="Times New Roman"/>
                <w:sz w:val="20"/>
                <w:szCs w:val="20"/>
                <w:highlight w:val="green"/>
              </w:rPr>
            </w:pPr>
            <w:r w:rsidRPr="00A26165">
              <w:rPr>
                <w:rFonts w:ascii="Times New Roman" w:hAnsi="Times New Roman" w:cs="Times New Roman"/>
                <w:sz w:val="20"/>
                <w:szCs w:val="20"/>
                <w:highlight w:val="green"/>
              </w:rPr>
              <w:t>22031</w:t>
            </w:r>
            <w:r w:rsidR="00026251" w:rsidRPr="00A26165">
              <w:rPr>
                <w:rFonts w:ascii="Times New Roman" w:hAnsi="Times New Roman" w:cs="Times New Roman"/>
                <w:sz w:val="20"/>
                <w:szCs w:val="20"/>
                <w:highlight w:val="green"/>
              </w:rPr>
              <w:t>,15</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481232,47</w:t>
            </w:r>
          </w:p>
        </w:tc>
        <w:tc>
          <w:tcPr>
            <w:tcW w:w="256" w:type="pct"/>
            <w:tcBorders>
              <w:top w:val="single" w:sz="4" w:space="0" w:color="auto"/>
              <w:bottom w:val="single" w:sz="4" w:space="0" w:color="auto"/>
            </w:tcBorders>
          </w:tcPr>
          <w:p w:rsidR="00E51300" w:rsidRPr="002A7DEE" w:rsidRDefault="00394093" w:rsidP="000A2F0E">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478298,47</w:t>
            </w:r>
          </w:p>
        </w:tc>
        <w:tc>
          <w:tcPr>
            <w:tcW w:w="446" w:type="pct"/>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E51300" w:rsidRPr="00394093" w:rsidRDefault="00394093" w:rsidP="00394093">
            <w:pPr>
              <w:jc w:val="center"/>
              <w:rPr>
                <w:rFonts w:ascii="Times New Roman" w:hAnsi="Times New Roman" w:cs="Times New Roman"/>
                <w:sz w:val="20"/>
                <w:szCs w:val="20"/>
              </w:rPr>
            </w:pPr>
            <w:r>
              <w:rPr>
                <w:rFonts w:ascii="Times New Roman" w:hAnsi="Times New Roman" w:cs="Times New Roman"/>
                <w:sz w:val="20"/>
                <w:szCs w:val="20"/>
              </w:rPr>
              <w:t>668252,14</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6" w:type="pct"/>
            <w:gridSpan w:val="2"/>
            <w:tcBorders>
              <w:top w:val="single" w:sz="4" w:space="0" w:color="auto"/>
              <w:bottom w:val="single" w:sz="4" w:space="0" w:color="auto"/>
            </w:tcBorders>
          </w:tcPr>
          <w:p w:rsidR="00E51300" w:rsidRPr="002A7DEE" w:rsidRDefault="00556E34" w:rsidP="00CD5131">
            <w:pPr>
              <w:jc w:val="center"/>
              <w:rPr>
                <w:rFonts w:ascii="Times New Roman" w:hAnsi="Times New Roman" w:cs="Times New Roman"/>
                <w:sz w:val="20"/>
                <w:szCs w:val="20"/>
              </w:rPr>
            </w:pPr>
            <w:r>
              <w:rPr>
                <w:rFonts w:ascii="Times New Roman" w:hAnsi="Times New Roman" w:cs="Times New Roman"/>
                <w:sz w:val="20"/>
                <w:szCs w:val="20"/>
              </w:rPr>
              <w:t>13077,05</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655175,09</w:t>
            </w:r>
          </w:p>
        </w:tc>
        <w:tc>
          <w:tcPr>
            <w:tcW w:w="256" w:type="pct"/>
            <w:tcBorders>
              <w:top w:val="single" w:sz="4" w:space="0" w:color="auto"/>
              <w:bottom w:val="single" w:sz="4" w:space="0" w:color="auto"/>
            </w:tcBorders>
          </w:tcPr>
          <w:p w:rsidR="00E51300" w:rsidRPr="002A7DEE" w:rsidRDefault="00394093"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653810,09</w:t>
            </w:r>
          </w:p>
        </w:tc>
        <w:tc>
          <w:tcPr>
            <w:tcW w:w="446" w:type="pct"/>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361457,67</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326" w:type="pct"/>
            <w:gridSpan w:val="2"/>
            <w:tcBorders>
              <w:top w:val="single" w:sz="4" w:space="0" w:color="auto"/>
              <w:bottom w:val="single" w:sz="4" w:space="0" w:color="auto"/>
            </w:tcBorders>
          </w:tcPr>
          <w:p w:rsidR="00E51300" w:rsidRPr="002A7DEE" w:rsidRDefault="00556E34" w:rsidP="00CD5131">
            <w:pPr>
              <w:jc w:val="center"/>
              <w:rPr>
                <w:rFonts w:ascii="Times New Roman" w:hAnsi="Times New Roman" w:cs="Times New Roman"/>
                <w:sz w:val="20"/>
                <w:szCs w:val="20"/>
              </w:rPr>
            </w:pPr>
            <w:r>
              <w:rPr>
                <w:rFonts w:ascii="Times New Roman" w:hAnsi="Times New Roman" w:cs="Times New Roman"/>
                <w:sz w:val="20"/>
                <w:szCs w:val="20"/>
              </w:rPr>
              <w:t>11373,66</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394093">
            <w:pPr>
              <w:jc w:val="center"/>
              <w:rPr>
                <w:rFonts w:ascii="Times New Roman" w:hAnsi="Times New Roman" w:cs="Times New Roman"/>
                <w:sz w:val="20"/>
                <w:szCs w:val="20"/>
              </w:rPr>
            </w:pPr>
            <w:r>
              <w:rPr>
                <w:rFonts w:ascii="Times New Roman" w:hAnsi="Times New Roman" w:cs="Times New Roman"/>
                <w:sz w:val="20"/>
                <w:szCs w:val="20"/>
              </w:rPr>
              <w:t>350084,01</w:t>
            </w:r>
          </w:p>
        </w:tc>
        <w:tc>
          <w:tcPr>
            <w:tcW w:w="256" w:type="pct"/>
            <w:tcBorders>
              <w:top w:val="single" w:sz="4" w:space="0" w:color="auto"/>
              <w:bottom w:val="single" w:sz="4" w:space="0" w:color="auto"/>
            </w:tcBorders>
          </w:tcPr>
          <w:p w:rsidR="00E51300" w:rsidRPr="002A7DEE" w:rsidRDefault="00394093" w:rsidP="00CD5131">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348719,01</w:t>
            </w:r>
          </w:p>
        </w:tc>
        <w:tc>
          <w:tcPr>
            <w:tcW w:w="446" w:type="pct"/>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3461,28</w:t>
            </w:r>
          </w:p>
        </w:tc>
        <w:tc>
          <w:tcPr>
            <w:tcW w:w="314"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326" w:type="pct"/>
            <w:gridSpan w:val="2"/>
            <w:tcBorders>
              <w:top w:val="single" w:sz="4" w:space="0" w:color="auto"/>
              <w:bottom w:val="single" w:sz="4" w:space="0" w:color="auto"/>
            </w:tcBorders>
          </w:tcPr>
          <w:p w:rsidR="00E51300" w:rsidRPr="002A7DEE" w:rsidRDefault="00556E34" w:rsidP="00CD5131">
            <w:pPr>
              <w:jc w:val="center"/>
              <w:rPr>
                <w:rFonts w:ascii="Times New Roman" w:hAnsi="Times New Roman" w:cs="Times New Roman"/>
                <w:sz w:val="20"/>
                <w:szCs w:val="20"/>
              </w:rPr>
            </w:pPr>
            <w:r>
              <w:rPr>
                <w:rFonts w:ascii="Times New Roman" w:hAnsi="Times New Roman" w:cs="Times New Roman"/>
                <w:sz w:val="20"/>
                <w:szCs w:val="20"/>
              </w:rPr>
              <w:t>2606,28</w:t>
            </w:r>
          </w:p>
        </w:tc>
        <w:tc>
          <w:tcPr>
            <w:tcW w:w="330" w:type="pct"/>
            <w:gridSpan w:val="3"/>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855,00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r>
      <w:tr w:rsidR="00E51300" w:rsidRPr="002A7DEE" w:rsidTr="0094131F">
        <w:tblPrEx>
          <w:tblBorders>
            <w:insideH w:val="nil"/>
          </w:tblBorders>
        </w:tblPrEx>
        <w:trPr>
          <w:jc w:val="center"/>
        </w:trPr>
        <w:tc>
          <w:tcPr>
            <w:tcW w:w="779" w:type="pct"/>
            <w:gridSpan w:val="4"/>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c>
          <w:tcPr>
            <w:tcW w:w="339"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31" w:type="pct"/>
            <w:gridSpan w:val="2"/>
            <w:vMerge/>
            <w:tcBorders>
              <w:bottom w:val="single" w:sz="4" w:space="0" w:color="auto"/>
            </w:tcBorders>
          </w:tcPr>
          <w:p w:rsidR="00E51300" w:rsidRPr="002A7DEE" w:rsidRDefault="00E51300"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8" w:type="pct"/>
            <w:gridSpan w:val="2"/>
            <w:tcBorders>
              <w:top w:val="single" w:sz="4" w:space="0" w:color="auto"/>
              <w:bottom w:val="single" w:sz="4" w:space="0" w:color="auto"/>
            </w:tcBorders>
          </w:tcPr>
          <w:p w:rsidR="00E51300" w:rsidRPr="002A7DEE" w:rsidRDefault="000A2F0E" w:rsidP="00CD51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6362,49</w:t>
            </w:r>
          </w:p>
        </w:tc>
        <w:tc>
          <w:tcPr>
            <w:tcW w:w="314" w:type="pct"/>
            <w:gridSpan w:val="2"/>
            <w:tcBorders>
              <w:top w:val="single" w:sz="4" w:space="0" w:color="auto"/>
              <w:bottom w:val="single" w:sz="4" w:space="0" w:color="auto"/>
            </w:tcBorders>
          </w:tcPr>
          <w:p w:rsidR="00E51300" w:rsidRPr="002A7DEE" w:rsidRDefault="00E51300" w:rsidP="00D46996">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326" w:type="pct"/>
            <w:gridSpan w:val="2"/>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6162,49</w:t>
            </w:r>
          </w:p>
        </w:tc>
        <w:tc>
          <w:tcPr>
            <w:tcW w:w="330" w:type="pct"/>
            <w:gridSpan w:val="3"/>
            <w:tcBorders>
              <w:top w:val="single" w:sz="4" w:space="0" w:color="auto"/>
              <w:bottom w:val="single" w:sz="4" w:space="0" w:color="auto"/>
            </w:tcBorders>
          </w:tcPr>
          <w:p w:rsidR="00E51300" w:rsidRPr="002A7DEE" w:rsidRDefault="00E51300" w:rsidP="00D46996">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246" w:type="pct"/>
            <w:gridSpan w:val="2"/>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53"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gridSpan w:val="2"/>
            <w:tcBorders>
              <w:top w:val="single" w:sz="4" w:space="0" w:color="auto"/>
              <w:bottom w:val="single" w:sz="4" w:space="0" w:color="auto"/>
            </w:tcBorders>
          </w:tcPr>
          <w:p w:rsidR="00E51300" w:rsidRPr="002A7DEE" w:rsidRDefault="00394093" w:rsidP="00CD5131">
            <w:pPr>
              <w:jc w:val="center"/>
              <w:rPr>
                <w:rFonts w:ascii="Times New Roman" w:hAnsi="Times New Roman" w:cs="Times New Roman"/>
                <w:sz w:val="20"/>
                <w:szCs w:val="20"/>
              </w:rPr>
            </w:pPr>
            <w:r>
              <w:rPr>
                <w:rFonts w:ascii="Times New Roman" w:hAnsi="Times New Roman" w:cs="Times New Roman"/>
                <w:sz w:val="20"/>
                <w:szCs w:val="20"/>
              </w:rPr>
              <w:t>200,00</w:t>
            </w:r>
          </w:p>
        </w:tc>
        <w:tc>
          <w:tcPr>
            <w:tcW w:w="256" w:type="pct"/>
            <w:tcBorders>
              <w:top w:val="single" w:sz="4" w:space="0" w:color="auto"/>
              <w:bottom w:val="single" w:sz="4" w:space="0" w:color="auto"/>
            </w:tcBorders>
          </w:tcPr>
          <w:p w:rsidR="00E51300" w:rsidRPr="002A7DEE" w:rsidRDefault="00E51300" w:rsidP="00CD5131">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6" w:type="pct"/>
            <w:vMerge/>
            <w:tcBorders>
              <w:top w:val="single" w:sz="4" w:space="0" w:color="auto"/>
              <w:bottom w:val="single" w:sz="4" w:space="0" w:color="auto"/>
            </w:tcBorders>
          </w:tcPr>
          <w:p w:rsidR="00E51300" w:rsidRPr="002A7DEE" w:rsidRDefault="00E51300" w:rsidP="00CD5131">
            <w:pPr>
              <w:rPr>
                <w:rFonts w:ascii="Times New Roman" w:hAnsi="Times New Roman" w:cs="Times New Roman"/>
                <w:sz w:val="20"/>
                <w:szCs w:val="20"/>
              </w:rPr>
            </w:pPr>
          </w:p>
        </w:tc>
      </w:tr>
    </w:tbl>
    <w:p w:rsidR="00BF0BEF" w:rsidRPr="00391098" w:rsidRDefault="00BF0BEF" w:rsidP="00BF0BEF">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06F00" w:rsidRDefault="00BF0BEF" w:rsidP="00BF0BEF">
      <w:pPr>
        <w:rPr>
          <w:rFonts w:ascii="Times New Roman" w:hAnsi="Times New Roman" w:cs="Times New Roman"/>
          <w:color w:val="000000"/>
          <w:sz w:val="24"/>
          <w:szCs w:val="24"/>
        </w:rPr>
      </w:pPr>
      <w:r w:rsidRPr="00391098">
        <w:rPr>
          <w:rFonts w:ascii="Times New Roman" w:hAnsi="Times New Roman" w:cs="Times New Roman"/>
          <w:color w:val="000000"/>
          <w:sz w:val="24"/>
          <w:szCs w:val="24"/>
        </w:rPr>
        <w:t xml:space="preserve">&lt;*&gt; </w:t>
      </w:r>
      <w:r w:rsidR="00806F00" w:rsidRPr="00806F00">
        <w:rPr>
          <w:rFonts w:ascii="Times New Roman" w:hAnsi="Times New Roman" w:cs="Times New Roman"/>
          <w:color w:val="000000"/>
          <w:sz w:val="24"/>
          <w:szCs w:val="24"/>
        </w:rPr>
        <w:t xml:space="preserve">расшифровка объемов финансирования </w:t>
      </w:r>
      <w:r w:rsidR="00806F00">
        <w:rPr>
          <w:rFonts w:ascii="Times New Roman" w:hAnsi="Times New Roman" w:cs="Times New Roman"/>
          <w:color w:val="000000"/>
          <w:sz w:val="24"/>
          <w:szCs w:val="24"/>
        </w:rPr>
        <w:t xml:space="preserve">мероприятий </w:t>
      </w:r>
      <w:r w:rsidR="0044251A">
        <w:rPr>
          <w:rFonts w:ascii="Times New Roman" w:hAnsi="Times New Roman" w:cs="Times New Roman"/>
          <w:color w:val="000000"/>
          <w:sz w:val="24"/>
          <w:szCs w:val="24"/>
        </w:rPr>
        <w:t xml:space="preserve">по ответственным </w:t>
      </w:r>
      <w:r w:rsidR="00806F00" w:rsidRPr="00806F00">
        <w:rPr>
          <w:rFonts w:ascii="Times New Roman" w:hAnsi="Times New Roman" w:cs="Times New Roman"/>
          <w:color w:val="000000"/>
          <w:sz w:val="24"/>
          <w:szCs w:val="24"/>
        </w:rPr>
        <w:t>исполнителям</w:t>
      </w:r>
      <w:r w:rsidR="00A45F57">
        <w:rPr>
          <w:rFonts w:ascii="Times New Roman" w:hAnsi="Times New Roman" w:cs="Times New Roman"/>
          <w:color w:val="000000"/>
          <w:sz w:val="24"/>
          <w:szCs w:val="24"/>
        </w:rPr>
        <w:t>, соисполнителям и участникам,</w:t>
      </w:r>
      <w:r w:rsidR="00806F00" w:rsidRPr="00806F00">
        <w:rPr>
          <w:rFonts w:ascii="Times New Roman" w:hAnsi="Times New Roman" w:cs="Times New Roman"/>
          <w:color w:val="000000"/>
          <w:sz w:val="24"/>
          <w:szCs w:val="24"/>
        </w:rPr>
        <w:t xml:space="preserve"> представлена в Приложении 5 к муниципальной программе «Энергосбережение и повышение энергетической эффективности» на 2024 - 2030 годы»</w:t>
      </w:r>
    </w:p>
    <w:p w:rsidR="009B648F" w:rsidRPr="00806F00" w:rsidRDefault="00806F00" w:rsidP="005C4E3B">
      <w:pPr>
        <w:rPr>
          <w:rFonts w:ascii="Times New Roman" w:hAnsi="Times New Roman" w:cs="Times New Roman"/>
          <w:color w:val="000000"/>
          <w:sz w:val="24"/>
          <w:szCs w:val="24"/>
        </w:rPr>
      </w:pPr>
      <w:r w:rsidRPr="00391098">
        <w:rPr>
          <w:rFonts w:ascii="Times New Roman" w:hAnsi="Times New Roman" w:cs="Times New Roman"/>
          <w:color w:val="000000"/>
          <w:sz w:val="24"/>
          <w:szCs w:val="24"/>
        </w:rPr>
        <w:t>&lt;*</w:t>
      </w:r>
      <w:r>
        <w:rPr>
          <w:rFonts w:ascii="Times New Roman" w:hAnsi="Times New Roman" w:cs="Times New Roman"/>
          <w:color w:val="000000"/>
          <w:sz w:val="24"/>
          <w:szCs w:val="24"/>
        </w:rPr>
        <w:t>*</w:t>
      </w:r>
      <w:r w:rsidRPr="00391098">
        <w:rPr>
          <w:rFonts w:ascii="Times New Roman" w:hAnsi="Times New Roman" w:cs="Times New Roman"/>
          <w:color w:val="000000"/>
          <w:sz w:val="24"/>
          <w:szCs w:val="24"/>
        </w:rPr>
        <w:t xml:space="preserve">&gt; </w:t>
      </w:r>
      <w:r w:rsidRPr="00806F00">
        <w:rPr>
          <w:rFonts w:ascii="Times New Roman" w:hAnsi="Times New Roman" w:cs="Times New Roman"/>
          <w:color w:val="000000"/>
          <w:sz w:val="24"/>
          <w:szCs w:val="24"/>
        </w:rPr>
        <w:t>данное мероприятие не требует финансирования в рамках данной Программы, в части паспортизации бесхозяйных объектов финансирование осуществляется из бюджета муниципального образования «Город Томск» в рамках подпрограммы «Содержание инженерной инфраструктуры» муниципальной программы «Развитие инженерной инфраструктуры для обеспечения населения коммунальными услугами на 2024 - 2030 годы».</w:t>
      </w:r>
    </w:p>
    <w:p w:rsidR="00806F00" w:rsidRDefault="00806F00" w:rsidP="005C4E3B">
      <w:pPr>
        <w:rPr>
          <w:rFonts w:ascii="Times New Roman" w:hAnsi="Times New Roman" w:cs="Times New Roman"/>
          <w:sz w:val="20"/>
          <w:szCs w:val="20"/>
        </w:rPr>
      </w:pPr>
    </w:p>
    <w:p w:rsidR="00C32E10" w:rsidRDefault="00C32E10" w:rsidP="005C4E3B">
      <w:pPr>
        <w:rPr>
          <w:rFonts w:ascii="Times New Roman" w:hAnsi="Times New Roman" w:cs="Times New Roman"/>
          <w:sz w:val="20"/>
          <w:szCs w:val="20"/>
        </w:rPr>
      </w:pPr>
    </w:p>
    <w:p w:rsidR="00C32E10" w:rsidRDefault="00C32E10" w:rsidP="005C4E3B">
      <w:pPr>
        <w:rPr>
          <w:rFonts w:ascii="Times New Roman" w:hAnsi="Times New Roman" w:cs="Times New Roman"/>
          <w:sz w:val="20"/>
          <w:szCs w:val="20"/>
        </w:rPr>
      </w:pPr>
    </w:p>
    <w:p w:rsidR="009B648F" w:rsidRPr="006A3D89" w:rsidRDefault="009B648F" w:rsidP="009B648F">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lastRenderedPageBreak/>
        <w:t>Приложение 5</w:t>
      </w:r>
    </w:p>
    <w:p w:rsidR="009B648F" w:rsidRPr="006A3D89" w:rsidRDefault="009B648F" w:rsidP="009B648F">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к муниципальной программе</w:t>
      </w:r>
    </w:p>
    <w:p w:rsidR="009B648F" w:rsidRPr="006A3D89" w:rsidRDefault="009B648F" w:rsidP="009B648F">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«Энергосбережение и повышение энергетической</w:t>
      </w:r>
    </w:p>
    <w:p w:rsidR="009B648F" w:rsidRDefault="009B648F" w:rsidP="009B648F">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Pr="006A3D89">
        <w:rPr>
          <w:rFonts w:ascii="Times New Roman" w:hAnsi="Times New Roman" w:cs="Times New Roman"/>
          <w:sz w:val="24"/>
          <w:szCs w:val="24"/>
        </w:rPr>
        <w:t>ффективности</w:t>
      </w:r>
      <w:r>
        <w:rPr>
          <w:rFonts w:ascii="Times New Roman" w:hAnsi="Times New Roman" w:cs="Times New Roman"/>
          <w:sz w:val="24"/>
          <w:szCs w:val="24"/>
        </w:rPr>
        <w:t>»</w:t>
      </w:r>
      <w:r w:rsidRPr="006A3D89">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857A24">
        <w:rPr>
          <w:rFonts w:ascii="Times New Roman" w:hAnsi="Times New Roman" w:cs="Times New Roman"/>
          <w:sz w:val="24"/>
          <w:szCs w:val="24"/>
        </w:rPr>
        <w:t xml:space="preserve"> 2030 годы</w:t>
      </w:r>
    </w:p>
    <w:p w:rsidR="00864879" w:rsidRPr="006A3D89" w:rsidRDefault="00864879" w:rsidP="009B648F">
      <w:pPr>
        <w:pStyle w:val="ConsPlusNormal"/>
        <w:jc w:val="right"/>
        <w:rPr>
          <w:rFonts w:ascii="Times New Roman" w:hAnsi="Times New Roman" w:cs="Times New Roman"/>
          <w:sz w:val="24"/>
          <w:szCs w:val="24"/>
        </w:rPr>
      </w:pPr>
    </w:p>
    <w:p w:rsidR="00864879" w:rsidRPr="00391098" w:rsidRDefault="0044251A" w:rsidP="00864879">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ОБЪЕМ ФИНАНСИРОВАНИЯ</w:t>
      </w:r>
      <w:r w:rsidR="00F51C2D" w:rsidRPr="00F51C2D">
        <w:rPr>
          <w:rFonts w:ascii="Times New Roman" w:eastAsia="Times New Roman" w:hAnsi="Times New Roman" w:cs="Times New Roman"/>
          <w:b/>
          <w:sz w:val="24"/>
          <w:szCs w:val="24"/>
          <w:lang w:eastAsia="ru-RU"/>
        </w:rPr>
        <w:t xml:space="preserve"> </w:t>
      </w:r>
      <w:r w:rsidR="00864879">
        <w:rPr>
          <w:rFonts w:ascii="Times New Roman" w:eastAsia="Times New Roman" w:hAnsi="Times New Roman" w:cs="Times New Roman"/>
          <w:b/>
          <w:sz w:val="24"/>
          <w:szCs w:val="24"/>
          <w:lang w:eastAsia="ru-RU"/>
        </w:rPr>
        <w:t xml:space="preserve">МЕРОПРИЯТИЙ 2.2 </w:t>
      </w:r>
      <w:r w:rsidR="00F51C2D">
        <w:rPr>
          <w:rFonts w:ascii="Times New Roman" w:eastAsia="Times New Roman" w:hAnsi="Times New Roman" w:cs="Times New Roman"/>
          <w:b/>
          <w:sz w:val="24"/>
          <w:szCs w:val="24"/>
          <w:lang w:eastAsia="ru-RU"/>
        </w:rPr>
        <w:t xml:space="preserve">«РЕАЛИЗАЦИЯ КОМПЛЕКСНЫХ ЭНЕРГОЭФФЕКТИВНЫХ ПРОЕКТОВ ДЛЯ МУНИЦИПАЛЬНЫХ УЧРЕЖДЕНИЙ МУНИЦИПАЛЬНОГО ОБРАЗОВАНИЯ «ГОРОД ТОМСК» </w:t>
      </w:r>
      <w:r w:rsidR="00864879">
        <w:rPr>
          <w:rFonts w:ascii="Times New Roman" w:eastAsia="Times New Roman" w:hAnsi="Times New Roman" w:cs="Times New Roman"/>
          <w:b/>
          <w:sz w:val="24"/>
          <w:szCs w:val="24"/>
          <w:lang w:eastAsia="ru-RU"/>
        </w:rPr>
        <w:t>и 3.2</w:t>
      </w:r>
      <w:r w:rsidR="00F51C2D">
        <w:rPr>
          <w:rFonts w:ascii="Times New Roman" w:eastAsia="Times New Roman" w:hAnsi="Times New Roman" w:cs="Times New Roman"/>
          <w:b/>
          <w:sz w:val="24"/>
          <w:szCs w:val="24"/>
          <w:lang w:eastAsia="ru-RU"/>
        </w:rPr>
        <w:t xml:space="preserve"> «ОСНАЩЕНИЕ ИНДИВИДУАЛЬНЫМИ ПРИБОРАМИ УЧЕТА ПОМЕЩЕНИЙ МУНИЦИПАЛЬНОГО ФОНДА, А ТАК ЖЕ МНОГОКВАРТИРНЫЕ ДОМА, В КОТОРЫХ ПОСЛЕ ВВЕДЕНИЯ ЕДИНЫХ НОРМАТИВОВ ПОТРЕБЛЕНИЯ КОММУНАЛЬНЫХ УСЛУГ БУДЕТ ПРЕВЫШЕНИЕ ПРЕДЕЛЬНОГО ИНДЕКСА РОСТАПЛАТЫ ГРАЖДАН»</w:t>
      </w:r>
      <w:r w:rsidR="00864879">
        <w:rPr>
          <w:rFonts w:ascii="Times New Roman" w:eastAsia="Times New Roman" w:hAnsi="Times New Roman" w:cs="Times New Roman"/>
          <w:b/>
          <w:sz w:val="24"/>
          <w:szCs w:val="24"/>
          <w:lang w:eastAsia="ru-RU"/>
        </w:rPr>
        <w:t xml:space="preserve"> </w:t>
      </w:r>
      <w:r w:rsidR="00864879" w:rsidRPr="00391098">
        <w:rPr>
          <w:rFonts w:ascii="Times New Roman" w:eastAsia="Times New Roman" w:hAnsi="Times New Roman" w:cs="Times New Roman"/>
          <w:b/>
          <w:sz w:val="24"/>
          <w:szCs w:val="24"/>
          <w:lang w:eastAsia="ru-RU"/>
        </w:rPr>
        <w:t>МУНИЦИПАЛЬНОЙ</w:t>
      </w:r>
    </w:p>
    <w:p w:rsidR="00864879" w:rsidRPr="00391098" w:rsidRDefault="00864879" w:rsidP="00864879">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91098">
        <w:rPr>
          <w:rFonts w:ascii="Times New Roman" w:eastAsia="Times New Roman" w:hAnsi="Times New Roman" w:cs="Times New Roman"/>
          <w:b/>
          <w:sz w:val="24"/>
          <w:szCs w:val="24"/>
          <w:lang w:eastAsia="ru-RU"/>
        </w:rPr>
        <w:t>ПРОГРАММЫ «ЭНЕРГОСБЕРЕЖЕНИЕ И ПОВЫШЕНИЕ ЭНЕРГЕТИЧЕСКОЙ</w:t>
      </w:r>
    </w:p>
    <w:p w:rsidR="00864879" w:rsidRPr="00391098" w:rsidRDefault="00864879" w:rsidP="00864879">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391098">
        <w:rPr>
          <w:rFonts w:ascii="Times New Roman" w:eastAsia="Times New Roman" w:hAnsi="Times New Roman" w:cs="Times New Roman"/>
          <w:b/>
          <w:sz w:val="24"/>
          <w:szCs w:val="24"/>
          <w:lang w:eastAsia="ru-RU"/>
        </w:rPr>
        <w:t>ЭФФЕКТИВНОСТИ</w:t>
      </w:r>
      <w:r>
        <w:rPr>
          <w:rFonts w:ascii="Times New Roman" w:eastAsia="Times New Roman" w:hAnsi="Times New Roman" w:cs="Times New Roman"/>
          <w:b/>
          <w:sz w:val="24"/>
          <w:szCs w:val="24"/>
          <w:lang w:eastAsia="ru-RU"/>
        </w:rPr>
        <w:t>»</w:t>
      </w:r>
      <w:r w:rsidRPr="00391098">
        <w:rPr>
          <w:rFonts w:ascii="Times New Roman" w:eastAsia="Times New Roman" w:hAnsi="Times New Roman" w:cs="Times New Roman"/>
          <w:b/>
          <w:sz w:val="24"/>
          <w:szCs w:val="24"/>
          <w:lang w:eastAsia="ru-RU"/>
        </w:rPr>
        <w:t xml:space="preserve"> </w:t>
      </w:r>
      <w:r w:rsidRPr="003970BA">
        <w:rPr>
          <w:rFonts w:ascii="Times New Roman" w:eastAsia="Times New Roman" w:hAnsi="Times New Roman" w:cs="Times New Roman"/>
          <w:b/>
          <w:sz w:val="24"/>
          <w:szCs w:val="24"/>
          <w:lang w:eastAsia="ru-RU"/>
        </w:rPr>
        <w:t xml:space="preserve">НА 2024 </w:t>
      </w:r>
      <w:r w:rsidR="000729A0" w:rsidRPr="000729A0">
        <w:rPr>
          <w:rFonts w:ascii="Times New Roman" w:eastAsia="Times New Roman" w:hAnsi="Times New Roman" w:cs="Times New Roman"/>
          <w:b/>
          <w:sz w:val="24"/>
          <w:szCs w:val="24"/>
          <w:lang w:eastAsia="ru-RU"/>
        </w:rPr>
        <w:t>–</w:t>
      </w:r>
      <w:r w:rsidRPr="003970BA">
        <w:rPr>
          <w:rFonts w:ascii="Times New Roman" w:eastAsia="Times New Roman" w:hAnsi="Times New Roman" w:cs="Times New Roman"/>
          <w:b/>
          <w:sz w:val="24"/>
          <w:szCs w:val="24"/>
          <w:lang w:eastAsia="ru-RU"/>
        </w:rPr>
        <w:t xml:space="preserve"> 2030 ГОДЫ</w:t>
      </w:r>
      <w:r w:rsidR="0044251A">
        <w:rPr>
          <w:rFonts w:ascii="Times New Roman" w:eastAsia="Times New Roman" w:hAnsi="Times New Roman" w:cs="Times New Roman"/>
          <w:b/>
          <w:sz w:val="24"/>
          <w:szCs w:val="24"/>
          <w:lang w:eastAsia="ru-RU"/>
        </w:rPr>
        <w:t xml:space="preserve"> В РАЗРЕЗЕ ОТВЕТСТВЕННЫХ ИСПОЛНИТЕЛЕЙ</w:t>
      </w:r>
      <w:r w:rsidR="00211FEC">
        <w:rPr>
          <w:rFonts w:ascii="Times New Roman" w:eastAsia="Times New Roman" w:hAnsi="Times New Roman" w:cs="Times New Roman"/>
          <w:b/>
          <w:sz w:val="24"/>
          <w:szCs w:val="24"/>
          <w:lang w:eastAsia="ru-RU"/>
        </w:rPr>
        <w:t>, СОИСПОЛНИТЕЛЕЙ, УЧАСТНИКОВ</w:t>
      </w:r>
    </w:p>
    <w:p w:rsidR="00204E51" w:rsidRDefault="00204E51" w:rsidP="009B648F">
      <w:pPr>
        <w:jc w:val="center"/>
        <w:rPr>
          <w:rFonts w:ascii="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3"/>
        <w:gridCol w:w="1921"/>
        <w:gridCol w:w="6"/>
        <w:gridCol w:w="6"/>
        <w:gridCol w:w="1040"/>
        <w:gridCol w:w="12"/>
        <w:gridCol w:w="848"/>
        <w:gridCol w:w="705"/>
        <w:gridCol w:w="813"/>
        <w:gridCol w:w="823"/>
        <w:gridCol w:w="773"/>
        <w:gridCol w:w="31"/>
        <w:gridCol w:w="922"/>
        <w:gridCol w:w="40"/>
        <w:gridCol w:w="854"/>
        <w:gridCol w:w="848"/>
        <w:gridCol w:w="792"/>
        <w:gridCol w:w="823"/>
        <w:gridCol w:w="789"/>
        <w:gridCol w:w="823"/>
        <w:gridCol w:w="804"/>
        <w:gridCol w:w="1366"/>
      </w:tblGrid>
      <w:tr w:rsidR="009B648F" w:rsidRPr="009B648F" w:rsidTr="00554132">
        <w:trPr>
          <w:jc w:val="center"/>
        </w:trPr>
        <w:tc>
          <w:tcPr>
            <w:tcW w:w="156" w:type="pct"/>
            <w:vMerge w:val="restar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 xml:space="preserve">№ </w:t>
            </w:r>
          </w:p>
        </w:tc>
        <w:tc>
          <w:tcPr>
            <w:tcW w:w="619" w:type="pct"/>
            <w:vMerge w:val="restar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Наименования целей, задач, мероприятий муниципальной программы</w:t>
            </w:r>
          </w:p>
        </w:tc>
        <w:tc>
          <w:tcPr>
            <w:tcW w:w="339" w:type="pct"/>
            <w:gridSpan w:val="3"/>
            <w:vMerge w:val="restar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Код бюджетной классификации (КЦСР, КВР)</w:t>
            </w:r>
          </w:p>
        </w:tc>
        <w:tc>
          <w:tcPr>
            <w:tcW w:w="277" w:type="pct"/>
            <w:gridSpan w:val="2"/>
            <w:vMerge w:val="restar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Уровень приоритетности мероприятий</w:t>
            </w:r>
          </w:p>
        </w:tc>
        <w:tc>
          <w:tcPr>
            <w:tcW w:w="227" w:type="pct"/>
            <w:vMerge w:val="restar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Критерий уровня приоритетности мероприятий</w:t>
            </w:r>
          </w:p>
        </w:tc>
        <w:tc>
          <w:tcPr>
            <w:tcW w:w="262" w:type="pct"/>
            <w:vMerge w:val="restar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Срок исполнения</w:t>
            </w:r>
          </w:p>
        </w:tc>
        <w:tc>
          <w:tcPr>
            <w:tcW w:w="524" w:type="pct"/>
            <w:gridSpan w:val="3"/>
            <w:vMerge w:val="restar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Объем финансирования (тыс. рублей)</w:t>
            </w:r>
          </w:p>
        </w:tc>
        <w:tc>
          <w:tcPr>
            <w:tcW w:w="2155" w:type="pct"/>
            <w:gridSpan w:val="9"/>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В том числе за счет средств</w:t>
            </w:r>
          </w:p>
        </w:tc>
        <w:tc>
          <w:tcPr>
            <w:tcW w:w="441" w:type="pct"/>
            <w:vMerge w:val="restar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Ответственный исполнитель, соисполнители, участники</w:t>
            </w:r>
          </w:p>
        </w:tc>
      </w:tr>
      <w:tr w:rsidR="009B648F" w:rsidRPr="009B648F" w:rsidTr="00554132">
        <w:trPr>
          <w:jc w:val="center"/>
        </w:trPr>
        <w:tc>
          <w:tcPr>
            <w:tcW w:w="156" w:type="pct"/>
            <w:vMerge/>
          </w:tcPr>
          <w:p w:rsidR="009B648F" w:rsidRPr="009B648F" w:rsidRDefault="009B648F" w:rsidP="009B648F">
            <w:pPr>
              <w:rPr>
                <w:rFonts w:ascii="Times New Roman" w:hAnsi="Times New Roman" w:cs="Times New Roman"/>
                <w:sz w:val="20"/>
                <w:szCs w:val="20"/>
              </w:rPr>
            </w:pPr>
          </w:p>
        </w:tc>
        <w:tc>
          <w:tcPr>
            <w:tcW w:w="619" w:type="pct"/>
            <w:vMerge/>
          </w:tcPr>
          <w:p w:rsidR="009B648F" w:rsidRPr="009B648F" w:rsidRDefault="009B648F" w:rsidP="009B648F">
            <w:pPr>
              <w:rPr>
                <w:rFonts w:ascii="Times New Roman" w:hAnsi="Times New Roman" w:cs="Times New Roman"/>
                <w:sz w:val="20"/>
                <w:szCs w:val="20"/>
              </w:rPr>
            </w:pPr>
          </w:p>
        </w:tc>
        <w:tc>
          <w:tcPr>
            <w:tcW w:w="339" w:type="pct"/>
            <w:gridSpan w:val="3"/>
            <w:vMerge/>
          </w:tcPr>
          <w:p w:rsidR="009B648F" w:rsidRPr="009B648F" w:rsidRDefault="009B648F" w:rsidP="009B648F">
            <w:pPr>
              <w:rPr>
                <w:rFonts w:ascii="Times New Roman" w:hAnsi="Times New Roman" w:cs="Times New Roman"/>
                <w:sz w:val="20"/>
                <w:szCs w:val="20"/>
              </w:rPr>
            </w:pPr>
          </w:p>
        </w:tc>
        <w:tc>
          <w:tcPr>
            <w:tcW w:w="277" w:type="pct"/>
            <w:gridSpan w:val="2"/>
            <w:vMerge/>
          </w:tcPr>
          <w:p w:rsidR="009B648F" w:rsidRPr="009B648F" w:rsidRDefault="009B648F" w:rsidP="009B648F">
            <w:pPr>
              <w:rPr>
                <w:rFonts w:ascii="Times New Roman" w:hAnsi="Times New Roman" w:cs="Times New Roman"/>
                <w:sz w:val="20"/>
                <w:szCs w:val="20"/>
              </w:rPr>
            </w:pPr>
          </w:p>
        </w:tc>
        <w:tc>
          <w:tcPr>
            <w:tcW w:w="227" w:type="pct"/>
            <w:vMerge/>
          </w:tcPr>
          <w:p w:rsidR="009B648F" w:rsidRPr="009B648F" w:rsidRDefault="009B648F" w:rsidP="009B648F">
            <w:pPr>
              <w:rPr>
                <w:rFonts w:ascii="Times New Roman" w:hAnsi="Times New Roman" w:cs="Times New Roman"/>
                <w:sz w:val="20"/>
                <w:szCs w:val="20"/>
              </w:rPr>
            </w:pPr>
          </w:p>
        </w:tc>
        <w:tc>
          <w:tcPr>
            <w:tcW w:w="262" w:type="pct"/>
            <w:vMerge/>
          </w:tcPr>
          <w:p w:rsidR="009B648F" w:rsidRPr="009B648F" w:rsidRDefault="009B648F" w:rsidP="009B648F">
            <w:pPr>
              <w:rPr>
                <w:rFonts w:ascii="Times New Roman" w:hAnsi="Times New Roman" w:cs="Times New Roman"/>
                <w:sz w:val="20"/>
                <w:szCs w:val="20"/>
              </w:rPr>
            </w:pPr>
          </w:p>
        </w:tc>
        <w:tc>
          <w:tcPr>
            <w:tcW w:w="524" w:type="pct"/>
            <w:gridSpan w:val="3"/>
            <w:vMerge/>
          </w:tcPr>
          <w:p w:rsidR="009B648F" w:rsidRPr="009B648F" w:rsidRDefault="009B648F" w:rsidP="009B648F">
            <w:pPr>
              <w:rPr>
                <w:rFonts w:ascii="Times New Roman" w:hAnsi="Times New Roman" w:cs="Times New Roman"/>
                <w:sz w:val="20"/>
                <w:szCs w:val="20"/>
              </w:rPr>
            </w:pPr>
          </w:p>
        </w:tc>
        <w:tc>
          <w:tcPr>
            <w:tcW w:w="585" w:type="pct"/>
            <w:gridSpan w:val="3"/>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местного бюджета</w:t>
            </w:r>
          </w:p>
        </w:tc>
        <w:tc>
          <w:tcPr>
            <w:tcW w:w="527"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федерального бюджета</w:t>
            </w:r>
          </w:p>
        </w:tc>
        <w:tc>
          <w:tcPr>
            <w:tcW w:w="519"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областного бюджета</w:t>
            </w:r>
          </w:p>
        </w:tc>
        <w:tc>
          <w:tcPr>
            <w:tcW w:w="524"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внебюджетных источников</w:t>
            </w:r>
          </w:p>
        </w:tc>
        <w:tc>
          <w:tcPr>
            <w:tcW w:w="441" w:type="pct"/>
            <w:vMerge/>
            <w:vAlign w:val="center"/>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rPr>
                <w:rFonts w:ascii="Times New Roman" w:hAnsi="Times New Roman" w:cs="Times New Roman"/>
                <w:sz w:val="20"/>
                <w:szCs w:val="20"/>
              </w:rPr>
            </w:pPr>
          </w:p>
        </w:tc>
        <w:tc>
          <w:tcPr>
            <w:tcW w:w="619" w:type="pct"/>
            <w:vMerge/>
          </w:tcPr>
          <w:p w:rsidR="009B648F" w:rsidRPr="009B648F" w:rsidRDefault="009B648F" w:rsidP="009B648F">
            <w:pPr>
              <w:rPr>
                <w:rFonts w:ascii="Times New Roman" w:hAnsi="Times New Roman" w:cs="Times New Roman"/>
                <w:sz w:val="20"/>
                <w:szCs w:val="20"/>
              </w:rPr>
            </w:pPr>
          </w:p>
        </w:tc>
        <w:tc>
          <w:tcPr>
            <w:tcW w:w="339" w:type="pct"/>
            <w:gridSpan w:val="3"/>
            <w:vMerge/>
          </w:tcPr>
          <w:p w:rsidR="009B648F" w:rsidRPr="009B648F" w:rsidRDefault="009B648F" w:rsidP="009B648F">
            <w:pPr>
              <w:rPr>
                <w:rFonts w:ascii="Times New Roman" w:hAnsi="Times New Roman" w:cs="Times New Roman"/>
                <w:sz w:val="20"/>
                <w:szCs w:val="20"/>
              </w:rPr>
            </w:pPr>
          </w:p>
        </w:tc>
        <w:tc>
          <w:tcPr>
            <w:tcW w:w="277" w:type="pct"/>
            <w:gridSpan w:val="2"/>
            <w:vMerge/>
          </w:tcPr>
          <w:p w:rsidR="009B648F" w:rsidRPr="009B648F" w:rsidRDefault="009B648F" w:rsidP="009B648F">
            <w:pPr>
              <w:rPr>
                <w:rFonts w:ascii="Times New Roman" w:hAnsi="Times New Roman" w:cs="Times New Roman"/>
                <w:sz w:val="20"/>
                <w:szCs w:val="20"/>
              </w:rPr>
            </w:pPr>
          </w:p>
        </w:tc>
        <w:tc>
          <w:tcPr>
            <w:tcW w:w="227" w:type="pct"/>
            <w:vMerge/>
          </w:tcPr>
          <w:p w:rsidR="009B648F" w:rsidRPr="009B648F" w:rsidRDefault="009B648F" w:rsidP="009B648F">
            <w:pPr>
              <w:rPr>
                <w:rFonts w:ascii="Times New Roman" w:hAnsi="Times New Roman" w:cs="Times New Roman"/>
                <w:sz w:val="20"/>
                <w:szCs w:val="20"/>
              </w:rPr>
            </w:pPr>
          </w:p>
        </w:tc>
        <w:tc>
          <w:tcPr>
            <w:tcW w:w="262" w:type="pct"/>
            <w:vMerge/>
          </w:tcPr>
          <w:p w:rsidR="009B648F" w:rsidRPr="009B648F" w:rsidRDefault="009B648F" w:rsidP="009B648F">
            <w:pPr>
              <w:rPr>
                <w:rFonts w:ascii="Times New Roman" w:hAnsi="Times New Roman" w:cs="Times New Roman"/>
                <w:sz w:val="20"/>
                <w:szCs w:val="20"/>
              </w:rPr>
            </w:pPr>
          </w:p>
        </w:tc>
        <w:tc>
          <w:tcPr>
            <w:tcW w:w="26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потребность</w:t>
            </w:r>
          </w:p>
        </w:tc>
        <w:tc>
          <w:tcPr>
            <w:tcW w:w="259"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утверждено</w:t>
            </w:r>
          </w:p>
        </w:tc>
        <w:tc>
          <w:tcPr>
            <w:tcW w:w="297"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потребность</w:t>
            </w:r>
          </w:p>
        </w:tc>
        <w:tc>
          <w:tcPr>
            <w:tcW w:w="288"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утверждено</w:t>
            </w:r>
          </w:p>
        </w:tc>
        <w:tc>
          <w:tcPr>
            <w:tcW w:w="272"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потребность</w:t>
            </w:r>
          </w:p>
        </w:tc>
        <w:tc>
          <w:tcPr>
            <w:tcW w:w="25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утверждено</w:t>
            </w:r>
          </w:p>
        </w:tc>
        <w:tc>
          <w:tcPr>
            <w:tcW w:w="26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потребность</w:t>
            </w:r>
          </w:p>
        </w:tc>
        <w:tc>
          <w:tcPr>
            <w:tcW w:w="254"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утверждено</w:t>
            </w:r>
          </w:p>
        </w:tc>
        <w:tc>
          <w:tcPr>
            <w:tcW w:w="26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потребность</w:t>
            </w:r>
          </w:p>
        </w:tc>
        <w:tc>
          <w:tcPr>
            <w:tcW w:w="259"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план</w:t>
            </w:r>
          </w:p>
        </w:tc>
        <w:tc>
          <w:tcPr>
            <w:tcW w:w="441" w:type="pct"/>
            <w:vMerge/>
            <w:vAlign w:val="center"/>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w:t>
            </w:r>
          </w:p>
        </w:tc>
        <w:tc>
          <w:tcPr>
            <w:tcW w:w="619"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w:t>
            </w:r>
          </w:p>
        </w:tc>
        <w:tc>
          <w:tcPr>
            <w:tcW w:w="339" w:type="pct"/>
            <w:gridSpan w:val="3"/>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w:t>
            </w:r>
          </w:p>
        </w:tc>
        <w:tc>
          <w:tcPr>
            <w:tcW w:w="277" w:type="pct"/>
            <w:gridSpan w:val="2"/>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4</w:t>
            </w:r>
          </w:p>
        </w:tc>
        <w:tc>
          <w:tcPr>
            <w:tcW w:w="227" w:type="pct"/>
            <w:tcBorders>
              <w:bottom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5</w:t>
            </w:r>
          </w:p>
        </w:tc>
        <w:tc>
          <w:tcPr>
            <w:tcW w:w="262" w:type="pct"/>
            <w:tcBorders>
              <w:bottom w:val="single" w:sz="4" w:space="0" w:color="auto"/>
            </w:tcBorders>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6</w:t>
            </w:r>
          </w:p>
        </w:tc>
        <w:tc>
          <w:tcPr>
            <w:tcW w:w="26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7</w:t>
            </w:r>
          </w:p>
        </w:tc>
        <w:tc>
          <w:tcPr>
            <w:tcW w:w="259"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8</w:t>
            </w:r>
          </w:p>
        </w:tc>
        <w:tc>
          <w:tcPr>
            <w:tcW w:w="297"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9</w:t>
            </w:r>
          </w:p>
        </w:tc>
        <w:tc>
          <w:tcPr>
            <w:tcW w:w="288" w:type="pct"/>
            <w:gridSpan w:val="2"/>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10</w:t>
            </w:r>
          </w:p>
        </w:tc>
        <w:tc>
          <w:tcPr>
            <w:tcW w:w="272"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11</w:t>
            </w:r>
          </w:p>
        </w:tc>
        <w:tc>
          <w:tcPr>
            <w:tcW w:w="25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12</w:t>
            </w:r>
          </w:p>
        </w:tc>
        <w:tc>
          <w:tcPr>
            <w:tcW w:w="26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13</w:t>
            </w:r>
          </w:p>
        </w:tc>
        <w:tc>
          <w:tcPr>
            <w:tcW w:w="254"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14</w:t>
            </w:r>
          </w:p>
        </w:tc>
        <w:tc>
          <w:tcPr>
            <w:tcW w:w="265"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15</w:t>
            </w:r>
          </w:p>
        </w:tc>
        <w:tc>
          <w:tcPr>
            <w:tcW w:w="259"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16</w:t>
            </w:r>
          </w:p>
        </w:tc>
        <w:tc>
          <w:tcPr>
            <w:tcW w:w="441"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17</w:t>
            </w:r>
          </w:p>
        </w:tc>
      </w:tr>
      <w:tr w:rsidR="00864879" w:rsidRPr="009B648F" w:rsidTr="00554132">
        <w:trPr>
          <w:jc w:val="center"/>
        </w:trPr>
        <w:tc>
          <w:tcPr>
            <w:tcW w:w="156"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w:t>
            </w:r>
          </w:p>
        </w:tc>
        <w:tc>
          <w:tcPr>
            <w:tcW w:w="621" w:type="pct"/>
            <w:gridSpan w:val="2"/>
            <w:tcBorders>
              <w:bottom w:val="single" w:sz="4" w:space="0" w:color="auto"/>
            </w:tcBorders>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Задача 2:</w:t>
            </w:r>
          </w:p>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энергосбережение и повышение энергетической эффективности в бюджетном секторе</w:t>
            </w:r>
          </w:p>
        </w:tc>
        <w:tc>
          <w:tcPr>
            <w:tcW w:w="341" w:type="pct"/>
            <w:gridSpan w:val="3"/>
            <w:tcBorders>
              <w:bottom w:val="single" w:sz="4" w:space="0" w:color="auto"/>
            </w:tcBorders>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Borders>
              <w:bottom w:val="single" w:sz="4" w:space="0" w:color="auto"/>
            </w:tcBorders>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7" w:type="pct"/>
            <w:tcBorders>
              <w:bottom w:val="single" w:sz="4" w:space="0" w:color="auto"/>
            </w:tcBorders>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 w:type="pct"/>
            <w:tcBorders>
              <w:bottom w:val="single" w:sz="4" w:space="0" w:color="auto"/>
            </w:tcBorders>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gridSpan w:val="2"/>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8" w:type="pct"/>
            <w:gridSpan w:val="2"/>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2"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vAlign w:val="center"/>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tcBorders>
              <w:bottom w:val="single" w:sz="4" w:space="0" w:color="auto"/>
            </w:tcBorders>
          </w:tcPr>
          <w:p w:rsidR="00864879" w:rsidRPr="009B648F" w:rsidRDefault="00864879"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F51C2D" w:rsidRPr="009B648F" w:rsidTr="00554132">
        <w:trPr>
          <w:trHeight w:val="6125"/>
          <w:jc w:val="center"/>
        </w:trPr>
        <w:tc>
          <w:tcPr>
            <w:tcW w:w="156" w:type="pct"/>
            <w:vMerge w:val="restart"/>
            <w:tcBorders>
              <w:bottom w:val="single" w:sz="4" w:space="0" w:color="auto"/>
            </w:tcBorders>
            <w:vAlign w:val="center"/>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lastRenderedPageBreak/>
              <w:t>2.2</w:t>
            </w:r>
          </w:p>
        </w:tc>
        <w:tc>
          <w:tcPr>
            <w:tcW w:w="623" w:type="pct"/>
            <w:gridSpan w:val="3"/>
            <w:vMerge w:val="restart"/>
            <w:tcBorders>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Мероприятие 2.2. Реализация комплексных энергоэффективных проектов для муниципальных учреждений муниципального образования  «Город Томск»</w:t>
            </w:r>
          </w:p>
        </w:tc>
        <w:tc>
          <w:tcPr>
            <w:tcW w:w="339" w:type="pct"/>
            <w:gridSpan w:val="2"/>
            <w:vMerge w:val="restart"/>
            <w:tcBorders>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 xml:space="preserve"> </w:t>
            </w:r>
          </w:p>
        </w:tc>
        <w:tc>
          <w:tcPr>
            <w:tcW w:w="273" w:type="pct"/>
            <w:vMerge w:val="restart"/>
            <w:tcBorders>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9B648F">
              <w:rPr>
                <w:rFonts w:ascii="Times New Roman" w:eastAsia="Times New Roman" w:hAnsi="Times New Roman" w:cs="Times New Roman"/>
                <w:sz w:val="20"/>
                <w:szCs w:val="20"/>
                <w:lang w:val="en-US" w:eastAsia="ru-RU"/>
              </w:rPr>
              <w:t>I</w:t>
            </w:r>
          </w:p>
        </w:tc>
        <w:tc>
          <w:tcPr>
            <w:tcW w:w="227" w:type="pct"/>
            <w:vMerge w:val="restart"/>
            <w:tcBorders>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В</w:t>
            </w:r>
          </w:p>
        </w:tc>
        <w:tc>
          <w:tcPr>
            <w:tcW w:w="262" w:type="pct"/>
            <w:tcBorders>
              <w:top w:val="single" w:sz="4" w:space="0" w:color="auto"/>
              <w:bottom w:val="single" w:sz="4" w:space="0" w:color="auto"/>
            </w:tcBorders>
          </w:tcPr>
          <w:p w:rsidR="00F51C2D" w:rsidRPr="00E0207B"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456E2E">
              <w:rPr>
                <w:rFonts w:ascii="Times New Roman" w:eastAsia="Times New Roman" w:hAnsi="Times New Roman" w:cs="Times New Roman"/>
                <w:sz w:val="20"/>
                <w:szCs w:val="20"/>
                <w:highlight w:val="green"/>
                <w:lang w:eastAsia="ru-RU"/>
              </w:rPr>
              <w:t>Всего</w:t>
            </w:r>
          </w:p>
        </w:tc>
        <w:tc>
          <w:tcPr>
            <w:tcW w:w="265" w:type="pct"/>
            <w:tcBorders>
              <w:top w:val="single" w:sz="4" w:space="0" w:color="auto"/>
              <w:bottom w:val="single" w:sz="4" w:space="0" w:color="auto"/>
            </w:tcBorders>
          </w:tcPr>
          <w:p w:rsidR="00F51C2D" w:rsidRPr="00E0207B" w:rsidRDefault="00456E2E" w:rsidP="009B648F">
            <w:pPr>
              <w:jc w:val="center"/>
              <w:rPr>
                <w:rFonts w:ascii="Times New Roman" w:hAnsi="Times New Roman" w:cs="Times New Roman"/>
                <w:sz w:val="20"/>
                <w:szCs w:val="20"/>
                <w:highlight w:val="yellow"/>
              </w:rPr>
            </w:pPr>
            <w:r w:rsidRPr="00456E2E">
              <w:rPr>
                <w:rFonts w:ascii="Times New Roman" w:hAnsi="Times New Roman" w:cs="Times New Roman"/>
                <w:sz w:val="20"/>
                <w:szCs w:val="20"/>
                <w:highlight w:val="green"/>
              </w:rPr>
              <w:t>129790,49</w:t>
            </w:r>
          </w:p>
        </w:tc>
        <w:tc>
          <w:tcPr>
            <w:tcW w:w="259" w:type="pct"/>
            <w:gridSpan w:val="2"/>
            <w:tcBorders>
              <w:top w:val="single" w:sz="4" w:space="0" w:color="auto"/>
              <w:bottom w:val="single" w:sz="4" w:space="0" w:color="auto"/>
            </w:tcBorders>
          </w:tcPr>
          <w:p w:rsidR="00F51C2D" w:rsidRPr="00E0207B"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297" w:type="pct"/>
            <w:tcBorders>
              <w:top w:val="single" w:sz="4" w:space="0" w:color="auto"/>
              <w:bottom w:val="single" w:sz="4" w:space="0" w:color="auto"/>
            </w:tcBorders>
          </w:tcPr>
          <w:p w:rsidR="00F51C2D" w:rsidRPr="00E0207B" w:rsidRDefault="00456E2E" w:rsidP="009B648F">
            <w:pPr>
              <w:jc w:val="center"/>
              <w:rPr>
                <w:rFonts w:ascii="Times New Roman" w:hAnsi="Times New Roman" w:cs="Times New Roman"/>
                <w:sz w:val="20"/>
                <w:szCs w:val="20"/>
                <w:highlight w:val="yellow"/>
              </w:rPr>
            </w:pPr>
            <w:r w:rsidRPr="00456E2E">
              <w:rPr>
                <w:rFonts w:ascii="Times New Roman" w:hAnsi="Times New Roman" w:cs="Times New Roman"/>
                <w:sz w:val="20"/>
                <w:szCs w:val="20"/>
                <w:highlight w:val="green"/>
              </w:rPr>
              <w:t>129790,49</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val="restart"/>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color w:val="000000"/>
                <w:sz w:val="20"/>
                <w:szCs w:val="20"/>
                <w:lang w:eastAsia="ru-RU"/>
              </w:rPr>
              <w:t>Департамент образования администрации Города Томска, управление культуры администрации Города Томска (УК), управление физической культуры и спорта администрации Города Томска (УФКиС), департамент капитального строительства администрации Города Томска (ДКС), департамент городского хозяйства администрации Города Томска</w:t>
            </w:r>
          </w:p>
        </w:tc>
      </w:tr>
      <w:tr w:rsidR="00F51C2D" w:rsidRPr="009B648F" w:rsidTr="00554132">
        <w:trPr>
          <w:jc w:val="center"/>
        </w:trPr>
        <w:tc>
          <w:tcPr>
            <w:tcW w:w="156" w:type="pct"/>
            <w:vMerge/>
            <w:tcBorders>
              <w:top w:val="single" w:sz="4" w:space="0" w:color="auto"/>
              <w:bottom w:val="single" w:sz="4" w:space="0" w:color="auto"/>
            </w:tcBorders>
          </w:tcPr>
          <w:p w:rsidR="00F51C2D" w:rsidRPr="009B648F" w:rsidRDefault="00F51C2D" w:rsidP="009B648F">
            <w:pPr>
              <w:rPr>
                <w:rFonts w:ascii="Times New Roman" w:hAnsi="Times New Roman" w:cs="Times New Roman"/>
                <w:sz w:val="20"/>
                <w:szCs w:val="20"/>
              </w:rPr>
            </w:pPr>
          </w:p>
        </w:tc>
        <w:tc>
          <w:tcPr>
            <w:tcW w:w="623" w:type="pct"/>
            <w:gridSpan w:val="3"/>
            <w:vMerge/>
            <w:tcBorders>
              <w:top w:val="single" w:sz="4" w:space="0" w:color="auto"/>
              <w:bottom w:val="single" w:sz="4" w:space="0" w:color="auto"/>
            </w:tcBorders>
          </w:tcPr>
          <w:p w:rsidR="00F51C2D" w:rsidRPr="009B648F" w:rsidRDefault="00F51C2D" w:rsidP="009B648F">
            <w:pPr>
              <w:rPr>
                <w:rFonts w:ascii="Times New Roman" w:hAnsi="Times New Roman" w:cs="Times New Roman"/>
                <w:sz w:val="20"/>
                <w:szCs w:val="20"/>
              </w:rPr>
            </w:pPr>
          </w:p>
        </w:tc>
        <w:tc>
          <w:tcPr>
            <w:tcW w:w="339" w:type="pct"/>
            <w:gridSpan w:val="2"/>
            <w:vMerge/>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456E2E"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highlight w:val="green"/>
                <w:lang w:eastAsia="ru-RU"/>
              </w:rPr>
            </w:pPr>
            <w:r w:rsidRPr="00456E2E">
              <w:rPr>
                <w:rFonts w:ascii="Times New Roman" w:eastAsia="Times New Roman" w:hAnsi="Times New Roman" w:cs="Times New Roman"/>
                <w:sz w:val="20"/>
                <w:szCs w:val="20"/>
                <w:highlight w:val="green"/>
                <w:lang w:eastAsia="ru-RU"/>
              </w:rPr>
              <w:t>2024</w:t>
            </w:r>
          </w:p>
        </w:tc>
        <w:tc>
          <w:tcPr>
            <w:tcW w:w="265" w:type="pct"/>
            <w:tcBorders>
              <w:top w:val="single" w:sz="4" w:space="0" w:color="auto"/>
              <w:bottom w:val="single" w:sz="4" w:space="0" w:color="auto"/>
            </w:tcBorders>
          </w:tcPr>
          <w:p w:rsidR="00F51C2D" w:rsidRPr="00456E2E" w:rsidRDefault="00456E2E" w:rsidP="009B648F">
            <w:pPr>
              <w:jc w:val="center"/>
              <w:rPr>
                <w:rFonts w:ascii="Times New Roman" w:hAnsi="Times New Roman" w:cs="Times New Roman"/>
                <w:sz w:val="20"/>
                <w:szCs w:val="20"/>
                <w:highlight w:val="green"/>
              </w:rPr>
            </w:pPr>
            <w:r w:rsidRPr="00456E2E">
              <w:rPr>
                <w:rFonts w:ascii="Times New Roman" w:hAnsi="Times New Roman" w:cs="Times New Roman"/>
                <w:sz w:val="20"/>
                <w:szCs w:val="20"/>
                <w:highlight w:val="green"/>
              </w:rPr>
              <w:t>29468,70</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97" w:type="pct"/>
            <w:tcBorders>
              <w:top w:val="single" w:sz="4" w:space="0" w:color="auto"/>
              <w:bottom w:val="single" w:sz="4" w:space="0" w:color="auto"/>
            </w:tcBorders>
          </w:tcPr>
          <w:p w:rsidR="00F51C2D" w:rsidRPr="0011609C" w:rsidRDefault="00456E2E" w:rsidP="009B648F">
            <w:pPr>
              <w:jc w:val="center"/>
              <w:rPr>
                <w:rFonts w:ascii="Times New Roman" w:hAnsi="Times New Roman" w:cs="Times New Roman"/>
                <w:sz w:val="20"/>
                <w:szCs w:val="20"/>
                <w:highlight w:val="yellow"/>
              </w:rPr>
            </w:pPr>
            <w:r w:rsidRPr="00456E2E">
              <w:rPr>
                <w:rFonts w:ascii="Times New Roman" w:hAnsi="Times New Roman" w:cs="Times New Roman"/>
                <w:sz w:val="20"/>
                <w:szCs w:val="20"/>
                <w:highlight w:val="green"/>
              </w:rPr>
              <w:t>29468,70, в т.ч. 5756,90</w:t>
            </w:r>
            <w:r w:rsidR="00F04422" w:rsidRPr="00456E2E">
              <w:rPr>
                <w:rFonts w:ascii="Times New Roman" w:hAnsi="Times New Roman" w:cs="Times New Roman"/>
                <w:sz w:val="20"/>
                <w:szCs w:val="20"/>
                <w:highlight w:val="green"/>
              </w:rPr>
              <w:t xml:space="preserve"> -ДО, 23111,80</w:t>
            </w:r>
            <w:r w:rsidR="00F51C2D" w:rsidRPr="00456E2E">
              <w:rPr>
                <w:rFonts w:ascii="Times New Roman" w:hAnsi="Times New Roman" w:cs="Times New Roman"/>
                <w:sz w:val="20"/>
                <w:szCs w:val="20"/>
                <w:highlight w:val="green"/>
              </w:rPr>
              <w:t xml:space="preserve"> – ДКС, 600,00 – УФКиС</w:t>
            </w:r>
          </w:p>
        </w:tc>
        <w:tc>
          <w:tcPr>
            <w:tcW w:w="288" w:type="pct"/>
            <w:gridSpan w:val="2"/>
            <w:tcBorders>
              <w:top w:val="single" w:sz="4" w:space="0" w:color="auto"/>
              <w:bottom w:val="single" w:sz="4" w:space="0" w:color="auto"/>
            </w:tcBorders>
          </w:tcPr>
          <w:p w:rsidR="00F51C2D" w:rsidRPr="009B648F" w:rsidRDefault="00F51C2D" w:rsidP="009B648F">
            <w:pPr>
              <w:autoSpaceDE w:val="0"/>
              <w:autoSpaceDN w:val="0"/>
              <w:adjustRightInd w:val="0"/>
              <w:spacing w:after="0" w:line="240" w:lineRule="auto"/>
              <w:jc w:val="center"/>
              <w:rPr>
                <w:rFonts w:ascii="Times New Roman" w:hAnsi="Times New Roman" w:cs="Times New Roman"/>
                <w:sz w:val="20"/>
                <w:szCs w:val="20"/>
                <w:highlight w:val="cyan"/>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F51C2D" w:rsidRPr="009B648F" w:rsidRDefault="00F51C2D" w:rsidP="009B648F">
            <w:pPr>
              <w:rPr>
                <w:rFonts w:ascii="Times New Roman" w:hAnsi="Times New Roman" w:cs="Times New Roman"/>
                <w:sz w:val="20"/>
                <w:szCs w:val="20"/>
              </w:rPr>
            </w:pPr>
          </w:p>
        </w:tc>
      </w:tr>
      <w:tr w:rsidR="00F51C2D" w:rsidRPr="009B648F" w:rsidTr="00554132">
        <w:tblPrEx>
          <w:tblBorders>
            <w:insideH w:val="nil"/>
          </w:tblBorders>
        </w:tblPrEx>
        <w:trPr>
          <w:jc w:val="center"/>
        </w:trPr>
        <w:tc>
          <w:tcPr>
            <w:tcW w:w="156" w:type="pct"/>
            <w:vMerge/>
            <w:tcBorders>
              <w:top w:val="single" w:sz="4" w:space="0" w:color="auto"/>
            </w:tcBorders>
          </w:tcPr>
          <w:p w:rsidR="00F51C2D" w:rsidRPr="009B648F" w:rsidRDefault="00F51C2D" w:rsidP="009B648F">
            <w:pPr>
              <w:rPr>
                <w:rFonts w:ascii="Times New Roman" w:hAnsi="Times New Roman" w:cs="Times New Roman"/>
                <w:sz w:val="20"/>
                <w:szCs w:val="20"/>
              </w:rPr>
            </w:pPr>
          </w:p>
        </w:tc>
        <w:tc>
          <w:tcPr>
            <w:tcW w:w="623" w:type="pct"/>
            <w:gridSpan w:val="3"/>
            <w:vMerge/>
            <w:tcBorders>
              <w:top w:val="single" w:sz="4" w:space="0" w:color="auto"/>
            </w:tcBorders>
          </w:tcPr>
          <w:p w:rsidR="00F51C2D" w:rsidRPr="009B648F" w:rsidRDefault="00F51C2D" w:rsidP="009B648F">
            <w:pPr>
              <w:rPr>
                <w:rFonts w:ascii="Times New Roman" w:hAnsi="Times New Roman" w:cs="Times New Roman"/>
                <w:sz w:val="20"/>
                <w:szCs w:val="20"/>
              </w:rPr>
            </w:pPr>
          </w:p>
        </w:tc>
        <w:tc>
          <w:tcPr>
            <w:tcW w:w="339" w:type="pct"/>
            <w:gridSpan w:val="2"/>
            <w:vMerge/>
            <w:tcBorders>
              <w:top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top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top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2025</w:t>
            </w:r>
          </w:p>
        </w:tc>
        <w:tc>
          <w:tcPr>
            <w:tcW w:w="265" w:type="pct"/>
            <w:tcBorders>
              <w:top w:val="single" w:sz="4" w:space="0" w:color="auto"/>
              <w:bottom w:val="single" w:sz="4" w:space="0" w:color="auto"/>
            </w:tcBorders>
          </w:tcPr>
          <w:p w:rsidR="00F51C2D" w:rsidRPr="009B648F" w:rsidRDefault="00F04422" w:rsidP="009B648F">
            <w:pPr>
              <w:jc w:val="center"/>
              <w:rPr>
                <w:rFonts w:ascii="Times New Roman" w:hAnsi="Times New Roman" w:cs="Times New Roman"/>
                <w:sz w:val="20"/>
                <w:szCs w:val="20"/>
                <w:highlight w:val="cyan"/>
              </w:rPr>
            </w:pPr>
            <w:r>
              <w:rPr>
                <w:rFonts w:ascii="Times New Roman" w:hAnsi="Times New Roman" w:cs="Times New Roman"/>
                <w:sz w:val="20"/>
                <w:szCs w:val="20"/>
              </w:rPr>
              <w:t>47015,70</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97" w:type="pct"/>
            <w:tcBorders>
              <w:top w:val="single" w:sz="4" w:space="0" w:color="auto"/>
              <w:bottom w:val="single" w:sz="4" w:space="0" w:color="auto"/>
            </w:tcBorders>
          </w:tcPr>
          <w:p w:rsidR="00F51C2D" w:rsidRPr="009B648F" w:rsidRDefault="00F04422" w:rsidP="009B648F">
            <w:pPr>
              <w:jc w:val="center"/>
              <w:rPr>
                <w:rFonts w:ascii="Times New Roman" w:hAnsi="Times New Roman" w:cs="Times New Roman"/>
                <w:sz w:val="20"/>
                <w:szCs w:val="20"/>
                <w:highlight w:val="cyan"/>
              </w:rPr>
            </w:pPr>
            <w:r>
              <w:rPr>
                <w:rFonts w:ascii="Times New Roman" w:hAnsi="Times New Roman" w:cs="Times New Roman"/>
                <w:sz w:val="20"/>
                <w:szCs w:val="20"/>
              </w:rPr>
              <w:t>47015,70, в т.ч. 8200,50 -ДО, 37445,20</w:t>
            </w:r>
            <w:r w:rsidR="00F51C2D" w:rsidRPr="009B648F">
              <w:rPr>
                <w:rFonts w:ascii="Times New Roman" w:hAnsi="Times New Roman" w:cs="Times New Roman"/>
                <w:sz w:val="20"/>
                <w:szCs w:val="20"/>
              </w:rPr>
              <w:t xml:space="preserve"> </w:t>
            </w:r>
            <w:r w:rsidR="00F51C2D" w:rsidRPr="009B648F">
              <w:rPr>
                <w:rFonts w:ascii="Times New Roman" w:hAnsi="Times New Roman" w:cs="Times New Roman"/>
                <w:sz w:val="20"/>
                <w:szCs w:val="20"/>
              </w:rPr>
              <w:lastRenderedPageBreak/>
              <w:t xml:space="preserve">– ДКС, 1370,00 – УФКиС </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F51C2D" w:rsidRPr="009B648F" w:rsidRDefault="00F51C2D" w:rsidP="009B648F">
            <w:pPr>
              <w:rPr>
                <w:rFonts w:ascii="Times New Roman" w:hAnsi="Times New Roman" w:cs="Times New Roman"/>
                <w:sz w:val="20"/>
                <w:szCs w:val="20"/>
              </w:rPr>
            </w:pPr>
          </w:p>
        </w:tc>
      </w:tr>
      <w:tr w:rsidR="00F51C2D" w:rsidRPr="009B648F" w:rsidTr="00554132">
        <w:tblPrEx>
          <w:tblBorders>
            <w:insideH w:val="nil"/>
          </w:tblBorders>
        </w:tblPrEx>
        <w:trPr>
          <w:jc w:val="center"/>
        </w:trPr>
        <w:tc>
          <w:tcPr>
            <w:tcW w:w="156" w:type="pct"/>
            <w:vMerge/>
          </w:tcPr>
          <w:p w:rsidR="00F51C2D" w:rsidRPr="009B648F" w:rsidRDefault="00F51C2D" w:rsidP="009B648F">
            <w:pPr>
              <w:rPr>
                <w:rFonts w:ascii="Times New Roman" w:hAnsi="Times New Roman" w:cs="Times New Roman"/>
                <w:sz w:val="20"/>
                <w:szCs w:val="20"/>
              </w:rPr>
            </w:pPr>
          </w:p>
        </w:tc>
        <w:tc>
          <w:tcPr>
            <w:tcW w:w="623" w:type="pct"/>
            <w:gridSpan w:val="3"/>
            <w:vMerge/>
          </w:tcPr>
          <w:p w:rsidR="00F51C2D" w:rsidRPr="009B648F" w:rsidRDefault="00F51C2D" w:rsidP="009B648F">
            <w:pPr>
              <w:rPr>
                <w:rFonts w:ascii="Times New Roman" w:hAnsi="Times New Roman" w:cs="Times New Roman"/>
                <w:sz w:val="20"/>
                <w:szCs w:val="20"/>
              </w:rPr>
            </w:pPr>
          </w:p>
        </w:tc>
        <w:tc>
          <w:tcPr>
            <w:tcW w:w="339" w:type="pct"/>
            <w:gridSpan w:val="2"/>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2026</w:t>
            </w:r>
          </w:p>
        </w:tc>
        <w:tc>
          <w:tcPr>
            <w:tcW w:w="265" w:type="pct"/>
            <w:tcBorders>
              <w:top w:val="single" w:sz="4" w:space="0" w:color="auto"/>
              <w:bottom w:val="single" w:sz="4" w:space="0" w:color="auto"/>
            </w:tcBorders>
          </w:tcPr>
          <w:p w:rsidR="00F51C2D" w:rsidRPr="009B648F" w:rsidRDefault="00F04422" w:rsidP="009B648F">
            <w:pPr>
              <w:jc w:val="center"/>
              <w:rPr>
                <w:rFonts w:ascii="Times New Roman" w:hAnsi="Times New Roman" w:cs="Times New Roman"/>
                <w:sz w:val="20"/>
                <w:szCs w:val="20"/>
              </w:rPr>
            </w:pPr>
            <w:r>
              <w:rPr>
                <w:rFonts w:ascii="Times New Roman" w:hAnsi="Times New Roman" w:cs="Times New Roman"/>
                <w:sz w:val="20"/>
                <w:szCs w:val="20"/>
              </w:rPr>
              <w:t>21647,90</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tcBorders>
              <w:top w:val="single" w:sz="4" w:space="0" w:color="auto"/>
              <w:bottom w:val="single" w:sz="4" w:space="0" w:color="auto"/>
            </w:tcBorders>
          </w:tcPr>
          <w:p w:rsidR="00F51C2D" w:rsidRPr="009B648F" w:rsidRDefault="00F04422" w:rsidP="009B648F">
            <w:pPr>
              <w:jc w:val="center"/>
              <w:rPr>
                <w:rFonts w:ascii="Times New Roman" w:hAnsi="Times New Roman" w:cs="Times New Roman"/>
                <w:sz w:val="20"/>
                <w:szCs w:val="20"/>
              </w:rPr>
            </w:pPr>
            <w:r>
              <w:rPr>
                <w:rFonts w:ascii="Times New Roman" w:hAnsi="Times New Roman" w:cs="Times New Roman"/>
                <w:sz w:val="20"/>
                <w:szCs w:val="20"/>
              </w:rPr>
              <w:t>21647,90</w:t>
            </w:r>
            <w:r w:rsidR="004B607D">
              <w:rPr>
                <w:rFonts w:ascii="Times New Roman" w:hAnsi="Times New Roman" w:cs="Times New Roman"/>
                <w:sz w:val="20"/>
                <w:szCs w:val="20"/>
              </w:rPr>
              <w:t>, в т.ч. 9801,70 – ДО, 7822,2</w:t>
            </w:r>
            <w:r w:rsidR="00F51C2D" w:rsidRPr="009B648F">
              <w:rPr>
                <w:rFonts w:ascii="Times New Roman" w:hAnsi="Times New Roman" w:cs="Times New Roman"/>
                <w:sz w:val="20"/>
                <w:szCs w:val="20"/>
              </w:rPr>
              <w:t xml:space="preserve">0 – ДКС, 4024,00 – УФКиС </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 xml:space="preserve"> </w:t>
            </w: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F51C2D" w:rsidRPr="009B648F" w:rsidRDefault="00F51C2D" w:rsidP="009B648F">
            <w:pPr>
              <w:rPr>
                <w:rFonts w:ascii="Times New Roman" w:hAnsi="Times New Roman" w:cs="Times New Roman"/>
                <w:sz w:val="20"/>
                <w:szCs w:val="20"/>
              </w:rPr>
            </w:pPr>
          </w:p>
        </w:tc>
      </w:tr>
      <w:tr w:rsidR="00F51C2D" w:rsidRPr="009B648F" w:rsidTr="00554132">
        <w:tblPrEx>
          <w:tblBorders>
            <w:insideH w:val="nil"/>
          </w:tblBorders>
        </w:tblPrEx>
        <w:trPr>
          <w:jc w:val="center"/>
        </w:trPr>
        <w:tc>
          <w:tcPr>
            <w:tcW w:w="156" w:type="pct"/>
            <w:vMerge/>
          </w:tcPr>
          <w:p w:rsidR="00F51C2D" w:rsidRPr="009B648F" w:rsidRDefault="00F51C2D" w:rsidP="009B648F">
            <w:pPr>
              <w:rPr>
                <w:rFonts w:ascii="Times New Roman" w:hAnsi="Times New Roman" w:cs="Times New Roman"/>
                <w:sz w:val="20"/>
                <w:szCs w:val="20"/>
              </w:rPr>
            </w:pPr>
          </w:p>
        </w:tc>
        <w:tc>
          <w:tcPr>
            <w:tcW w:w="623" w:type="pct"/>
            <w:gridSpan w:val="3"/>
            <w:vMerge/>
          </w:tcPr>
          <w:p w:rsidR="00F51C2D" w:rsidRPr="009B648F" w:rsidRDefault="00F51C2D" w:rsidP="009B648F">
            <w:pPr>
              <w:rPr>
                <w:rFonts w:ascii="Times New Roman" w:hAnsi="Times New Roman" w:cs="Times New Roman"/>
                <w:sz w:val="20"/>
                <w:szCs w:val="20"/>
              </w:rPr>
            </w:pPr>
          </w:p>
        </w:tc>
        <w:tc>
          <w:tcPr>
            <w:tcW w:w="339" w:type="pct"/>
            <w:gridSpan w:val="2"/>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2027</w:t>
            </w:r>
          </w:p>
        </w:tc>
        <w:tc>
          <w:tcPr>
            <w:tcW w:w="265"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12679,40</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 xml:space="preserve">12679,40, в т.ч. 10099,40 – ДО, 2580,00 – УФКиС </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F51C2D" w:rsidRPr="009B648F" w:rsidRDefault="00F51C2D" w:rsidP="009B648F">
            <w:pPr>
              <w:rPr>
                <w:rFonts w:ascii="Times New Roman" w:hAnsi="Times New Roman" w:cs="Times New Roman"/>
                <w:sz w:val="20"/>
                <w:szCs w:val="20"/>
              </w:rPr>
            </w:pPr>
          </w:p>
        </w:tc>
      </w:tr>
      <w:tr w:rsidR="00F51C2D" w:rsidRPr="009B648F" w:rsidTr="00554132">
        <w:tblPrEx>
          <w:tblBorders>
            <w:insideH w:val="nil"/>
          </w:tblBorders>
        </w:tblPrEx>
        <w:trPr>
          <w:jc w:val="center"/>
        </w:trPr>
        <w:tc>
          <w:tcPr>
            <w:tcW w:w="156" w:type="pct"/>
            <w:vMerge/>
          </w:tcPr>
          <w:p w:rsidR="00F51C2D" w:rsidRPr="009B648F" w:rsidRDefault="00F51C2D" w:rsidP="009B648F">
            <w:pPr>
              <w:rPr>
                <w:rFonts w:ascii="Times New Roman" w:hAnsi="Times New Roman" w:cs="Times New Roman"/>
                <w:sz w:val="20"/>
                <w:szCs w:val="20"/>
              </w:rPr>
            </w:pPr>
          </w:p>
        </w:tc>
        <w:tc>
          <w:tcPr>
            <w:tcW w:w="623" w:type="pct"/>
            <w:gridSpan w:val="3"/>
            <w:vMerge/>
          </w:tcPr>
          <w:p w:rsidR="00F51C2D" w:rsidRPr="009B648F" w:rsidRDefault="00F51C2D" w:rsidP="009B648F">
            <w:pPr>
              <w:rPr>
                <w:rFonts w:ascii="Times New Roman" w:hAnsi="Times New Roman" w:cs="Times New Roman"/>
                <w:sz w:val="20"/>
                <w:szCs w:val="20"/>
              </w:rPr>
            </w:pPr>
          </w:p>
        </w:tc>
        <w:tc>
          <w:tcPr>
            <w:tcW w:w="339" w:type="pct"/>
            <w:gridSpan w:val="2"/>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2028</w:t>
            </w:r>
          </w:p>
        </w:tc>
        <w:tc>
          <w:tcPr>
            <w:tcW w:w="265"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11003,30</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11003,30, в т.ч. 6003,30 – ДО, 5000,00 – УФКиС</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F51C2D" w:rsidRPr="009B648F" w:rsidRDefault="00F51C2D" w:rsidP="009B648F">
            <w:pPr>
              <w:rPr>
                <w:rFonts w:ascii="Times New Roman" w:hAnsi="Times New Roman" w:cs="Times New Roman"/>
                <w:sz w:val="20"/>
                <w:szCs w:val="20"/>
              </w:rPr>
            </w:pPr>
          </w:p>
        </w:tc>
      </w:tr>
      <w:tr w:rsidR="00F51C2D" w:rsidRPr="009B648F" w:rsidTr="00554132">
        <w:tblPrEx>
          <w:tblBorders>
            <w:insideH w:val="nil"/>
          </w:tblBorders>
        </w:tblPrEx>
        <w:trPr>
          <w:jc w:val="center"/>
        </w:trPr>
        <w:tc>
          <w:tcPr>
            <w:tcW w:w="156" w:type="pct"/>
            <w:vMerge/>
          </w:tcPr>
          <w:p w:rsidR="00F51C2D" w:rsidRPr="009B648F" w:rsidRDefault="00F51C2D" w:rsidP="009B648F">
            <w:pPr>
              <w:rPr>
                <w:rFonts w:ascii="Times New Roman" w:hAnsi="Times New Roman" w:cs="Times New Roman"/>
                <w:sz w:val="20"/>
                <w:szCs w:val="20"/>
              </w:rPr>
            </w:pPr>
          </w:p>
        </w:tc>
        <w:tc>
          <w:tcPr>
            <w:tcW w:w="623" w:type="pct"/>
            <w:gridSpan w:val="3"/>
            <w:vMerge/>
          </w:tcPr>
          <w:p w:rsidR="00F51C2D" w:rsidRPr="009B648F" w:rsidRDefault="00F51C2D" w:rsidP="009B648F">
            <w:pPr>
              <w:rPr>
                <w:rFonts w:ascii="Times New Roman" w:hAnsi="Times New Roman" w:cs="Times New Roman"/>
                <w:sz w:val="20"/>
                <w:szCs w:val="20"/>
              </w:rPr>
            </w:pPr>
          </w:p>
        </w:tc>
        <w:tc>
          <w:tcPr>
            <w:tcW w:w="339" w:type="pct"/>
            <w:gridSpan w:val="2"/>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2029</w:t>
            </w:r>
          </w:p>
        </w:tc>
        <w:tc>
          <w:tcPr>
            <w:tcW w:w="265"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2249,49</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 xml:space="preserve">2249,49, в т.ч. 2213,49 – ДО, 36,00 – </w:t>
            </w:r>
            <w:r w:rsidRPr="009B648F">
              <w:rPr>
                <w:rFonts w:ascii="Times New Roman" w:hAnsi="Times New Roman" w:cs="Times New Roman"/>
                <w:sz w:val="20"/>
                <w:szCs w:val="20"/>
              </w:rPr>
              <w:lastRenderedPageBreak/>
              <w:t xml:space="preserve">УФКиС </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F51C2D" w:rsidRPr="009B648F" w:rsidRDefault="00F51C2D" w:rsidP="009B648F">
            <w:pPr>
              <w:rPr>
                <w:rFonts w:ascii="Times New Roman" w:hAnsi="Times New Roman" w:cs="Times New Roman"/>
                <w:sz w:val="20"/>
                <w:szCs w:val="20"/>
              </w:rPr>
            </w:pPr>
          </w:p>
        </w:tc>
      </w:tr>
      <w:tr w:rsidR="00F51C2D" w:rsidRPr="009B648F" w:rsidTr="00554132">
        <w:tblPrEx>
          <w:tblBorders>
            <w:insideH w:val="nil"/>
          </w:tblBorders>
        </w:tblPrEx>
        <w:trPr>
          <w:jc w:val="center"/>
        </w:trPr>
        <w:tc>
          <w:tcPr>
            <w:tcW w:w="156" w:type="pct"/>
            <w:vMerge/>
            <w:tcBorders>
              <w:bottom w:val="single" w:sz="4" w:space="0" w:color="auto"/>
            </w:tcBorders>
          </w:tcPr>
          <w:p w:rsidR="00F51C2D" w:rsidRPr="009B648F" w:rsidRDefault="00F51C2D" w:rsidP="009B648F">
            <w:pPr>
              <w:rPr>
                <w:rFonts w:ascii="Times New Roman" w:hAnsi="Times New Roman" w:cs="Times New Roman"/>
                <w:sz w:val="20"/>
                <w:szCs w:val="20"/>
              </w:rPr>
            </w:pPr>
          </w:p>
        </w:tc>
        <w:tc>
          <w:tcPr>
            <w:tcW w:w="623" w:type="pct"/>
            <w:gridSpan w:val="3"/>
            <w:vMerge/>
            <w:tcBorders>
              <w:bottom w:val="single" w:sz="4" w:space="0" w:color="auto"/>
            </w:tcBorders>
          </w:tcPr>
          <w:p w:rsidR="00F51C2D" w:rsidRPr="009B648F" w:rsidRDefault="00F51C2D" w:rsidP="009B648F">
            <w:pPr>
              <w:rPr>
                <w:rFonts w:ascii="Times New Roman" w:hAnsi="Times New Roman" w:cs="Times New Roman"/>
                <w:sz w:val="20"/>
                <w:szCs w:val="20"/>
              </w:rPr>
            </w:pPr>
          </w:p>
        </w:tc>
        <w:tc>
          <w:tcPr>
            <w:tcW w:w="339" w:type="pct"/>
            <w:gridSpan w:val="2"/>
            <w:vMerge/>
            <w:tcBorders>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vMerge/>
            <w:tcBorders>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2030</w:t>
            </w:r>
          </w:p>
        </w:tc>
        <w:tc>
          <w:tcPr>
            <w:tcW w:w="265"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5726,00</w:t>
            </w:r>
          </w:p>
        </w:tc>
        <w:tc>
          <w:tcPr>
            <w:tcW w:w="259"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 w:type="pct"/>
            <w:tcBorders>
              <w:top w:val="single" w:sz="4" w:space="0" w:color="auto"/>
              <w:bottom w:val="single" w:sz="4" w:space="0" w:color="auto"/>
            </w:tcBorders>
          </w:tcPr>
          <w:p w:rsidR="00F51C2D" w:rsidRPr="009B648F" w:rsidRDefault="00F51C2D" w:rsidP="009B648F">
            <w:pPr>
              <w:jc w:val="center"/>
              <w:rPr>
                <w:rFonts w:ascii="Times New Roman" w:hAnsi="Times New Roman" w:cs="Times New Roman"/>
                <w:sz w:val="20"/>
                <w:szCs w:val="20"/>
              </w:rPr>
            </w:pPr>
            <w:r w:rsidRPr="009B648F">
              <w:rPr>
                <w:rFonts w:ascii="Times New Roman" w:hAnsi="Times New Roman" w:cs="Times New Roman"/>
                <w:sz w:val="20"/>
                <w:szCs w:val="20"/>
              </w:rPr>
              <w:t xml:space="preserve">5726,00, в т.ч. 5726,00 – ДО </w:t>
            </w:r>
          </w:p>
        </w:tc>
        <w:tc>
          <w:tcPr>
            <w:tcW w:w="288" w:type="pct"/>
            <w:gridSpan w:val="2"/>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2"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9" w:type="pct"/>
            <w:tcBorders>
              <w:top w:val="single" w:sz="4" w:space="0" w:color="auto"/>
              <w:bottom w:val="single" w:sz="4" w:space="0" w:color="auto"/>
            </w:tcBorders>
          </w:tcPr>
          <w:p w:rsidR="00F51C2D" w:rsidRPr="009B648F" w:rsidRDefault="00F51C2D"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Borders>
              <w:bottom w:val="single" w:sz="4" w:space="0" w:color="auto"/>
            </w:tcBorders>
          </w:tcPr>
          <w:p w:rsidR="00F51C2D" w:rsidRPr="009B648F" w:rsidRDefault="00F51C2D" w:rsidP="009B648F">
            <w:pPr>
              <w:rPr>
                <w:rFonts w:ascii="Times New Roman" w:hAnsi="Times New Roman" w:cs="Times New Roman"/>
                <w:sz w:val="20"/>
                <w:szCs w:val="20"/>
              </w:rPr>
            </w:pPr>
          </w:p>
        </w:tc>
      </w:tr>
      <w:tr w:rsidR="009B648F" w:rsidRPr="009B648F" w:rsidTr="00554132">
        <w:trPr>
          <w:jc w:val="center"/>
        </w:trPr>
        <w:tc>
          <w:tcPr>
            <w:tcW w:w="156" w:type="pct"/>
            <w:vAlign w:val="center"/>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w:t>
            </w:r>
          </w:p>
        </w:tc>
        <w:tc>
          <w:tcPr>
            <w:tcW w:w="623" w:type="pct"/>
            <w:gridSpan w:val="3"/>
            <w:tcBorders>
              <w:bottom w:val="single" w:sz="4" w:space="0" w:color="auto"/>
            </w:tcBorders>
            <w:vAlign w:val="center"/>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Задача 3:</w:t>
            </w:r>
          </w:p>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энергосбережение и повышение энергетической эффективности в жилищном фонде</w:t>
            </w:r>
          </w:p>
        </w:tc>
        <w:tc>
          <w:tcPr>
            <w:tcW w:w="339" w:type="pct"/>
            <w:gridSpan w:val="2"/>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7"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 w:type="pct"/>
            <w:tcBorders>
              <w:top w:val="single" w:sz="4" w:space="0" w:color="auto"/>
            </w:tcBorders>
            <w:vAlign w:val="center"/>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79" w:type="pct"/>
            <w:gridSpan w:val="12"/>
            <w:tcBorders>
              <w:top w:val="single" w:sz="4" w:space="0" w:color="auto"/>
            </w:tcBorders>
            <w:vAlign w:val="center"/>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tcBorders>
              <w:bottom w:val="single" w:sz="4" w:space="0" w:color="auto"/>
            </w:tcBorders>
            <w:vAlign w:val="center"/>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val="restar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3.2</w:t>
            </w:r>
          </w:p>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val="restart"/>
            <w:tcBorders>
              <w:right w:val="single" w:sz="4" w:space="0" w:color="auto"/>
            </w:tcBorders>
          </w:tcPr>
          <w:p w:rsidR="009B648F" w:rsidRPr="00B5553F" w:rsidRDefault="009B648F" w:rsidP="009B648F">
            <w:pPr>
              <w:widowControl w:val="0"/>
              <w:autoSpaceDE w:val="0"/>
              <w:autoSpaceDN w:val="0"/>
              <w:spacing w:after="0" w:line="240" w:lineRule="auto"/>
              <w:rPr>
                <w:rFonts w:ascii="Times New Roman" w:eastAsia="Times New Roman" w:hAnsi="Times New Roman" w:cs="Times New Roman"/>
                <w:sz w:val="20"/>
                <w:szCs w:val="20"/>
                <w:highlight w:val="yellow"/>
                <w:lang w:eastAsia="ru-RU"/>
              </w:rPr>
            </w:pPr>
            <w:r w:rsidRPr="00B5553F">
              <w:rPr>
                <w:rFonts w:ascii="Times New Roman" w:eastAsia="Times New Roman" w:hAnsi="Times New Roman" w:cs="Times New Roman"/>
                <w:sz w:val="20"/>
                <w:szCs w:val="20"/>
                <w:highlight w:val="yellow"/>
                <w:lang w:eastAsia="ru-RU"/>
              </w:rPr>
              <w:t>Мероприятие 3.2</w:t>
            </w:r>
          </w:p>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B5553F">
              <w:rPr>
                <w:rFonts w:ascii="Times New Roman" w:eastAsia="Times New Roman" w:hAnsi="Times New Roman" w:cs="Times New Roman"/>
                <w:sz w:val="20"/>
                <w:szCs w:val="20"/>
                <w:highlight w:val="yellow"/>
                <w:lang w:eastAsia="ru-RU"/>
              </w:rPr>
              <w:t>Оснащение индивидуальными приборами учета  помещений муниципального жилого фонда, а также многоквартирные дома, в которых после введения единых нормативов потребления коммунальных услуг будет превышение предельного индекса роста платы граждан</w:t>
            </w:r>
          </w:p>
        </w:tc>
        <w:tc>
          <w:tcPr>
            <w:tcW w:w="339" w:type="pct"/>
            <w:gridSpan w:val="2"/>
            <w:vMerge w:val="restart"/>
            <w:tcBorders>
              <w:top w:val="single" w:sz="4" w:space="0" w:color="auto"/>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val="restart"/>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 xml:space="preserve">  </w:t>
            </w:r>
            <w:r w:rsidRPr="009B648F">
              <w:rPr>
                <w:rFonts w:ascii="Times New Roman" w:eastAsia="Times New Roman" w:hAnsi="Times New Roman" w:cs="Times New Roman"/>
                <w:sz w:val="20"/>
                <w:szCs w:val="20"/>
                <w:lang w:val="en-US" w:eastAsia="ru-RU"/>
              </w:rPr>
              <w:t>I</w:t>
            </w:r>
          </w:p>
        </w:tc>
        <w:tc>
          <w:tcPr>
            <w:tcW w:w="227" w:type="pct"/>
            <w:vMerge w:val="restart"/>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В</w:t>
            </w:r>
          </w:p>
        </w:tc>
        <w:tc>
          <w:tcPr>
            <w:tcW w:w="262" w:type="pct"/>
            <w:tcBorders>
              <w:left w:val="single" w:sz="4" w:space="0" w:color="auto"/>
            </w:tcBorders>
          </w:tcPr>
          <w:p w:rsidR="009B648F" w:rsidRPr="00B5553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B5553F">
              <w:rPr>
                <w:rFonts w:ascii="Times New Roman" w:eastAsia="Times New Roman" w:hAnsi="Times New Roman" w:cs="Times New Roman"/>
                <w:sz w:val="20"/>
                <w:szCs w:val="20"/>
                <w:highlight w:val="yellow"/>
                <w:lang w:eastAsia="ru-RU"/>
              </w:rPr>
              <w:t>всего</w:t>
            </w:r>
          </w:p>
        </w:tc>
        <w:tc>
          <w:tcPr>
            <w:tcW w:w="265" w:type="pct"/>
          </w:tcPr>
          <w:p w:rsidR="009B648F" w:rsidRPr="00B5553F" w:rsidRDefault="00183405"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highlight w:val="yellow"/>
                <w:lang w:eastAsia="ru-RU"/>
              </w:rPr>
            </w:pPr>
            <w:r>
              <w:rPr>
                <w:rFonts w:ascii="Times New Roman" w:eastAsia="Times New Roman" w:hAnsi="Times New Roman" w:cs="Times New Roman"/>
                <w:color w:val="000000" w:themeColor="text1"/>
                <w:sz w:val="20"/>
                <w:szCs w:val="20"/>
                <w:highlight w:val="yellow"/>
                <w:lang w:eastAsia="ru-RU"/>
              </w:rPr>
              <w:t>6309</w:t>
            </w:r>
            <w:r w:rsidR="00F04422" w:rsidRPr="00B5553F">
              <w:rPr>
                <w:rFonts w:ascii="Times New Roman" w:eastAsia="Times New Roman" w:hAnsi="Times New Roman" w:cs="Times New Roman"/>
                <w:color w:val="000000" w:themeColor="text1"/>
                <w:sz w:val="20"/>
                <w:szCs w:val="20"/>
                <w:highlight w:val="yellow"/>
                <w:lang w:eastAsia="ru-RU"/>
              </w:rPr>
              <w:t>,24</w:t>
            </w:r>
          </w:p>
        </w:tc>
        <w:tc>
          <w:tcPr>
            <w:tcW w:w="249" w:type="pct"/>
          </w:tcPr>
          <w:p w:rsidR="009B648F" w:rsidRPr="00B5553F" w:rsidRDefault="009B648F" w:rsidP="009B648F">
            <w:pPr>
              <w:rPr>
                <w:rFonts w:ascii="Times New Roman" w:hAnsi="Times New Roman" w:cs="Times New Roman"/>
                <w:color w:val="000000" w:themeColor="text1"/>
                <w:sz w:val="20"/>
                <w:szCs w:val="20"/>
                <w:highlight w:val="yellow"/>
              </w:rPr>
            </w:pPr>
            <w:r w:rsidRPr="00B5553F">
              <w:rPr>
                <w:rFonts w:ascii="Times New Roman" w:hAnsi="Times New Roman" w:cs="Times New Roman"/>
                <w:color w:val="000000" w:themeColor="text1"/>
                <w:sz w:val="20"/>
                <w:szCs w:val="20"/>
                <w:highlight w:val="yellow"/>
              </w:rPr>
              <w:t xml:space="preserve">   </w:t>
            </w:r>
          </w:p>
        </w:tc>
        <w:tc>
          <w:tcPr>
            <w:tcW w:w="320" w:type="pct"/>
            <w:gridSpan w:val="3"/>
          </w:tcPr>
          <w:p w:rsidR="009B648F" w:rsidRPr="00B5553F" w:rsidRDefault="00183405" w:rsidP="00F04422">
            <w:pPr>
              <w:jc w:val="center"/>
              <w:rPr>
                <w:rFonts w:ascii="Times New Roman" w:hAnsi="Times New Roman" w:cs="Times New Roman"/>
                <w:color w:val="000000" w:themeColor="text1"/>
                <w:sz w:val="20"/>
                <w:szCs w:val="20"/>
                <w:highlight w:val="yellow"/>
              </w:rPr>
            </w:pPr>
            <w:r>
              <w:rPr>
                <w:rFonts w:ascii="Times New Roman" w:hAnsi="Times New Roman" w:cs="Times New Roman"/>
                <w:color w:val="000000" w:themeColor="text1"/>
                <w:sz w:val="20"/>
                <w:szCs w:val="20"/>
                <w:highlight w:val="yellow"/>
              </w:rPr>
              <w:t>6309</w:t>
            </w:r>
            <w:r w:rsidR="00F04422" w:rsidRPr="00B5553F">
              <w:rPr>
                <w:rFonts w:ascii="Times New Roman" w:hAnsi="Times New Roman" w:cs="Times New Roman"/>
                <w:color w:val="000000" w:themeColor="text1"/>
                <w:sz w:val="20"/>
                <w:szCs w:val="20"/>
                <w:highlight w:val="yellow"/>
              </w:rPr>
              <w:t>,24</w:t>
            </w:r>
          </w:p>
        </w:tc>
        <w:tc>
          <w:tcPr>
            <w:tcW w:w="275" w:type="pct"/>
          </w:tcPr>
          <w:p w:rsidR="009B648F" w:rsidRPr="009B648F" w:rsidRDefault="009B648F" w:rsidP="009B648F">
            <w:pPr>
              <w:jc w:val="center"/>
              <w:rPr>
                <w:rFonts w:ascii="Times New Roman" w:hAnsi="Times New Roman" w:cs="Times New Roman"/>
                <w:color w:val="000000" w:themeColor="text1"/>
                <w:sz w:val="20"/>
                <w:szCs w:val="20"/>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441" w:type="pct"/>
            <w:vMerge w:val="restar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 xml:space="preserve">ООО «Томскводоканал» (по согласованию), АО «Томскэнергосбыт» (по согласованию), АО «Томск РТС» (по согласованию), администрации районов Города Томска </w:t>
            </w:r>
          </w:p>
        </w:tc>
      </w:tr>
      <w:tr w:rsidR="009B648F" w:rsidRPr="009B648F" w:rsidTr="00554132">
        <w:trPr>
          <w:trHeight w:val="28"/>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444209"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444209">
              <w:rPr>
                <w:rFonts w:ascii="Times New Roman" w:eastAsia="Times New Roman" w:hAnsi="Times New Roman" w:cs="Times New Roman"/>
                <w:sz w:val="20"/>
                <w:szCs w:val="20"/>
                <w:lang w:eastAsia="ru-RU"/>
              </w:rPr>
              <w:t>2024</w:t>
            </w:r>
          </w:p>
        </w:tc>
        <w:tc>
          <w:tcPr>
            <w:tcW w:w="265" w:type="pct"/>
          </w:tcPr>
          <w:p w:rsidR="009B648F" w:rsidRPr="00444209" w:rsidRDefault="00F04422"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444209">
              <w:rPr>
                <w:rFonts w:ascii="Times New Roman" w:eastAsia="Times New Roman" w:hAnsi="Times New Roman" w:cs="Times New Roman"/>
                <w:sz w:val="20"/>
                <w:szCs w:val="20"/>
                <w:lang w:eastAsia="ru-RU"/>
              </w:rPr>
              <w:t>4034,68</w:t>
            </w:r>
          </w:p>
        </w:tc>
        <w:tc>
          <w:tcPr>
            <w:tcW w:w="249" w:type="pct"/>
          </w:tcPr>
          <w:p w:rsidR="009B648F" w:rsidRPr="00444209"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0" w:type="pct"/>
            <w:gridSpan w:val="3"/>
          </w:tcPr>
          <w:p w:rsidR="009B648F" w:rsidRPr="00444209" w:rsidRDefault="00F04422"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444209">
              <w:rPr>
                <w:rFonts w:ascii="Times New Roman" w:eastAsia="Times New Roman" w:hAnsi="Times New Roman" w:cs="Times New Roman"/>
                <w:sz w:val="20"/>
                <w:szCs w:val="20"/>
                <w:lang w:eastAsia="ru-RU"/>
              </w:rPr>
              <w:t>4034,68, в т.ч. 228,00 – АКР, 126,88</w:t>
            </w:r>
            <w:r w:rsidR="009B648F" w:rsidRPr="00444209">
              <w:rPr>
                <w:rFonts w:ascii="Times New Roman" w:eastAsia="Times New Roman" w:hAnsi="Times New Roman" w:cs="Times New Roman"/>
                <w:sz w:val="20"/>
                <w:szCs w:val="20"/>
                <w:lang w:eastAsia="ru-RU"/>
              </w:rPr>
              <w:t xml:space="preserve"> – АСР</w:t>
            </w:r>
            <w:r w:rsidRPr="00444209">
              <w:rPr>
                <w:rFonts w:ascii="Times New Roman" w:eastAsia="Times New Roman" w:hAnsi="Times New Roman" w:cs="Times New Roman"/>
                <w:sz w:val="20"/>
                <w:szCs w:val="20"/>
                <w:lang w:eastAsia="ru-RU"/>
              </w:rPr>
              <w:t xml:space="preserve">, 3679,8 – АОР </w:t>
            </w:r>
            <w:r w:rsidR="009B648F" w:rsidRPr="00444209">
              <w:rPr>
                <w:rFonts w:ascii="Times New Roman" w:eastAsia="Times New Roman" w:hAnsi="Times New Roman" w:cs="Times New Roman"/>
                <w:sz w:val="20"/>
                <w:szCs w:val="20"/>
                <w:lang w:eastAsia="ru-RU"/>
              </w:rPr>
              <w:t xml:space="preserve"> </w:t>
            </w:r>
          </w:p>
        </w:tc>
        <w:tc>
          <w:tcPr>
            <w:tcW w:w="27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highlight w:val="cyan"/>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B5553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B5553F">
              <w:rPr>
                <w:rFonts w:ascii="Times New Roman" w:eastAsia="Times New Roman" w:hAnsi="Times New Roman" w:cs="Times New Roman"/>
                <w:sz w:val="20"/>
                <w:szCs w:val="20"/>
                <w:highlight w:val="yellow"/>
                <w:lang w:eastAsia="ru-RU"/>
              </w:rPr>
              <w:t>2025</w:t>
            </w:r>
          </w:p>
        </w:tc>
        <w:tc>
          <w:tcPr>
            <w:tcW w:w="265" w:type="pct"/>
          </w:tcPr>
          <w:p w:rsidR="009B648F" w:rsidRPr="00B5553F" w:rsidRDefault="00444209" w:rsidP="009B648F">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330,02</w:t>
            </w:r>
          </w:p>
        </w:tc>
        <w:tc>
          <w:tcPr>
            <w:tcW w:w="249" w:type="pct"/>
          </w:tcPr>
          <w:p w:rsidR="009B648F" w:rsidRPr="00B5553F" w:rsidRDefault="009B648F" w:rsidP="009B648F">
            <w:pPr>
              <w:jc w:val="center"/>
              <w:rPr>
                <w:rFonts w:ascii="Times New Roman" w:hAnsi="Times New Roman" w:cs="Times New Roman"/>
                <w:sz w:val="20"/>
                <w:szCs w:val="20"/>
                <w:highlight w:val="yellow"/>
              </w:rPr>
            </w:pPr>
          </w:p>
        </w:tc>
        <w:tc>
          <w:tcPr>
            <w:tcW w:w="320" w:type="pct"/>
            <w:gridSpan w:val="3"/>
          </w:tcPr>
          <w:p w:rsidR="009B648F" w:rsidRPr="00B5553F" w:rsidRDefault="00444209" w:rsidP="009B648F">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33</w:t>
            </w:r>
            <w:r w:rsidR="00F04422" w:rsidRPr="00444209">
              <w:rPr>
                <w:rFonts w:ascii="Times New Roman" w:hAnsi="Times New Roman" w:cs="Times New Roman"/>
                <w:sz w:val="20"/>
                <w:szCs w:val="20"/>
                <w:highlight w:val="yellow"/>
              </w:rPr>
              <w:t>0,02</w:t>
            </w:r>
            <w:r w:rsidR="009B648F" w:rsidRPr="00444209">
              <w:rPr>
                <w:rFonts w:ascii="Times New Roman" w:hAnsi="Times New Roman" w:cs="Times New Roman"/>
                <w:sz w:val="20"/>
                <w:szCs w:val="20"/>
                <w:highlight w:val="yellow"/>
              </w:rPr>
              <w:t>,</w:t>
            </w:r>
            <w:r w:rsidR="009B648F" w:rsidRPr="00444209">
              <w:rPr>
                <w:rFonts w:ascii="Times New Roman" w:hAnsi="Times New Roman" w:cs="Times New Roman"/>
                <w:sz w:val="20"/>
                <w:szCs w:val="20"/>
              </w:rPr>
              <w:t xml:space="preserve"> в т.ч. </w:t>
            </w:r>
            <w:r w:rsidRPr="00444209">
              <w:rPr>
                <w:rFonts w:ascii="Times New Roman" w:hAnsi="Times New Roman" w:cs="Times New Roman"/>
                <w:sz w:val="20"/>
                <w:szCs w:val="20"/>
                <w:highlight w:val="yellow"/>
              </w:rPr>
              <w:t>228</w:t>
            </w:r>
            <w:r w:rsidR="00F04422" w:rsidRPr="00444209">
              <w:rPr>
                <w:rFonts w:ascii="Times New Roman" w:hAnsi="Times New Roman" w:cs="Times New Roman"/>
                <w:sz w:val="20"/>
                <w:szCs w:val="20"/>
                <w:highlight w:val="yellow"/>
              </w:rPr>
              <w:t>,00 – АКР</w:t>
            </w:r>
            <w:r w:rsidR="00F04422" w:rsidRPr="00444209">
              <w:rPr>
                <w:rFonts w:ascii="Times New Roman" w:hAnsi="Times New Roman" w:cs="Times New Roman"/>
                <w:sz w:val="20"/>
                <w:szCs w:val="20"/>
              </w:rPr>
              <w:t>, 102,02</w:t>
            </w:r>
            <w:r w:rsidR="009B648F" w:rsidRPr="00444209">
              <w:rPr>
                <w:rFonts w:ascii="Times New Roman" w:hAnsi="Times New Roman" w:cs="Times New Roman"/>
                <w:sz w:val="20"/>
                <w:szCs w:val="20"/>
              </w:rPr>
              <w:t xml:space="preserve"> – АСР</w:t>
            </w:r>
          </w:p>
        </w:tc>
        <w:tc>
          <w:tcPr>
            <w:tcW w:w="275" w:type="pct"/>
          </w:tcPr>
          <w:p w:rsidR="009B648F" w:rsidRPr="009B648F" w:rsidRDefault="009B648F" w:rsidP="009B648F">
            <w:pPr>
              <w:rPr>
                <w:rFonts w:ascii="Times New Roman" w:hAnsi="Times New Roman" w:cs="Times New Roman"/>
                <w:sz w:val="20"/>
                <w:szCs w:val="20"/>
                <w:highlight w:val="cyan"/>
              </w:rPr>
            </w:pPr>
          </w:p>
        </w:tc>
        <w:tc>
          <w:tcPr>
            <w:tcW w:w="273" w:type="pct"/>
          </w:tcPr>
          <w:p w:rsidR="009B648F" w:rsidRPr="009B648F" w:rsidRDefault="009B648F" w:rsidP="009B648F">
            <w:pPr>
              <w:rPr>
                <w:rFonts w:ascii="Times New Roman" w:hAnsi="Times New Roman" w:cs="Times New Roman"/>
                <w:sz w:val="20"/>
                <w:szCs w:val="20"/>
              </w:rPr>
            </w:pPr>
          </w:p>
        </w:tc>
        <w:tc>
          <w:tcPr>
            <w:tcW w:w="254" w:type="pct"/>
          </w:tcPr>
          <w:p w:rsidR="009B648F" w:rsidRPr="009B648F" w:rsidRDefault="009B648F" w:rsidP="009B648F">
            <w:pPr>
              <w:rPr>
                <w:rFonts w:ascii="Times New Roman" w:hAnsi="Times New Roman" w:cs="Times New Roman"/>
                <w:sz w:val="20"/>
                <w:szCs w:val="20"/>
              </w:rPr>
            </w:pPr>
          </w:p>
        </w:tc>
        <w:tc>
          <w:tcPr>
            <w:tcW w:w="265" w:type="pct"/>
          </w:tcPr>
          <w:p w:rsidR="009B648F" w:rsidRPr="009B648F" w:rsidRDefault="009B648F" w:rsidP="009B648F">
            <w:pPr>
              <w:rPr>
                <w:rFonts w:ascii="Times New Roman" w:hAnsi="Times New Roman" w:cs="Times New Roman"/>
                <w:sz w:val="20"/>
                <w:szCs w:val="20"/>
              </w:rPr>
            </w:pPr>
          </w:p>
        </w:tc>
        <w:tc>
          <w:tcPr>
            <w:tcW w:w="254" w:type="pct"/>
          </w:tcPr>
          <w:p w:rsidR="009B648F" w:rsidRPr="009B648F" w:rsidRDefault="009B648F" w:rsidP="009B648F">
            <w:pPr>
              <w:rPr>
                <w:rFonts w:ascii="Times New Roman" w:hAnsi="Times New Roman" w:cs="Times New Roman"/>
                <w:sz w:val="20"/>
                <w:szCs w:val="20"/>
              </w:rPr>
            </w:pPr>
          </w:p>
        </w:tc>
        <w:tc>
          <w:tcPr>
            <w:tcW w:w="265" w:type="pct"/>
          </w:tcPr>
          <w:p w:rsidR="009B648F" w:rsidRPr="009B648F" w:rsidRDefault="009B648F" w:rsidP="009B648F">
            <w:pPr>
              <w:rPr>
                <w:rFonts w:ascii="Times New Roman" w:hAnsi="Times New Roman" w:cs="Times New Roman"/>
                <w:sz w:val="20"/>
                <w:szCs w:val="20"/>
              </w:rPr>
            </w:pPr>
          </w:p>
        </w:tc>
        <w:tc>
          <w:tcPr>
            <w:tcW w:w="259" w:type="pct"/>
          </w:tcPr>
          <w:p w:rsidR="009B648F" w:rsidRPr="009B648F" w:rsidRDefault="009B648F" w:rsidP="009B648F">
            <w:pPr>
              <w:rPr>
                <w:rFonts w:ascii="Times New Roman" w:hAnsi="Times New Roman" w:cs="Times New Roman"/>
                <w:sz w:val="20"/>
                <w:szCs w:val="20"/>
              </w:rPr>
            </w:pPr>
          </w:p>
        </w:tc>
        <w:tc>
          <w:tcPr>
            <w:tcW w:w="441" w:type="pct"/>
            <w:vMerge/>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B5553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B5553F">
              <w:rPr>
                <w:rFonts w:ascii="Times New Roman" w:eastAsia="Times New Roman" w:hAnsi="Times New Roman" w:cs="Times New Roman"/>
                <w:sz w:val="20"/>
                <w:szCs w:val="20"/>
                <w:highlight w:val="yellow"/>
                <w:lang w:eastAsia="ru-RU"/>
              </w:rPr>
              <w:t>2026</w:t>
            </w:r>
          </w:p>
        </w:tc>
        <w:tc>
          <w:tcPr>
            <w:tcW w:w="265" w:type="pct"/>
          </w:tcPr>
          <w:p w:rsidR="009B648F" w:rsidRPr="00B5553F" w:rsidRDefault="00444209" w:rsidP="00AC5D7D">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highlight w:val="yellow"/>
                <w:lang w:eastAsia="ru-RU"/>
              </w:rPr>
              <w:t>383</w:t>
            </w:r>
            <w:r w:rsidR="00F04422" w:rsidRPr="00B5553F">
              <w:rPr>
                <w:rFonts w:ascii="Times New Roman" w:eastAsia="Times New Roman" w:hAnsi="Times New Roman" w:cs="Times New Roman"/>
                <w:sz w:val="20"/>
                <w:szCs w:val="20"/>
                <w:highlight w:val="yellow"/>
                <w:lang w:eastAsia="ru-RU"/>
              </w:rPr>
              <w:t>,25</w:t>
            </w:r>
          </w:p>
        </w:tc>
        <w:tc>
          <w:tcPr>
            <w:tcW w:w="249" w:type="pct"/>
          </w:tcPr>
          <w:p w:rsidR="009B648F" w:rsidRPr="00B5553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p>
        </w:tc>
        <w:tc>
          <w:tcPr>
            <w:tcW w:w="320" w:type="pct"/>
            <w:gridSpan w:val="3"/>
          </w:tcPr>
          <w:p w:rsidR="009B648F" w:rsidRPr="00B5553F" w:rsidRDefault="00444209" w:rsidP="009B648F">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444209">
              <w:rPr>
                <w:rFonts w:ascii="Times New Roman" w:eastAsia="Times New Roman" w:hAnsi="Times New Roman" w:cs="Times New Roman"/>
                <w:sz w:val="20"/>
                <w:szCs w:val="20"/>
                <w:highlight w:val="yellow"/>
                <w:lang w:eastAsia="ru-RU"/>
              </w:rPr>
              <w:t>383</w:t>
            </w:r>
            <w:r w:rsidR="00F04422" w:rsidRPr="00444209">
              <w:rPr>
                <w:rFonts w:ascii="Times New Roman" w:eastAsia="Times New Roman" w:hAnsi="Times New Roman" w:cs="Times New Roman"/>
                <w:sz w:val="20"/>
                <w:szCs w:val="20"/>
                <w:highlight w:val="yellow"/>
                <w:lang w:eastAsia="ru-RU"/>
              </w:rPr>
              <w:t>,25</w:t>
            </w:r>
            <w:r w:rsidR="009B648F" w:rsidRPr="00444209">
              <w:rPr>
                <w:rFonts w:ascii="Times New Roman" w:eastAsia="Times New Roman" w:hAnsi="Times New Roman" w:cs="Times New Roman"/>
                <w:sz w:val="20"/>
                <w:szCs w:val="20"/>
                <w:lang w:eastAsia="ru-RU"/>
              </w:rPr>
              <w:t>, в т.ч. 5</w:t>
            </w:r>
            <w:r w:rsidRPr="00444209">
              <w:rPr>
                <w:rFonts w:ascii="Times New Roman" w:eastAsia="Times New Roman" w:hAnsi="Times New Roman" w:cs="Times New Roman"/>
                <w:sz w:val="20"/>
                <w:szCs w:val="20"/>
                <w:lang w:eastAsia="ru-RU"/>
              </w:rPr>
              <w:t xml:space="preserve">5,06 – АЛР, </w:t>
            </w:r>
            <w:r w:rsidRPr="00444209">
              <w:rPr>
                <w:rFonts w:ascii="Times New Roman" w:eastAsia="Times New Roman" w:hAnsi="Times New Roman" w:cs="Times New Roman"/>
                <w:sz w:val="20"/>
                <w:szCs w:val="20"/>
                <w:highlight w:val="yellow"/>
                <w:lang w:eastAsia="ru-RU"/>
              </w:rPr>
              <w:t>228</w:t>
            </w:r>
            <w:r w:rsidR="00F04422" w:rsidRPr="00444209">
              <w:rPr>
                <w:rFonts w:ascii="Times New Roman" w:eastAsia="Times New Roman" w:hAnsi="Times New Roman" w:cs="Times New Roman"/>
                <w:sz w:val="20"/>
                <w:szCs w:val="20"/>
                <w:highlight w:val="yellow"/>
                <w:lang w:eastAsia="ru-RU"/>
              </w:rPr>
              <w:t>,00 – АКР</w:t>
            </w:r>
            <w:r w:rsidR="00F04422" w:rsidRPr="00444209">
              <w:rPr>
                <w:rFonts w:ascii="Times New Roman" w:eastAsia="Times New Roman" w:hAnsi="Times New Roman" w:cs="Times New Roman"/>
                <w:sz w:val="20"/>
                <w:szCs w:val="20"/>
                <w:lang w:eastAsia="ru-RU"/>
              </w:rPr>
              <w:t>, 100,19</w:t>
            </w:r>
            <w:r w:rsidR="009B648F" w:rsidRPr="00444209">
              <w:rPr>
                <w:rFonts w:ascii="Times New Roman" w:eastAsia="Times New Roman" w:hAnsi="Times New Roman" w:cs="Times New Roman"/>
                <w:sz w:val="20"/>
                <w:szCs w:val="20"/>
                <w:lang w:eastAsia="ru-RU"/>
              </w:rPr>
              <w:t xml:space="preserve"> – АСР</w:t>
            </w:r>
          </w:p>
        </w:tc>
        <w:tc>
          <w:tcPr>
            <w:tcW w:w="27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2027</w:t>
            </w: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sidRPr="009B648F">
              <w:rPr>
                <w:rFonts w:ascii="Times New Roman" w:eastAsia="Times New Roman" w:hAnsi="Times New Roman" w:cs="Times New Roman"/>
                <w:color w:val="000000" w:themeColor="text1"/>
                <w:sz w:val="20"/>
                <w:szCs w:val="20"/>
                <w:lang w:eastAsia="ru-RU"/>
              </w:rPr>
              <w:t>397,65</w:t>
            </w:r>
          </w:p>
        </w:tc>
        <w:tc>
          <w:tcPr>
            <w:tcW w:w="249"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320" w:type="pct"/>
            <w:gridSpan w:val="3"/>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r w:rsidRPr="009B648F">
              <w:rPr>
                <w:rFonts w:ascii="Times New Roman" w:eastAsia="Times New Roman" w:hAnsi="Times New Roman" w:cs="Times New Roman"/>
                <w:color w:val="000000" w:themeColor="text1"/>
                <w:sz w:val="20"/>
                <w:szCs w:val="20"/>
                <w:lang w:eastAsia="ru-RU"/>
              </w:rPr>
              <w:t>397,65, в т.ч. 57,65 - АЛР 240,00 – АКР, 100,00 – АСР</w:t>
            </w:r>
          </w:p>
        </w:tc>
        <w:tc>
          <w:tcPr>
            <w:tcW w:w="27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color w:val="000000" w:themeColor="text1"/>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color w:val="000000" w:themeColor="text1"/>
                <w:sz w:val="20"/>
                <w:szCs w:val="20"/>
                <w:lang w:eastAsia="ru-RU"/>
              </w:rPr>
            </w:pPr>
          </w:p>
        </w:tc>
        <w:tc>
          <w:tcPr>
            <w:tcW w:w="441" w:type="pct"/>
            <w:vMerge/>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2028</w:t>
            </w: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370,36</w:t>
            </w:r>
          </w:p>
        </w:tc>
        <w:tc>
          <w:tcPr>
            <w:tcW w:w="249"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0" w:type="pct"/>
            <w:gridSpan w:val="3"/>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370,36, в т.ч. 60,36 – АЛР, 210,00 – АКР, 100,00 – АСР</w:t>
            </w:r>
          </w:p>
        </w:tc>
        <w:tc>
          <w:tcPr>
            <w:tcW w:w="27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2029</w:t>
            </w: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356,79</w:t>
            </w:r>
          </w:p>
        </w:tc>
        <w:tc>
          <w:tcPr>
            <w:tcW w:w="249"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20" w:type="pct"/>
            <w:gridSpan w:val="3"/>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356,79, в т.ч. 94,79 – АЛР, 162,00 – АКР, 100,00 – АСР</w:t>
            </w:r>
          </w:p>
        </w:tc>
        <w:tc>
          <w:tcPr>
            <w:tcW w:w="27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B648F" w:rsidRPr="009B648F" w:rsidTr="00554132">
        <w:trPr>
          <w:jc w:val="center"/>
        </w:trPr>
        <w:tc>
          <w:tcPr>
            <w:tcW w:w="156" w:type="pct"/>
            <w:vMerge/>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23" w:type="pct"/>
            <w:gridSpan w:val="3"/>
            <w:vMerge/>
            <w:tcBorders>
              <w:bottom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39" w:type="pct"/>
            <w:gridSpan w:val="2"/>
            <w:vMerge/>
            <w:tcBorders>
              <w:left w:val="single" w:sz="4" w:space="0" w:color="auto"/>
              <w:bottom w:val="single" w:sz="4" w:space="0" w:color="auto"/>
              <w:right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7" w:type="pct"/>
            <w:vMerge/>
            <w:tcBorders>
              <w:left w:val="single" w:sz="4" w:space="0" w:color="auto"/>
              <w:righ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 w:type="pct"/>
            <w:tcBorders>
              <w:left w:val="single" w:sz="4" w:space="0" w:color="auto"/>
            </w:tcBorders>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2030</w:t>
            </w: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436,49</w:t>
            </w:r>
          </w:p>
        </w:tc>
        <w:tc>
          <w:tcPr>
            <w:tcW w:w="24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20" w:type="pct"/>
            <w:gridSpan w:val="3"/>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9B648F">
              <w:rPr>
                <w:rFonts w:ascii="Times New Roman" w:eastAsia="Times New Roman" w:hAnsi="Times New Roman" w:cs="Times New Roman"/>
                <w:sz w:val="20"/>
                <w:szCs w:val="20"/>
                <w:lang w:eastAsia="ru-RU"/>
              </w:rPr>
              <w:t>436,49, в т.ч. 198,49 – АЛР, 138,00 – АКР, 100,00 – АСР</w:t>
            </w:r>
          </w:p>
        </w:tc>
        <w:tc>
          <w:tcPr>
            <w:tcW w:w="27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73"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5" w:type="pct"/>
          </w:tcPr>
          <w:p w:rsidR="009B648F" w:rsidRPr="009B648F" w:rsidRDefault="009B648F" w:rsidP="009B648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9" w:type="pct"/>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41" w:type="pct"/>
            <w:vMerge/>
            <w:tcBorders>
              <w:bottom w:val="single" w:sz="4" w:space="0" w:color="auto"/>
            </w:tcBorders>
          </w:tcPr>
          <w:p w:rsidR="009B648F" w:rsidRPr="009B648F" w:rsidRDefault="009B648F" w:rsidP="009B648F">
            <w:pPr>
              <w:widowControl w:val="0"/>
              <w:autoSpaceDE w:val="0"/>
              <w:autoSpaceDN w:val="0"/>
              <w:spacing w:after="0" w:line="240" w:lineRule="auto"/>
              <w:rPr>
                <w:rFonts w:ascii="Times New Roman" w:eastAsia="Times New Roman" w:hAnsi="Times New Roman" w:cs="Times New Roman"/>
                <w:sz w:val="20"/>
                <w:szCs w:val="20"/>
                <w:lang w:eastAsia="ru-RU"/>
              </w:rPr>
            </w:pPr>
          </w:p>
        </w:tc>
      </w:tr>
    </w:tbl>
    <w:p w:rsidR="00204E51" w:rsidRPr="00B3636A" w:rsidRDefault="00204E51" w:rsidP="005C4E3B">
      <w:pPr>
        <w:rPr>
          <w:rFonts w:ascii="Times New Roman" w:hAnsi="Times New Roman" w:cs="Times New Roman"/>
          <w:sz w:val="20"/>
          <w:szCs w:val="20"/>
        </w:rPr>
        <w:sectPr w:rsidR="00204E51" w:rsidRPr="00B3636A" w:rsidSect="00A86FDC">
          <w:pgSz w:w="16838" w:h="11905" w:orient="landscape" w:code="9"/>
          <w:pgMar w:top="720" w:right="720" w:bottom="720" w:left="720" w:header="0" w:footer="0" w:gutter="0"/>
          <w:cols w:space="720"/>
          <w:docGrid w:linePitch="299"/>
        </w:sectPr>
      </w:pPr>
    </w:p>
    <w:p w:rsidR="00F66379" w:rsidRPr="007C3242" w:rsidRDefault="00F66379" w:rsidP="00F66379">
      <w:pPr>
        <w:widowControl w:val="0"/>
        <w:autoSpaceDE w:val="0"/>
        <w:autoSpaceDN w:val="0"/>
        <w:spacing w:after="0" w:line="240" w:lineRule="auto"/>
        <w:jc w:val="both"/>
        <w:rPr>
          <w:rFonts w:ascii="Calibri" w:eastAsia="Times New Roman" w:hAnsi="Calibri" w:cs="Calibri"/>
          <w:szCs w:val="20"/>
          <w:lang w:eastAsia="ru-RU"/>
        </w:rPr>
      </w:pPr>
    </w:p>
    <w:p w:rsidR="009D155A" w:rsidRPr="007C3242" w:rsidRDefault="009D155A">
      <w:pPr>
        <w:pStyle w:val="ConsPlusNormal"/>
        <w:jc w:val="both"/>
        <w:rPr>
          <w:rFonts w:ascii="Times New Roman" w:hAnsi="Times New Roman" w:cs="Times New Roman"/>
          <w:sz w:val="24"/>
          <w:szCs w:val="24"/>
        </w:rPr>
      </w:pPr>
    </w:p>
    <w:p w:rsidR="009D155A" w:rsidRPr="006A3D89" w:rsidRDefault="00F51C2D">
      <w:pPr>
        <w:pStyle w:val="ConsPlusNormal"/>
        <w:jc w:val="right"/>
        <w:rPr>
          <w:rFonts w:ascii="Times New Roman" w:hAnsi="Times New Roman" w:cs="Times New Roman"/>
          <w:sz w:val="24"/>
          <w:szCs w:val="24"/>
        </w:rPr>
      </w:pPr>
      <w:r>
        <w:rPr>
          <w:rFonts w:ascii="Times New Roman" w:hAnsi="Times New Roman" w:cs="Times New Roman"/>
          <w:sz w:val="24"/>
          <w:szCs w:val="24"/>
        </w:rPr>
        <w:t>Приложение 6</w:t>
      </w:r>
    </w:p>
    <w:p w:rsidR="009D155A" w:rsidRPr="006A3D89" w:rsidRDefault="009D155A">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к муниципальной программе</w:t>
      </w:r>
    </w:p>
    <w:p w:rsidR="009D155A" w:rsidRPr="006A3D89" w:rsidRDefault="00970666">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w:t>
      </w:r>
      <w:r w:rsidR="009D155A" w:rsidRPr="006A3D89">
        <w:rPr>
          <w:rFonts w:ascii="Times New Roman" w:hAnsi="Times New Roman" w:cs="Times New Roman"/>
          <w:sz w:val="24"/>
          <w:szCs w:val="24"/>
        </w:rPr>
        <w:t>Энергосбережение и повышение энергетической</w:t>
      </w:r>
    </w:p>
    <w:p w:rsidR="009D155A" w:rsidRPr="006A3D89" w:rsidRDefault="00831C22">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00D15A6E" w:rsidRPr="006A3D89">
        <w:rPr>
          <w:rFonts w:ascii="Times New Roman" w:hAnsi="Times New Roman" w:cs="Times New Roman"/>
          <w:sz w:val="24"/>
          <w:szCs w:val="24"/>
        </w:rPr>
        <w:t>ффективности</w:t>
      </w:r>
      <w:r w:rsidR="00A94D10">
        <w:rPr>
          <w:rFonts w:ascii="Times New Roman" w:hAnsi="Times New Roman" w:cs="Times New Roman"/>
          <w:sz w:val="24"/>
          <w:szCs w:val="24"/>
        </w:rPr>
        <w:t>»</w:t>
      </w:r>
      <w:r w:rsidR="00D15A6E" w:rsidRPr="006A3D89">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D15A6E" w:rsidRPr="006A3D89">
        <w:rPr>
          <w:rFonts w:ascii="Times New Roman" w:hAnsi="Times New Roman" w:cs="Times New Roman"/>
          <w:sz w:val="24"/>
          <w:szCs w:val="24"/>
        </w:rPr>
        <w:t xml:space="preserve"> 2030</w:t>
      </w:r>
      <w:r w:rsidR="009D155A" w:rsidRPr="006A3D89">
        <w:rPr>
          <w:rFonts w:ascii="Times New Roman" w:hAnsi="Times New Roman" w:cs="Times New Roman"/>
          <w:sz w:val="24"/>
          <w:szCs w:val="24"/>
        </w:rPr>
        <w:t xml:space="preserve"> годы</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Title"/>
        <w:jc w:val="center"/>
        <w:rPr>
          <w:rFonts w:ascii="Times New Roman" w:hAnsi="Times New Roman" w:cs="Times New Roman"/>
          <w:sz w:val="24"/>
          <w:szCs w:val="24"/>
        </w:rPr>
      </w:pPr>
      <w:bookmarkStart w:id="6" w:name="P12952"/>
      <w:bookmarkEnd w:id="6"/>
      <w:r w:rsidRPr="006A3D89">
        <w:rPr>
          <w:rFonts w:ascii="Times New Roman" w:hAnsi="Times New Roman" w:cs="Times New Roman"/>
          <w:sz w:val="24"/>
          <w:szCs w:val="24"/>
        </w:rPr>
        <w:t>МЕТОДИКА</w:t>
      </w:r>
    </w:p>
    <w:p w:rsidR="009D155A" w:rsidRPr="006A3D89" w:rsidRDefault="009D155A">
      <w:pPr>
        <w:pStyle w:val="ConsPlusTitle"/>
        <w:jc w:val="center"/>
        <w:rPr>
          <w:rFonts w:ascii="Times New Roman" w:hAnsi="Times New Roman" w:cs="Times New Roman"/>
          <w:sz w:val="24"/>
          <w:szCs w:val="24"/>
        </w:rPr>
      </w:pPr>
      <w:r w:rsidRPr="006A3D89">
        <w:rPr>
          <w:rFonts w:ascii="Times New Roman" w:hAnsi="Times New Roman" w:cs="Times New Roman"/>
          <w:sz w:val="24"/>
          <w:szCs w:val="24"/>
        </w:rPr>
        <w:t>РАСПРЕДЕЛЕНИЯ СРЕДСТВ НА ПРОВЕДЕНИЕ ОБУЧЕНИЯ</w:t>
      </w:r>
    </w:p>
    <w:p w:rsidR="009D155A" w:rsidRPr="006A3D89" w:rsidRDefault="009D155A">
      <w:pPr>
        <w:pStyle w:val="ConsPlusTitle"/>
        <w:jc w:val="center"/>
        <w:rPr>
          <w:rFonts w:ascii="Times New Roman" w:hAnsi="Times New Roman" w:cs="Times New Roman"/>
          <w:sz w:val="24"/>
          <w:szCs w:val="24"/>
        </w:rPr>
      </w:pPr>
      <w:r w:rsidRPr="006A3D89">
        <w:rPr>
          <w:rFonts w:ascii="Times New Roman" w:hAnsi="Times New Roman" w:cs="Times New Roman"/>
          <w:sz w:val="24"/>
          <w:szCs w:val="24"/>
        </w:rPr>
        <w:t>ОСНОВАМ ЭНЕРГОСБЕРЕЖЕНИЯ МЕЖДУ ГЛАВНЫМИ</w:t>
      </w:r>
    </w:p>
    <w:p w:rsidR="009D155A" w:rsidRPr="006A3D89" w:rsidRDefault="009D155A">
      <w:pPr>
        <w:pStyle w:val="ConsPlusTitle"/>
        <w:jc w:val="center"/>
        <w:rPr>
          <w:rFonts w:ascii="Times New Roman" w:hAnsi="Times New Roman" w:cs="Times New Roman"/>
          <w:sz w:val="24"/>
          <w:szCs w:val="24"/>
        </w:rPr>
      </w:pPr>
      <w:r w:rsidRPr="006A3D89">
        <w:rPr>
          <w:rFonts w:ascii="Times New Roman" w:hAnsi="Times New Roman" w:cs="Times New Roman"/>
          <w:sz w:val="24"/>
          <w:szCs w:val="24"/>
        </w:rPr>
        <w:t>РАСПОРЯДИТЕЛЯМИ БЮДЖЕТНЫХ СРЕДСТВ</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 Настоящая Методика предназначена для распределения средств на проведение обучения основам энергосбережения руководителей или специалистов муниципальных учреждений, ответственных за энергосбережение, между главными распорядителями бюджетных средств (далее - ГРБС).</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2. Размер финансирования определяется дифференцированно для каждого ГРБС с учетом критериев:</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 количество муниципальных учреждений, руководители или специалисты которых не прошли обучение основам энергосбережения (курс не менее 16 часов);</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2) потребление энергетических ресурсов муниципальным учреждением в денежном эквиваленте.</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3. Отбор ГРБС, которым будет предоставлено финансирование на обучение, производится Муниципальным бюджетным учреждением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Томский городской центр инвентаризации и учета</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в соответствии с настоящей методикой.</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4. Размер финансирования, выделяемого ГРБС, определяется по следующей формуле:</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Si =S общ / Мно, где:</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Si - размер финансирования i-му ГРБС из средств бюджета муниципального образования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Город Томск</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на проведение обучения основам энергосбережения;</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S общ. - общий объем средств, выделяемый из бюджета муниципального образования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Город Томск</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на организацию обучения основам энергосбережения руководителей или специалистов муниципальных учреждений, на очередной финансовый год;</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Мно - общее количество муниципальных учреждений, в которых имеется потребность в обучении руководителей или специалистов вопросам энергосбережения и повышения энергетической эффективности.</w:t>
      </w:r>
    </w:p>
    <w:p w:rsidR="009D155A" w:rsidRPr="008942D0" w:rsidRDefault="009D155A">
      <w:pPr>
        <w:pStyle w:val="ConsPlusNormal"/>
        <w:ind w:firstLine="540"/>
        <w:jc w:val="both"/>
        <w:rPr>
          <w:rFonts w:ascii="Times New Roman" w:hAnsi="Times New Roman" w:cs="Times New Roman"/>
          <w:color w:val="000000" w:themeColor="text1"/>
          <w:sz w:val="24"/>
          <w:szCs w:val="24"/>
        </w:rPr>
      </w:pPr>
      <w:r w:rsidRPr="006A3D89">
        <w:rPr>
          <w:rFonts w:ascii="Times New Roman" w:hAnsi="Times New Roman" w:cs="Times New Roman"/>
          <w:sz w:val="24"/>
          <w:szCs w:val="24"/>
        </w:rPr>
        <w:t xml:space="preserve">5. Перечень учреждений в i-м ГРБС определяется Муниципальным бюджетным учреждением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Томский городской центр инвентаризации и учета</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в порядке убывания объема средств, потраченных на потребление энергетических ресурсов в году, предшествующем распределению средств на проведение обучения основам энергосбережения руководителей или специалистов муниципальных учреждений, </w:t>
      </w:r>
      <w:r w:rsidRPr="008942D0">
        <w:rPr>
          <w:rFonts w:ascii="Times New Roman" w:hAnsi="Times New Roman" w:cs="Times New Roman"/>
          <w:color w:val="000000" w:themeColor="text1"/>
          <w:sz w:val="24"/>
          <w:szCs w:val="24"/>
        </w:rPr>
        <w:t>ответственных за энергосбережение.</w:t>
      </w:r>
    </w:p>
    <w:p w:rsidR="009D155A" w:rsidRPr="008942D0" w:rsidRDefault="009D155A">
      <w:pPr>
        <w:rPr>
          <w:color w:val="000000" w:themeColor="text1"/>
        </w:rPr>
        <w:sectPr w:rsidR="009D155A" w:rsidRPr="008942D0" w:rsidSect="00236B63">
          <w:pgSz w:w="11905" w:h="16838"/>
          <w:pgMar w:top="426" w:right="850" w:bottom="1134" w:left="1701" w:header="0" w:footer="0" w:gutter="0"/>
          <w:cols w:space="720"/>
        </w:sectPr>
      </w:pPr>
    </w:p>
    <w:p w:rsidR="000862E5" w:rsidRPr="008942D0" w:rsidRDefault="00F51C2D" w:rsidP="000862E5">
      <w:pPr>
        <w:pStyle w:val="ConsPlusNormal"/>
        <w:jc w:val="right"/>
        <w:rPr>
          <w:rFonts w:ascii="Times New Roman" w:hAnsi="Times New Roman" w:cs="Times New Roman"/>
          <w:color w:val="000000" w:themeColor="text1"/>
          <w:sz w:val="24"/>
          <w:szCs w:val="24"/>
        </w:rPr>
      </w:pPr>
      <w:r w:rsidRPr="008942D0">
        <w:rPr>
          <w:rFonts w:ascii="Times New Roman" w:hAnsi="Times New Roman" w:cs="Times New Roman"/>
          <w:color w:val="000000" w:themeColor="text1"/>
          <w:sz w:val="24"/>
          <w:szCs w:val="24"/>
        </w:rPr>
        <w:lastRenderedPageBreak/>
        <w:t>Приложение 7</w:t>
      </w:r>
    </w:p>
    <w:p w:rsidR="000862E5" w:rsidRPr="008942D0" w:rsidRDefault="000862E5" w:rsidP="000862E5">
      <w:pPr>
        <w:pStyle w:val="ConsPlusNormal"/>
        <w:jc w:val="right"/>
        <w:rPr>
          <w:rFonts w:ascii="Times New Roman" w:hAnsi="Times New Roman" w:cs="Times New Roman"/>
          <w:color w:val="000000" w:themeColor="text1"/>
          <w:sz w:val="24"/>
          <w:szCs w:val="24"/>
        </w:rPr>
      </w:pPr>
      <w:r w:rsidRPr="008942D0">
        <w:rPr>
          <w:rFonts w:ascii="Times New Roman" w:hAnsi="Times New Roman" w:cs="Times New Roman"/>
          <w:color w:val="000000" w:themeColor="text1"/>
          <w:sz w:val="24"/>
          <w:szCs w:val="24"/>
        </w:rPr>
        <w:t>к муниципальной программе</w:t>
      </w:r>
    </w:p>
    <w:p w:rsidR="000862E5" w:rsidRPr="008942D0" w:rsidRDefault="000862E5" w:rsidP="000862E5">
      <w:pPr>
        <w:pStyle w:val="ConsPlusNormal"/>
        <w:jc w:val="right"/>
        <w:rPr>
          <w:rFonts w:ascii="Times New Roman" w:hAnsi="Times New Roman" w:cs="Times New Roman"/>
          <w:color w:val="000000" w:themeColor="text1"/>
          <w:sz w:val="24"/>
          <w:szCs w:val="24"/>
        </w:rPr>
      </w:pPr>
      <w:r w:rsidRPr="008942D0">
        <w:rPr>
          <w:rFonts w:ascii="Times New Roman" w:hAnsi="Times New Roman" w:cs="Times New Roman"/>
          <w:color w:val="000000" w:themeColor="text1"/>
          <w:sz w:val="24"/>
          <w:szCs w:val="24"/>
        </w:rPr>
        <w:t>«Энергосбережение и повышение энергетической</w:t>
      </w:r>
    </w:p>
    <w:p w:rsidR="000862E5" w:rsidRPr="008942D0" w:rsidRDefault="0094131F" w:rsidP="000862E5">
      <w:pPr>
        <w:pStyle w:val="ConsPlusNormal"/>
        <w:jc w:val="right"/>
        <w:rPr>
          <w:rFonts w:ascii="Times New Roman" w:hAnsi="Times New Roman" w:cs="Times New Roman"/>
          <w:color w:val="000000" w:themeColor="text1"/>
          <w:sz w:val="24"/>
          <w:szCs w:val="24"/>
        </w:rPr>
      </w:pPr>
      <w:r w:rsidRPr="008942D0">
        <w:rPr>
          <w:rFonts w:ascii="Times New Roman" w:hAnsi="Times New Roman" w:cs="Times New Roman"/>
          <w:color w:val="000000" w:themeColor="text1"/>
          <w:sz w:val="24"/>
          <w:szCs w:val="24"/>
        </w:rPr>
        <w:t>э</w:t>
      </w:r>
      <w:r w:rsidR="00AD1968" w:rsidRPr="008942D0">
        <w:rPr>
          <w:rFonts w:ascii="Times New Roman" w:hAnsi="Times New Roman" w:cs="Times New Roman"/>
          <w:color w:val="000000" w:themeColor="text1"/>
          <w:sz w:val="24"/>
          <w:szCs w:val="24"/>
        </w:rPr>
        <w:t>ффективности</w:t>
      </w:r>
      <w:r w:rsidRPr="008942D0">
        <w:rPr>
          <w:rFonts w:ascii="Times New Roman" w:hAnsi="Times New Roman" w:cs="Times New Roman"/>
          <w:color w:val="000000" w:themeColor="text1"/>
          <w:sz w:val="24"/>
          <w:szCs w:val="24"/>
        </w:rPr>
        <w:t>»</w:t>
      </w:r>
      <w:r w:rsidR="00AD1968" w:rsidRPr="008942D0">
        <w:rPr>
          <w:rFonts w:ascii="Times New Roman" w:hAnsi="Times New Roman" w:cs="Times New Roman"/>
          <w:color w:val="000000" w:themeColor="text1"/>
          <w:sz w:val="24"/>
          <w:szCs w:val="24"/>
        </w:rPr>
        <w:t xml:space="preserve"> на 2024 </w:t>
      </w:r>
      <w:r w:rsidR="000729A0" w:rsidRPr="008942D0">
        <w:rPr>
          <w:rFonts w:ascii="Times New Roman" w:hAnsi="Times New Roman" w:cs="Times New Roman"/>
          <w:color w:val="000000" w:themeColor="text1"/>
          <w:sz w:val="24"/>
          <w:szCs w:val="24"/>
        </w:rPr>
        <w:t>–</w:t>
      </w:r>
      <w:r w:rsidR="00AD1968" w:rsidRPr="008942D0">
        <w:rPr>
          <w:rFonts w:ascii="Times New Roman" w:hAnsi="Times New Roman" w:cs="Times New Roman"/>
          <w:color w:val="000000" w:themeColor="text1"/>
          <w:sz w:val="24"/>
          <w:szCs w:val="24"/>
        </w:rPr>
        <w:t xml:space="preserve"> 2030</w:t>
      </w:r>
      <w:r w:rsidR="000862E5" w:rsidRPr="008942D0">
        <w:rPr>
          <w:rFonts w:ascii="Times New Roman" w:hAnsi="Times New Roman" w:cs="Times New Roman"/>
          <w:color w:val="000000" w:themeColor="text1"/>
          <w:sz w:val="24"/>
          <w:szCs w:val="24"/>
        </w:rPr>
        <w:t xml:space="preserve"> годы</w:t>
      </w:r>
    </w:p>
    <w:p w:rsidR="008E4E58" w:rsidRPr="008942D0" w:rsidRDefault="008E4E58" w:rsidP="008E4E58">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p w:rsidR="009A2481" w:rsidRPr="008942D0" w:rsidRDefault="009A2481" w:rsidP="009A2481">
      <w:pPr>
        <w:widowControl w:val="0"/>
        <w:autoSpaceDE w:val="0"/>
        <w:autoSpaceDN w:val="0"/>
        <w:spacing w:after="0" w:line="240" w:lineRule="auto"/>
        <w:jc w:val="right"/>
        <w:rPr>
          <w:rFonts w:ascii="Times New Roman" w:eastAsia="Times New Roman" w:hAnsi="Times New Roman" w:cs="Times New Roman"/>
          <w:color w:val="000000" w:themeColor="text1"/>
          <w:sz w:val="24"/>
          <w:szCs w:val="24"/>
          <w:lang w:eastAsia="ru-RU"/>
        </w:rPr>
      </w:pPr>
      <w:bookmarkStart w:id="7" w:name="P12983"/>
      <w:bookmarkEnd w:id="7"/>
    </w:p>
    <w:p w:rsidR="009A2481" w:rsidRPr="008942D0" w:rsidRDefault="009A2481" w:rsidP="009A2481">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8942D0">
        <w:rPr>
          <w:rFonts w:ascii="Times New Roman" w:eastAsia="Times New Roman" w:hAnsi="Times New Roman" w:cs="Times New Roman"/>
          <w:b/>
          <w:color w:val="000000" w:themeColor="text1"/>
          <w:sz w:val="24"/>
          <w:szCs w:val="24"/>
          <w:lang w:eastAsia="ru-RU"/>
        </w:rPr>
        <w:t>ПЕРЕЧЕНЬ</w:t>
      </w:r>
    </w:p>
    <w:p w:rsidR="009A2481" w:rsidRPr="008942D0" w:rsidRDefault="009A2481" w:rsidP="009A2481">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8942D0">
        <w:rPr>
          <w:rFonts w:ascii="Times New Roman" w:eastAsia="Times New Roman" w:hAnsi="Times New Roman" w:cs="Times New Roman"/>
          <w:b/>
          <w:color w:val="000000" w:themeColor="text1"/>
          <w:sz w:val="24"/>
          <w:szCs w:val="24"/>
          <w:lang w:eastAsia="ru-RU"/>
        </w:rPr>
        <w:t>МУНИЦИПАЛЬНЫХ УЧРЕЖДЕНИЙ, В КОТОРЫХ ПЛАНИРУЕТСЯ РЕАЛИЗАЦИЯ</w:t>
      </w:r>
    </w:p>
    <w:p w:rsidR="009A2481" w:rsidRPr="008942D0" w:rsidRDefault="009A2481" w:rsidP="009A2481">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lang w:eastAsia="ru-RU"/>
        </w:rPr>
      </w:pPr>
      <w:r w:rsidRPr="008942D0">
        <w:rPr>
          <w:rFonts w:ascii="Times New Roman" w:eastAsia="Times New Roman" w:hAnsi="Times New Roman" w:cs="Times New Roman"/>
          <w:b/>
          <w:color w:val="000000" w:themeColor="text1"/>
          <w:sz w:val="24"/>
          <w:szCs w:val="24"/>
          <w:lang w:eastAsia="ru-RU"/>
        </w:rPr>
        <w:t>КОМПЛЕКСНЫХ ЭНЕРГОЭФФЕКТ</w:t>
      </w:r>
      <w:r w:rsidR="00A94D10" w:rsidRPr="008942D0">
        <w:rPr>
          <w:rFonts w:ascii="Times New Roman" w:eastAsia="Times New Roman" w:hAnsi="Times New Roman" w:cs="Times New Roman"/>
          <w:b/>
          <w:color w:val="000000" w:themeColor="text1"/>
          <w:sz w:val="24"/>
          <w:szCs w:val="24"/>
          <w:lang w:eastAsia="ru-RU"/>
        </w:rPr>
        <w:t xml:space="preserve">ИВНЫХ ПРОЕКТОВ НА 2024 </w:t>
      </w:r>
      <w:r w:rsidR="000729A0" w:rsidRPr="008942D0">
        <w:rPr>
          <w:rFonts w:ascii="Times New Roman" w:eastAsia="Times New Roman" w:hAnsi="Times New Roman" w:cs="Times New Roman"/>
          <w:b/>
          <w:color w:val="000000" w:themeColor="text1"/>
          <w:sz w:val="24"/>
          <w:szCs w:val="24"/>
          <w:lang w:eastAsia="ru-RU"/>
        </w:rPr>
        <w:t>–</w:t>
      </w:r>
      <w:r w:rsidR="00A94D10" w:rsidRPr="008942D0">
        <w:rPr>
          <w:rFonts w:ascii="Times New Roman" w:eastAsia="Times New Roman" w:hAnsi="Times New Roman" w:cs="Times New Roman"/>
          <w:b/>
          <w:color w:val="000000" w:themeColor="text1"/>
          <w:sz w:val="24"/>
          <w:szCs w:val="24"/>
          <w:lang w:eastAsia="ru-RU"/>
        </w:rPr>
        <w:t xml:space="preserve"> 2030 ГОДЫ</w:t>
      </w:r>
    </w:p>
    <w:p w:rsidR="009A2481" w:rsidRPr="008942D0" w:rsidRDefault="009A2481" w:rsidP="009A2481">
      <w:pPr>
        <w:widowControl w:val="0"/>
        <w:autoSpaceDE w:val="0"/>
        <w:autoSpaceDN w:val="0"/>
        <w:spacing w:after="0" w:line="240" w:lineRule="auto"/>
        <w:jc w:val="right"/>
        <w:rPr>
          <w:rFonts w:ascii="Times New Roman" w:eastAsia="Times New Roman" w:hAnsi="Times New Roman" w:cs="Times New Roman"/>
          <w:color w:val="000000" w:themeColor="text1"/>
          <w:sz w:val="24"/>
          <w:szCs w:val="24"/>
          <w:lang w:eastAsia="ru-RU"/>
        </w:rPr>
      </w:pPr>
    </w:p>
    <w:p w:rsidR="009A2481" w:rsidRPr="008942D0" w:rsidRDefault="009A2481" w:rsidP="009A2481">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ru-RU"/>
        </w:rPr>
      </w:pPr>
    </w:p>
    <w:tbl>
      <w:tblPr>
        <w:tblW w:w="4819" w:type="pct"/>
        <w:jc w:val="center"/>
        <w:tblLayout w:type="fixed"/>
        <w:tblLook w:val="04A0" w:firstRow="1" w:lastRow="0" w:firstColumn="1" w:lastColumn="0" w:noHBand="0" w:noVBand="1"/>
      </w:tblPr>
      <w:tblGrid>
        <w:gridCol w:w="520"/>
        <w:gridCol w:w="1174"/>
        <w:gridCol w:w="1830"/>
        <w:gridCol w:w="23"/>
        <w:gridCol w:w="1491"/>
        <w:gridCol w:w="362"/>
        <w:gridCol w:w="1853"/>
        <w:gridCol w:w="1331"/>
        <w:gridCol w:w="48"/>
        <w:gridCol w:w="1348"/>
        <w:gridCol w:w="775"/>
        <w:gridCol w:w="1120"/>
        <w:gridCol w:w="1608"/>
        <w:gridCol w:w="245"/>
        <w:gridCol w:w="525"/>
      </w:tblGrid>
      <w:tr w:rsidR="009A2481" w:rsidRPr="008942D0" w:rsidTr="00FF2134">
        <w:trPr>
          <w:trHeight w:val="345"/>
          <w:jc w:val="center"/>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пп</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Название учреждения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Мероприятия, которые планируется реализовать в рамках КЭПа</w:t>
            </w:r>
          </w:p>
        </w:tc>
        <w:tc>
          <w:tcPr>
            <w:tcW w:w="53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Экспертный процент экономии от годового потребления энергетического ресурса, в %</w:t>
            </w:r>
          </w:p>
        </w:tc>
        <w:tc>
          <w:tcPr>
            <w:tcW w:w="77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Экономия энергетического ресурса в натуральном выражении</w:t>
            </w:r>
          </w:p>
        </w:tc>
        <w:tc>
          <w:tcPr>
            <w:tcW w:w="2456" w:type="pct"/>
            <w:gridSpan w:val="8"/>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Источник финансирования мероприятий</w:t>
            </w:r>
          </w:p>
        </w:tc>
      </w:tr>
      <w:tr w:rsidR="009A2481" w:rsidRPr="008942D0" w:rsidTr="00FF2134">
        <w:trPr>
          <w:trHeight w:val="435"/>
          <w:jc w:val="center"/>
        </w:trPr>
        <w:tc>
          <w:tcPr>
            <w:tcW w:w="182" w:type="pct"/>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531" w:type="pct"/>
            <w:gridSpan w:val="2"/>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777" w:type="pct"/>
            <w:gridSpan w:val="2"/>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необходимый общий объем финансирования проекта</w:t>
            </w:r>
          </w:p>
        </w:tc>
        <w:tc>
          <w:tcPr>
            <w:tcW w:w="49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имеющийся объем финансирования </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ФБ</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ОБ</w:t>
            </w:r>
          </w:p>
        </w:tc>
        <w:tc>
          <w:tcPr>
            <w:tcW w:w="564"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МБ</w:t>
            </w:r>
          </w:p>
        </w:tc>
        <w:tc>
          <w:tcPr>
            <w:tcW w:w="27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Внебюджетные средства</w:t>
            </w:r>
          </w:p>
        </w:tc>
      </w:tr>
      <w:tr w:rsidR="009A2481" w:rsidRPr="008942D0" w:rsidTr="00FF2134">
        <w:trPr>
          <w:trHeight w:val="1200"/>
          <w:jc w:val="center"/>
        </w:trPr>
        <w:tc>
          <w:tcPr>
            <w:tcW w:w="182" w:type="pct"/>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531" w:type="pct"/>
            <w:gridSpan w:val="2"/>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777" w:type="pct"/>
            <w:gridSpan w:val="2"/>
            <w:vMerge/>
            <w:tcBorders>
              <w:top w:val="single" w:sz="4" w:space="0" w:color="auto"/>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67"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90" w:type="pct"/>
            <w:gridSpan w:val="2"/>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27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564"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иные</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в рамках энергосервисных контрактов</w:t>
            </w:r>
          </w:p>
        </w:tc>
      </w:tr>
      <w:tr w:rsidR="009A2481" w:rsidRPr="008942D0"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Объем финансирования на 2024 год</w:t>
            </w:r>
          </w:p>
        </w:tc>
      </w:tr>
      <w:tr w:rsidR="009A2481" w:rsidRPr="008942D0" w:rsidTr="009A2481">
        <w:trPr>
          <w:trHeight w:val="2575"/>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F73ADD">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дошкольное образовательное  учреждение детский сад </w:t>
            </w:r>
            <w:r w:rsidR="00F73ADD" w:rsidRPr="008942D0">
              <w:rPr>
                <w:rFonts w:ascii="Times New Roman" w:eastAsia="Times New Roman" w:hAnsi="Times New Roman" w:cs="Times New Roman"/>
                <w:color w:val="000000" w:themeColor="text1"/>
                <w:sz w:val="16"/>
                <w:szCs w:val="16"/>
                <w:lang w:eastAsia="ru-RU"/>
              </w:rPr>
              <w:t>комбинированного вида№ 22</w:t>
            </w:r>
            <w:r w:rsidRPr="008942D0">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системы отопления МАДОУ № 22 г. Томска по адресу: г. Томск, ул. Елизаровых, 19/2</w:t>
            </w:r>
          </w:p>
        </w:tc>
        <w:tc>
          <w:tcPr>
            <w:tcW w:w="531" w:type="pct"/>
            <w:gridSpan w:val="2"/>
            <w:tcBorders>
              <w:top w:val="single" w:sz="4" w:space="0" w:color="auto"/>
              <w:left w:val="nil"/>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w:t>
            </w:r>
          </w:p>
        </w:tc>
        <w:tc>
          <w:tcPr>
            <w:tcW w:w="777" w:type="pct"/>
            <w:gridSpan w:val="2"/>
            <w:tcBorders>
              <w:top w:val="nil"/>
              <w:left w:val="nil"/>
              <w:right w:val="single" w:sz="4" w:space="0" w:color="auto"/>
            </w:tcBorders>
            <w:shd w:val="clear" w:color="auto" w:fill="auto"/>
            <w:vAlign w:val="center"/>
            <w:hideMark/>
          </w:tcPr>
          <w:p w:rsidR="009A2481" w:rsidRPr="008942D0"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254,8</w:t>
            </w:r>
            <w:r w:rsidR="009A2481" w:rsidRPr="008942D0">
              <w:rPr>
                <w:rFonts w:ascii="Times New Roman" w:eastAsia="Times New Roman" w:hAnsi="Times New Roman" w:cs="Times New Roman"/>
                <w:color w:val="000000" w:themeColor="text1"/>
                <w:sz w:val="16"/>
                <w:szCs w:val="16"/>
                <w:lang w:eastAsia="ru-RU"/>
              </w:rPr>
              <w:t xml:space="preserve"> Гкал</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6 534 4</w:t>
            </w:r>
            <w:r w:rsidR="009A2481" w:rsidRPr="008942D0">
              <w:rPr>
                <w:rFonts w:ascii="Times New Roman" w:eastAsia="Times New Roman" w:hAnsi="Times New Roman" w:cs="Times New Roman"/>
                <w:color w:val="000000" w:themeColor="text1"/>
                <w:sz w:val="16"/>
                <w:szCs w:val="16"/>
                <w:lang w:eastAsia="ru-RU"/>
              </w:rPr>
              <w:t>00,00</w:t>
            </w:r>
          </w:p>
        </w:tc>
        <w:tc>
          <w:tcPr>
            <w:tcW w:w="490" w:type="pct"/>
            <w:gridSpan w:val="2"/>
            <w:tcBorders>
              <w:top w:val="single" w:sz="4" w:space="0" w:color="auto"/>
              <w:left w:val="nil"/>
              <w:bottom w:val="single" w:sz="4" w:space="0" w:color="auto"/>
              <w:right w:val="single" w:sz="4" w:space="0" w:color="auto"/>
            </w:tcBorders>
            <w:shd w:val="clear" w:color="auto" w:fill="auto"/>
            <w:noWrap/>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w:t>
            </w:r>
          </w:p>
        </w:tc>
      </w:tr>
      <w:tr w:rsidR="009A2481" w:rsidRPr="008942D0"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6 534 400,00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870"/>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2</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F73ADD">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дошкольное образовательное  учреждение детский сад </w:t>
            </w:r>
            <w:r w:rsidR="00F73ADD" w:rsidRPr="008942D0">
              <w:rPr>
                <w:rFonts w:ascii="Times New Roman" w:eastAsia="Times New Roman" w:hAnsi="Times New Roman" w:cs="Times New Roman"/>
                <w:color w:val="000000" w:themeColor="text1"/>
                <w:sz w:val="16"/>
                <w:szCs w:val="16"/>
                <w:lang w:eastAsia="ru-RU"/>
              </w:rPr>
              <w:t>№ 18</w:t>
            </w:r>
            <w:r w:rsidRPr="008942D0">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системы отопления МБДОУ № 18 г. Томска по адресу: г. Томск, с. Дзержинское, ул. Фабричная. 17а</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noWrap/>
            <w:vAlign w:val="center"/>
            <w:hideMark/>
          </w:tcPr>
          <w:p w:rsidR="009A2481" w:rsidRPr="008942D0"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158,3</w:t>
            </w:r>
            <w:r w:rsidR="009A2481"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5 035 9</w:t>
            </w:r>
            <w:r w:rsidR="009A2481" w:rsidRPr="008942D0">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r>
      <w:tr w:rsidR="009A2481" w:rsidRPr="008942D0" w:rsidTr="00FF2134">
        <w:trPr>
          <w:trHeight w:val="1530"/>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5 035 9</w:t>
            </w:r>
            <w:r w:rsidR="009A2481" w:rsidRPr="008942D0">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305"/>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F73ADD">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дошкольное образовательное учреждение детский сад </w:t>
            </w:r>
            <w:r w:rsidR="00F73ADD" w:rsidRPr="008942D0">
              <w:rPr>
                <w:rFonts w:ascii="Times New Roman" w:eastAsia="Times New Roman" w:hAnsi="Times New Roman" w:cs="Times New Roman"/>
                <w:color w:val="000000" w:themeColor="text1"/>
                <w:sz w:val="16"/>
                <w:szCs w:val="16"/>
                <w:lang w:eastAsia="ru-RU"/>
              </w:rPr>
              <w:t>комбинированного вида № 99</w:t>
            </w:r>
            <w:r w:rsidRPr="008942D0">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системы отопления МАДОУ № 99 г. Томска по адресу: г. Томск, ул. Лебедева, 135</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noWrap/>
            <w:vAlign w:val="center"/>
            <w:hideMark/>
          </w:tcPr>
          <w:p w:rsidR="009A2481" w:rsidRPr="008942D0"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132,4</w:t>
            </w:r>
            <w:r w:rsidR="009A2481"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9 659 800</w:t>
            </w:r>
            <w:r w:rsidR="009A2481" w:rsidRPr="008942D0">
              <w:rPr>
                <w:rFonts w:ascii="Times New Roman" w:eastAsia="Times New Roman" w:hAnsi="Times New Roman" w:cs="Times New Roman"/>
                <w:color w:val="000000" w:themeColor="text1"/>
                <w:sz w:val="16"/>
                <w:szCs w:val="16"/>
                <w:lang w:eastAsia="ru-RU"/>
              </w:rPr>
              <w:t>,00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9A2481" w:rsidRPr="008942D0" w:rsidTr="00F73ADD">
        <w:trPr>
          <w:trHeight w:val="1770"/>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9 659 800,00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F73ADD" w:rsidRPr="008942D0" w:rsidTr="00F73ADD">
        <w:trPr>
          <w:trHeight w:val="1193"/>
          <w:jc w:val="center"/>
        </w:trPr>
        <w:tc>
          <w:tcPr>
            <w:tcW w:w="182" w:type="pct"/>
            <w:vMerge w:val="restart"/>
            <w:tcBorders>
              <w:top w:val="nil"/>
              <w:left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w:t>
            </w:r>
          </w:p>
        </w:tc>
        <w:tc>
          <w:tcPr>
            <w:tcW w:w="412" w:type="pct"/>
            <w:vMerge w:val="restart"/>
            <w:tcBorders>
              <w:top w:val="nil"/>
              <w:left w:val="single" w:sz="4" w:space="0" w:color="auto"/>
              <w:right w:val="single" w:sz="4" w:space="0" w:color="auto"/>
            </w:tcBorders>
            <w:shd w:val="clear" w:color="auto" w:fill="auto"/>
            <w:vAlign w:val="center"/>
            <w:hideMark/>
          </w:tcPr>
          <w:p w:rsidR="00F73ADD" w:rsidRPr="008942D0" w:rsidRDefault="00F73ADD" w:rsidP="00F73ADD">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образовательное учреждение основная общеобразовательная школа № 66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системы теплоснабжения с устройством автономного источника теплоснабжения на природном газе МБОУ ООШ № 66 г. Томска по адресу: г. Томск, п. Нижний склад, ул. Сплавная, 56 (проектные работы)</w:t>
            </w:r>
          </w:p>
        </w:tc>
        <w:tc>
          <w:tcPr>
            <w:tcW w:w="531" w:type="pct"/>
            <w:gridSpan w:val="2"/>
            <w:vMerge w:val="restart"/>
            <w:tcBorders>
              <w:top w:val="single" w:sz="4" w:space="0" w:color="auto"/>
              <w:left w:val="nil"/>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777" w:type="pct"/>
            <w:gridSpan w:val="2"/>
            <w:vMerge w:val="restart"/>
            <w:tcBorders>
              <w:top w:val="nil"/>
              <w:left w:val="nil"/>
              <w:right w:val="single" w:sz="4" w:space="0" w:color="auto"/>
            </w:tcBorders>
            <w:shd w:val="clear" w:color="auto" w:fill="auto"/>
            <w:noWrap/>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241,1 Гкал</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F73ADD">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659 400,00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F73ADD" w:rsidRPr="008942D0" w:rsidTr="00F73ADD">
        <w:trPr>
          <w:trHeight w:val="1192"/>
          <w:jc w:val="center"/>
        </w:trPr>
        <w:tc>
          <w:tcPr>
            <w:tcW w:w="182" w:type="pct"/>
            <w:vMerge/>
            <w:tcBorders>
              <w:left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F73ADD" w:rsidRPr="008942D0" w:rsidRDefault="00F73ADD" w:rsidP="00F73ADD">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Капитальный ремонт системы теплоснабжения с устройством автономного источника теплоснабжения на природном газе МБОУ ООШ № 66 г. Томска по адресу: г. Томск, д. </w:t>
            </w:r>
            <w:r w:rsidRPr="008942D0">
              <w:rPr>
                <w:rFonts w:ascii="Times New Roman" w:eastAsia="Times New Roman" w:hAnsi="Times New Roman" w:cs="Times New Roman"/>
                <w:color w:val="000000" w:themeColor="text1"/>
                <w:sz w:val="16"/>
                <w:szCs w:val="16"/>
                <w:lang w:eastAsia="ru-RU"/>
              </w:rPr>
              <w:lastRenderedPageBreak/>
              <w:t>Эушта, ул. Школьная, 3 (проектные работы)</w:t>
            </w:r>
          </w:p>
        </w:tc>
        <w:tc>
          <w:tcPr>
            <w:tcW w:w="531" w:type="pct"/>
            <w:gridSpan w:val="2"/>
            <w:vMerge/>
            <w:tcBorders>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777" w:type="pct"/>
            <w:gridSpan w:val="2"/>
            <w:vMerge/>
            <w:tcBorders>
              <w:left w:val="nil"/>
              <w:bottom w:val="single" w:sz="4" w:space="0" w:color="auto"/>
              <w:right w:val="single" w:sz="4" w:space="0" w:color="auto"/>
            </w:tcBorders>
            <w:shd w:val="clear" w:color="auto" w:fill="auto"/>
            <w:noWrap/>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F73ADD">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659 400,00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F73ADD" w:rsidRPr="008942D0" w:rsidTr="00F73ADD">
        <w:trPr>
          <w:trHeight w:val="765"/>
          <w:jc w:val="center"/>
        </w:trPr>
        <w:tc>
          <w:tcPr>
            <w:tcW w:w="182" w:type="pct"/>
            <w:vMerge/>
            <w:tcBorders>
              <w:left w:val="single" w:sz="4" w:space="0" w:color="auto"/>
              <w:bottom w:val="single" w:sz="4" w:space="0" w:color="auto"/>
              <w:right w:val="single" w:sz="4" w:space="0" w:color="auto"/>
            </w:tcBorders>
            <w:vAlign w:val="center"/>
            <w:hideMark/>
          </w:tcPr>
          <w:p w:rsidR="00F73ADD" w:rsidRPr="008942D0" w:rsidRDefault="00F73ADD"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F73ADD" w:rsidRPr="008942D0" w:rsidRDefault="00F73ADD"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1 318 800,00</w:t>
            </w:r>
          </w:p>
        </w:tc>
        <w:tc>
          <w:tcPr>
            <w:tcW w:w="490" w:type="pct"/>
            <w:gridSpan w:val="2"/>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F73ADD" w:rsidRPr="008942D0" w:rsidRDefault="00F73AD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8942D0" w:rsidRPr="008942D0" w:rsidTr="00FF2134">
        <w:trPr>
          <w:trHeight w:val="795"/>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FB7B3B">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образовательное учреждение </w:t>
            </w:r>
            <w:r w:rsidR="00FB7B3B" w:rsidRPr="008942D0">
              <w:rPr>
                <w:rFonts w:ascii="Times New Roman" w:eastAsia="Times New Roman" w:hAnsi="Times New Roman" w:cs="Times New Roman"/>
                <w:color w:val="000000" w:themeColor="text1"/>
                <w:sz w:val="16"/>
                <w:szCs w:val="16"/>
                <w:lang w:eastAsia="ru-RU"/>
              </w:rPr>
              <w:t xml:space="preserve">дополнительного образования Дворец творчества детей и молодежи г. </w:t>
            </w:r>
            <w:r w:rsidRPr="008942D0">
              <w:rPr>
                <w:rFonts w:ascii="Times New Roman" w:eastAsia="Times New Roman" w:hAnsi="Times New Roman" w:cs="Times New Roman"/>
                <w:color w:val="000000" w:themeColor="text1"/>
                <w:sz w:val="16"/>
                <w:szCs w:val="16"/>
                <w:lang w:eastAsia="ru-RU"/>
              </w:rPr>
              <w:t xml:space="preserve">Томска </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системы отопления МАОУ ДО ДТДиМ г. Томска по адресу: г. Томск, ул. Вершинина, 17</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noWrap/>
            <w:vAlign w:val="center"/>
            <w:hideMark/>
          </w:tcPr>
          <w:p w:rsidR="009A2481" w:rsidRPr="008942D0"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122,38</w:t>
            </w:r>
            <w:r w:rsidR="009A2481"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FB7B3B">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562 900</w:t>
            </w:r>
            <w:r w:rsidR="009A2481" w:rsidRPr="008942D0">
              <w:rPr>
                <w:rFonts w:ascii="Times New Roman" w:eastAsia="Times New Roman" w:hAnsi="Times New Roman" w:cs="Times New Roman"/>
                <w:color w:val="000000" w:themeColor="text1"/>
                <w:sz w:val="16"/>
                <w:szCs w:val="16"/>
                <w:lang w:eastAsia="ru-RU"/>
              </w:rPr>
              <w:t>,00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8942D0" w:rsidRPr="008942D0"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562 900,00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312062">
        <w:trPr>
          <w:trHeight w:val="1193"/>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образовательное учреждение дополнительного образования Центр сибирского фольклора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FD63A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A25144"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24,04</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E0207B" w:rsidRDefault="00421433" w:rsidP="009A2481">
            <w:pPr>
              <w:spacing w:after="0" w:line="240" w:lineRule="auto"/>
              <w:jc w:val="center"/>
              <w:rPr>
                <w:rFonts w:ascii="Times New Roman" w:eastAsia="Times New Roman" w:hAnsi="Times New Roman" w:cs="Times New Roman"/>
                <w:color w:val="000000" w:themeColor="text1"/>
                <w:sz w:val="16"/>
                <w:szCs w:val="16"/>
                <w:highlight w:val="yellow"/>
                <w:lang w:eastAsia="ru-RU"/>
              </w:rPr>
            </w:pPr>
            <w:r w:rsidRPr="00421433">
              <w:rPr>
                <w:rFonts w:ascii="Times New Roman" w:eastAsia="Times New Roman" w:hAnsi="Times New Roman" w:cs="Times New Roman"/>
                <w:color w:val="000000" w:themeColor="text1"/>
                <w:sz w:val="16"/>
                <w:szCs w:val="16"/>
                <w:highlight w:val="green"/>
                <w:lang w:eastAsia="ru-RU"/>
              </w:rPr>
              <w:t>236 700</w:t>
            </w:r>
            <w:r w:rsidR="009A2481" w:rsidRPr="00421433">
              <w:rPr>
                <w:rFonts w:ascii="Times New Roman" w:eastAsia="Times New Roman" w:hAnsi="Times New Roman" w:cs="Times New Roman"/>
                <w:color w:val="000000" w:themeColor="text1"/>
                <w:sz w:val="16"/>
                <w:szCs w:val="16"/>
                <w:highlight w:val="green"/>
                <w:lang w:eastAsia="ru-RU"/>
              </w:rPr>
              <w:t>,00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192"/>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E0207B" w:rsidRDefault="00421433" w:rsidP="009A2481">
            <w:pPr>
              <w:spacing w:after="0" w:line="240" w:lineRule="auto"/>
              <w:jc w:val="center"/>
              <w:rPr>
                <w:rFonts w:ascii="Times New Roman" w:eastAsia="Times New Roman" w:hAnsi="Times New Roman" w:cs="Times New Roman"/>
                <w:color w:val="000000" w:themeColor="text1"/>
                <w:sz w:val="16"/>
                <w:szCs w:val="16"/>
                <w:highlight w:val="yellow"/>
                <w:lang w:eastAsia="ru-RU"/>
              </w:rPr>
            </w:pPr>
            <w:r w:rsidRPr="00421433">
              <w:rPr>
                <w:rFonts w:ascii="Times New Roman" w:eastAsia="Times New Roman" w:hAnsi="Times New Roman" w:cs="Times New Roman"/>
                <w:color w:val="000000" w:themeColor="text1"/>
                <w:sz w:val="16"/>
                <w:szCs w:val="16"/>
                <w:highlight w:val="green"/>
                <w:lang w:eastAsia="ru-RU"/>
              </w:rPr>
              <w:t>236 700,00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312062">
        <w:trPr>
          <w:trHeight w:val="1103"/>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7</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бюджетное дошкольное образовательное учреждение детский сад общеразвивающего вида № 27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A25144"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91,3</w:t>
            </w:r>
            <w:r w:rsidR="00312062"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E0207B" w:rsidRDefault="00421433" w:rsidP="009A2481">
            <w:pPr>
              <w:spacing w:after="0" w:line="240" w:lineRule="auto"/>
              <w:jc w:val="center"/>
              <w:rPr>
                <w:rFonts w:ascii="Times New Roman" w:eastAsia="Times New Roman" w:hAnsi="Times New Roman" w:cs="Times New Roman"/>
                <w:color w:val="000000" w:themeColor="text1"/>
                <w:sz w:val="16"/>
                <w:szCs w:val="16"/>
                <w:highlight w:val="yellow"/>
                <w:lang w:eastAsia="ru-RU"/>
              </w:rPr>
            </w:pPr>
            <w:r w:rsidRPr="00421433">
              <w:rPr>
                <w:rFonts w:ascii="Times New Roman" w:eastAsia="Times New Roman" w:hAnsi="Times New Roman" w:cs="Times New Roman"/>
                <w:color w:val="000000" w:themeColor="text1"/>
                <w:sz w:val="16"/>
                <w:szCs w:val="16"/>
                <w:highlight w:val="green"/>
                <w:lang w:eastAsia="ru-RU"/>
              </w:rPr>
              <w:t>700 200</w:t>
            </w:r>
            <w:r w:rsidR="009A2481" w:rsidRPr="00421433">
              <w:rPr>
                <w:rFonts w:ascii="Times New Roman" w:eastAsia="Times New Roman" w:hAnsi="Times New Roman" w:cs="Times New Roman"/>
                <w:color w:val="000000" w:themeColor="text1"/>
                <w:sz w:val="16"/>
                <w:szCs w:val="16"/>
                <w:highlight w:val="green"/>
                <w:lang w:eastAsia="ru-RU"/>
              </w:rPr>
              <w:t>,00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102"/>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E0207B" w:rsidRDefault="00421433" w:rsidP="009A2481">
            <w:pPr>
              <w:spacing w:after="0" w:line="240" w:lineRule="auto"/>
              <w:jc w:val="center"/>
              <w:rPr>
                <w:rFonts w:ascii="Times New Roman" w:eastAsia="Times New Roman" w:hAnsi="Times New Roman" w:cs="Times New Roman"/>
                <w:color w:val="000000" w:themeColor="text1"/>
                <w:sz w:val="16"/>
                <w:szCs w:val="16"/>
                <w:highlight w:val="yellow"/>
                <w:lang w:eastAsia="ru-RU"/>
              </w:rPr>
            </w:pPr>
            <w:r w:rsidRPr="00421433">
              <w:rPr>
                <w:rFonts w:ascii="Times New Roman" w:eastAsia="Times New Roman" w:hAnsi="Times New Roman" w:cs="Times New Roman"/>
                <w:color w:val="000000" w:themeColor="text1"/>
                <w:sz w:val="16"/>
                <w:szCs w:val="16"/>
                <w:highlight w:val="green"/>
                <w:lang w:eastAsia="ru-RU"/>
              </w:rPr>
              <w:t>700 200,00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DD5E66">
        <w:trPr>
          <w:trHeight w:val="400"/>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8</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дошкольное </w:t>
            </w:r>
            <w:r w:rsidRPr="008942D0">
              <w:rPr>
                <w:rFonts w:ascii="Times New Roman" w:eastAsia="Times New Roman" w:hAnsi="Times New Roman" w:cs="Times New Roman"/>
                <w:color w:val="000000" w:themeColor="text1"/>
                <w:sz w:val="16"/>
                <w:szCs w:val="16"/>
                <w:lang w:eastAsia="ru-RU"/>
              </w:rPr>
              <w:lastRenderedPageBreak/>
              <w:t>образовательное учреждение центр развития ребенка – детский сад № 83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 xml:space="preserve">Утепление проблемных мест ограждающих конструкций, замена деревянных окон  на </w:t>
            </w:r>
            <w:r w:rsidRPr="008942D0">
              <w:rPr>
                <w:rFonts w:ascii="Times New Roman" w:eastAsia="Times New Roman" w:hAnsi="Times New Roman" w:cs="Times New Roman"/>
                <w:color w:val="000000" w:themeColor="text1"/>
                <w:sz w:val="16"/>
                <w:szCs w:val="16"/>
                <w:lang w:eastAsia="ru-RU"/>
              </w:rPr>
              <w:lastRenderedPageBreak/>
              <w:t>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190,7</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DD5E66" w:rsidRPr="008942D0" w:rsidTr="00DD5E66">
        <w:trPr>
          <w:trHeight w:val="400"/>
          <w:jc w:val="center"/>
        </w:trPr>
        <w:tc>
          <w:tcPr>
            <w:tcW w:w="182" w:type="pct"/>
            <w:vMerge/>
            <w:tcBorders>
              <w:left w:val="single" w:sz="4" w:space="0" w:color="auto"/>
              <w:right w:val="single" w:sz="4" w:space="0" w:color="auto"/>
            </w:tcBorders>
            <w:vAlign w:val="center"/>
          </w:tcPr>
          <w:p w:rsidR="00DD5E66" w:rsidRPr="008942D0" w:rsidRDefault="00DD5E66"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center"/>
          </w:tcPr>
          <w:p w:rsidR="00DD5E66" w:rsidRPr="008942D0" w:rsidRDefault="00DD5E66" w:rsidP="00DD5E66">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217,7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345 000,00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DD5E66" w:rsidRPr="008942D0" w:rsidTr="00DD5E66">
        <w:trPr>
          <w:trHeight w:val="400"/>
          <w:jc w:val="center"/>
        </w:trPr>
        <w:tc>
          <w:tcPr>
            <w:tcW w:w="182" w:type="pct"/>
            <w:vMerge/>
            <w:tcBorders>
              <w:left w:val="single" w:sz="4" w:space="0" w:color="auto"/>
              <w:right w:val="single" w:sz="4" w:space="0" w:color="auto"/>
            </w:tcBorders>
            <w:vAlign w:val="center"/>
          </w:tcPr>
          <w:p w:rsidR="00DD5E66" w:rsidRPr="008942D0" w:rsidRDefault="00DD5E66"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center"/>
          </w:tcPr>
          <w:p w:rsidR="00DD5E66" w:rsidRPr="00DD5E66" w:rsidRDefault="00DD5E66" w:rsidP="00DD5E66">
            <w:pPr>
              <w:spacing w:after="0" w:line="240" w:lineRule="auto"/>
              <w:jc w:val="center"/>
              <w:rPr>
                <w:rFonts w:ascii="Times New Roman" w:eastAsia="Times New Roman" w:hAnsi="Times New Roman" w:cs="Times New Roman"/>
                <w:color w:val="000000" w:themeColor="text1"/>
                <w:sz w:val="16"/>
                <w:szCs w:val="16"/>
                <w:highlight w:val="green"/>
                <w:lang w:eastAsia="ru-RU"/>
              </w:rPr>
            </w:pPr>
            <w:r w:rsidRPr="00DD5E66">
              <w:rPr>
                <w:rFonts w:ascii="Times New Roman" w:eastAsia="Times New Roman" w:hAnsi="Times New Roman" w:cs="Times New Roman"/>
                <w:color w:val="000000" w:themeColor="text1"/>
                <w:sz w:val="16"/>
                <w:szCs w:val="16"/>
                <w:highlight w:val="green"/>
                <w:lang w:eastAsia="ru-RU"/>
              </w:rPr>
              <w:t>Модернизация системы отопления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DD5E66" w:rsidRPr="00DD5E66" w:rsidRDefault="00DD5E66" w:rsidP="00DD5E66">
            <w:pPr>
              <w:spacing w:after="0" w:line="240" w:lineRule="auto"/>
              <w:jc w:val="center"/>
              <w:rPr>
                <w:rFonts w:ascii="Times New Roman" w:eastAsia="Times New Roman" w:hAnsi="Times New Roman" w:cs="Times New Roman"/>
                <w:color w:val="000000" w:themeColor="text1"/>
                <w:sz w:val="16"/>
                <w:szCs w:val="16"/>
                <w:highlight w:val="green"/>
                <w:lang w:eastAsia="ru-RU"/>
              </w:rPr>
            </w:pPr>
            <w:r w:rsidRPr="00DD5E66">
              <w:rPr>
                <w:rFonts w:ascii="Times New Roman" w:eastAsia="Times New Roman" w:hAnsi="Times New Roman" w:cs="Times New Roman"/>
                <w:color w:val="000000" w:themeColor="text1"/>
                <w:sz w:val="16"/>
                <w:szCs w:val="16"/>
                <w:highlight w:val="green"/>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DD5E66" w:rsidRPr="00DD5E66" w:rsidRDefault="00DD5E66" w:rsidP="00DD5E66">
            <w:pPr>
              <w:spacing w:after="0" w:line="240" w:lineRule="auto"/>
              <w:jc w:val="center"/>
              <w:rPr>
                <w:rFonts w:ascii="Times New Roman" w:eastAsia="Times New Roman" w:hAnsi="Times New Roman" w:cs="Times New Roman"/>
                <w:color w:val="000000" w:themeColor="text1"/>
                <w:sz w:val="16"/>
                <w:szCs w:val="16"/>
                <w:highlight w:val="green"/>
                <w:lang w:eastAsia="ru-RU"/>
              </w:rPr>
            </w:pPr>
            <w:r w:rsidRPr="00DD5E66">
              <w:rPr>
                <w:rFonts w:ascii="Times New Roman" w:eastAsia="Times New Roman" w:hAnsi="Times New Roman" w:cs="Times New Roman"/>
                <w:color w:val="000000" w:themeColor="text1"/>
                <w:sz w:val="16"/>
                <w:szCs w:val="16"/>
                <w:highlight w:val="green"/>
                <w:lang w:eastAsia="ru-RU"/>
              </w:rPr>
              <w:t>90,0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DD5E66"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192"/>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1 295 000,00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735"/>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100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106,8 </w:t>
            </w:r>
            <w:r w:rsidR="009D3C77" w:rsidRPr="008942D0">
              <w:rPr>
                <w:rFonts w:ascii="Times New Roman" w:eastAsia="Times New Roman" w:hAnsi="Times New Roman" w:cs="Times New Roman"/>
                <w:color w:val="000000" w:themeColor="text1"/>
                <w:sz w:val="16"/>
                <w:szCs w:val="16"/>
                <w:lang w:eastAsia="ru-RU"/>
              </w:rPr>
              <w:t>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485 000,00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735"/>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Модернизация системы вентиляции и отопления с повышением энергоэффективности (текущий ремонт) </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85,4</w:t>
            </w:r>
            <w:r w:rsidR="00312062"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73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575 000,00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552"/>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10</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134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247,1</w:t>
            </w:r>
            <w:r w:rsidR="00312062"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551"/>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308,9</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1 000 000,00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551"/>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FD63A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151,3 тыс.</w:t>
            </w:r>
            <w:r w:rsidR="0064608C" w:rsidRPr="008942D0">
              <w:rPr>
                <w:rFonts w:ascii="Times New Roman" w:eastAsia="Times New Roman" w:hAnsi="Times New Roman" w:cs="Times New Roman"/>
                <w:color w:val="000000" w:themeColor="text1"/>
                <w:sz w:val="16"/>
                <w:szCs w:val="16"/>
                <w:lang w:eastAsia="ru-RU"/>
              </w:rPr>
              <w:t xml:space="preserve"> </w:t>
            </w:r>
            <w:r w:rsidRPr="008942D0">
              <w:rPr>
                <w:rFonts w:ascii="Times New Roman" w:eastAsia="Times New Roman" w:hAnsi="Times New Roman" w:cs="Times New Roman"/>
                <w:color w:val="000000" w:themeColor="text1"/>
                <w:sz w:val="16"/>
                <w:szCs w:val="16"/>
                <w:lang w:eastAsia="ru-RU"/>
              </w:rPr>
              <w:t>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551"/>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1 600 000,00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735"/>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11</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лицей № 7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DD5E66" w:rsidP="009A2481">
            <w:pPr>
              <w:spacing w:after="0" w:line="240" w:lineRule="auto"/>
              <w:jc w:val="center"/>
              <w:rPr>
                <w:rFonts w:ascii="Times New Roman" w:eastAsia="Times New Roman" w:hAnsi="Times New Roman" w:cs="Times New Roman"/>
                <w:color w:val="000000" w:themeColor="text1"/>
                <w:sz w:val="16"/>
                <w:szCs w:val="16"/>
                <w:lang w:eastAsia="ru-RU"/>
              </w:rPr>
            </w:pPr>
            <w:r w:rsidRPr="00DD5E66">
              <w:rPr>
                <w:rFonts w:ascii="Times New Roman" w:eastAsia="Times New Roman" w:hAnsi="Times New Roman" w:cs="Times New Roman"/>
                <w:sz w:val="16"/>
                <w:szCs w:val="16"/>
                <w:highlight w:val="green"/>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CE4C4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298,7</w:t>
            </w:r>
            <w:r w:rsidR="00312062"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73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12</w:t>
            </w:r>
          </w:p>
        </w:tc>
        <w:tc>
          <w:tcPr>
            <w:tcW w:w="412" w:type="pct"/>
            <w:vMerge w:val="restart"/>
            <w:tcBorders>
              <w:top w:val="nil"/>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гимназия № 29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FD63A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69,6</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13</w:t>
            </w:r>
          </w:p>
        </w:tc>
        <w:tc>
          <w:tcPr>
            <w:tcW w:w="412" w:type="pct"/>
            <w:vMerge w:val="restart"/>
            <w:tcBorders>
              <w:top w:val="nil"/>
              <w:left w:val="single" w:sz="4" w:space="0" w:color="auto"/>
              <w:right w:val="single" w:sz="4" w:space="0" w:color="auto"/>
            </w:tcBorders>
            <w:vAlign w:val="center"/>
          </w:tcPr>
          <w:p w:rsidR="009A2481" w:rsidRPr="008942D0" w:rsidRDefault="009A2481" w:rsidP="0059211C">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бюджетное учреждение дополнительного образования «</w:t>
            </w:r>
            <w:r w:rsidR="0059211C">
              <w:rPr>
                <w:rFonts w:ascii="Times New Roman" w:eastAsia="Times New Roman" w:hAnsi="Times New Roman" w:cs="Times New Roman"/>
                <w:color w:val="000000" w:themeColor="text1"/>
                <w:sz w:val="16"/>
                <w:szCs w:val="16"/>
                <w:lang w:eastAsia="ru-RU"/>
              </w:rPr>
              <w:t>Спортивная школа хоккея и фигурного катания Города Томска</w:t>
            </w:r>
            <w:r w:rsidRPr="008942D0">
              <w:rPr>
                <w:rFonts w:ascii="Times New Roman" w:eastAsia="Times New Roman" w:hAnsi="Times New Roman" w:cs="Times New Roman"/>
                <w:color w:val="000000" w:themeColor="text1"/>
                <w:sz w:val="16"/>
                <w:szCs w:val="16"/>
                <w:lang w:eastAsia="ru-RU"/>
              </w:rPr>
              <w:t>»</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Замена энергосберегающих ламп уличного освещения для хоккейных кортов (ул. Лазарева, 1/1,  пр. Академический, 1/1)</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FD63A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1C70CC" w:rsidP="001C70CC">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w:t>
            </w:r>
            <w:r w:rsidR="005C10DA" w:rsidRPr="008942D0">
              <w:rPr>
                <w:rFonts w:ascii="Times New Roman" w:eastAsia="Times New Roman" w:hAnsi="Times New Roman" w:cs="Times New Roman"/>
                <w:color w:val="000000" w:themeColor="text1"/>
                <w:sz w:val="16"/>
                <w:szCs w:val="16"/>
                <w:lang w:eastAsia="ru-RU"/>
              </w:rPr>
              <w:t>0</w:t>
            </w:r>
            <w:r w:rsidRPr="008942D0">
              <w:rPr>
                <w:rFonts w:ascii="Times New Roman" w:eastAsia="Times New Roman" w:hAnsi="Times New Roman" w:cs="Times New Roman"/>
                <w:color w:val="000000" w:themeColor="text1"/>
                <w:sz w:val="16"/>
                <w:szCs w:val="16"/>
                <w:lang w:eastAsia="ru-RU"/>
              </w:rPr>
              <w:t>4,1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top w:val="nil"/>
              <w:left w:val="single" w:sz="4" w:space="0" w:color="auto"/>
              <w:right w:val="single" w:sz="4" w:space="0" w:color="auto"/>
            </w:tcBorders>
            <w:vAlign w:val="center"/>
          </w:tcPr>
          <w:p w:rsidR="009A2481"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14</w:t>
            </w:r>
          </w:p>
        </w:tc>
        <w:tc>
          <w:tcPr>
            <w:tcW w:w="412" w:type="pct"/>
            <w:vMerge w:val="restart"/>
            <w:tcBorders>
              <w:top w:val="nil"/>
              <w:left w:val="single" w:sz="4" w:space="0" w:color="auto"/>
              <w:right w:val="single" w:sz="4" w:space="0" w:color="auto"/>
            </w:tcBorders>
            <w:vAlign w:val="center"/>
          </w:tcPr>
          <w:p w:rsidR="009A2481" w:rsidRPr="008942D0" w:rsidRDefault="009A2481" w:rsidP="00BD3B1F">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учреждение дополнительного образования </w:t>
            </w:r>
            <w:r w:rsidR="00BD3B1F" w:rsidRPr="008942D0">
              <w:rPr>
                <w:rFonts w:ascii="Times New Roman" w:eastAsia="Times New Roman" w:hAnsi="Times New Roman" w:cs="Times New Roman"/>
                <w:color w:val="000000" w:themeColor="text1"/>
                <w:sz w:val="16"/>
                <w:szCs w:val="16"/>
                <w:lang w:eastAsia="ru-RU"/>
              </w:rPr>
              <w:t>«С</w:t>
            </w:r>
            <w:r w:rsidRPr="008942D0">
              <w:rPr>
                <w:rFonts w:ascii="Times New Roman" w:eastAsia="Times New Roman" w:hAnsi="Times New Roman" w:cs="Times New Roman"/>
                <w:color w:val="000000" w:themeColor="text1"/>
                <w:sz w:val="16"/>
                <w:szCs w:val="16"/>
                <w:lang w:eastAsia="ru-RU"/>
              </w:rPr>
              <w:t>портивная школа зимних видов спорта города Томска</w:t>
            </w:r>
            <w:r w:rsidR="00BD3B1F" w:rsidRPr="008942D0">
              <w:rPr>
                <w:rFonts w:ascii="Times New Roman" w:eastAsia="Times New Roman" w:hAnsi="Times New Roman" w:cs="Times New Roman"/>
                <w:color w:val="000000" w:themeColor="text1"/>
                <w:sz w:val="16"/>
                <w:szCs w:val="16"/>
                <w:lang w:eastAsia="ru-RU"/>
              </w:rPr>
              <w:t>»</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Замена ламп уличного освещения на энергоэффективные (ул. Иркутский тракт, 105 (лыжная база «Черёмушки»)</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FD63A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89,1</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Итого объем дополнительного финансирования на 2024 год:</w:t>
            </w:r>
          </w:p>
        </w:tc>
        <w:tc>
          <w:tcPr>
            <w:tcW w:w="467" w:type="pct"/>
            <w:tcBorders>
              <w:top w:val="nil"/>
              <w:left w:val="nil"/>
              <w:bottom w:val="single" w:sz="4" w:space="0" w:color="auto"/>
              <w:right w:val="single" w:sz="4" w:space="0" w:color="auto"/>
            </w:tcBorders>
            <w:shd w:val="clear" w:color="auto" w:fill="auto"/>
            <w:vAlign w:val="center"/>
            <w:hideMark/>
          </w:tcPr>
          <w:p w:rsidR="009A2481" w:rsidRPr="00E0207B" w:rsidRDefault="00157E4D" w:rsidP="002012B5">
            <w:pPr>
              <w:spacing w:after="0" w:line="240" w:lineRule="auto"/>
              <w:jc w:val="center"/>
              <w:rPr>
                <w:rFonts w:ascii="Times New Roman" w:eastAsia="Times New Roman" w:hAnsi="Times New Roman" w:cs="Times New Roman"/>
                <w:b/>
                <w:bCs/>
                <w:color w:val="000000" w:themeColor="text1"/>
                <w:sz w:val="16"/>
                <w:szCs w:val="16"/>
                <w:highlight w:val="yellow"/>
                <w:lang w:eastAsia="ru-RU"/>
              </w:rPr>
            </w:pPr>
            <w:r w:rsidRPr="00157E4D">
              <w:rPr>
                <w:rFonts w:ascii="Times New Roman" w:eastAsia="Times New Roman" w:hAnsi="Times New Roman" w:cs="Times New Roman"/>
                <w:b/>
                <w:bCs/>
                <w:color w:val="000000" w:themeColor="text1"/>
                <w:sz w:val="16"/>
                <w:szCs w:val="16"/>
                <w:highlight w:val="green"/>
                <w:lang w:eastAsia="ru-RU"/>
              </w:rPr>
              <w:t>29 468 700,00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2012B5"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r>
      <w:tr w:rsidR="009A2481" w:rsidRPr="008942D0"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Объем финансирования на 2025 год</w:t>
            </w:r>
          </w:p>
        </w:tc>
      </w:tr>
      <w:tr w:rsidR="009A2481" w:rsidRPr="008942D0" w:rsidTr="00FF2134">
        <w:trPr>
          <w:trHeight w:val="885"/>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FB7B3B">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w:t>
            </w:r>
            <w:r w:rsidR="00FB7B3B" w:rsidRPr="008942D0">
              <w:rPr>
                <w:rFonts w:ascii="Times New Roman" w:eastAsia="Times New Roman" w:hAnsi="Times New Roman" w:cs="Times New Roman"/>
                <w:color w:val="000000" w:themeColor="text1"/>
                <w:sz w:val="16"/>
                <w:szCs w:val="16"/>
                <w:lang w:eastAsia="ru-RU"/>
              </w:rPr>
              <w:t>5</w:t>
            </w:r>
          </w:p>
        </w:tc>
        <w:tc>
          <w:tcPr>
            <w:tcW w:w="41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w:t>
            </w:r>
            <w:r w:rsidRPr="008942D0">
              <w:rPr>
                <w:rFonts w:ascii="Times New Roman" w:eastAsia="Times New Roman" w:hAnsi="Times New Roman" w:cs="Times New Roman"/>
                <w:color w:val="000000" w:themeColor="text1"/>
                <w:sz w:val="16"/>
                <w:szCs w:val="16"/>
                <w:lang w:eastAsia="ru-RU"/>
              </w:rPr>
              <w:lastRenderedPageBreak/>
              <w:t>ное учреждение детски</w:t>
            </w:r>
            <w:r w:rsidR="00FB7B3B" w:rsidRPr="008942D0">
              <w:rPr>
                <w:rFonts w:ascii="Times New Roman" w:eastAsia="Times New Roman" w:hAnsi="Times New Roman" w:cs="Times New Roman"/>
                <w:color w:val="000000" w:themeColor="text1"/>
                <w:sz w:val="16"/>
                <w:szCs w:val="16"/>
                <w:lang w:eastAsia="ru-RU"/>
              </w:rPr>
              <w:t>й сад общеразвивающего вида № 77</w:t>
            </w:r>
            <w:r w:rsidRPr="008942D0">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bottom w:val="single" w:sz="4" w:space="0" w:color="auto"/>
              <w:right w:val="single" w:sz="4" w:space="0" w:color="000000"/>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 xml:space="preserve">Капитальный ремонт МАДОУ № 77 г. Томска по адресу: г. Томск, ул. Л. Шевцовой, 4 (замена </w:t>
            </w:r>
            <w:r w:rsidRPr="008942D0">
              <w:rPr>
                <w:rFonts w:ascii="Times New Roman" w:eastAsia="Times New Roman" w:hAnsi="Times New Roman" w:cs="Times New Roman"/>
                <w:color w:val="000000" w:themeColor="text1"/>
                <w:sz w:val="16"/>
                <w:szCs w:val="16"/>
                <w:lang w:eastAsia="ru-RU"/>
              </w:rPr>
              <w:lastRenderedPageBreak/>
              <w:t>окон)</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20</w:t>
            </w:r>
          </w:p>
        </w:tc>
        <w:tc>
          <w:tcPr>
            <w:tcW w:w="777"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210,6</w:t>
            </w:r>
            <w:r w:rsidR="009A2481"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3 711</w:t>
            </w:r>
            <w:r w:rsidR="009A2481" w:rsidRPr="008942D0">
              <w:rPr>
                <w:rFonts w:ascii="Times New Roman" w:eastAsia="Times New Roman" w:hAnsi="Times New Roman" w:cs="Times New Roman"/>
                <w:color w:val="000000" w:themeColor="text1"/>
                <w:sz w:val="16"/>
                <w:szCs w:val="16"/>
                <w:lang w:eastAsia="ru-RU"/>
              </w:rPr>
              <w:t xml:space="preserve">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9A2481" w:rsidRPr="008942D0"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3 711 000,00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140"/>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16</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FB7B3B">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w:t>
            </w:r>
            <w:r w:rsidRPr="008942D0">
              <w:rPr>
                <w:rFonts w:ascii="Times New Roman" w:eastAsia="Times New Roman" w:hAnsi="Times New Roman" w:cs="Times New Roman"/>
                <w:color w:val="000000" w:themeColor="text1"/>
                <w:sz w:val="16"/>
                <w:szCs w:val="16"/>
                <w:lang w:eastAsia="ru-RU"/>
              </w:rPr>
              <w:br/>
              <w:t>автономное дошкольное образовательное учреждение</w:t>
            </w:r>
            <w:r w:rsidR="00FB7B3B" w:rsidRPr="008942D0">
              <w:rPr>
                <w:rFonts w:ascii="Times New Roman" w:eastAsia="Times New Roman" w:hAnsi="Times New Roman" w:cs="Times New Roman"/>
                <w:color w:val="000000" w:themeColor="text1"/>
                <w:sz w:val="16"/>
                <w:szCs w:val="16"/>
                <w:lang w:eastAsia="ru-RU"/>
              </w:rPr>
              <w:t xml:space="preserve"> центр развития ребенка -</w:t>
            </w:r>
            <w:r w:rsidRPr="008942D0">
              <w:rPr>
                <w:rFonts w:ascii="Times New Roman" w:eastAsia="Times New Roman" w:hAnsi="Times New Roman" w:cs="Times New Roman"/>
                <w:color w:val="000000" w:themeColor="text1"/>
                <w:sz w:val="16"/>
                <w:szCs w:val="16"/>
                <w:lang w:eastAsia="ru-RU"/>
              </w:rPr>
              <w:t xml:space="preserve"> детский сад </w:t>
            </w:r>
            <w:r w:rsidR="00FB7B3B" w:rsidRPr="008942D0">
              <w:rPr>
                <w:rFonts w:ascii="Times New Roman" w:eastAsia="Times New Roman" w:hAnsi="Times New Roman" w:cs="Times New Roman"/>
                <w:color w:val="000000" w:themeColor="text1"/>
                <w:sz w:val="16"/>
                <w:szCs w:val="16"/>
                <w:lang w:eastAsia="ru-RU"/>
              </w:rPr>
              <w:t>№ 96</w:t>
            </w:r>
            <w:r w:rsidRPr="008942D0">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МАДОУ № 96 г. Томска по адресу: г. Томск, ул. Говорова, 66 (замена окон)</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308,3</w:t>
            </w:r>
            <w:r w:rsidR="009A2481"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1 789 8</w:t>
            </w:r>
            <w:r w:rsidR="009A2481" w:rsidRPr="008942D0">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r>
      <w:tr w:rsidR="009A2481" w:rsidRPr="008942D0"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1 789 800,00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8942D0" w:rsidRPr="008942D0" w:rsidTr="00FF2134">
        <w:trPr>
          <w:trHeight w:val="855"/>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17</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w:t>
            </w:r>
            <w:r w:rsidR="003857B3" w:rsidRPr="008942D0">
              <w:rPr>
                <w:rFonts w:ascii="Times New Roman" w:eastAsia="Times New Roman" w:hAnsi="Times New Roman" w:cs="Times New Roman"/>
                <w:color w:val="000000" w:themeColor="text1"/>
                <w:sz w:val="16"/>
                <w:szCs w:val="16"/>
                <w:lang w:eastAsia="ru-RU"/>
              </w:rPr>
              <w:t xml:space="preserve"> центр развития ребенка</w:t>
            </w:r>
            <w:r w:rsidRPr="008942D0">
              <w:rPr>
                <w:rFonts w:ascii="Times New Roman" w:eastAsia="Times New Roman" w:hAnsi="Times New Roman" w:cs="Times New Roman"/>
                <w:color w:val="000000" w:themeColor="text1"/>
                <w:sz w:val="16"/>
                <w:szCs w:val="16"/>
                <w:lang w:eastAsia="ru-RU"/>
              </w:rPr>
              <w:t xml:space="preserve"> - детский сад № 82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МАДОУ № 82 г. Томска по адресу: г. Томск, ул. Беринга, 3/3 (замена окон)</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366,8</w:t>
            </w:r>
            <w:r w:rsidR="009A2481"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1 388 6</w:t>
            </w:r>
            <w:r w:rsidR="009A2481" w:rsidRPr="008942D0">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 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8942D0" w:rsidRPr="008942D0"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1 388 6</w:t>
            </w:r>
            <w:r w:rsidR="009A2481" w:rsidRPr="008942D0">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8942D0" w:rsidRPr="008942D0" w:rsidTr="00FB7B3B">
        <w:trPr>
          <w:trHeight w:val="923"/>
          <w:jc w:val="center"/>
        </w:trPr>
        <w:tc>
          <w:tcPr>
            <w:tcW w:w="182" w:type="pct"/>
            <w:vMerge w:val="restart"/>
            <w:tcBorders>
              <w:top w:val="nil"/>
              <w:left w:val="single" w:sz="4" w:space="0" w:color="auto"/>
              <w:right w:val="single" w:sz="4" w:space="0" w:color="auto"/>
            </w:tcBorders>
            <w:vAlign w:val="center"/>
          </w:tcPr>
          <w:p w:rsidR="00FB7B3B"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18</w:t>
            </w:r>
          </w:p>
        </w:tc>
        <w:tc>
          <w:tcPr>
            <w:tcW w:w="412" w:type="pct"/>
            <w:vMerge w:val="restart"/>
            <w:tcBorders>
              <w:top w:val="nil"/>
              <w:left w:val="single" w:sz="4" w:space="0" w:color="auto"/>
              <w:right w:val="single" w:sz="4" w:space="0" w:color="auto"/>
            </w:tcBorders>
            <w:vAlign w:val="center"/>
          </w:tcPr>
          <w:p w:rsidR="00FB7B3B" w:rsidRPr="008942D0" w:rsidRDefault="00FB7B3B" w:rsidP="00FB7B3B">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образовательное учреждение дополнительного образования Дворец творчества детей и молодежи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Капитальный ремонт системы отопления МАОУ ДО ДТДиМ г. Томска по адресу: г. Томск, ул. Вершинина, 17</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366,8 Гкал</w:t>
            </w:r>
          </w:p>
        </w:tc>
        <w:tc>
          <w:tcPr>
            <w:tcW w:w="467"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30 555 800,00</w:t>
            </w:r>
          </w:p>
        </w:tc>
        <w:tc>
          <w:tcPr>
            <w:tcW w:w="490" w:type="pct"/>
            <w:gridSpan w:val="2"/>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8942D0" w:rsidRPr="008942D0" w:rsidTr="0006238B">
        <w:trPr>
          <w:trHeight w:val="375"/>
          <w:jc w:val="center"/>
        </w:trPr>
        <w:tc>
          <w:tcPr>
            <w:tcW w:w="182" w:type="pct"/>
            <w:vMerge/>
            <w:tcBorders>
              <w:left w:val="single" w:sz="4" w:space="0" w:color="auto"/>
              <w:bottom w:val="single" w:sz="4" w:space="0" w:color="auto"/>
              <w:right w:val="single" w:sz="4" w:space="0" w:color="auto"/>
            </w:tcBorders>
            <w:vAlign w:val="center"/>
          </w:tcPr>
          <w:p w:rsidR="00FB7B3B"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FB7B3B"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30 555 800,00</w:t>
            </w:r>
          </w:p>
        </w:tc>
        <w:tc>
          <w:tcPr>
            <w:tcW w:w="490" w:type="pct"/>
            <w:gridSpan w:val="2"/>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tcPr>
          <w:p w:rsidR="00FB7B3B"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458"/>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19</w:t>
            </w:r>
          </w:p>
        </w:tc>
        <w:tc>
          <w:tcPr>
            <w:tcW w:w="412" w:type="pct"/>
            <w:vMerge w:val="restart"/>
            <w:tcBorders>
              <w:top w:val="nil"/>
              <w:left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образовательное </w:t>
            </w:r>
            <w:r w:rsidRPr="008942D0">
              <w:rPr>
                <w:rFonts w:ascii="Times New Roman" w:eastAsia="Times New Roman" w:hAnsi="Times New Roman" w:cs="Times New Roman"/>
                <w:color w:val="000000" w:themeColor="text1"/>
                <w:sz w:val="16"/>
                <w:szCs w:val="16"/>
                <w:lang w:eastAsia="ru-RU"/>
              </w:rPr>
              <w:lastRenderedPageBreak/>
              <w:t>учреждение дополнительного образования Дворец творчества детей и молодежи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Модернизация системы водоснабжения и водоотведения</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w:t>
            </w:r>
            <w:r w:rsidR="0064608C" w:rsidRPr="008942D0">
              <w:rPr>
                <w:rFonts w:ascii="Times New Roman" w:eastAsia="Times New Roman" w:hAnsi="Times New Roman" w:cs="Times New Roman"/>
                <w:color w:val="000000" w:themeColor="text1"/>
                <w:sz w:val="16"/>
                <w:szCs w:val="16"/>
                <w:lang w:eastAsia="ru-RU"/>
              </w:rPr>
              <w:t>352,1</w:t>
            </w:r>
            <w:r w:rsidR="00774652" w:rsidRPr="008942D0">
              <w:rPr>
                <w:rFonts w:ascii="Times New Roman" w:eastAsia="Times New Roman" w:hAnsi="Times New Roman" w:cs="Times New Roman"/>
                <w:color w:val="000000" w:themeColor="text1"/>
                <w:sz w:val="16"/>
                <w:szCs w:val="16"/>
                <w:lang w:eastAsia="ru-RU"/>
              </w:rPr>
              <w:t xml:space="preserve"> куб. м</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9A2481" w:rsidRPr="008942D0" w:rsidTr="00FF2134">
        <w:trPr>
          <w:trHeight w:val="457"/>
          <w:jc w:val="center"/>
        </w:trPr>
        <w:tc>
          <w:tcPr>
            <w:tcW w:w="182" w:type="pct"/>
            <w:vMerge/>
            <w:tcBorders>
              <w:left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232,02</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287 000,00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547 000,00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315"/>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412" w:type="pct"/>
            <w:vMerge w:val="restart"/>
            <w:tcBorders>
              <w:top w:val="nil"/>
              <w:left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дошкольное образовательное учреждение детский сад общеразвивающего вида № 33 г. Томска </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 (ул. Учебная, 47/1)</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FD63A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77,8</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75 000,00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0,00</w:t>
            </w:r>
          </w:p>
        </w:tc>
      </w:tr>
      <w:tr w:rsidR="009A2481" w:rsidRPr="008942D0" w:rsidTr="00FF2134">
        <w:trPr>
          <w:trHeight w:val="315"/>
          <w:jc w:val="center"/>
        </w:trPr>
        <w:tc>
          <w:tcPr>
            <w:tcW w:w="182" w:type="pct"/>
            <w:vMerge/>
            <w:tcBorders>
              <w:left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 (ул. Учебная, 47/1)</w:t>
            </w:r>
          </w:p>
        </w:tc>
        <w:tc>
          <w:tcPr>
            <w:tcW w:w="531" w:type="pct"/>
            <w:gridSpan w:val="2"/>
            <w:tcBorders>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197,9</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9A2481" w:rsidRPr="008942D0" w:rsidTr="00FF2134">
        <w:trPr>
          <w:trHeight w:val="315"/>
          <w:jc w:val="center"/>
        </w:trPr>
        <w:tc>
          <w:tcPr>
            <w:tcW w:w="182" w:type="pct"/>
            <w:vMerge/>
            <w:tcBorders>
              <w:left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 (ул. Щорса, 15/2</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197,9</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0,00 </w:t>
            </w:r>
          </w:p>
        </w:tc>
      </w:tr>
      <w:tr w:rsidR="009A2481" w:rsidRPr="008942D0"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1 475 000,00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21</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центр развития ребенка -  детский сад № 63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201,7</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1 800 000,00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1 800 000,00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103"/>
          <w:jc w:val="center"/>
        </w:trPr>
        <w:tc>
          <w:tcPr>
            <w:tcW w:w="182" w:type="pct"/>
            <w:vMerge w:val="restart"/>
            <w:tcBorders>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22</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73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774652">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w:t>
            </w:r>
            <w:r w:rsidR="00774652" w:rsidRPr="008942D0">
              <w:rPr>
                <w:rFonts w:ascii="Times New Roman" w:eastAsia="Times New Roman" w:hAnsi="Times New Roman" w:cs="Times New Roman"/>
                <w:color w:val="000000" w:themeColor="text1"/>
                <w:sz w:val="16"/>
                <w:szCs w:val="16"/>
                <w:lang w:eastAsia="ru-RU"/>
              </w:rPr>
              <w:t>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293,1</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102"/>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23</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центр развития ребенка -  детский сад № 96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774652">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w:t>
            </w:r>
            <w:r w:rsidR="00774652" w:rsidRPr="008942D0">
              <w:rPr>
                <w:rFonts w:ascii="Times New Roman" w:eastAsia="Times New Roman" w:hAnsi="Times New Roman" w:cs="Times New Roman"/>
                <w:color w:val="000000" w:themeColor="text1"/>
                <w:sz w:val="16"/>
                <w:szCs w:val="16"/>
                <w:lang w:eastAsia="ru-RU"/>
              </w:rPr>
              <w:t>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301,3</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420 000,00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420 000,00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735"/>
          <w:jc w:val="center"/>
        </w:trPr>
        <w:tc>
          <w:tcPr>
            <w:tcW w:w="182" w:type="pct"/>
            <w:vMerge w:val="restart"/>
            <w:tcBorders>
              <w:left w:val="single" w:sz="4" w:space="0" w:color="auto"/>
              <w:right w:val="single" w:sz="4" w:space="0" w:color="auto"/>
            </w:tcBorders>
            <w:vAlign w:val="center"/>
          </w:tcPr>
          <w:p w:rsidR="009A2481" w:rsidRPr="008942D0" w:rsidRDefault="00FB7B3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24</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лицей № 7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373,4</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73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735"/>
          <w:jc w:val="center"/>
        </w:trPr>
        <w:tc>
          <w:tcPr>
            <w:tcW w:w="182" w:type="pct"/>
            <w:vMerge w:val="restart"/>
            <w:tcBorders>
              <w:left w:val="single" w:sz="4" w:space="0" w:color="auto"/>
              <w:right w:val="single" w:sz="4" w:space="0" w:color="auto"/>
            </w:tcBorders>
            <w:vAlign w:val="center"/>
          </w:tcPr>
          <w:p w:rsidR="009A2481" w:rsidRPr="008942D0" w:rsidRDefault="00FB7B3B" w:rsidP="009A2481">
            <w:pPr>
              <w:spacing w:after="0" w:line="240" w:lineRule="auto"/>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гимназия № 29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216,1</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73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left w:val="single" w:sz="4" w:space="0" w:color="auto"/>
              <w:right w:val="single" w:sz="4" w:space="0" w:color="auto"/>
            </w:tcBorders>
            <w:vAlign w:val="center"/>
          </w:tcPr>
          <w:p w:rsidR="009A2481" w:rsidRPr="008942D0" w:rsidRDefault="009A2481" w:rsidP="00593AF8">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w:t>
            </w:r>
            <w:r w:rsidR="00593AF8" w:rsidRPr="008942D0">
              <w:rPr>
                <w:rFonts w:ascii="Times New Roman" w:eastAsia="Times New Roman" w:hAnsi="Times New Roman" w:cs="Times New Roman"/>
                <w:color w:val="000000" w:themeColor="text1"/>
                <w:sz w:val="16"/>
                <w:szCs w:val="16"/>
                <w:lang w:eastAsia="ru-RU"/>
              </w:rPr>
              <w:t>6</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Муниципальное автономное общеобразовательное учреждение средняя общеобразовательная школа № 4 им. И.С. </w:t>
            </w:r>
            <w:r w:rsidRPr="008942D0">
              <w:rPr>
                <w:rFonts w:ascii="Times New Roman" w:eastAsia="Times New Roman" w:hAnsi="Times New Roman" w:cs="Times New Roman"/>
                <w:color w:val="000000" w:themeColor="text1"/>
                <w:sz w:val="16"/>
                <w:szCs w:val="16"/>
                <w:lang w:eastAsia="ru-RU"/>
              </w:rPr>
              <w:lastRenderedPageBreak/>
              <w:t>Черных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64608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217,4</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96"/>
          <w:jc w:val="center"/>
        </w:trPr>
        <w:tc>
          <w:tcPr>
            <w:tcW w:w="182" w:type="pct"/>
            <w:vMerge w:val="restart"/>
            <w:tcBorders>
              <w:left w:val="single" w:sz="4" w:space="0" w:color="auto"/>
              <w:right w:val="single" w:sz="4" w:space="0" w:color="auto"/>
            </w:tcBorders>
            <w:vAlign w:val="center"/>
          </w:tcPr>
          <w:p w:rsidR="009A2481" w:rsidRPr="008942D0"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27</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гимназия № 24 имени М.В. Октябрьской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84,2</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93"/>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312062" w:rsidP="00312062">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10</w:t>
            </w:r>
            <w:r w:rsidR="00300AED" w:rsidRPr="008942D0">
              <w:rPr>
                <w:rFonts w:ascii="Times New Roman" w:eastAsia="Times New Roman" w:hAnsi="Times New Roman" w:cs="Times New Roman"/>
                <w:color w:val="000000" w:themeColor="text1"/>
                <w:sz w:val="16"/>
                <w:szCs w:val="16"/>
                <w:lang w:eastAsia="ru-RU"/>
              </w:rPr>
              <w:t>4,5</w:t>
            </w:r>
            <w:r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70 000,00 </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275"/>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130,7</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105 000,00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93"/>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235 000,00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25"/>
          <w:jc w:val="center"/>
        </w:trPr>
        <w:tc>
          <w:tcPr>
            <w:tcW w:w="182" w:type="pct"/>
            <w:vMerge w:val="restart"/>
            <w:tcBorders>
              <w:left w:val="single" w:sz="4" w:space="0" w:color="auto"/>
              <w:right w:val="single" w:sz="4" w:space="0" w:color="auto"/>
            </w:tcBorders>
            <w:vAlign w:val="center"/>
          </w:tcPr>
          <w:p w:rsidR="009A2481" w:rsidRPr="008942D0"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28</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с углубленным изучением предметов художественно-эстетического цикла № 58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135,1</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338 500,00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25"/>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Модернизация системы водоснабжения и водоотведения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627</w:t>
            </w:r>
            <w:r w:rsidR="009E60DC" w:rsidRPr="008942D0">
              <w:rPr>
                <w:color w:val="000000" w:themeColor="text1"/>
              </w:rPr>
              <w:t xml:space="preserve"> </w:t>
            </w:r>
            <w:r w:rsidR="009E60DC" w:rsidRPr="008942D0">
              <w:rPr>
                <w:rFonts w:ascii="Times New Roman" w:eastAsia="Times New Roman" w:hAnsi="Times New Roman" w:cs="Times New Roman"/>
                <w:color w:val="000000" w:themeColor="text1"/>
                <w:sz w:val="16"/>
                <w:szCs w:val="16"/>
                <w:lang w:eastAsia="ru-RU"/>
              </w:rPr>
              <w:t>куб. м</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625 000,00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2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963 500,00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825"/>
          <w:jc w:val="center"/>
        </w:trPr>
        <w:tc>
          <w:tcPr>
            <w:tcW w:w="182" w:type="pct"/>
            <w:vMerge w:val="restart"/>
            <w:tcBorders>
              <w:left w:val="single" w:sz="4" w:space="0" w:color="auto"/>
              <w:right w:val="single" w:sz="4" w:space="0" w:color="auto"/>
            </w:tcBorders>
            <w:vAlign w:val="center"/>
          </w:tcPr>
          <w:p w:rsidR="009A2481" w:rsidRPr="008942D0"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29</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Прогимназия «Кристина» г.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187,5</w:t>
            </w:r>
            <w:r w:rsidR="009D3C77"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82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900 000,00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left w:val="single" w:sz="4" w:space="0" w:color="auto"/>
              <w:right w:val="single" w:sz="4" w:space="0" w:color="auto"/>
            </w:tcBorders>
            <w:vAlign w:val="center"/>
          </w:tcPr>
          <w:p w:rsidR="009A2481" w:rsidRPr="008942D0"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30</w:t>
            </w:r>
          </w:p>
        </w:tc>
        <w:tc>
          <w:tcPr>
            <w:tcW w:w="412" w:type="pct"/>
            <w:vMerge w:val="restart"/>
            <w:tcBorders>
              <w:left w:val="single" w:sz="4" w:space="0" w:color="auto"/>
              <w:right w:val="single" w:sz="4" w:space="0" w:color="auto"/>
            </w:tcBorders>
            <w:vAlign w:val="center"/>
          </w:tcPr>
          <w:p w:rsidR="009A2481" w:rsidRPr="008942D0" w:rsidRDefault="009A2481" w:rsidP="008F1E78">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учреждение дополнительн</w:t>
            </w:r>
            <w:r w:rsidRPr="008942D0">
              <w:rPr>
                <w:rFonts w:ascii="Times New Roman" w:eastAsia="Times New Roman" w:hAnsi="Times New Roman" w:cs="Times New Roman"/>
                <w:color w:val="000000" w:themeColor="text1"/>
                <w:sz w:val="16"/>
                <w:szCs w:val="16"/>
                <w:lang w:eastAsia="ru-RU"/>
              </w:rPr>
              <w:lastRenderedPageBreak/>
              <w:t>ого образования «</w:t>
            </w:r>
            <w:r w:rsidR="008F1E78" w:rsidRPr="008942D0">
              <w:rPr>
                <w:rFonts w:ascii="Times New Roman" w:eastAsia="Times New Roman" w:hAnsi="Times New Roman" w:cs="Times New Roman"/>
                <w:color w:val="000000" w:themeColor="text1"/>
                <w:sz w:val="16"/>
                <w:szCs w:val="16"/>
                <w:lang w:eastAsia="ru-RU"/>
              </w:rPr>
              <w:t>С</w:t>
            </w:r>
            <w:r w:rsidRPr="008942D0">
              <w:rPr>
                <w:rFonts w:ascii="Times New Roman" w:eastAsia="Times New Roman" w:hAnsi="Times New Roman" w:cs="Times New Roman"/>
                <w:color w:val="000000" w:themeColor="text1"/>
                <w:sz w:val="16"/>
                <w:szCs w:val="16"/>
                <w:lang w:eastAsia="ru-RU"/>
              </w:rPr>
              <w:t>портивная школа «Учебно-спортивный центр водных видов спорта» имени В.А. Шевелева города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Замена узлов отопления (ул. Иркутский тракт, 51/3, стр. 1)</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542</w:t>
            </w:r>
            <w:r w:rsidR="001C70CC" w:rsidRPr="008942D0">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1 100 000,00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1 100 000,00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w:t>
            </w:r>
            <w:r w:rsidRPr="008942D0">
              <w:rPr>
                <w:rFonts w:ascii="Times New Roman" w:eastAsia="Times New Roman" w:hAnsi="Times New Roman" w:cs="Times New Roman"/>
                <w:color w:val="000000" w:themeColor="text1"/>
                <w:sz w:val="16"/>
                <w:szCs w:val="16"/>
                <w:lang w:eastAsia="ru-RU"/>
              </w:rPr>
              <w:lastRenderedPageBreak/>
              <w:t>,00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lastRenderedPageBreak/>
              <w:t>0,00</w:t>
            </w:r>
          </w:p>
        </w:tc>
      </w:tr>
      <w:tr w:rsidR="009A2481" w:rsidRPr="008942D0" w:rsidTr="009D3C77">
        <w:trPr>
          <w:trHeight w:val="125"/>
          <w:jc w:val="center"/>
        </w:trPr>
        <w:tc>
          <w:tcPr>
            <w:tcW w:w="182" w:type="pct"/>
            <w:vMerge w:val="restart"/>
            <w:tcBorders>
              <w:left w:val="single" w:sz="4" w:space="0" w:color="auto"/>
              <w:right w:val="single" w:sz="4" w:space="0" w:color="auto"/>
            </w:tcBorders>
            <w:vAlign w:val="center"/>
          </w:tcPr>
          <w:p w:rsidR="009A2481" w:rsidRPr="008942D0" w:rsidRDefault="009A2481" w:rsidP="00593AF8">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w:t>
            </w:r>
            <w:r w:rsidR="00593AF8" w:rsidRPr="008942D0">
              <w:rPr>
                <w:rFonts w:ascii="Times New Roman" w:eastAsia="Times New Roman" w:hAnsi="Times New Roman" w:cs="Times New Roman"/>
                <w:color w:val="000000" w:themeColor="text1"/>
                <w:sz w:val="16"/>
                <w:szCs w:val="16"/>
                <w:lang w:eastAsia="ru-RU"/>
              </w:rPr>
              <w:t>1</w:t>
            </w:r>
          </w:p>
        </w:tc>
        <w:tc>
          <w:tcPr>
            <w:tcW w:w="412" w:type="pct"/>
            <w:vMerge w:val="restart"/>
            <w:tcBorders>
              <w:left w:val="single" w:sz="4" w:space="0" w:color="auto"/>
              <w:right w:val="single" w:sz="4" w:space="0" w:color="auto"/>
            </w:tcBorders>
            <w:vAlign w:val="center"/>
          </w:tcPr>
          <w:p w:rsidR="009A2481" w:rsidRPr="008942D0" w:rsidRDefault="00BD3B1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учреждение дополнительного образования «Спортивная школа зимних видов спорта города Томска»</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 xml:space="preserve">Замена ламп уличного освещения на энергоэффективные (ул. Королёва, 13 (лыжная база «Метелица») </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44,55</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25"/>
          <w:jc w:val="center"/>
        </w:trPr>
        <w:tc>
          <w:tcPr>
            <w:tcW w:w="182" w:type="pct"/>
            <w:vMerge/>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Замена ламп внутреннего освещения на энергоэффективные (ул. Королёва, 13 (лыжная база «Метелица»)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44,55</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110 000,00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25"/>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210 000,00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9D3C77">
        <w:trPr>
          <w:trHeight w:val="188"/>
          <w:jc w:val="center"/>
        </w:trPr>
        <w:tc>
          <w:tcPr>
            <w:tcW w:w="182" w:type="pct"/>
            <w:vMerge w:val="restart"/>
            <w:tcBorders>
              <w:left w:val="single" w:sz="4" w:space="0" w:color="auto"/>
              <w:right w:val="single" w:sz="4" w:space="0" w:color="auto"/>
            </w:tcBorders>
            <w:vAlign w:val="center"/>
          </w:tcPr>
          <w:p w:rsidR="009A2481" w:rsidRPr="008942D0"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32</w:t>
            </w:r>
          </w:p>
        </w:tc>
        <w:tc>
          <w:tcPr>
            <w:tcW w:w="412" w:type="pct"/>
            <w:vMerge w:val="restart"/>
            <w:tcBorders>
              <w:left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Муниципальное автономное учреждение «Центр социальных инициатив»</w:t>
            </w:r>
          </w:p>
        </w:tc>
        <w:tc>
          <w:tcPr>
            <w:tcW w:w="650" w:type="pct"/>
            <w:gridSpan w:val="2"/>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Замена ламп уличного освещения на энергоэффективные (ул. Ивановского, 9/2 (спортивное сооружение для массовых спортивных занятий)</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124,68</w:t>
            </w:r>
            <w:r w:rsidR="001C70CC" w:rsidRPr="008942D0">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9A2481" w:rsidRPr="008942D0"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8942D0"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noWrap/>
            <w:vAlign w:val="bottom"/>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ИТОГО</w:t>
            </w:r>
          </w:p>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8942D0"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8942D0">
              <w:rPr>
                <w:rFonts w:ascii="Times New Roman" w:eastAsia="Times New Roman" w:hAnsi="Times New Roman" w:cs="Times New Roman"/>
                <w:color w:val="000000" w:themeColor="text1"/>
                <w:sz w:val="16"/>
                <w:szCs w:val="16"/>
                <w:lang w:eastAsia="ru-RU"/>
              </w:rPr>
              <w:t>0,00</w:t>
            </w:r>
          </w:p>
        </w:tc>
      </w:tr>
      <w:tr w:rsidR="008942D0" w:rsidRPr="008942D0"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Итого объем необходимого финансирования на 2025 год:</w:t>
            </w:r>
          </w:p>
        </w:tc>
        <w:tc>
          <w:tcPr>
            <w:tcW w:w="467" w:type="pct"/>
            <w:tcBorders>
              <w:top w:val="nil"/>
              <w:left w:val="nil"/>
              <w:bottom w:val="single" w:sz="4" w:space="0" w:color="auto"/>
              <w:right w:val="single" w:sz="4" w:space="0" w:color="auto"/>
            </w:tcBorders>
            <w:shd w:val="clear" w:color="auto" w:fill="auto"/>
            <w:vAlign w:val="center"/>
            <w:hideMark/>
          </w:tcPr>
          <w:p w:rsidR="009A2481" w:rsidRPr="008942D0" w:rsidRDefault="00593AF8"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47 015 7</w:t>
            </w:r>
            <w:r w:rsidR="009A2481" w:rsidRPr="008942D0">
              <w:rPr>
                <w:rFonts w:ascii="Times New Roman" w:eastAsia="Times New Roman" w:hAnsi="Times New Roman" w:cs="Times New Roman"/>
                <w:b/>
                <w:bCs/>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8942D0"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8942D0">
              <w:rPr>
                <w:rFonts w:ascii="Times New Roman" w:eastAsia="Times New Roman" w:hAnsi="Times New Roman" w:cs="Times New Roman"/>
                <w:b/>
                <w:bCs/>
                <w:color w:val="000000" w:themeColor="text1"/>
                <w:sz w:val="16"/>
                <w:szCs w:val="16"/>
                <w:lang w:eastAsia="ru-RU"/>
              </w:rPr>
              <w:t>0,00</w:t>
            </w:r>
          </w:p>
        </w:tc>
      </w:tr>
      <w:tr w:rsidR="009A2481" w:rsidRPr="006A6875"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Объем финансирования на 2026 год</w:t>
            </w:r>
          </w:p>
        </w:tc>
      </w:tr>
      <w:tr w:rsidR="009A2481" w:rsidRPr="006A6875" w:rsidTr="00FF2134">
        <w:trPr>
          <w:trHeight w:val="1035"/>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w:t>
            </w:r>
          </w:p>
        </w:tc>
        <w:tc>
          <w:tcPr>
            <w:tcW w:w="41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593AF8">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w:t>
            </w:r>
            <w:r w:rsidR="00593AF8">
              <w:rPr>
                <w:rFonts w:ascii="Times New Roman" w:eastAsia="Times New Roman" w:hAnsi="Times New Roman" w:cs="Times New Roman"/>
                <w:color w:val="000000" w:themeColor="text1"/>
                <w:sz w:val="16"/>
                <w:szCs w:val="16"/>
                <w:lang w:eastAsia="ru-RU"/>
              </w:rPr>
              <w:t xml:space="preserve">автономное </w:t>
            </w:r>
            <w:r w:rsidRPr="006A6875">
              <w:rPr>
                <w:rFonts w:ascii="Times New Roman" w:eastAsia="Times New Roman" w:hAnsi="Times New Roman" w:cs="Times New Roman"/>
                <w:color w:val="000000" w:themeColor="text1"/>
                <w:sz w:val="16"/>
                <w:szCs w:val="16"/>
                <w:lang w:eastAsia="ru-RU"/>
              </w:rPr>
              <w:t>дошкольное образователь</w:t>
            </w:r>
            <w:r w:rsidRPr="006A6875">
              <w:rPr>
                <w:rFonts w:ascii="Times New Roman" w:eastAsia="Times New Roman" w:hAnsi="Times New Roman" w:cs="Times New Roman"/>
                <w:color w:val="000000" w:themeColor="text1"/>
                <w:sz w:val="16"/>
                <w:szCs w:val="16"/>
                <w:lang w:eastAsia="ru-RU"/>
              </w:rPr>
              <w:lastRenderedPageBreak/>
              <w:t xml:space="preserve">ное учреждение детский сад </w:t>
            </w:r>
            <w:r w:rsidR="00593AF8">
              <w:rPr>
                <w:rFonts w:ascii="Times New Roman" w:eastAsia="Times New Roman" w:hAnsi="Times New Roman" w:cs="Times New Roman"/>
                <w:color w:val="000000" w:themeColor="text1"/>
                <w:sz w:val="16"/>
                <w:szCs w:val="16"/>
                <w:lang w:eastAsia="ru-RU"/>
              </w:rPr>
              <w:t>общеразвивающего вида № 4</w:t>
            </w:r>
            <w:r w:rsidRPr="006A6875">
              <w:rPr>
                <w:rFonts w:ascii="Times New Roman" w:eastAsia="Times New Roman" w:hAnsi="Times New Roman" w:cs="Times New Roman"/>
                <w:color w:val="000000" w:themeColor="text1"/>
                <w:sz w:val="16"/>
                <w:szCs w:val="16"/>
                <w:lang w:eastAsia="ru-RU"/>
              </w:rPr>
              <w:t>8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lastRenderedPageBreak/>
              <w:t>Капитальный ремонт МАДОУ № 48 г. Томска по адресу: г. Томск, ул. Бела Куна, 24/3 (замена окон)</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38,8</w:t>
            </w:r>
            <w:r w:rsidR="009A2481"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1 608 5</w:t>
            </w:r>
            <w:r w:rsidR="009A2481" w:rsidRPr="006A6875">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000000"/>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1 608 500,00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84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34</w:t>
            </w:r>
          </w:p>
        </w:tc>
        <w:tc>
          <w:tcPr>
            <w:tcW w:w="41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593AF8" w:rsidP="00593AF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Муниципальное автономное </w:t>
            </w:r>
            <w:r w:rsidR="009A2481" w:rsidRPr="006A6875">
              <w:rPr>
                <w:rFonts w:ascii="Times New Roman" w:eastAsia="Times New Roman" w:hAnsi="Times New Roman" w:cs="Times New Roman"/>
                <w:color w:val="000000" w:themeColor="text1"/>
                <w:sz w:val="16"/>
                <w:szCs w:val="16"/>
                <w:lang w:eastAsia="ru-RU"/>
              </w:rPr>
              <w:t xml:space="preserve">дошкольное образовательное учреждение детский сад </w:t>
            </w:r>
            <w:r>
              <w:rPr>
                <w:rFonts w:ascii="Times New Roman" w:eastAsia="Times New Roman" w:hAnsi="Times New Roman" w:cs="Times New Roman"/>
                <w:color w:val="000000" w:themeColor="text1"/>
                <w:sz w:val="16"/>
                <w:szCs w:val="16"/>
                <w:lang w:eastAsia="ru-RU"/>
              </w:rPr>
              <w:t>общеразвивающего вида № 11</w:t>
            </w:r>
            <w:r w:rsidR="009A2481" w:rsidRPr="006A6875">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bottom w:val="single" w:sz="4" w:space="0" w:color="auto"/>
              <w:right w:val="single" w:sz="4" w:space="0" w:color="000000"/>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Капитальный ремонт МАДОУ № 11 г. Томска по адресу: г. Томск, ул. Иркутский тракт, 146/1 (замена окон)</w:t>
            </w:r>
          </w:p>
        </w:tc>
        <w:tc>
          <w:tcPr>
            <w:tcW w:w="531" w:type="pct"/>
            <w:gridSpan w:val="2"/>
            <w:tcBorders>
              <w:top w:val="single" w:sz="4" w:space="0" w:color="auto"/>
              <w:left w:val="nil"/>
              <w:bottom w:val="single" w:sz="4" w:space="0" w:color="auto"/>
              <w:right w:val="single" w:sz="4" w:space="0" w:color="000000"/>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51,8</w:t>
            </w:r>
            <w:r w:rsidR="009A2481"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134 2</w:t>
            </w:r>
            <w:r w:rsidR="009A2481" w:rsidRPr="006A6875">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000000"/>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134 200,00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590"/>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w:t>
            </w:r>
          </w:p>
        </w:tc>
        <w:tc>
          <w:tcPr>
            <w:tcW w:w="41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593AF8">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автономное дошкольное образовательное учреждение детский сад </w:t>
            </w:r>
            <w:r w:rsidR="00593AF8">
              <w:rPr>
                <w:rFonts w:ascii="Times New Roman" w:eastAsia="Times New Roman" w:hAnsi="Times New Roman" w:cs="Times New Roman"/>
                <w:color w:val="000000" w:themeColor="text1"/>
                <w:sz w:val="16"/>
                <w:szCs w:val="16"/>
                <w:lang w:eastAsia="ru-RU"/>
              </w:rPr>
              <w:t>общеразвивающего вида № 33</w:t>
            </w:r>
            <w:r w:rsidRPr="006A6875">
              <w:rPr>
                <w:rFonts w:ascii="Times New Roman" w:eastAsia="Times New Roman" w:hAnsi="Times New Roman" w:cs="Times New Roman"/>
                <w:color w:val="000000" w:themeColor="text1"/>
                <w:sz w:val="16"/>
                <w:szCs w:val="16"/>
                <w:lang w:eastAsia="ru-RU"/>
              </w:rPr>
              <w:t xml:space="preserve">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Капитальный ремонт МАДОУ № 33 г. Томска по адресу: г. Томск, ул. Учебная, 47/1 (замена окон)</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300AED"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174,1</w:t>
            </w:r>
            <w:r w:rsidR="009D3C77" w:rsidRPr="006A6875">
              <w:rPr>
                <w:rFonts w:ascii="Times New Roman" w:eastAsia="Times New Roman" w:hAnsi="Times New Roman" w:cs="Times New Roman"/>
                <w:color w:val="000000" w:themeColor="text1"/>
                <w:sz w:val="16"/>
                <w:szCs w:val="16"/>
                <w:lang w:eastAsia="ru-RU"/>
              </w:rPr>
              <w:t xml:space="preserve"> Гкал</w:t>
            </w:r>
            <w:r w:rsidR="009A2481" w:rsidRPr="006A6875">
              <w:rPr>
                <w:rFonts w:ascii="Times New Roman" w:eastAsia="Times New Roman" w:hAnsi="Times New Roman" w:cs="Times New Roman"/>
                <w:color w:val="000000" w:themeColor="text1"/>
                <w:sz w:val="16"/>
                <w:szCs w:val="16"/>
                <w:lang w:eastAsia="ru-RU"/>
              </w:rPr>
              <w:t> </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1 917 6</w:t>
            </w:r>
            <w:r w:rsidR="009A2481" w:rsidRPr="006A6875">
              <w:rPr>
                <w:rFonts w:ascii="Times New Roman" w:eastAsia="Times New Roman" w:hAnsi="Times New Roman" w:cs="Times New Roman"/>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1 917 600,00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593AF8" w:rsidRPr="006A6875" w:rsidTr="00593AF8">
        <w:trPr>
          <w:trHeight w:val="375"/>
          <w:jc w:val="center"/>
        </w:trPr>
        <w:tc>
          <w:tcPr>
            <w:tcW w:w="182" w:type="pct"/>
            <w:vMerge w:val="restart"/>
            <w:tcBorders>
              <w:top w:val="nil"/>
              <w:left w:val="single" w:sz="4" w:space="0" w:color="auto"/>
              <w:right w:val="single" w:sz="4" w:space="0" w:color="auto"/>
            </w:tcBorders>
            <w:vAlign w:val="center"/>
          </w:tcPr>
          <w:p w:rsidR="00593AF8" w:rsidRPr="006A6875" w:rsidRDefault="00593AF8" w:rsidP="009A2481">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36</w:t>
            </w:r>
          </w:p>
        </w:tc>
        <w:tc>
          <w:tcPr>
            <w:tcW w:w="412" w:type="pct"/>
            <w:vMerge w:val="restart"/>
            <w:tcBorders>
              <w:top w:val="nil"/>
              <w:left w:val="single" w:sz="4" w:space="0" w:color="auto"/>
              <w:right w:val="single" w:sz="4" w:space="0" w:color="auto"/>
            </w:tcBorders>
            <w:vAlign w:val="center"/>
          </w:tcPr>
          <w:p w:rsidR="00593AF8" w:rsidRPr="006A6875" w:rsidRDefault="00593AF8" w:rsidP="00593AF8">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w:t>
            </w:r>
            <w:r>
              <w:rPr>
                <w:rFonts w:ascii="Times New Roman" w:eastAsia="Times New Roman" w:hAnsi="Times New Roman" w:cs="Times New Roman"/>
                <w:color w:val="000000" w:themeColor="text1"/>
                <w:sz w:val="16"/>
                <w:szCs w:val="16"/>
                <w:lang w:eastAsia="ru-RU"/>
              </w:rPr>
              <w:t xml:space="preserve"> центр развития ребенка – детский сад № 21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Капитальный ремонт МАДОУ № 21 г. Томска по адресу: г. Томск, ул. Героев Чубаровцев, 28 (замена окон)</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593AF8">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174,1 Гкал </w:t>
            </w:r>
          </w:p>
        </w:tc>
        <w:tc>
          <w:tcPr>
            <w:tcW w:w="467"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4 161 900,00</w:t>
            </w:r>
          </w:p>
        </w:tc>
        <w:tc>
          <w:tcPr>
            <w:tcW w:w="490" w:type="pct"/>
            <w:gridSpan w:val="2"/>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593AF8" w:rsidRPr="006A6875" w:rsidTr="0006238B">
        <w:trPr>
          <w:trHeight w:val="375"/>
          <w:jc w:val="center"/>
        </w:trPr>
        <w:tc>
          <w:tcPr>
            <w:tcW w:w="182" w:type="pct"/>
            <w:vMerge/>
            <w:tcBorders>
              <w:left w:val="single" w:sz="4" w:space="0" w:color="auto"/>
              <w:bottom w:val="single" w:sz="4" w:space="0" w:color="auto"/>
              <w:right w:val="single" w:sz="4" w:space="0" w:color="auto"/>
            </w:tcBorders>
            <w:vAlign w:val="center"/>
          </w:tcPr>
          <w:p w:rsidR="00593AF8" w:rsidRPr="006A6875" w:rsidRDefault="00593AF8"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593AF8" w:rsidRPr="006A6875" w:rsidRDefault="00593AF8"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4 161 900,00</w:t>
            </w:r>
          </w:p>
        </w:tc>
        <w:tc>
          <w:tcPr>
            <w:tcW w:w="490" w:type="pct"/>
            <w:gridSpan w:val="2"/>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tcPr>
          <w:p w:rsidR="00593AF8" w:rsidRPr="006A6875" w:rsidRDefault="00593AF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458"/>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w:t>
            </w:r>
          </w:p>
        </w:tc>
        <w:tc>
          <w:tcPr>
            <w:tcW w:w="41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автономное дошкольное образовательное учреждение центр развития </w:t>
            </w:r>
            <w:r w:rsidRPr="006A6875">
              <w:rPr>
                <w:rFonts w:ascii="Times New Roman" w:eastAsia="Times New Roman" w:hAnsi="Times New Roman" w:cs="Times New Roman"/>
                <w:color w:val="000000" w:themeColor="text1"/>
                <w:sz w:val="16"/>
                <w:szCs w:val="16"/>
                <w:lang w:eastAsia="ru-RU"/>
              </w:rPr>
              <w:lastRenderedPageBreak/>
              <w:t>ребенка – детский сад № 40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Модернизация системы освещения (ул. Усова, 33)</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136,44</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57"/>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Модернизация системы вентиляции и отопления с повышением </w:t>
            </w:r>
            <w:r w:rsidRPr="006A6875">
              <w:rPr>
                <w:rFonts w:ascii="Times New Roman" w:eastAsia="Times New Roman" w:hAnsi="Times New Roman" w:cs="Times New Roman"/>
                <w:color w:val="000000" w:themeColor="text1"/>
                <w:sz w:val="16"/>
                <w:szCs w:val="16"/>
                <w:lang w:eastAsia="ru-RU"/>
              </w:rPr>
              <w:lastRenderedPageBreak/>
              <w:t>энергоэффективности (текущий ремонт) (ул. Усова, 33)</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20</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164,2</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w:t>
            </w:r>
            <w:r w:rsidRPr="006A6875">
              <w:rPr>
                <w:rFonts w:ascii="Times New Roman" w:eastAsia="Times New Roman" w:hAnsi="Times New Roman" w:cs="Times New Roman"/>
                <w:color w:val="000000" w:themeColor="text1"/>
                <w:sz w:val="16"/>
                <w:szCs w:val="16"/>
                <w:lang w:eastAsia="ru-RU"/>
              </w:rPr>
              <w:lastRenderedPageBreak/>
              <w:t>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 0,00</w:t>
            </w:r>
          </w:p>
        </w:tc>
      </w:tr>
      <w:tr w:rsidR="009A2481" w:rsidRPr="006A6875" w:rsidTr="00FF2134">
        <w:trPr>
          <w:trHeight w:val="48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 (ул. Артема, 2б)</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136,44</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1 452 000,00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2 152 000,00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40"/>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38</w:t>
            </w:r>
          </w:p>
        </w:tc>
        <w:tc>
          <w:tcPr>
            <w:tcW w:w="41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56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осветительных приборов наружного освещения на светодиодные</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40,02</w:t>
            </w:r>
            <w:r w:rsidR="001C70CC" w:rsidRPr="006A6875">
              <w:rPr>
                <w:rFonts w:ascii="Times New Roman" w:eastAsia="Times New Roman" w:hAnsi="Times New Roman" w:cs="Times New Roman"/>
                <w:color w:val="000000" w:themeColor="text1"/>
                <w:sz w:val="16"/>
                <w:szCs w:val="16"/>
                <w:lang w:eastAsia="ru-RU"/>
              </w:rPr>
              <w:t xml:space="preserve"> тыс. кВт ч</w:t>
            </w:r>
            <w:r w:rsidR="009A2481" w:rsidRPr="006A6875">
              <w:rPr>
                <w:rFonts w:ascii="Times New Roman" w:eastAsia="Times New Roman" w:hAnsi="Times New Roman" w:cs="Times New Roman"/>
                <w:color w:val="000000" w:themeColor="text1"/>
                <w:sz w:val="16"/>
                <w:szCs w:val="16"/>
                <w:lang w:eastAsia="ru-RU"/>
              </w:rPr>
              <w:t> </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r>
      <w:tr w:rsidR="009A2481" w:rsidRPr="006A6875" w:rsidTr="00FF2134">
        <w:trPr>
          <w:trHeight w:val="24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40,02</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4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114,08</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r>
      <w:tr w:rsidR="009A2481" w:rsidRPr="006A6875" w:rsidTr="00FF2134">
        <w:trPr>
          <w:trHeight w:val="61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1 000 000,00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413"/>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39</w:t>
            </w:r>
          </w:p>
        </w:tc>
        <w:tc>
          <w:tcPr>
            <w:tcW w:w="41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57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73,38</w:t>
            </w:r>
            <w:r w:rsidR="001C70CC" w:rsidRPr="006A6875">
              <w:rPr>
                <w:rFonts w:ascii="Times New Roman" w:eastAsia="Times New Roman" w:hAnsi="Times New Roman" w:cs="Times New Roman"/>
                <w:color w:val="000000" w:themeColor="text1"/>
                <w:sz w:val="16"/>
                <w:szCs w:val="16"/>
                <w:lang w:eastAsia="ru-RU"/>
              </w:rPr>
              <w:t xml:space="preserve"> тыс. кВт ч</w:t>
            </w:r>
            <w:r w:rsidR="009A2481" w:rsidRPr="006A6875">
              <w:rPr>
                <w:rFonts w:ascii="Times New Roman" w:eastAsia="Times New Roman" w:hAnsi="Times New Roman" w:cs="Times New Roman"/>
                <w:color w:val="000000" w:themeColor="text1"/>
                <w:sz w:val="16"/>
                <w:szCs w:val="16"/>
                <w:lang w:eastAsia="ru-RU"/>
              </w:rPr>
              <w:t> </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12"/>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отопления, водоснабжения и водоотведения</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160,5</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460 000,00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420"/>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w:t>
            </w:r>
          </w:p>
        </w:tc>
        <w:tc>
          <w:tcPr>
            <w:tcW w:w="41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69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163</w:t>
            </w:r>
            <w:r w:rsidR="001C70CC" w:rsidRPr="006A6875">
              <w:rPr>
                <w:rFonts w:ascii="Times New Roman" w:eastAsia="Times New Roman" w:hAnsi="Times New Roman" w:cs="Times New Roman"/>
                <w:color w:val="000000" w:themeColor="text1"/>
                <w:sz w:val="16"/>
                <w:szCs w:val="16"/>
                <w:lang w:eastAsia="ru-RU"/>
              </w:rPr>
              <w:t>,5 Гкал</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1 000 000,00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2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Утепление проблемных мест ограждающих конструкций, замена деревянных окон  на </w:t>
            </w:r>
            <w:r w:rsidRPr="006A6875">
              <w:rPr>
                <w:rFonts w:ascii="Times New Roman" w:eastAsia="Times New Roman" w:hAnsi="Times New Roman" w:cs="Times New Roman"/>
                <w:color w:val="000000" w:themeColor="text1"/>
                <w:sz w:val="16"/>
                <w:szCs w:val="16"/>
                <w:lang w:eastAsia="ru-RU"/>
              </w:rPr>
              <w:lastRenderedPageBreak/>
              <w:t>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25</w:t>
            </w:r>
          </w:p>
        </w:tc>
        <w:tc>
          <w:tcPr>
            <w:tcW w:w="777"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204,4</w:t>
            </w:r>
            <w:r w:rsidR="009D3C77"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1 500 000,00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8"/>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41</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95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188,2</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1 020 000,00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1 020 000,00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193"/>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42</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27 им. Г.Н. Ворошилова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774652">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w:t>
            </w:r>
            <w:r w:rsidR="00774652" w:rsidRPr="006A6875">
              <w:rPr>
                <w:rFonts w:ascii="Times New Roman" w:eastAsia="Times New Roman" w:hAnsi="Times New Roman" w:cs="Times New Roman"/>
                <w:color w:val="000000" w:themeColor="text1"/>
                <w:sz w:val="16"/>
                <w:szCs w:val="16"/>
                <w:lang w:eastAsia="ru-RU"/>
              </w:rPr>
              <w:t>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106,7</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98 000,00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192"/>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98 000,00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8"/>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43</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4 им. И.С. Черных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319,4</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760 000,00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2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44</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гимназия № 13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266,6</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25"/>
          <w:jc w:val="center"/>
        </w:trPr>
        <w:tc>
          <w:tcPr>
            <w:tcW w:w="182" w:type="pct"/>
            <w:vMerge/>
            <w:tcBorders>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D043A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213,3</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1 000 000,00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25"/>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1 250 000,00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6"/>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45</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41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165,2</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3"/>
          <w:jc w:val="center"/>
        </w:trPr>
        <w:tc>
          <w:tcPr>
            <w:tcW w:w="182" w:type="pct"/>
            <w:vMerge/>
            <w:tcBorders>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41,</w:t>
            </w:r>
            <w:r w:rsidR="001C70CC" w:rsidRPr="006A6875">
              <w:rPr>
                <w:rFonts w:ascii="Times New Roman" w:eastAsia="Times New Roman" w:hAnsi="Times New Roman" w:cs="Times New Roman"/>
                <w:color w:val="000000" w:themeColor="text1"/>
                <w:sz w:val="16"/>
                <w:szCs w:val="16"/>
                <w:lang w:eastAsia="ru-RU"/>
              </w:rPr>
              <w:t>7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3"/>
          <w:jc w:val="center"/>
        </w:trPr>
        <w:tc>
          <w:tcPr>
            <w:tcW w:w="182" w:type="pct"/>
            <w:vMerge/>
            <w:tcBorders>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132,1</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3"/>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750 000,00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8"/>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46</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44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107,7</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8"/>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47</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общеобразовательное учреждение Академический лицей г. Томска имени Г.А. Псахье</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280,2</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191 700,00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191 700,00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82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48</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w:t>
            </w:r>
            <w:r w:rsidRPr="006A6875">
              <w:rPr>
                <w:rFonts w:ascii="Times New Roman" w:eastAsia="Times New Roman" w:hAnsi="Times New Roman" w:cs="Times New Roman"/>
                <w:color w:val="000000" w:themeColor="text1"/>
                <w:sz w:val="16"/>
                <w:szCs w:val="16"/>
                <w:lang w:eastAsia="ru-RU"/>
              </w:rPr>
              <w:lastRenderedPageBreak/>
              <w:t>тельное учреждение Прогимназия «Кристина» г. Томска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82,5</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120 000,00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825"/>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120 000,00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392"/>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49</w:t>
            </w:r>
          </w:p>
        </w:tc>
        <w:tc>
          <w:tcPr>
            <w:tcW w:w="412" w:type="pct"/>
            <w:vMerge w:val="restart"/>
            <w:tcBorders>
              <w:top w:val="nil"/>
              <w:left w:val="single" w:sz="4" w:space="0" w:color="auto"/>
              <w:right w:val="single" w:sz="4" w:space="0" w:color="auto"/>
            </w:tcBorders>
            <w:vAlign w:val="center"/>
          </w:tcPr>
          <w:p w:rsidR="009A2481" w:rsidRPr="006A6875" w:rsidRDefault="00BD3B1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BD3B1F">
              <w:rPr>
                <w:rFonts w:ascii="Times New Roman" w:eastAsia="Times New Roman" w:hAnsi="Times New Roman" w:cs="Times New Roman"/>
                <w:color w:val="000000" w:themeColor="text1"/>
                <w:sz w:val="16"/>
                <w:szCs w:val="16"/>
                <w:lang w:eastAsia="ru-RU"/>
              </w:rPr>
              <w:t>Муниципальное автономное учреждение дополнительного образования «Спортивная школа зимних видов спорта города Томска»</w:t>
            </w:r>
          </w:p>
        </w:tc>
        <w:tc>
          <w:tcPr>
            <w:tcW w:w="650" w:type="pct"/>
            <w:gridSpan w:val="2"/>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индивидуального теплового пункта на автоматический узел учета тепловой энергии, в т.ч. разработка технической документации, установка автоматизированного узла управления тепловой энергией (ул. Королёва, 13 (лыжная база «Метелица»)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35,76</w:t>
            </w:r>
            <w:r w:rsidR="001C70CC"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2 900 000,00</w:t>
            </w:r>
          </w:p>
        </w:tc>
        <w:tc>
          <w:tcPr>
            <w:tcW w:w="490" w:type="pct"/>
            <w:gridSpan w:val="2"/>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8"/>
          <w:jc w:val="center"/>
        </w:trPr>
        <w:tc>
          <w:tcPr>
            <w:tcW w:w="182" w:type="pct"/>
            <w:vMerge/>
            <w:tcBorders>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ламп уличного освещения на энергоэффективные (ул. Королёва, 13 (лыжероллерная трасса)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89,1</w:t>
            </w:r>
            <w:r w:rsidR="001C70CC" w:rsidRPr="006A6875">
              <w:rPr>
                <w:color w:val="000000" w:themeColor="text1"/>
              </w:rPr>
              <w:t xml:space="preserve"> </w:t>
            </w:r>
            <w:r w:rsidR="001C70CC" w:rsidRPr="006A6875">
              <w:rPr>
                <w:rFonts w:ascii="Times New Roman" w:eastAsia="Times New Roman" w:hAnsi="Times New Roman" w:cs="Times New Roman"/>
                <w:color w:val="000000" w:themeColor="text1"/>
                <w:sz w:val="16"/>
                <w:szCs w:val="16"/>
                <w:lang w:eastAsia="ru-RU"/>
              </w:rPr>
              <w:t>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1 100 000,00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4 000 000,00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8"/>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учреждение «Центр социальных инициатив»</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ламп уличного освещения на энергоэффективные (ул. Мичурина, 79/2 (спортивная площадка)</w:t>
            </w:r>
          </w:p>
        </w:tc>
        <w:tc>
          <w:tcPr>
            <w:tcW w:w="65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w:t>
            </w:r>
            <w:r w:rsidR="006A6875" w:rsidRPr="006A6875">
              <w:rPr>
                <w:rFonts w:ascii="Times New Roman" w:eastAsia="Times New Roman" w:hAnsi="Times New Roman" w:cs="Times New Roman"/>
                <w:color w:val="000000" w:themeColor="text1"/>
                <w:sz w:val="16"/>
                <w:szCs w:val="16"/>
                <w:lang w:eastAsia="ru-RU"/>
              </w:rPr>
              <w:t>24,6</w:t>
            </w:r>
            <w:r w:rsidR="001C70CC" w:rsidRPr="006A6875">
              <w:rPr>
                <w:color w:val="000000" w:themeColor="text1"/>
              </w:rPr>
              <w:t xml:space="preserve"> </w:t>
            </w:r>
            <w:r w:rsidR="001C70CC" w:rsidRPr="006A6875">
              <w:rPr>
                <w:rFonts w:ascii="Times New Roman" w:eastAsia="Times New Roman" w:hAnsi="Times New Roman" w:cs="Times New Roman"/>
                <w:color w:val="000000" w:themeColor="text1"/>
                <w:sz w:val="16"/>
                <w:szCs w:val="16"/>
                <w:lang w:eastAsia="ru-RU"/>
              </w:rPr>
              <w:t>тыс. кВт ч</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24 000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87"/>
          <w:jc w:val="center"/>
        </w:trPr>
        <w:tc>
          <w:tcPr>
            <w:tcW w:w="18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24 000</w:t>
            </w:r>
          </w:p>
        </w:tc>
        <w:tc>
          <w:tcPr>
            <w:tcW w:w="490" w:type="pct"/>
            <w:gridSpan w:val="2"/>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Итого объем необходимого финансирования на 2026 год:</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8942D0" w:rsidP="009A248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21 647 9</w:t>
            </w:r>
            <w:r w:rsidR="009A2481" w:rsidRPr="006A6875">
              <w:rPr>
                <w:rFonts w:ascii="Times New Roman" w:eastAsia="Times New Roman" w:hAnsi="Times New Roman" w:cs="Times New Roman"/>
                <w:b/>
                <w:bCs/>
                <w:color w:val="000000" w:themeColor="text1"/>
                <w:sz w:val="16"/>
                <w:szCs w:val="16"/>
                <w:lang w:eastAsia="ru-RU"/>
              </w:rPr>
              <w:t>00,00</w:t>
            </w:r>
          </w:p>
        </w:tc>
        <w:tc>
          <w:tcPr>
            <w:tcW w:w="490"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r>
      <w:tr w:rsidR="009A2481" w:rsidRPr="006A6875"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Объем финансирования на 2027 год</w:t>
            </w:r>
          </w:p>
        </w:tc>
      </w:tr>
      <w:tr w:rsidR="009A2481" w:rsidRPr="006A6875" w:rsidTr="00FF2134">
        <w:trPr>
          <w:trHeight w:val="435"/>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51</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образовательное учреждение дополнительн</w:t>
            </w:r>
            <w:r w:rsidRPr="006A6875">
              <w:rPr>
                <w:rFonts w:ascii="Times New Roman" w:eastAsia="Times New Roman" w:hAnsi="Times New Roman" w:cs="Times New Roman"/>
                <w:color w:val="000000" w:themeColor="text1"/>
                <w:sz w:val="16"/>
                <w:szCs w:val="16"/>
                <w:lang w:eastAsia="ru-RU"/>
              </w:rPr>
              <w:lastRenderedPageBreak/>
              <w:t>ого образования детская школа искусств № 4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7,5</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92 000,00</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35"/>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110FB3"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11,58</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280 000,00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372 000,00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495"/>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52</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6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050F5C" w:rsidP="00050F5C">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213 </w:t>
            </w:r>
            <w:r w:rsidR="001C70CC" w:rsidRPr="006A6875">
              <w:rPr>
                <w:rFonts w:ascii="Times New Roman" w:eastAsia="Times New Roman" w:hAnsi="Times New Roman" w:cs="Times New Roman"/>
                <w:color w:val="000000" w:themeColor="text1"/>
                <w:sz w:val="16"/>
                <w:szCs w:val="16"/>
                <w:lang w:eastAsia="ru-RU"/>
              </w:rPr>
              <w:t>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400 000,00</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95"/>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050F5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354,6</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1 300 000,00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00"/>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53</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22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Ремонт системы отопления</w:t>
            </w:r>
          </w:p>
          <w:p w:rsidR="009A2481" w:rsidRPr="006A6875" w:rsidRDefault="009A2481" w:rsidP="009A2481">
            <w:pPr>
              <w:spacing w:after="160" w:line="259" w:lineRule="auto"/>
              <w:rPr>
                <w:rFonts w:ascii="Times New Roman" w:eastAsia="Times New Roman" w:hAnsi="Times New Roman" w:cs="Times New Roman"/>
                <w:color w:val="000000" w:themeColor="text1"/>
                <w:sz w:val="16"/>
                <w:szCs w:val="16"/>
                <w:lang w:eastAsia="ru-RU"/>
              </w:rPr>
            </w:pP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050F5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72,9  </w:t>
            </w:r>
            <w:r w:rsidR="001C70CC" w:rsidRPr="006A6875">
              <w:rPr>
                <w:rFonts w:ascii="Times New Roman" w:eastAsia="Times New Roman" w:hAnsi="Times New Roman" w:cs="Times New Roman"/>
                <w:color w:val="000000" w:themeColor="text1"/>
                <w:sz w:val="16"/>
                <w:szCs w:val="16"/>
                <w:lang w:eastAsia="ru-RU"/>
              </w:rPr>
              <w:t>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300 000,00</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00"/>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электропроводки</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050F5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17,8</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00"/>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050F5C" w:rsidP="001C70CC">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91,1</w:t>
            </w:r>
            <w:r w:rsidR="001C70CC"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1 400 000,00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98"/>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54</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76 г. Томска</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 (ул. Говорова, 24/1)</w:t>
            </w:r>
          </w:p>
        </w:tc>
        <w:tc>
          <w:tcPr>
            <w:tcW w:w="53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267,3</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1 400 000,00</w:t>
            </w:r>
          </w:p>
        </w:tc>
        <w:tc>
          <w:tcPr>
            <w:tcW w:w="473"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97"/>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 (ул. Говорова, 24/1)</w:t>
            </w:r>
          </w:p>
        </w:tc>
        <w:tc>
          <w:tcPr>
            <w:tcW w:w="5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102,6</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90 000,00</w:t>
            </w:r>
          </w:p>
        </w:tc>
        <w:tc>
          <w:tcPr>
            <w:tcW w:w="473"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795"/>
          <w:jc w:val="center"/>
        </w:trPr>
        <w:tc>
          <w:tcPr>
            <w:tcW w:w="182" w:type="pct"/>
            <w:vMerge/>
            <w:tcBorders>
              <w:left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 (ул. Дальне-Ключевская, 25а)</w:t>
            </w:r>
          </w:p>
        </w:tc>
        <w:tc>
          <w:tcPr>
            <w:tcW w:w="53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9A2481" w:rsidRPr="006A6875" w:rsidRDefault="00774652" w:rsidP="009D3C77">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9A2481" w:rsidRPr="006A6875" w:rsidRDefault="00C828CF" w:rsidP="00312062">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267,3</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530 000,00</w:t>
            </w:r>
          </w:p>
        </w:tc>
        <w:tc>
          <w:tcPr>
            <w:tcW w:w="473"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2 020 000,00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55</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79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(ул. Интернационалистов, 27)</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244,9</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300 000,00</w:t>
            </w:r>
          </w:p>
        </w:tc>
        <w:tc>
          <w:tcPr>
            <w:tcW w:w="473"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 (ул. Проезд Кольцевой, 8)</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244,9</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400 000,00</w:t>
            </w:r>
          </w:p>
        </w:tc>
        <w:tc>
          <w:tcPr>
            <w:tcW w:w="473"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700 000,00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90"/>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56</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8F1E78">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w:t>
            </w:r>
            <w:r w:rsidR="008F1E78">
              <w:rPr>
                <w:rFonts w:ascii="Times New Roman" w:eastAsia="Times New Roman" w:hAnsi="Times New Roman" w:cs="Times New Roman"/>
                <w:color w:val="000000" w:themeColor="text1"/>
                <w:sz w:val="16"/>
                <w:szCs w:val="16"/>
                <w:lang w:eastAsia="ru-RU"/>
              </w:rPr>
              <w:t xml:space="preserve">автономное </w:t>
            </w:r>
            <w:r w:rsidRPr="006A6875">
              <w:rPr>
                <w:rFonts w:ascii="Times New Roman" w:eastAsia="Times New Roman" w:hAnsi="Times New Roman" w:cs="Times New Roman"/>
                <w:color w:val="000000" w:themeColor="text1"/>
                <w:sz w:val="16"/>
                <w:szCs w:val="16"/>
                <w:lang w:eastAsia="ru-RU"/>
              </w:rPr>
              <w:t>дошкольное образовательное учреждение детский сад общеразвивающего вида № 88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141,7</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750 000,00</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69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1C70C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w:t>
            </w:r>
            <w:r w:rsidR="00C828CF" w:rsidRPr="006A6875">
              <w:rPr>
                <w:rFonts w:ascii="Times New Roman" w:eastAsia="Times New Roman" w:hAnsi="Times New Roman" w:cs="Times New Roman"/>
                <w:color w:val="000000" w:themeColor="text1"/>
                <w:sz w:val="16"/>
                <w:szCs w:val="16"/>
                <w:lang w:eastAsia="ru-RU"/>
              </w:rPr>
              <w:t>3,4</w:t>
            </w:r>
            <w:r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200 400,00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950 400,00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30"/>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57</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автономное общеобразовательное учреждение лицей № 1 имени А.С. </w:t>
            </w:r>
            <w:r w:rsidRPr="006A6875">
              <w:rPr>
                <w:rFonts w:ascii="Times New Roman" w:eastAsia="Times New Roman" w:hAnsi="Times New Roman" w:cs="Times New Roman"/>
                <w:color w:val="000000" w:themeColor="text1"/>
                <w:sz w:val="16"/>
                <w:szCs w:val="16"/>
                <w:lang w:eastAsia="ru-RU"/>
              </w:rPr>
              <w:lastRenderedPageBreak/>
              <w:t>Пушкина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Модернизация системы освещения</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r w:rsidR="009E60DC"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r w:rsidR="00C828CF" w:rsidRPr="006A6875">
              <w:rPr>
                <w:rFonts w:ascii="Times New Roman" w:eastAsia="Times New Roman" w:hAnsi="Times New Roman" w:cs="Times New Roman"/>
                <w:color w:val="000000" w:themeColor="text1"/>
                <w:sz w:val="16"/>
                <w:szCs w:val="16"/>
                <w:lang w:eastAsia="ru-RU"/>
              </w:rPr>
              <w:t>174,7</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270 000,00</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33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Утепление проблемных мест ограждающих конструкций, замена </w:t>
            </w:r>
            <w:r w:rsidRPr="006A6875">
              <w:rPr>
                <w:rFonts w:ascii="Times New Roman" w:eastAsia="Times New Roman" w:hAnsi="Times New Roman" w:cs="Times New Roman"/>
                <w:color w:val="000000" w:themeColor="text1"/>
                <w:sz w:val="16"/>
                <w:szCs w:val="16"/>
                <w:lang w:eastAsia="ru-RU"/>
              </w:rPr>
              <w:lastRenderedPageBreak/>
              <w:t>деревянных окон  на энергоэффективные (текущий ремонт)</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25</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535</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198 000,00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586"/>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468 000,00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67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58</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47 г. Томска</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176,9</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180 000,00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675"/>
          <w:jc w:val="center"/>
        </w:trPr>
        <w:tc>
          <w:tcPr>
            <w:tcW w:w="182" w:type="pct"/>
            <w:vMerge/>
            <w:tcBorders>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141,5</w:t>
            </w:r>
            <w:r w:rsidR="001C70CC"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560 000,00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675"/>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740 000,00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82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59</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учреждение средняя общеобразовательная школа № 50 г. Томска</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51,</w:t>
            </w:r>
            <w:r w:rsidR="001C70CC" w:rsidRPr="006A6875">
              <w:rPr>
                <w:rFonts w:ascii="Times New Roman" w:eastAsia="Times New Roman" w:hAnsi="Times New Roman" w:cs="Times New Roman"/>
                <w:color w:val="000000" w:themeColor="text1"/>
                <w:sz w:val="16"/>
                <w:szCs w:val="16"/>
                <w:lang w:eastAsia="ru-RU"/>
              </w:rPr>
              <w:t>9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2 000 000,00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825"/>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2 000 000,00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103"/>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учреждение общеобразовательное учреждение средняя общеобразовательная школа № 31 г. Томска</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43,3</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69 000,00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102"/>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69 000,00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550"/>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61</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прогимназия «Кристина» г. Томска</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150,06</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550"/>
          <w:jc w:val="center"/>
        </w:trPr>
        <w:tc>
          <w:tcPr>
            <w:tcW w:w="182" w:type="pct"/>
            <w:vMerge/>
            <w:tcBorders>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82,5</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w:t>
            </w:r>
            <w:r w:rsidRPr="006A6875">
              <w:rPr>
                <w:rFonts w:ascii="Times New Roman" w:eastAsia="Times New Roman" w:hAnsi="Times New Roman" w:cs="Times New Roman"/>
                <w:color w:val="000000" w:themeColor="text1"/>
                <w:sz w:val="16"/>
                <w:szCs w:val="16"/>
                <w:lang w:eastAsia="ru-RU"/>
              </w:rPr>
              <w:lastRenderedPageBreak/>
              <w:t>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0,00</w:t>
            </w:r>
          </w:p>
        </w:tc>
      </w:tr>
      <w:tr w:rsidR="009A2481" w:rsidRPr="006A6875" w:rsidTr="00FF2134">
        <w:trPr>
          <w:trHeight w:val="550"/>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103"/>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62</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учреждение дополнительного образования «Детско-юношеская спортивная школа № 4 г. Томска»</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Реконструкция узла учета в соответствии с действующими правилами коммерческого учета тепловой энергии № 1034 от 18.11.2013 г. (ул. Пушкина, 54/1,</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Стр. 1)</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6A687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108,3</w:t>
            </w:r>
            <w:r w:rsidR="001C70CC"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102"/>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4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63</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учреждение «Центр социальных инициатив»</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индивидуального теплового пункта на автоматический узел учета тепловой энергии, в т.ч. разработка технической документации (ул. Калужская, 17/2 (ЦФКиС «Метеор»)</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1C70C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w:t>
            </w:r>
            <w:r w:rsidR="006A6875" w:rsidRPr="006A6875">
              <w:rPr>
                <w:rFonts w:ascii="Times New Roman" w:eastAsia="Times New Roman" w:hAnsi="Times New Roman" w:cs="Times New Roman"/>
                <w:color w:val="000000" w:themeColor="text1"/>
                <w:sz w:val="16"/>
                <w:szCs w:val="16"/>
                <w:lang w:eastAsia="ru-RU"/>
              </w:rPr>
              <w:t>65,1</w:t>
            </w:r>
            <w:r w:rsidRPr="006A6875">
              <w:rPr>
                <w:rFonts w:ascii="Times New Roman" w:eastAsia="Times New Roman" w:hAnsi="Times New Roman" w:cs="Times New Roman"/>
                <w:color w:val="000000" w:themeColor="text1"/>
                <w:sz w:val="16"/>
                <w:szCs w:val="16"/>
                <w:lang w:eastAsia="ru-RU"/>
              </w:rPr>
              <w:t xml:space="preserve"> Гкал</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2 500 000,00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45"/>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84"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2 500 000,00</w:t>
            </w:r>
          </w:p>
        </w:tc>
        <w:tc>
          <w:tcPr>
            <w:tcW w:w="47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Итого объем необходимого финансирования на 2027 год:</w:t>
            </w:r>
          </w:p>
        </w:tc>
        <w:tc>
          <w:tcPr>
            <w:tcW w:w="484"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12 679 400,00</w:t>
            </w:r>
          </w:p>
        </w:tc>
        <w:tc>
          <w:tcPr>
            <w:tcW w:w="47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r>
      <w:tr w:rsidR="009A2481" w:rsidRPr="006A6875"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Объем финансирования на 2028 год</w:t>
            </w:r>
          </w:p>
        </w:tc>
      </w:tr>
      <w:tr w:rsidR="009A2481" w:rsidRPr="006A6875" w:rsidTr="00FF2134">
        <w:trPr>
          <w:trHeight w:val="290"/>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64</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 8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174,5</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388 800,00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290"/>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C828CF"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113,6</w:t>
            </w:r>
            <w:r w:rsidR="001C70CC"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90"/>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водоснабжения и водоотведения</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w:t>
            </w:r>
            <w:r w:rsidR="00774652" w:rsidRPr="006A6875">
              <w:rPr>
                <w:rFonts w:ascii="Times New Roman" w:eastAsia="Times New Roman" w:hAnsi="Times New Roman" w:cs="Times New Roman"/>
                <w:color w:val="000000" w:themeColor="text1"/>
                <w:sz w:val="16"/>
                <w:szCs w:val="16"/>
                <w:lang w:eastAsia="ru-RU"/>
              </w:rPr>
              <w:t>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147,4</w:t>
            </w:r>
            <w:r w:rsidR="00774652" w:rsidRPr="006A6875">
              <w:rPr>
                <w:rFonts w:ascii="Times New Roman" w:eastAsia="Times New Roman" w:hAnsi="Times New Roman" w:cs="Times New Roman"/>
                <w:color w:val="000000" w:themeColor="text1"/>
                <w:sz w:val="16"/>
                <w:szCs w:val="16"/>
                <w:lang w:eastAsia="ru-RU"/>
              </w:rPr>
              <w:t xml:space="preserve"> куб. м</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108 000,00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896 800,00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495"/>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65</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дошкольное образовательное учреждение центр развития ребенка – детский сад № 23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вентиляции и отопления с повышением энергоэффективности (текущий ремонт)</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50,7</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1 600 000,00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95"/>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32,04</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1 700 000,00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450"/>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66</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77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56,58</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239 624,00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450"/>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31206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w:t>
            </w:r>
            <w:r w:rsidR="003A7ACB" w:rsidRPr="006A6875">
              <w:rPr>
                <w:rFonts w:ascii="Times New Roman" w:eastAsia="Times New Roman" w:hAnsi="Times New Roman" w:cs="Times New Roman"/>
                <w:color w:val="000000" w:themeColor="text1"/>
                <w:sz w:val="16"/>
                <w:szCs w:val="16"/>
                <w:lang w:eastAsia="ru-RU"/>
              </w:rPr>
              <w:t>65,5</w:t>
            </w:r>
            <w:r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861 000,00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1 100 624,00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39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67</w:t>
            </w:r>
          </w:p>
        </w:tc>
        <w:tc>
          <w:tcPr>
            <w:tcW w:w="41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общеразвивающего вида № 103 г. Томска</w:t>
            </w:r>
          </w:p>
        </w:tc>
        <w:tc>
          <w:tcPr>
            <w:tcW w:w="642" w:type="pct"/>
            <w:tcBorders>
              <w:top w:val="single" w:sz="4" w:space="0" w:color="auto"/>
              <w:left w:val="nil"/>
              <w:right w:val="single" w:sz="4" w:space="0" w:color="000000"/>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77,34</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430 000,00</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430 000,00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50"/>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68</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бюджетное дошкольное </w:t>
            </w:r>
            <w:r w:rsidRPr="006A6875">
              <w:rPr>
                <w:rFonts w:ascii="Times New Roman" w:eastAsia="Times New Roman" w:hAnsi="Times New Roman" w:cs="Times New Roman"/>
                <w:color w:val="000000" w:themeColor="text1"/>
                <w:sz w:val="16"/>
                <w:szCs w:val="16"/>
                <w:lang w:eastAsia="ru-RU"/>
              </w:rPr>
              <w:lastRenderedPageBreak/>
              <w:t>образовательное учреждение детский сад общеразвивающего вида № 133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Утепление тамбуров детского сада</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132,1</w:t>
            </w:r>
            <w:r w:rsidR="0077465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240 000,00</w:t>
            </w:r>
          </w:p>
        </w:tc>
        <w:tc>
          <w:tcPr>
            <w:tcW w:w="49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25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165,2</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510 000,00</w:t>
            </w:r>
          </w:p>
        </w:tc>
        <w:tc>
          <w:tcPr>
            <w:tcW w:w="490" w:type="pct"/>
            <w:gridSpan w:val="2"/>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50"/>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осветительных приборов на энергосберегающие освещения</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60,96</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102 200,00</w:t>
            </w:r>
          </w:p>
        </w:tc>
        <w:tc>
          <w:tcPr>
            <w:tcW w:w="490" w:type="pct"/>
            <w:gridSpan w:val="2"/>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852 200,00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380"/>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69</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37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3A7ACB" w:rsidP="00774652">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81,1</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373 680,00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373 680,00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6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70</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общеобразовательное учреждение основная общеобразовательная школа для учащихся с ограниченными возможностями здоровья № 39 г. Томска</w:t>
            </w:r>
          </w:p>
        </w:tc>
        <w:tc>
          <w:tcPr>
            <w:tcW w:w="642" w:type="pct"/>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r w:rsidR="009E60DC"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r w:rsidR="003A7ACB" w:rsidRPr="006A6875">
              <w:rPr>
                <w:rFonts w:ascii="Times New Roman" w:eastAsia="Times New Roman" w:hAnsi="Times New Roman" w:cs="Times New Roman"/>
                <w:color w:val="000000" w:themeColor="text1"/>
                <w:sz w:val="16"/>
                <w:szCs w:val="16"/>
                <w:lang w:eastAsia="ru-RU"/>
              </w:rPr>
              <w:t>34,6</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43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1013"/>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71</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автономное общеобразовательное </w:t>
            </w:r>
            <w:r w:rsidRPr="006A6875">
              <w:rPr>
                <w:rFonts w:ascii="Times New Roman" w:eastAsia="Times New Roman" w:hAnsi="Times New Roman" w:cs="Times New Roman"/>
                <w:color w:val="000000" w:themeColor="text1"/>
                <w:sz w:val="16"/>
                <w:szCs w:val="16"/>
                <w:lang w:eastAsia="ru-RU"/>
              </w:rPr>
              <w:lastRenderedPageBreak/>
              <w:t>учреждение средняя общеобразовательная школа № 43 г. Томска</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3A7ACB"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103,86</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012"/>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4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72</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учреждение «Центр социальных инициатив»</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индивидуального теплового пункта на автоматический узел учета тепловой энергии, в т.ч. разработка технической документации (ул. Кутузова, 1б (лыжная база «Сосновый бор»)</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6A687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82,5</w:t>
            </w:r>
            <w:r w:rsidR="0077465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2 500 000,00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45"/>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2 500 000,00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45"/>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73</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xml:space="preserve">Муниципальное автономное учреждение «Центр социальных инициатив» </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индивидуального теплового пункта на автоматический узел учета тепловой энергии, в т.ч. разработка технической документации (ул. Сибирская, 64/1)</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6A687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82,5</w:t>
            </w:r>
            <w:r w:rsidR="0077465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2 500 000,00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45"/>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2 500 000,00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Итого объем необходимого финансирования на 2028 год:</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11 003 304,00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r>
      <w:tr w:rsidR="009A2481" w:rsidRPr="006A6875"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Объем финансирования на 2029 год</w:t>
            </w:r>
          </w:p>
        </w:tc>
      </w:tr>
      <w:tr w:rsidR="009A2481" w:rsidRPr="006A6875" w:rsidTr="00FF2134">
        <w:trPr>
          <w:trHeight w:val="870"/>
          <w:jc w:val="center"/>
        </w:trPr>
        <w:tc>
          <w:tcPr>
            <w:tcW w:w="18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74</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15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и ремонт входных дверей, окон и оконных проемов</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CE1AB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149,5</w:t>
            </w:r>
            <w:r w:rsidR="0077465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90"/>
          <w:jc w:val="center"/>
        </w:trPr>
        <w:tc>
          <w:tcPr>
            <w:tcW w:w="18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75</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дошкольное образовательное учреждение детский сад комбинированного вида № 18 г. Томска</w:t>
            </w:r>
          </w:p>
        </w:tc>
        <w:tc>
          <w:tcPr>
            <w:tcW w:w="642" w:type="pct"/>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CE1AB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37,62</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00"/>
          <w:jc w:val="center"/>
        </w:trPr>
        <w:tc>
          <w:tcPr>
            <w:tcW w:w="18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76</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24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CE1AB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121,62</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60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77</w:t>
            </w:r>
          </w:p>
        </w:tc>
        <w:tc>
          <w:tcPr>
            <w:tcW w:w="41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центр развития ребенка – детский сад № 94 г. Томска</w:t>
            </w:r>
          </w:p>
        </w:tc>
        <w:tc>
          <w:tcPr>
            <w:tcW w:w="642" w:type="pct"/>
            <w:tcBorders>
              <w:top w:val="single" w:sz="4" w:space="0" w:color="auto"/>
              <w:left w:val="nil"/>
              <w:right w:val="single" w:sz="4" w:space="0" w:color="000000"/>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осветительных приборов на энергосберегающие освещения</w:t>
            </w:r>
          </w:p>
        </w:tc>
        <w:tc>
          <w:tcPr>
            <w:tcW w:w="53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w:t>
            </w:r>
            <w:r w:rsidR="00CE1ABA" w:rsidRPr="006A6875">
              <w:rPr>
                <w:rFonts w:ascii="Times New Roman" w:eastAsia="Times New Roman" w:hAnsi="Times New Roman" w:cs="Times New Roman"/>
                <w:color w:val="000000" w:themeColor="text1"/>
                <w:sz w:val="16"/>
                <w:szCs w:val="16"/>
                <w:lang w:eastAsia="ru-RU"/>
              </w:rPr>
              <w:t>06,02</w:t>
            </w:r>
            <w:r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78 000,00</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564"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78 000,00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val="restart"/>
            <w:tcBorders>
              <w:top w:val="nil"/>
              <w:left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78</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комбинированного вида № 99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 (ул. Лебедева, 115)</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CE1ABA" w:rsidP="00774652">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90,42</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200 000,00</w:t>
            </w:r>
          </w:p>
        </w:tc>
        <w:tc>
          <w:tcPr>
            <w:tcW w:w="490"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left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 (ул. Алтайская, 78/1)</w:t>
            </w:r>
          </w:p>
        </w:tc>
        <w:tc>
          <w:tcPr>
            <w:tcW w:w="53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CE1AB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90,42</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100 000,00</w:t>
            </w:r>
          </w:p>
        </w:tc>
        <w:tc>
          <w:tcPr>
            <w:tcW w:w="490" w:type="pct"/>
            <w:gridSpan w:val="2"/>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noWrap/>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380"/>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79</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28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CE1AB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98,82</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505 490,00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505 490,00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6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Сибирский лицей г. Томска</w:t>
            </w:r>
          </w:p>
        </w:tc>
        <w:tc>
          <w:tcPr>
            <w:tcW w:w="642" w:type="pct"/>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люминесцентных ламп на светодиодные</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r w:rsidR="009E60DC"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CE1AB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33,06</w:t>
            </w:r>
            <w:r w:rsidR="00774652" w:rsidRPr="006A6875">
              <w:rPr>
                <w:rFonts w:ascii="Times New Roman" w:eastAsia="Times New Roman" w:hAnsi="Times New Roman" w:cs="Times New Roman"/>
                <w:color w:val="000000" w:themeColor="text1"/>
                <w:sz w:val="16"/>
                <w:szCs w:val="16"/>
                <w:lang w:eastAsia="ru-RU"/>
              </w:rPr>
              <w:t xml:space="preserve"> тыс. кВт ч</w:t>
            </w:r>
            <w:r w:rsidR="009A2481" w:rsidRPr="006A6875">
              <w:rPr>
                <w:rFonts w:ascii="Times New Roman" w:eastAsia="Times New Roman" w:hAnsi="Times New Roman" w:cs="Times New Roman"/>
                <w:color w:val="000000" w:themeColor="text1"/>
                <w:sz w:val="16"/>
                <w:szCs w:val="16"/>
                <w:lang w:eastAsia="ru-RU"/>
              </w:rPr>
              <w:t> </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3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218"/>
          <w:jc w:val="center"/>
        </w:trPr>
        <w:tc>
          <w:tcPr>
            <w:tcW w:w="18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81</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учреждение «Центр социальных инициатив»</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Замена ламп уличного освещения на энергоэффективные (ул. Иркутский тракт, 86/3 (спортивное сооружение для массовых спортивных занятий)</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E60DC"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w:t>
            </w:r>
            <w:r w:rsidR="009D3C77" w:rsidRPr="006A6875">
              <w:rPr>
                <w:rFonts w:ascii="Times New Roman" w:eastAsia="Times New Roman" w:hAnsi="Times New Roman" w:cs="Times New Roman"/>
                <w:color w:val="000000" w:themeColor="text1"/>
                <w:sz w:val="16"/>
                <w:szCs w:val="16"/>
                <w:lang w:eastAsia="ru-RU"/>
              </w:rPr>
              <w:t>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17,12 тыс. кВт ч</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36 000,00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17"/>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36 000,00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Итого объем необходимого финансирования на 2029 год:</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2 249 490,00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r>
      <w:tr w:rsidR="009A2481" w:rsidRPr="006A6875" w:rsidTr="00FF2134">
        <w:trPr>
          <w:trHeight w:val="375"/>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Объем финансирования на 2030 год</w:t>
            </w:r>
          </w:p>
        </w:tc>
      </w:tr>
      <w:tr w:rsidR="009A2481" w:rsidRPr="006A6875" w:rsidTr="00FF2134">
        <w:trPr>
          <w:trHeight w:val="870"/>
          <w:jc w:val="center"/>
        </w:trPr>
        <w:tc>
          <w:tcPr>
            <w:tcW w:w="18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82</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образовательное учреждение детский сад № 54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87462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90,01</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990"/>
          <w:jc w:val="center"/>
        </w:trPr>
        <w:tc>
          <w:tcPr>
            <w:tcW w:w="18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310926"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83</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дошкольное образователь</w:t>
            </w:r>
            <w:r w:rsidRPr="006A6875">
              <w:rPr>
                <w:rFonts w:ascii="Times New Roman" w:eastAsia="Times New Roman" w:hAnsi="Times New Roman" w:cs="Times New Roman"/>
                <w:color w:val="000000" w:themeColor="text1"/>
                <w:sz w:val="16"/>
                <w:szCs w:val="16"/>
                <w:lang w:eastAsia="ru-RU"/>
              </w:rPr>
              <w:lastRenderedPageBreak/>
              <w:t>ное учреждение детский сад общеразвивающего вида № 62 г. Томска</w:t>
            </w:r>
          </w:p>
        </w:tc>
        <w:tc>
          <w:tcPr>
            <w:tcW w:w="642" w:type="pct"/>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 xml:space="preserve">Утепление проблемных мест ограждающих конструкций, замена деревянных окон  на </w:t>
            </w:r>
            <w:r w:rsidRPr="006A6875">
              <w:rPr>
                <w:rFonts w:ascii="Times New Roman" w:eastAsia="Times New Roman" w:hAnsi="Times New Roman" w:cs="Times New Roman"/>
                <w:color w:val="000000" w:themeColor="text1"/>
                <w:sz w:val="16"/>
                <w:szCs w:val="16"/>
                <w:lang w:eastAsia="ru-RU"/>
              </w:rPr>
              <w:lastRenderedPageBreak/>
              <w:t>энергоэффективные (текущий ремонт)</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lastRenderedPageBreak/>
              <w:t>25</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87462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239,3</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016"/>
          <w:jc w:val="center"/>
        </w:trPr>
        <w:tc>
          <w:tcPr>
            <w:tcW w:w="182" w:type="pct"/>
            <w:vMerge w:val="restart"/>
            <w:tcBorders>
              <w:top w:val="nil"/>
              <w:left w:val="single" w:sz="4" w:space="0" w:color="auto"/>
              <w:right w:val="single" w:sz="4" w:space="0" w:color="auto"/>
            </w:tcBorders>
            <w:shd w:val="clear" w:color="000000" w:fill="FFFFFF"/>
            <w:vAlign w:val="center"/>
            <w:hideMark/>
          </w:tcPr>
          <w:p w:rsidR="009A2481" w:rsidRPr="006A6875" w:rsidRDefault="00310926"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84</w:t>
            </w:r>
          </w:p>
        </w:tc>
        <w:tc>
          <w:tcPr>
            <w:tcW w:w="412" w:type="pct"/>
            <w:vMerge w:val="restart"/>
            <w:tcBorders>
              <w:top w:val="nil"/>
              <w:left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дошкольное образовательное учреждение детский сад комбинированного вида № 66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Установка тепловых завес (пр. Ленина, 222а)</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87462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92,6</w:t>
            </w:r>
            <w:r w:rsidR="0077465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150 000,00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450"/>
          <w:jc w:val="center"/>
        </w:trPr>
        <w:tc>
          <w:tcPr>
            <w:tcW w:w="18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p>
        </w:tc>
        <w:tc>
          <w:tcPr>
            <w:tcW w:w="64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Внедрение теплоизоляции труб на основе сверхтонкого теплоизоляционного покрытия (пер. Механический, 1)</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D3C77"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w:t>
            </w:r>
          </w:p>
        </w:tc>
        <w:tc>
          <w:tcPr>
            <w:tcW w:w="777"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874625"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92,6</w:t>
            </w:r>
            <w:r w:rsidR="0077465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200 000,00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vMerge/>
            <w:tcBorders>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350 000,00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60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310926">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w:t>
            </w:r>
            <w:r w:rsidR="00310926">
              <w:rPr>
                <w:rFonts w:ascii="Times New Roman" w:eastAsia="Times New Roman" w:hAnsi="Times New Roman" w:cs="Times New Roman"/>
                <w:color w:val="000000" w:themeColor="text1"/>
                <w:sz w:val="16"/>
                <w:szCs w:val="16"/>
                <w:lang w:eastAsia="ru-RU"/>
              </w:rPr>
              <w:t>5</w:t>
            </w:r>
          </w:p>
        </w:tc>
        <w:tc>
          <w:tcPr>
            <w:tcW w:w="41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25 г. Томска</w:t>
            </w:r>
          </w:p>
        </w:tc>
        <w:tc>
          <w:tcPr>
            <w:tcW w:w="642" w:type="pct"/>
            <w:tcBorders>
              <w:top w:val="single" w:sz="4" w:space="0" w:color="auto"/>
              <w:left w:val="nil"/>
              <w:right w:val="single" w:sz="4" w:space="0" w:color="000000"/>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9A2481" w:rsidRPr="006A6875"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87,12</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440 000,00</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440 000,00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75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310926"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86</w:t>
            </w:r>
          </w:p>
        </w:tc>
        <w:tc>
          <w:tcPr>
            <w:tcW w:w="412" w:type="pct"/>
            <w:vMerge w:val="restart"/>
            <w:tcBorders>
              <w:top w:val="nil"/>
              <w:left w:val="single" w:sz="4" w:space="0" w:color="auto"/>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42 г. Томска</w:t>
            </w:r>
          </w:p>
        </w:tc>
        <w:tc>
          <w:tcPr>
            <w:tcW w:w="642" w:type="pct"/>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Утепление проблемных мест ограждающих конструкций, замена деревянных окон  на энергоэффективные (текущий ремонт)</w:t>
            </w:r>
          </w:p>
        </w:tc>
        <w:tc>
          <w:tcPr>
            <w:tcW w:w="531" w:type="pct"/>
            <w:gridSpan w:val="2"/>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774652"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25</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137,2</w:t>
            </w:r>
            <w:r w:rsidR="00312062" w:rsidRPr="006A6875">
              <w:rPr>
                <w:rFonts w:ascii="Times New Roman" w:eastAsia="Times New Roman" w:hAnsi="Times New Roman" w:cs="Times New Roman"/>
                <w:color w:val="000000" w:themeColor="text1"/>
                <w:sz w:val="16"/>
                <w:szCs w:val="16"/>
                <w:lang w:eastAsia="ru-RU"/>
              </w:rPr>
              <w:t xml:space="preserve"> Гкал</w:t>
            </w:r>
          </w:p>
        </w:tc>
        <w:tc>
          <w:tcPr>
            <w:tcW w:w="467"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1 500 000,00</w:t>
            </w:r>
          </w:p>
        </w:tc>
        <w:tc>
          <w:tcPr>
            <w:tcW w:w="490" w:type="pct"/>
            <w:gridSpan w:val="2"/>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noWrap/>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r>
      <w:tr w:rsidR="009A2481" w:rsidRPr="006A6875" w:rsidTr="00FF2134">
        <w:trPr>
          <w:trHeight w:val="37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1 500 000,00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1380"/>
          <w:jc w:val="center"/>
        </w:trPr>
        <w:tc>
          <w:tcPr>
            <w:tcW w:w="182" w:type="pct"/>
            <w:vMerge w:val="restar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310926"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lastRenderedPageBreak/>
              <w:t>87</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средняя общеобразовательная школа № 47 г. Томска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66,06</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991 000,00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70"/>
          <w:jc w:val="center"/>
        </w:trPr>
        <w:tc>
          <w:tcPr>
            <w:tcW w:w="182" w:type="pct"/>
            <w:vMerge/>
            <w:tcBorders>
              <w:top w:val="nil"/>
              <w:left w:val="single" w:sz="4" w:space="0" w:color="auto"/>
              <w:bottom w:val="single" w:sz="4" w:space="0" w:color="auto"/>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991 000,00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660"/>
          <w:jc w:val="center"/>
        </w:trPr>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9A2481" w:rsidRPr="006A6875" w:rsidRDefault="00310926"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88</w:t>
            </w:r>
          </w:p>
        </w:tc>
        <w:tc>
          <w:tcPr>
            <w:tcW w:w="4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автономное общеобразовательное учреждение гимназия № 55 им. Е.Г. Вёрсткиной г. Томска</w:t>
            </w:r>
          </w:p>
        </w:tc>
        <w:tc>
          <w:tcPr>
            <w:tcW w:w="642" w:type="pct"/>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531" w:type="pct"/>
            <w:gridSpan w:val="2"/>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r w:rsidR="00173298" w:rsidRPr="006A6875">
              <w:rPr>
                <w:rFonts w:ascii="Times New Roman" w:eastAsia="Times New Roman" w:hAnsi="Times New Roman" w:cs="Times New Roman"/>
                <w:color w:val="000000" w:themeColor="text1"/>
                <w:sz w:val="16"/>
                <w:szCs w:val="16"/>
                <w:lang w:eastAsia="ru-RU"/>
              </w:rPr>
              <w:t>60</w:t>
            </w:r>
          </w:p>
        </w:tc>
        <w:tc>
          <w:tcPr>
            <w:tcW w:w="777"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100,62</w:t>
            </w:r>
            <w:r w:rsidR="00774652" w:rsidRPr="006A6875">
              <w:rPr>
                <w:rFonts w:ascii="Times New Roman" w:eastAsia="Times New Roman" w:hAnsi="Times New Roman" w:cs="Times New Roman"/>
                <w:color w:val="000000" w:themeColor="text1"/>
                <w:sz w:val="16"/>
                <w:szCs w:val="16"/>
                <w:lang w:eastAsia="ru-RU"/>
              </w:rPr>
              <w:t xml:space="preserve"> тыс. кВт ч</w:t>
            </w:r>
            <w:r w:rsidR="009A2481" w:rsidRPr="006A6875">
              <w:rPr>
                <w:rFonts w:ascii="Times New Roman" w:eastAsia="Times New Roman" w:hAnsi="Times New Roman" w:cs="Times New Roman"/>
                <w:color w:val="000000" w:themeColor="text1"/>
                <w:sz w:val="16"/>
                <w:szCs w:val="16"/>
                <w:lang w:eastAsia="ru-RU"/>
              </w:rPr>
              <w:t> </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320 000,00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435"/>
          <w:jc w:val="center"/>
        </w:trPr>
        <w:tc>
          <w:tcPr>
            <w:tcW w:w="18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top w:val="nil"/>
              <w:left w:val="single" w:sz="4" w:space="0" w:color="auto"/>
              <w:bottom w:val="single" w:sz="4" w:space="0" w:color="000000"/>
              <w:right w:val="single" w:sz="4" w:space="0" w:color="auto"/>
            </w:tcBorders>
            <w:vAlign w:val="center"/>
            <w:hideMark/>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320 000,00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0,00 </w:t>
            </w:r>
          </w:p>
        </w:tc>
      </w:tr>
      <w:tr w:rsidR="009A2481" w:rsidRPr="006A6875" w:rsidTr="00FF2134">
        <w:trPr>
          <w:trHeight w:val="218"/>
          <w:jc w:val="center"/>
        </w:trPr>
        <w:tc>
          <w:tcPr>
            <w:tcW w:w="182" w:type="pct"/>
            <w:vMerge w:val="restart"/>
            <w:tcBorders>
              <w:top w:val="nil"/>
              <w:left w:val="single" w:sz="4" w:space="0" w:color="auto"/>
              <w:right w:val="single" w:sz="4" w:space="0" w:color="auto"/>
            </w:tcBorders>
            <w:vAlign w:val="center"/>
          </w:tcPr>
          <w:p w:rsidR="009A2481" w:rsidRPr="006A6875" w:rsidRDefault="00310926" w:rsidP="009A248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89</w:t>
            </w:r>
          </w:p>
        </w:tc>
        <w:tc>
          <w:tcPr>
            <w:tcW w:w="412" w:type="pct"/>
            <w:vMerge w:val="restart"/>
            <w:tcBorders>
              <w:top w:val="nil"/>
              <w:left w:val="single" w:sz="4" w:space="0" w:color="auto"/>
              <w:right w:val="single" w:sz="4" w:space="0" w:color="auto"/>
            </w:tcBorders>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Муниципальное бюджетное общеобразовательное учреждение Академический лицей г. Томска имени Г.А. Псахье</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Модернизация системы освещения</w:t>
            </w:r>
          </w:p>
        </w:tc>
        <w:tc>
          <w:tcPr>
            <w:tcW w:w="65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173298"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60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5C10DA"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280,26</w:t>
            </w:r>
            <w:r w:rsidR="00774652" w:rsidRPr="006A6875">
              <w:rPr>
                <w:rFonts w:ascii="Times New Roman" w:eastAsia="Times New Roman" w:hAnsi="Times New Roman" w:cs="Times New Roman"/>
                <w:color w:val="000000" w:themeColor="text1"/>
                <w:sz w:val="16"/>
                <w:szCs w:val="16"/>
                <w:lang w:eastAsia="ru-RU"/>
              </w:rPr>
              <w:t xml:space="preserve"> тыс. кВт ч</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375 000,00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217"/>
          <w:jc w:val="center"/>
        </w:trPr>
        <w:tc>
          <w:tcPr>
            <w:tcW w:w="18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412" w:type="pct"/>
            <w:vMerge/>
            <w:tcBorders>
              <w:left w:val="single" w:sz="4" w:space="0" w:color="auto"/>
              <w:bottom w:val="single" w:sz="4" w:space="0" w:color="000000"/>
              <w:right w:val="single" w:sz="4" w:space="0" w:color="auto"/>
            </w:tcBorders>
            <w:vAlign w:val="center"/>
          </w:tcPr>
          <w:p w:rsidR="009A2481" w:rsidRPr="006A6875" w:rsidRDefault="009A2481" w:rsidP="009A2481">
            <w:pPr>
              <w:spacing w:after="0" w:line="240" w:lineRule="auto"/>
              <w:rPr>
                <w:rFonts w:ascii="Times New Roman" w:eastAsia="Times New Roman" w:hAnsi="Times New Roman" w:cs="Times New Roman"/>
                <w:color w:val="000000" w:themeColor="text1"/>
                <w:sz w:val="16"/>
                <w:szCs w:val="16"/>
                <w:lang w:eastAsia="ru-RU"/>
              </w:rPr>
            </w:pPr>
          </w:p>
        </w:tc>
        <w:tc>
          <w:tcPr>
            <w:tcW w:w="1950" w:type="pct"/>
            <w:gridSpan w:val="5"/>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ИТОГО</w:t>
            </w:r>
          </w:p>
        </w:tc>
        <w:tc>
          <w:tcPr>
            <w:tcW w:w="467"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375 000,00</w:t>
            </w:r>
          </w:p>
        </w:tc>
        <w:tc>
          <w:tcPr>
            <w:tcW w:w="490" w:type="pct"/>
            <w:gridSpan w:val="2"/>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272"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393"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564" w:type="pct"/>
            <w:tcBorders>
              <w:top w:val="single" w:sz="4" w:space="0" w:color="auto"/>
              <w:left w:val="nil"/>
              <w:bottom w:val="single" w:sz="4" w:space="0" w:color="auto"/>
              <w:right w:val="single" w:sz="4" w:space="0" w:color="auto"/>
            </w:tcBorders>
            <w:shd w:val="clear" w:color="000000" w:fill="FFFFFF"/>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86"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c>
          <w:tcPr>
            <w:tcW w:w="184" w:type="pct"/>
            <w:tcBorders>
              <w:top w:val="single" w:sz="4" w:space="0" w:color="auto"/>
              <w:left w:val="nil"/>
              <w:bottom w:val="single" w:sz="4" w:space="0" w:color="auto"/>
              <w:right w:val="single" w:sz="4" w:space="0" w:color="auto"/>
            </w:tcBorders>
            <w:shd w:val="clear" w:color="auto" w:fill="auto"/>
            <w:vAlign w:val="center"/>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0,00</w:t>
            </w:r>
          </w:p>
        </w:tc>
      </w:tr>
      <w:tr w:rsidR="009A2481" w:rsidRPr="006A6875" w:rsidTr="00FF2134">
        <w:trPr>
          <w:trHeight w:val="375"/>
          <w:jc w:val="center"/>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41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color w:val="000000" w:themeColor="text1"/>
                <w:sz w:val="16"/>
                <w:szCs w:val="16"/>
                <w:lang w:eastAsia="ru-RU"/>
              </w:rPr>
            </w:pPr>
            <w:r w:rsidRPr="006A6875">
              <w:rPr>
                <w:rFonts w:ascii="Times New Roman" w:eastAsia="Times New Roman" w:hAnsi="Times New Roman" w:cs="Times New Roman"/>
                <w:color w:val="000000" w:themeColor="text1"/>
                <w:sz w:val="16"/>
                <w:szCs w:val="16"/>
                <w:lang w:eastAsia="ru-RU"/>
              </w:rPr>
              <w:t> </w:t>
            </w:r>
          </w:p>
        </w:tc>
        <w:tc>
          <w:tcPr>
            <w:tcW w:w="1950" w:type="pct"/>
            <w:gridSpan w:val="5"/>
            <w:tcBorders>
              <w:top w:val="single" w:sz="4" w:space="0" w:color="auto"/>
              <w:left w:val="nil"/>
              <w:bottom w:val="single" w:sz="4" w:space="0" w:color="auto"/>
              <w:right w:val="single" w:sz="4" w:space="0" w:color="000000"/>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Итого объем необходимого финансирования на 2030 год:</w:t>
            </w:r>
          </w:p>
        </w:tc>
        <w:tc>
          <w:tcPr>
            <w:tcW w:w="467"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5 726 000,00</w:t>
            </w:r>
          </w:p>
        </w:tc>
        <w:tc>
          <w:tcPr>
            <w:tcW w:w="490" w:type="pct"/>
            <w:gridSpan w:val="2"/>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272"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393"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564" w:type="pct"/>
            <w:tcBorders>
              <w:top w:val="nil"/>
              <w:left w:val="nil"/>
              <w:bottom w:val="single" w:sz="4" w:space="0" w:color="auto"/>
              <w:right w:val="single" w:sz="4" w:space="0" w:color="auto"/>
            </w:tcBorders>
            <w:shd w:val="clear" w:color="000000" w:fill="FFFFFF"/>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86"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c>
          <w:tcPr>
            <w:tcW w:w="184" w:type="pct"/>
            <w:tcBorders>
              <w:top w:val="nil"/>
              <w:left w:val="nil"/>
              <w:bottom w:val="single" w:sz="4" w:space="0" w:color="auto"/>
              <w:right w:val="single" w:sz="4" w:space="0" w:color="auto"/>
            </w:tcBorders>
            <w:shd w:val="clear" w:color="auto" w:fill="auto"/>
            <w:vAlign w:val="center"/>
            <w:hideMark/>
          </w:tcPr>
          <w:p w:rsidR="009A2481" w:rsidRPr="006A6875" w:rsidRDefault="009A2481" w:rsidP="009A2481">
            <w:pPr>
              <w:spacing w:after="0" w:line="240" w:lineRule="auto"/>
              <w:jc w:val="center"/>
              <w:rPr>
                <w:rFonts w:ascii="Times New Roman" w:eastAsia="Times New Roman" w:hAnsi="Times New Roman" w:cs="Times New Roman"/>
                <w:b/>
                <w:bCs/>
                <w:color w:val="000000" w:themeColor="text1"/>
                <w:sz w:val="16"/>
                <w:szCs w:val="16"/>
                <w:lang w:eastAsia="ru-RU"/>
              </w:rPr>
            </w:pPr>
            <w:r w:rsidRPr="006A6875">
              <w:rPr>
                <w:rFonts w:ascii="Times New Roman" w:eastAsia="Times New Roman" w:hAnsi="Times New Roman" w:cs="Times New Roman"/>
                <w:b/>
                <w:bCs/>
                <w:color w:val="000000" w:themeColor="text1"/>
                <w:sz w:val="16"/>
                <w:szCs w:val="16"/>
                <w:lang w:eastAsia="ru-RU"/>
              </w:rPr>
              <w:t>0,00</w:t>
            </w:r>
          </w:p>
        </w:tc>
      </w:tr>
    </w:tbl>
    <w:p w:rsidR="009A2481" w:rsidRPr="009A2481" w:rsidRDefault="009A2481" w:rsidP="009A2481">
      <w:pPr>
        <w:spacing w:after="160" w:line="259" w:lineRule="auto"/>
        <w:rPr>
          <w:rFonts w:ascii="Calibri" w:eastAsia="Calibri" w:hAnsi="Calibri" w:cs="Times New Roman"/>
        </w:rPr>
      </w:pPr>
    </w:p>
    <w:p w:rsidR="005D48B7" w:rsidRDefault="005D48B7" w:rsidP="00436DE6">
      <w:pPr>
        <w:pStyle w:val="ConsPlusNormal"/>
        <w:rPr>
          <w:rFonts w:ascii="Times New Roman" w:hAnsi="Times New Roman" w:cs="Times New Roman"/>
          <w:sz w:val="24"/>
          <w:szCs w:val="24"/>
        </w:rPr>
      </w:pPr>
    </w:p>
    <w:p w:rsidR="008E4E58" w:rsidRDefault="008E4E58" w:rsidP="00173D5D">
      <w:pPr>
        <w:pStyle w:val="ConsPlusNormal"/>
        <w:jc w:val="right"/>
        <w:rPr>
          <w:rFonts w:ascii="Times New Roman" w:hAnsi="Times New Roman" w:cs="Times New Roman"/>
          <w:sz w:val="24"/>
          <w:szCs w:val="24"/>
        </w:rPr>
      </w:pPr>
    </w:p>
    <w:p w:rsidR="008E4E58" w:rsidRDefault="008E4E58" w:rsidP="00173D5D">
      <w:pPr>
        <w:pStyle w:val="ConsPlusNormal"/>
        <w:jc w:val="right"/>
        <w:rPr>
          <w:rFonts w:ascii="Times New Roman" w:hAnsi="Times New Roman" w:cs="Times New Roman"/>
          <w:sz w:val="24"/>
          <w:szCs w:val="24"/>
        </w:rPr>
      </w:pPr>
    </w:p>
    <w:p w:rsidR="00CD5131" w:rsidRDefault="00CD5131" w:rsidP="00173D5D">
      <w:pPr>
        <w:pStyle w:val="ConsPlusNormal"/>
        <w:jc w:val="right"/>
        <w:rPr>
          <w:rFonts w:ascii="Times New Roman" w:hAnsi="Times New Roman" w:cs="Times New Roman"/>
          <w:sz w:val="24"/>
          <w:szCs w:val="24"/>
        </w:rPr>
      </w:pPr>
    </w:p>
    <w:p w:rsidR="00CD5131" w:rsidRDefault="00CD5131" w:rsidP="00173D5D">
      <w:pPr>
        <w:pStyle w:val="ConsPlusNormal"/>
        <w:jc w:val="right"/>
        <w:rPr>
          <w:rFonts w:ascii="Times New Roman" w:hAnsi="Times New Roman" w:cs="Times New Roman"/>
          <w:sz w:val="24"/>
          <w:szCs w:val="24"/>
        </w:rPr>
      </w:pPr>
    </w:p>
    <w:p w:rsidR="00CD5131" w:rsidRDefault="00CD5131" w:rsidP="00173D5D">
      <w:pPr>
        <w:pStyle w:val="ConsPlusNormal"/>
        <w:jc w:val="right"/>
        <w:rPr>
          <w:rFonts w:ascii="Times New Roman" w:hAnsi="Times New Roman" w:cs="Times New Roman"/>
          <w:sz w:val="24"/>
          <w:szCs w:val="24"/>
        </w:rPr>
      </w:pPr>
    </w:p>
    <w:p w:rsidR="00CD5131" w:rsidRDefault="00CD5131" w:rsidP="009A2481">
      <w:pPr>
        <w:pStyle w:val="ConsPlusNormal"/>
        <w:rPr>
          <w:rFonts w:ascii="Times New Roman" w:hAnsi="Times New Roman" w:cs="Times New Roman"/>
          <w:sz w:val="24"/>
          <w:szCs w:val="24"/>
        </w:rPr>
      </w:pPr>
    </w:p>
    <w:p w:rsidR="009A2481" w:rsidRDefault="009A2481" w:rsidP="009A2481">
      <w:pPr>
        <w:pStyle w:val="ConsPlusNormal"/>
        <w:rPr>
          <w:rFonts w:ascii="Times New Roman" w:hAnsi="Times New Roman" w:cs="Times New Roman"/>
          <w:sz w:val="24"/>
          <w:szCs w:val="24"/>
        </w:rPr>
      </w:pPr>
    </w:p>
    <w:p w:rsidR="008D383A" w:rsidRPr="007C3242" w:rsidRDefault="008D383A">
      <w:pPr>
        <w:sectPr w:rsidR="008D383A" w:rsidRPr="007C3242" w:rsidSect="00C10B50">
          <w:pgSz w:w="16840" w:h="11907" w:orient="landscape" w:code="9"/>
          <w:pgMar w:top="992" w:right="1134" w:bottom="851" w:left="1134" w:header="0" w:footer="0" w:gutter="0"/>
          <w:cols w:space="720"/>
        </w:sectPr>
      </w:pPr>
    </w:p>
    <w:p w:rsidR="009D155A" w:rsidRPr="006A3D89" w:rsidRDefault="00806F00">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9D155A" w:rsidRPr="006A3D89" w:rsidRDefault="009D155A">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к муниципальной программе</w:t>
      </w:r>
    </w:p>
    <w:p w:rsidR="009D155A" w:rsidRPr="006A3D89" w:rsidRDefault="00970666">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w:t>
      </w:r>
      <w:r w:rsidR="009D155A" w:rsidRPr="006A3D89">
        <w:rPr>
          <w:rFonts w:ascii="Times New Roman" w:hAnsi="Times New Roman" w:cs="Times New Roman"/>
          <w:sz w:val="24"/>
          <w:szCs w:val="24"/>
        </w:rPr>
        <w:t>Энергосбережение и повышение энергетической</w:t>
      </w:r>
    </w:p>
    <w:p w:rsidR="009D155A" w:rsidRPr="006A3D89" w:rsidRDefault="00831C22">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00D15A6E" w:rsidRPr="006A3D89">
        <w:rPr>
          <w:rFonts w:ascii="Times New Roman" w:hAnsi="Times New Roman" w:cs="Times New Roman"/>
          <w:sz w:val="24"/>
          <w:szCs w:val="24"/>
        </w:rPr>
        <w:t>ффективности</w:t>
      </w:r>
      <w:r w:rsidR="0094131F">
        <w:rPr>
          <w:rFonts w:ascii="Times New Roman" w:hAnsi="Times New Roman" w:cs="Times New Roman"/>
          <w:sz w:val="24"/>
          <w:szCs w:val="24"/>
        </w:rPr>
        <w:t>»</w:t>
      </w:r>
      <w:r w:rsidR="00D15A6E" w:rsidRPr="006A3D89">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D15A6E" w:rsidRPr="006A3D89">
        <w:rPr>
          <w:rFonts w:ascii="Times New Roman" w:hAnsi="Times New Roman" w:cs="Times New Roman"/>
          <w:sz w:val="24"/>
          <w:szCs w:val="24"/>
        </w:rPr>
        <w:t xml:space="preserve"> 2030</w:t>
      </w:r>
      <w:r w:rsidR="00A90548" w:rsidRPr="006A3D89">
        <w:rPr>
          <w:rFonts w:ascii="Times New Roman" w:hAnsi="Times New Roman" w:cs="Times New Roman"/>
          <w:sz w:val="24"/>
          <w:szCs w:val="24"/>
        </w:rPr>
        <w:t xml:space="preserve"> годы</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Title"/>
        <w:jc w:val="center"/>
        <w:rPr>
          <w:rFonts w:ascii="Times New Roman" w:hAnsi="Times New Roman" w:cs="Times New Roman"/>
          <w:sz w:val="24"/>
          <w:szCs w:val="24"/>
        </w:rPr>
      </w:pPr>
      <w:bookmarkStart w:id="8" w:name="P20028"/>
      <w:bookmarkEnd w:id="8"/>
      <w:r w:rsidRPr="006A3D89">
        <w:rPr>
          <w:rFonts w:ascii="Times New Roman" w:hAnsi="Times New Roman" w:cs="Times New Roman"/>
          <w:sz w:val="24"/>
          <w:szCs w:val="24"/>
        </w:rPr>
        <w:t>МЕТОДИКА</w:t>
      </w:r>
    </w:p>
    <w:p w:rsidR="009D155A" w:rsidRPr="006A3D89" w:rsidRDefault="009D155A">
      <w:pPr>
        <w:pStyle w:val="ConsPlusTitle"/>
        <w:jc w:val="center"/>
        <w:rPr>
          <w:rFonts w:ascii="Times New Roman" w:hAnsi="Times New Roman" w:cs="Times New Roman"/>
          <w:sz w:val="24"/>
          <w:szCs w:val="24"/>
        </w:rPr>
      </w:pPr>
      <w:r w:rsidRPr="006A3D89">
        <w:rPr>
          <w:rFonts w:ascii="Times New Roman" w:hAnsi="Times New Roman" w:cs="Times New Roman"/>
          <w:sz w:val="24"/>
          <w:szCs w:val="24"/>
        </w:rPr>
        <w:t>РАСПРЕДЕЛЕНИЯ СУБСИДИИ ПО ВНЕДРЕНИЮ КОМПЛЕКСНЫХ</w:t>
      </w:r>
    </w:p>
    <w:p w:rsidR="009D155A" w:rsidRPr="006A3D89" w:rsidRDefault="009D155A">
      <w:pPr>
        <w:pStyle w:val="ConsPlusTitle"/>
        <w:jc w:val="center"/>
        <w:rPr>
          <w:rFonts w:ascii="Times New Roman" w:hAnsi="Times New Roman" w:cs="Times New Roman"/>
          <w:sz w:val="24"/>
          <w:szCs w:val="24"/>
        </w:rPr>
      </w:pPr>
      <w:r w:rsidRPr="006A3D89">
        <w:rPr>
          <w:rFonts w:ascii="Times New Roman" w:hAnsi="Times New Roman" w:cs="Times New Roman"/>
          <w:sz w:val="24"/>
          <w:szCs w:val="24"/>
        </w:rPr>
        <w:t>ЭНЕРГОЭФФЕКТИВНЫХ ПРОЕКТОВ МЕЖДУ МУНИЦИПАЛЬНЫМИ</w:t>
      </w:r>
    </w:p>
    <w:p w:rsidR="009D155A" w:rsidRPr="006A3D89" w:rsidRDefault="009D155A">
      <w:pPr>
        <w:pStyle w:val="ConsPlusTitle"/>
        <w:jc w:val="center"/>
        <w:rPr>
          <w:rFonts w:ascii="Times New Roman" w:hAnsi="Times New Roman" w:cs="Times New Roman"/>
          <w:sz w:val="24"/>
          <w:szCs w:val="24"/>
        </w:rPr>
      </w:pPr>
      <w:r w:rsidRPr="006A3D89">
        <w:rPr>
          <w:rFonts w:ascii="Times New Roman" w:hAnsi="Times New Roman" w:cs="Times New Roman"/>
          <w:sz w:val="24"/>
          <w:szCs w:val="24"/>
        </w:rPr>
        <w:t>УЧРЕЖДЕНИЯМИ ГОРОДА ТОМСКА</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1. Общие положения</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1.1. Настоящая Методика предназначена для распределения субсидии по внедрению комплексных энергоэффективных проектов между муниципальными учреждениями (далее - субсидия). Получателями средств субсидии являются муниципальные учреждения Города Томска. Средства субсидии направляются на реализацию комплексных энергоэффективных проектов для муниципальных учреждений Города Томска (далее - муниципальное учреждение).</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1.2. Под комплексным энергоэффективным проектом (далее - КЭП) для муниципального учреждения понимается комплекс технических мероприятий (по сбережению тепловой энергии, в том числе замена окон (дверей) на современные из ПВХ-профиля (кроме общеобразовательных учреждений, в которых замена окон (дверей) осуществлена в полном объеме</w:t>
      </w:r>
      <w:r w:rsidR="008F1E78">
        <w:rPr>
          <w:rFonts w:ascii="Times New Roman" w:hAnsi="Times New Roman" w:cs="Times New Roman"/>
          <w:sz w:val="24"/>
          <w:szCs w:val="24"/>
        </w:rPr>
        <w:t>)</w:t>
      </w:r>
      <w:r w:rsidRPr="006A3D89">
        <w:rPr>
          <w:rFonts w:ascii="Times New Roman" w:hAnsi="Times New Roman" w:cs="Times New Roman"/>
          <w:sz w:val="24"/>
          <w:szCs w:val="24"/>
        </w:rPr>
        <w:t>, утепление фасада здания, утепление чердачного, подвального перекрытия, установка автоматизированного индивидуального теплового пункта, изолирование трубопроводов системы отопления, замена системы отопления с установкой терморегулирующей арматуры на приборы отопления, установка пластинчатого теплообменника для горячего водоснабжения (далее - теплообменник ГВС); по сбережению воды, в том числе установка современных смесителей с аэратором, замена системы водоснабжения с установкой регуляторов давления; по сбережению электрической энергии, в том числе замена ламп и светильников на современные энергосберегающие, применение современных систем управления, модернизация систем наружного освещения; энергосбережение в системе вентиляции, в том числе монтаж приточно-вытяжной установки с рекуперацией; по сбережению котельно-печного топлива, в том числе модернизация установленного котельно-печного оборудования на энергоэффективное, реализованных в зданиях (помещениях), где располагается муниципальное учреждение, а также реализация сопутствующих мероприятий и работ, необходимых для реализации комплексного энергоэффективного проекта.</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1.3. Порядок определения объема и предоставления субсидий, предусмотренных настоящей Методикой, определяется действующим законодательством и муниципальными правовыми актами.</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2. Условия предоставления субсидии</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2.1. Муниципальное бюджетное учреждение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Томский городской центр инвентаризации и учета</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в соответствии с настоящей Методикой участвует в распределении субсидии на реализацию КЭП и согласовывает планируемые объемы субсидии с главными распорядителями бюджетных средств (далее - ГРБС).</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2.2. Муниципальному учреждению, которому запланировано распределение субсидии, Муниципальным бюджетным учреждением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Томский городской центр инвентаризации и учета</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направляется уведомление о необходимости предоставления следующих документов:</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 дефектная ведомость;</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lastRenderedPageBreak/>
        <w:t>2) предварительная сметная документация;</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3) проект на реализацию энергосберегающих мероприятий (при наличии);</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4) справку о реализации предыдущей субсидии по внедрению КЭП.</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Без предоставления полного комплекта документов со стороны муниципального учреждения финансирование КЭП не осуществляется.</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В течение 10 рабочих дней </w:t>
      </w:r>
      <w:r w:rsidR="006404B7">
        <w:rPr>
          <w:rFonts w:ascii="Times New Roman" w:hAnsi="Times New Roman" w:cs="Times New Roman"/>
          <w:sz w:val="24"/>
          <w:szCs w:val="24"/>
        </w:rPr>
        <w:t>с даты поступления</w:t>
      </w:r>
      <w:r w:rsidR="005037C1" w:rsidRPr="005037C1">
        <w:rPr>
          <w:rFonts w:ascii="Times New Roman" w:hAnsi="Times New Roman" w:cs="Times New Roman"/>
          <w:sz w:val="24"/>
          <w:szCs w:val="24"/>
        </w:rPr>
        <w:t xml:space="preserve"> предложений</w:t>
      </w:r>
      <w:r w:rsidR="005037C1">
        <w:rPr>
          <w:rFonts w:ascii="Times New Roman" w:hAnsi="Times New Roman" w:cs="Times New Roman"/>
          <w:sz w:val="24"/>
          <w:szCs w:val="24"/>
        </w:rPr>
        <w:t>,</w:t>
      </w:r>
      <w:r w:rsidR="006404B7">
        <w:rPr>
          <w:rFonts w:ascii="Times New Roman" w:hAnsi="Times New Roman" w:cs="Times New Roman"/>
          <w:sz w:val="24"/>
          <w:szCs w:val="24"/>
        </w:rPr>
        <w:t xml:space="preserve"> датой поступления считается </w:t>
      </w:r>
      <w:r w:rsidR="006404B7" w:rsidRPr="006404B7">
        <w:rPr>
          <w:rFonts w:ascii="Times New Roman" w:hAnsi="Times New Roman" w:cs="Times New Roman"/>
          <w:sz w:val="24"/>
          <w:szCs w:val="24"/>
        </w:rPr>
        <w:t>день их регистрации</w:t>
      </w:r>
      <w:r w:rsidR="006404B7">
        <w:rPr>
          <w:rFonts w:ascii="Times New Roman" w:hAnsi="Times New Roman" w:cs="Times New Roman"/>
          <w:sz w:val="24"/>
          <w:szCs w:val="24"/>
        </w:rPr>
        <w:t>,</w:t>
      </w:r>
      <w:r w:rsidR="005037C1" w:rsidRPr="005037C1">
        <w:rPr>
          <w:rFonts w:ascii="Times New Roman" w:hAnsi="Times New Roman" w:cs="Times New Roman"/>
          <w:sz w:val="24"/>
          <w:szCs w:val="24"/>
        </w:rPr>
        <w:t xml:space="preserve"> </w:t>
      </w:r>
      <w:r w:rsidRPr="006A3D89">
        <w:rPr>
          <w:rFonts w:ascii="Times New Roman" w:hAnsi="Times New Roman" w:cs="Times New Roman"/>
          <w:sz w:val="24"/>
          <w:szCs w:val="24"/>
        </w:rPr>
        <w:t xml:space="preserve">МБУ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Томский городской центр инвентаризации и учета</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рассматривает полученную документацию, производит технико-экономическое обоснование КЭП и доводит до учреждения заключение о согласии либо об отказе выделения субсидии на реализацию КЭП.</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2.3. Субсидия на реализацию КЭП не предоставляется:</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 в отношении объектов муниципальных учреждений Города Томска, с даты проведения последнего капитального ремонта на которых прошло менее пяти лет;</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2) в отношении объектов муниципальных учреждений Города Томска, которые на день подачи заявки находятся на капитальном ремонте либо в которых планируется проведение капитального ремонта в течение 3-х лет с даты подачи заявки.</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3. Порядок распределения субсидии между</w:t>
      </w: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муниципальными учреждениями Города Томска</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3.1. Общий объем субсидий, выделенных из бюджета МО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Город Томск</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на реализацию КЭП, распределяется на основании следующих критериев:</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1) необходимости устранения предписания со стороны энергосберегающих организаций на проведение срочных работ по восстановлению функционирования систем отопления, энергоснабжения и подготовке к отопительному сезону;</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2) наличия возможности софинансирования КЭП за счет внебюджетных средств (не менее 10%) или на основании энергосервисного контракта. В этом случае заявитель прикладывает в комплект документов заверенную копию предложения о намерении заключить энергосервисный контракт с энергосервисной компанией и обязан заключить контракт в течение текущего года (в случае невыполнения обязательств по заключению контракта это будет учитываться при получении средств субсидии в следующем году);</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3) софинансирование КЭП из других уровней бюджетной системы Российской Федерации;</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4) экономического эффекта от внедрения данного мероприятия в муниципальных учреждениях.</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Общий размер субсидии распределяется между муниципальными учреждениями, подведомственными управлению культуры, управлению физической культуры и спорта и департаменту образования администрации Города Томска.</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Полная стоимость КЭП формируется по итогам технико-экономического обоснования и проектно</w:t>
      </w:r>
      <w:r w:rsidR="008F1E78">
        <w:rPr>
          <w:rFonts w:ascii="Times New Roman" w:hAnsi="Times New Roman" w:cs="Times New Roman"/>
          <w:sz w:val="24"/>
          <w:szCs w:val="24"/>
        </w:rPr>
        <w:t xml:space="preserve">й </w:t>
      </w:r>
      <w:r w:rsidRPr="006A3D89">
        <w:rPr>
          <w:rFonts w:ascii="Times New Roman" w:hAnsi="Times New Roman" w:cs="Times New Roman"/>
          <w:sz w:val="24"/>
          <w:szCs w:val="24"/>
        </w:rPr>
        <w:t>документации. Финансирование и распределение субсидии на мероприятия КЭП осуществляются в рамках утвержденного бюджета на текущий год.</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4. Условия расходования субсидии</w:t>
      </w:r>
    </w:p>
    <w:p w:rsidR="009D155A" w:rsidRPr="006A3D89" w:rsidRDefault="009D155A">
      <w:pPr>
        <w:pStyle w:val="ConsPlusNormal"/>
        <w:jc w:val="center"/>
        <w:rPr>
          <w:rFonts w:ascii="Times New Roman" w:hAnsi="Times New Roman" w:cs="Times New Roman"/>
          <w:sz w:val="24"/>
          <w:szCs w:val="24"/>
        </w:rPr>
      </w:pPr>
      <w:r w:rsidRPr="006A3D89">
        <w:rPr>
          <w:rFonts w:ascii="Times New Roman" w:hAnsi="Times New Roman" w:cs="Times New Roman"/>
          <w:sz w:val="24"/>
          <w:szCs w:val="24"/>
        </w:rPr>
        <w:t>муниципальными учреждениями Города Томска</w:t>
      </w:r>
    </w:p>
    <w:p w:rsidR="009D155A" w:rsidRPr="006A3D89" w:rsidRDefault="009D155A">
      <w:pPr>
        <w:pStyle w:val="ConsPlusNormal"/>
        <w:jc w:val="both"/>
        <w:rPr>
          <w:rFonts w:ascii="Times New Roman" w:hAnsi="Times New Roman" w:cs="Times New Roman"/>
          <w:sz w:val="24"/>
          <w:szCs w:val="24"/>
        </w:rPr>
      </w:pP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4.1. Условиями расходования субсидии муниципальными учреждениями Города Томска являются:</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t xml:space="preserve">1) целевое использование субсидии. Целевое использование субсидии определяется исходя из утвержденного перечня мероприятий, которые необходимо реализовать в рамках КЭП. Данный перечень определяется исходя из согласованного и утвержденного учреждением и МБУ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Томский городской центр инвентаризации и учета</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перечня энергосберегающих мероприятий.</w:t>
      </w:r>
    </w:p>
    <w:p w:rsidR="009D155A" w:rsidRPr="006A3D89" w:rsidRDefault="009D155A">
      <w:pPr>
        <w:pStyle w:val="ConsPlusNormal"/>
        <w:ind w:firstLine="540"/>
        <w:jc w:val="both"/>
        <w:rPr>
          <w:rFonts w:ascii="Times New Roman" w:hAnsi="Times New Roman" w:cs="Times New Roman"/>
          <w:sz w:val="24"/>
          <w:szCs w:val="24"/>
        </w:rPr>
      </w:pPr>
      <w:r w:rsidRPr="006A3D89">
        <w:rPr>
          <w:rFonts w:ascii="Times New Roman" w:hAnsi="Times New Roman" w:cs="Times New Roman"/>
          <w:sz w:val="24"/>
          <w:szCs w:val="24"/>
        </w:rPr>
        <w:lastRenderedPageBreak/>
        <w:t xml:space="preserve">В случае нецелевого использования средств субсидии, выделенной на реализацию энергоэффективных проектов, они подлежат возврату в бюджет муниципального образования </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Город Томск</w:t>
      </w:r>
      <w:r w:rsidR="00970666" w:rsidRPr="006A3D89">
        <w:rPr>
          <w:rFonts w:ascii="Times New Roman" w:hAnsi="Times New Roman" w:cs="Times New Roman"/>
          <w:sz w:val="24"/>
          <w:szCs w:val="24"/>
        </w:rPr>
        <w:t>»</w:t>
      </w:r>
      <w:r w:rsidRPr="006A3D89">
        <w:rPr>
          <w:rFonts w:ascii="Times New Roman" w:hAnsi="Times New Roman" w:cs="Times New Roman"/>
          <w:sz w:val="24"/>
          <w:szCs w:val="24"/>
        </w:rPr>
        <w:t xml:space="preserve"> в размере нецелевого использования. Остаток средств по итогам реализации КЭП распределяется на реализацию КЭП в других муниципальных учреждениях в соответствии с данной Методикой;</w:t>
      </w:r>
    </w:p>
    <w:p w:rsidR="009D155A" w:rsidRDefault="009D155A" w:rsidP="00D15A6E">
      <w:pPr>
        <w:pStyle w:val="ConsPlusNormal"/>
        <w:ind w:firstLine="540"/>
        <w:jc w:val="both"/>
        <w:rPr>
          <w:rFonts w:ascii="Times New Roman" w:hAnsi="Times New Roman" w:cs="Times New Roman"/>
          <w:sz w:val="24"/>
          <w:szCs w:val="24"/>
        </w:rPr>
      </w:pPr>
      <w:r w:rsidRPr="00313BBA">
        <w:rPr>
          <w:rFonts w:ascii="Times New Roman" w:hAnsi="Times New Roman" w:cs="Times New Roman"/>
          <w:sz w:val="24"/>
          <w:szCs w:val="24"/>
        </w:rPr>
        <w:t>2) своевременное предоставление от</w:t>
      </w:r>
      <w:r w:rsidR="00D15A6E" w:rsidRPr="00313BBA">
        <w:rPr>
          <w:rFonts w:ascii="Times New Roman" w:hAnsi="Times New Roman" w:cs="Times New Roman"/>
          <w:sz w:val="24"/>
          <w:szCs w:val="24"/>
        </w:rPr>
        <w:t>четов по использованию субси</w:t>
      </w:r>
      <w:r w:rsidR="005B58F1">
        <w:rPr>
          <w:rFonts w:ascii="Times New Roman" w:hAnsi="Times New Roman" w:cs="Times New Roman"/>
          <w:sz w:val="24"/>
          <w:szCs w:val="24"/>
        </w:rPr>
        <w:t>ди</w:t>
      </w:r>
      <w:r w:rsidR="00A94D10">
        <w:rPr>
          <w:rFonts w:ascii="Times New Roman" w:hAnsi="Times New Roman" w:cs="Times New Roman"/>
          <w:sz w:val="24"/>
          <w:szCs w:val="24"/>
        </w:rPr>
        <w:t>и</w:t>
      </w:r>
      <w:r w:rsidR="00461B55">
        <w:rPr>
          <w:rFonts w:ascii="Times New Roman" w:hAnsi="Times New Roman" w:cs="Times New Roman"/>
          <w:sz w:val="24"/>
          <w:szCs w:val="24"/>
        </w:rPr>
        <w:t xml:space="preserve"> </w:t>
      </w:r>
      <w:r w:rsidR="00461B55" w:rsidRPr="00461B55">
        <w:rPr>
          <w:rFonts w:ascii="Times New Roman" w:hAnsi="Times New Roman" w:cs="Times New Roman"/>
          <w:sz w:val="24"/>
          <w:szCs w:val="24"/>
        </w:rPr>
        <w:t>не позднее 31 января года, следующего за годом предоставления субсидий</w:t>
      </w:r>
      <w:r w:rsidR="00461B55">
        <w:rPr>
          <w:rFonts w:ascii="Times New Roman" w:hAnsi="Times New Roman" w:cs="Times New Roman"/>
          <w:sz w:val="24"/>
          <w:szCs w:val="24"/>
        </w:rPr>
        <w:t>.</w:t>
      </w:r>
    </w:p>
    <w:p w:rsidR="00461B55" w:rsidRDefault="00461B55" w:rsidP="00D15A6E">
      <w:pPr>
        <w:pStyle w:val="ConsPlusNormal"/>
        <w:ind w:firstLine="540"/>
        <w:jc w:val="both"/>
        <w:rPr>
          <w:rFonts w:ascii="Times New Roman" w:hAnsi="Times New Roman" w:cs="Times New Roman"/>
          <w:sz w:val="24"/>
          <w:szCs w:val="24"/>
        </w:rPr>
      </w:pPr>
    </w:p>
    <w:p w:rsidR="00461B55" w:rsidRPr="00313BBA" w:rsidRDefault="00461B55" w:rsidP="00D15A6E">
      <w:pPr>
        <w:pStyle w:val="ConsPlusNormal"/>
        <w:ind w:firstLine="540"/>
        <w:jc w:val="both"/>
        <w:rPr>
          <w:rFonts w:ascii="Times New Roman" w:hAnsi="Times New Roman" w:cs="Times New Roman"/>
          <w:sz w:val="24"/>
          <w:szCs w:val="24"/>
        </w:rPr>
        <w:sectPr w:rsidR="00461B55" w:rsidRPr="00313BBA">
          <w:pgSz w:w="11905" w:h="16838"/>
          <w:pgMar w:top="1134" w:right="850" w:bottom="1134" w:left="1701" w:header="0" w:footer="0" w:gutter="0"/>
          <w:cols w:space="720"/>
        </w:sectPr>
      </w:pPr>
    </w:p>
    <w:tbl>
      <w:tblPr>
        <w:tblpPr w:leftFromText="180" w:rightFromText="180" w:vertAnchor="text" w:horzAnchor="margin" w:tblpY="-523"/>
        <w:tblW w:w="5000" w:type="pct"/>
        <w:tblLook w:val="04A0" w:firstRow="1" w:lastRow="0" w:firstColumn="1" w:lastColumn="0" w:noHBand="0" w:noVBand="1"/>
      </w:tblPr>
      <w:tblGrid>
        <w:gridCol w:w="237"/>
        <w:gridCol w:w="1517"/>
        <w:gridCol w:w="3233"/>
        <w:gridCol w:w="751"/>
        <w:gridCol w:w="234"/>
        <w:gridCol w:w="810"/>
        <w:gridCol w:w="2659"/>
        <w:gridCol w:w="5347"/>
      </w:tblGrid>
      <w:tr w:rsidR="005B58F1" w:rsidRPr="007C3242" w:rsidTr="005B58F1">
        <w:trPr>
          <w:trHeight w:val="315"/>
        </w:trPr>
        <w:tc>
          <w:tcPr>
            <w:tcW w:w="80"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513"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1093" w:type="pct"/>
            <w:shd w:val="clear" w:color="auto" w:fill="auto"/>
            <w:noWrap/>
            <w:vAlign w:val="center"/>
            <w:hideMark/>
          </w:tcPr>
          <w:p w:rsidR="005B58F1" w:rsidRPr="007C3242" w:rsidRDefault="005B58F1" w:rsidP="005B58F1">
            <w:pPr>
              <w:spacing w:after="0" w:line="240" w:lineRule="auto"/>
              <w:jc w:val="right"/>
              <w:rPr>
                <w:rFonts w:ascii="Times New Roman" w:eastAsia="Times New Roman" w:hAnsi="Times New Roman" w:cs="Times New Roman"/>
                <w:color w:val="000000"/>
                <w:sz w:val="24"/>
                <w:szCs w:val="24"/>
                <w:lang w:eastAsia="ru-RU"/>
              </w:rPr>
            </w:pPr>
          </w:p>
        </w:tc>
        <w:tc>
          <w:tcPr>
            <w:tcW w:w="254" w:type="pct"/>
            <w:shd w:val="clear" w:color="auto" w:fill="auto"/>
            <w:noWrap/>
            <w:vAlign w:val="center"/>
            <w:hideMark/>
          </w:tcPr>
          <w:p w:rsidR="005B58F1" w:rsidRPr="007C3242" w:rsidRDefault="005B58F1" w:rsidP="005B58F1">
            <w:pPr>
              <w:spacing w:after="0" w:line="240" w:lineRule="auto"/>
              <w:jc w:val="center"/>
              <w:rPr>
                <w:rFonts w:ascii="Arial" w:eastAsia="Times New Roman" w:hAnsi="Arial" w:cs="Arial"/>
                <w:sz w:val="20"/>
                <w:szCs w:val="20"/>
                <w:lang w:eastAsia="ru-RU"/>
              </w:rPr>
            </w:pPr>
          </w:p>
        </w:tc>
        <w:tc>
          <w:tcPr>
            <w:tcW w:w="79" w:type="pct"/>
            <w:shd w:val="clear" w:color="auto" w:fill="auto"/>
            <w:noWrap/>
            <w:vAlign w:val="center"/>
            <w:hideMark/>
          </w:tcPr>
          <w:p w:rsidR="005B58F1" w:rsidRPr="007C3242" w:rsidRDefault="005B58F1" w:rsidP="005B58F1">
            <w:pPr>
              <w:spacing w:after="0" w:line="240" w:lineRule="auto"/>
              <w:jc w:val="right"/>
              <w:rPr>
                <w:rFonts w:ascii="Times New Roman" w:eastAsia="Times New Roman" w:hAnsi="Times New Roman" w:cs="Times New Roman"/>
                <w:color w:val="000000"/>
                <w:sz w:val="24"/>
                <w:szCs w:val="24"/>
                <w:lang w:eastAsia="ru-RU"/>
              </w:rPr>
            </w:pPr>
          </w:p>
        </w:tc>
        <w:tc>
          <w:tcPr>
            <w:tcW w:w="274" w:type="pct"/>
            <w:shd w:val="clear" w:color="auto" w:fill="auto"/>
            <w:noWrap/>
            <w:vAlign w:val="center"/>
            <w:hideMark/>
          </w:tcPr>
          <w:p w:rsidR="005B58F1" w:rsidRPr="007C3242" w:rsidRDefault="005B58F1" w:rsidP="005B58F1">
            <w:pPr>
              <w:spacing w:after="0" w:line="240" w:lineRule="auto"/>
              <w:jc w:val="right"/>
              <w:rPr>
                <w:rFonts w:ascii="Times New Roman" w:eastAsia="Times New Roman" w:hAnsi="Times New Roman" w:cs="Times New Roman"/>
                <w:color w:val="000000"/>
                <w:sz w:val="24"/>
                <w:szCs w:val="24"/>
                <w:lang w:eastAsia="ru-RU"/>
              </w:rPr>
            </w:pPr>
          </w:p>
        </w:tc>
        <w:tc>
          <w:tcPr>
            <w:tcW w:w="899" w:type="pct"/>
            <w:shd w:val="clear" w:color="auto" w:fill="auto"/>
            <w:noWrap/>
            <w:vAlign w:val="center"/>
            <w:hideMark/>
          </w:tcPr>
          <w:p w:rsidR="005B58F1" w:rsidRPr="00697AD3" w:rsidRDefault="005B58F1" w:rsidP="005B58F1">
            <w:pPr>
              <w:spacing w:after="0" w:line="240" w:lineRule="auto"/>
              <w:jc w:val="center"/>
              <w:rPr>
                <w:rFonts w:ascii="Times New Roman" w:eastAsia="Times New Roman" w:hAnsi="Times New Roman" w:cs="Times New Roman"/>
                <w:sz w:val="24"/>
                <w:szCs w:val="24"/>
                <w:lang w:eastAsia="ru-RU"/>
              </w:rPr>
            </w:pPr>
          </w:p>
        </w:tc>
        <w:tc>
          <w:tcPr>
            <w:tcW w:w="1808" w:type="pct"/>
            <w:shd w:val="clear" w:color="auto" w:fill="auto"/>
            <w:noWrap/>
            <w:vAlign w:val="center"/>
            <w:hideMark/>
          </w:tcPr>
          <w:p w:rsidR="005B58F1" w:rsidRPr="00697AD3" w:rsidRDefault="00806F00" w:rsidP="005B58F1">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9</w:t>
            </w:r>
            <w:r w:rsidR="005B58F1" w:rsidRPr="00697AD3">
              <w:rPr>
                <w:rFonts w:ascii="Times New Roman" w:eastAsia="Times New Roman" w:hAnsi="Times New Roman" w:cs="Times New Roman"/>
                <w:color w:val="000000"/>
                <w:sz w:val="24"/>
                <w:szCs w:val="24"/>
                <w:lang w:eastAsia="ru-RU"/>
              </w:rPr>
              <w:t xml:space="preserve"> к муниципальной программе </w:t>
            </w:r>
          </w:p>
        </w:tc>
      </w:tr>
      <w:tr w:rsidR="005B58F1" w:rsidRPr="007C3242" w:rsidTr="005B58F1">
        <w:trPr>
          <w:trHeight w:val="255"/>
        </w:trPr>
        <w:tc>
          <w:tcPr>
            <w:tcW w:w="80"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513"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1093" w:type="pct"/>
            <w:shd w:val="clear" w:color="auto" w:fill="auto"/>
            <w:noWrap/>
            <w:vAlign w:val="bottom"/>
            <w:hideMark/>
          </w:tcPr>
          <w:p w:rsidR="005B58F1" w:rsidRPr="007C3242" w:rsidRDefault="005B58F1" w:rsidP="005B58F1">
            <w:pPr>
              <w:spacing w:after="0" w:line="240" w:lineRule="auto"/>
              <w:jc w:val="right"/>
              <w:rPr>
                <w:rFonts w:ascii="Arial" w:eastAsia="Times New Roman" w:hAnsi="Arial" w:cs="Arial"/>
                <w:sz w:val="20"/>
                <w:szCs w:val="20"/>
                <w:lang w:eastAsia="ru-RU"/>
              </w:rPr>
            </w:pPr>
          </w:p>
        </w:tc>
        <w:tc>
          <w:tcPr>
            <w:tcW w:w="254" w:type="pct"/>
            <w:shd w:val="clear" w:color="auto" w:fill="auto"/>
            <w:noWrap/>
            <w:vAlign w:val="center"/>
            <w:hideMark/>
          </w:tcPr>
          <w:p w:rsidR="005B58F1" w:rsidRPr="007C3242" w:rsidRDefault="005B58F1" w:rsidP="005B58F1">
            <w:pPr>
              <w:spacing w:after="0" w:line="240" w:lineRule="auto"/>
              <w:jc w:val="center"/>
              <w:rPr>
                <w:rFonts w:ascii="Arial" w:eastAsia="Times New Roman" w:hAnsi="Arial" w:cs="Arial"/>
                <w:sz w:val="20"/>
                <w:szCs w:val="20"/>
                <w:lang w:eastAsia="ru-RU"/>
              </w:rPr>
            </w:pPr>
          </w:p>
        </w:tc>
        <w:tc>
          <w:tcPr>
            <w:tcW w:w="79" w:type="pct"/>
            <w:shd w:val="clear" w:color="auto" w:fill="auto"/>
            <w:noWrap/>
            <w:vAlign w:val="bottom"/>
            <w:hideMark/>
          </w:tcPr>
          <w:p w:rsidR="005B58F1" w:rsidRPr="007C3242" w:rsidRDefault="005B58F1" w:rsidP="005B58F1">
            <w:pPr>
              <w:spacing w:after="0" w:line="240" w:lineRule="auto"/>
              <w:jc w:val="right"/>
              <w:rPr>
                <w:rFonts w:ascii="Arial" w:eastAsia="Times New Roman" w:hAnsi="Arial" w:cs="Arial"/>
                <w:sz w:val="20"/>
                <w:szCs w:val="20"/>
                <w:lang w:eastAsia="ru-RU"/>
              </w:rPr>
            </w:pPr>
          </w:p>
        </w:tc>
        <w:tc>
          <w:tcPr>
            <w:tcW w:w="274" w:type="pct"/>
            <w:shd w:val="clear" w:color="auto" w:fill="auto"/>
            <w:noWrap/>
            <w:vAlign w:val="bottom"/>
            <w:hideMark/>
          </w:tcPr>
          <w:p w:rsidR="005B58F1" w:rsidRPr="007C3242" w:rsidRDefault="005B58F1" w:rsidP="005B58F1">
            <w:pPr>
              <w:spacing w:after="0" w:line="240" w:lineRule="auto"/>
              <w:jc w:val="right"/>
              <w:rPr>
                <w:rFonts w:ascii="Arial" w:eastAsia="Times New Roman" w:hAnsi="Arial" w:cs="Arial"/>
                <w:sz w:val="20"/>
                <w:szCs w:val="20"/>
                <w:lang w:eastAsia="ru-RU"/>
              </w:rPr>
            </w:pPr>
          </w:p>
        </w:tc>
        <w:tc>
          <w:tcPr>
            <w:tcW w:w="899" w:type="pct"/>
            <w:shd w:val="clear" w:color="auto" w:fill="auto"/>
            <w:noWrap/>
            <w:vAlign w:val="center"/>
            <w:hideMark/>
          </w:tcPr>
          <w:p w:rsidR="005B58F1" w:rsidRPr="00697AD3" w:rsidRDefault="005B58F1" w:rsidP="005B58F1">
            <w:pPr>
              <w:spacing w:after="0" w:line="240" w:lineRule="auto"/>
              <w:jc w:val="center"/>
              <w:rPr>
                <w:rFonts w:ascii="Times New Roman" w:eastAsia="Times New Roman" w:hAnsi="Times New Roman" w:cs="Times New Roman"/>
                <w:sz w:val="24"/>
                <w:szCs w:val="24"/>
                <w:lang w:eastAsia="ru-RU"/>
              </w:rPr>
            </w:pPr>
          </w:p>
        </w:tc>
        <w:tc>
          <w:tcPr>
            <w:tcW w:w="1808" w:type="pct"/>
            <w:shd w:val="clear" w:color="auto" w:fill="auto"/>
            <w:noWrap/>
            <w:vAlign w:val="bottom"/>
            <w:hideMark/>
          </w:tcPr>
          <w:p w:rsidR="005B58F1" w:rsidRPr="00697AD3" w:rsidRDefault="005B58F1" w:rsidP="005B58F1">
            <w:pPr>
              <w:spacing w:after="0" w:line="240" w:lineRule="auto"/>
              <w:jc w:val="right"/>
              <w:rPr>
                <w:rFonts w:ascii="Times New Roman" w:eastAsia="Times New Roman" w:hAnsi="Times New Roman" w:cs="Times New Roman"/>
                <w:sz w:val="24"/>
                <w:szCs w:val="24"/>
                <w:lang w:eastAsia="ru-RU"/>
              </w:rPr>
            </w:pPr>
            <w:r w:rsidRPr="00697AD3">
              <w:rPr>
                <w:rFonts w:ascii="Times New Roman" w:eastAsia="Times New Roman" w:hAnsi="Times New Roman" w:cs="Times New Roman"/>
                <w:sz w:val="24"/>
                <w:szCs w:val="24"/>
                <w:lang w:eastAsia="ru-RU"/>
              </w:rPr>
              <w:t>«Энергосбережение и повышение энергетической</w:t>
            </w:r>
          </w:p>
        </w:tc>
      </w:tr>
      <w:tr w:rsidR="005B58F1" w:rsidRPr="007C3242" w:rsidTr="005B58F1">
        <w:trPr>
          <w:trHeight w:val="255"/>
        </w:trPr>
        <w:tc>
          <w:tcPr>
            <w:tcW w:w="80"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513"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1093" w:type="pct"/>
            <w:shd w:val="clear" w:color="auto" w:fill="auto"/>
            <w:noWrap/>
            <w:vAlign w:val="bottom"/>
            <w:hideMark/>
          </w:tcPr>
          <w:p w:rsidR="005B58F1" w:rsidRPr="007C3242" w:rsidRDefault="005B58F1" w:rsidP="005B58F1">
            <w:pPr>
              <w:spacing w:after="0" w:line="240" w:lineRule="auto"/>
              <w:jc w:val="right"/>
              <w:rPr>
                <w:rFonts w:ascii="Arial" w:eastAsia="Times New Roman" w:hAnsi="Arial" w:cs="Arial"/>
                <w:sz w:val="20"/>
                <w:szCs w:val="20"/>
                <w:lang w:eastAsia="ru-RU"/>
              </w:rPr>
            </w:pPr>
          </w:p>
        </w:tc>
        <w:tc>
          <w:tcPr>
            <w:tcW w:w="254" w:type="pct"/>
            <w:shd w:val="clear" w:color="auto" w:fill="auto"/>
            <w:noWrap/>
            <w:vAlign w:val="center"/>
            <w:hideMark/>
          </w:tcPr>
          <w:p w:rsidR="005B58F1" w:rsidRPr="007C3242" w:rsidRDefault="005B58F1" w:rsidP="005B58F1">
            <w:pPr>
              <w:spacing w:after="0" w:line="240" w:lineRule="auto"/>
              <w:jc w:val="center"/>
              <w:rPr>
                <w:rFonts w:ascii="Arial" w:eastAsia="Times New Roman" w:hAnsi="Arial" w:cs="Arial"/>
                <w:sz w:val="20"/>
                <w:szCs w:val="20"/>
                <w:lang w:eastAsia="ru-RU"/>
              </w:rPr>
            </w:pPr>
          </w:p>
        </w:tc>
        <w:tc>
          <w:tcPr>
            <w:tcW w:w="79" w:type="pct"/>
            <w:shd w:val="clear" w:color="auto" w:fill="auto"/>
            <w:noWrap/>
            <w:vAlign w:val="bottom"/>
            <w:hideMark/>
          </w:tcPr>
          <w:p w:rsidR="005B58F1" w:rsidRPr="007C3242" w:rsidRDefault="005B58F1" w:rsidP="005B58F1">
            <w:pPr>
              <w:spacing w:after="0" w:line="240" w:lineRule="auto"/>
              <w:jc w:val="right"/>
              <w:rPr>
                <w:rFonts w:ascii="Arial" w:eastAsia="Times New Roman" w:hAnsi="Arial" w:cs="Arial"/>
                <w:sz w:val="20"/>
                <w:szCs w:val="20"/>
                <w:lang w:eastAsia="ru-RU"/>
              </w:rPr>
            </w:pPr>
          </w:p>
        </w:tc>
        <w:tc>
          <w:tcPr>
            <w:tcW w:w="274" w:type="pct"/>
            <w:shd w:val="clear" w:color="auto" w:fill="auto"/>
            <w:noWrap/>
            <w:vAlign w:val="bottom"/>
            <w:hideMark/>
          </w:tcPr>
          <w:p w:rsidR="005B58F1" w:rsidRPr="007C3242" w:rsidRDefault="005B58F1" w:rsidP="005B58F1">
            <w:pPr>
              <w:spacing w:after="0" w:line="240" w:lineRule="auto"/>
              <w:jc w:val="right"/>
              <w:rPr>
                <w:rFonts w:ascii="Arial" w:eastAsia="Times New Roman" w:hAnsi="Arial" w:cs="Arial"/>
                <w:sz w:val="20"/>
                <w:szCs w:val="20"/>
                <w:lang w:eastAsia="ru-RU"/>
              </w:rPr>
            </w:pPr>
          </w:p>
        </w:tc>
        <w:tc>
          <w:tcPr>
            <w:tcW w:w="899" w:type="pct"/>
            <w:shd w:val="clear" w:color="auto" w:fill="auto"/>
            <w:noWrap/>
            <w:vAlign w:val="center"/>
            <w:hideMark/>
          </w:tcPr>
          <w:p w:rsidR="005B58F1" w:rsidRPr="00697AD3" w:rsidRDefault="005B58F1" w:rsidP="005B58F1">
            <w:pPr>
              <w:spacing w:after="0" w:line="240" w:lineRule="auto"/>
              <w:jc w:val="center"/>
              <w:rPr>
                <w:rFonts w:ascii="Times New Roman" w:eastAsia="Times New Roman" w:hAnsi="Times New Roman" w:cs="Times New Roman"/>
                <w:sz w:val="24"/>
                <w:szCs w:val="24"/>
                <w:lang w:eastAsia="ru-RU"/>
              </w:rPr>
            </w:pPr>
          </w:p>
        </w:tc>
        <w:tc>
          <w:tcPr>
            <w:tcW w:w="1808" w:type="pct"/>
            <w:shd w:val="clear" w:color="auto" w:fill="auto"/>
            <w:noWrap/>
            <w:vAlign w:val="bottom"/>
            <w:hideMark/>
          </w:tcPr>
          <w:p w:rsidR="005B58F1" w:rsidRPr="00697AD3" w:rsidRDefault="0094131F" w:rsidP="005B58F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5B58F1">
              <w:rPr>
                <w:rFonts w:ascii="Times New Roman" w:eastAsia="Times New Roman" w:hAnsi="Times New Roman" w:cs="Times New Roman"/>
                <w:sz w:val="24"/>
                <w:szCs w:val="24"/>
                <w:lang w:eastAsia="ru-RU"/>
              </w:rPr>
              <w:t>ффективности</w:t>
            </w:r>
            <w:r>
              <w:rPr>
                <w:rFonts w:ascii="Times New Roman" w:eastAsia="Times New Roman" w:hAnsi="Times New Roman" w:cs="Times New Roman"/>
                <w:sz w:val="24"/>
                <w:szCs w:val="24"/>
                <w:lang w:eastAsia="ru-RU"/>
              </w:rPr>
              <w:t>»</w:t>
            </w:r>
            <w:r w:rsidR="000729A0">
              <w:rPr>
                <w:rFonts w:ascii="Times New Roman" w:eastAsia="Times New Roman" w:hAnsi="Times New Roman" w:cs="Times New Roman"/>
                <w:sz w:val="24"/>
                <w:szCs w:val="24"/>
                <w:lang w:eastAsia="ru-RU"/>
              </w:rPr>
              <w:t xml:space="preserve"> на 2024 </w:t>
            </w:r>
            <w:r w:rsidR="000729A0" w:rsidRPr="000729A0">
              <w:rPr>
                <w:rFonts w:ascii="Times New Roman" w:eastAsia="Times New Roman" w:hAnsi="Times New Roman" w:cs="Times New Roman"/>
                <w:sz w:val="24"/>
                <w:szCs w:val="24"/>
                <w:lang w:eastAsia="ru-RU"/>
              </w:rPr>
              <w:t>–</w:t>
            </w:r>
            <w:r w:rsidR="000729A0">
              <w:rPr>
                <w:rFonts w:ascii="Times New Roman" w:eastAsia="Times New Roman" w:hAnsi="Times New Roman" w:cs="Times New Roman"/>
                <w:sz w:val="24"/>
                <w:szCs w:val="24"/>
                <w:lang w:eastAsia="ru-RU"/>
              </w:rPr>
              <w:t xml:space="preserve"> </w:t>
            </w:r>
            <w:r w:rsidR="005B58F1">
              <w:rPr>
                <w:rFonts w:ascii="Times New Roman" w:eastAsia="Times New Roman" w:hAnsi="Times New Roman" w:cs="Times New Roman"/>
                <w:sz w:val="24"/>
                <w:szCs w:val="24"/>
                <w:lang w:eastAsia="ru-RU"/>
              </w:rPr>
              <w:t>2030</w:t>
            </w:r>
            <w:r w:rsidR="00857A24">
              <w:rPr>
                <w:rFonts w:ascii="Times New Roman" w:eastAsia="Times New Roman" w:hAnsi="Times New Roman" w:cs="Times New Roman"/>
                <w:sz w:val="24"/>
                <w:szCs w:val="24"/>
                <w:lang w:eastAsia="ru-RU"/>
              </w:rPr>
              <w:t xml:space="preserve"> годы</w:t>
            </w:r>
          </w:p>
        </w:tc>
      </w:tr>
      <w:tr w:rsidR="005B58F1" w:rsidRPr="007C3242" w:rsidTr="005B58F1">
        <w:trPr>
          <w:trHeight w:val="255"/>
        </w:trPr>
        <w:tc>
          <w:tcPr>
            <w:tcW w:w="80"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513"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1093"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254" w:type="pct"/>
            <w:shd w:val="clear" w:color="auto" w:fill="auto"/>
            <w:noWrap/>
            <w:vAlign w:val="bottom"/>
            <w:hideMark/>
          </w:tcPr>
          <w:p w:rsidR="005B58F1" w:rsidRPr="007C3242" w:rsidRDefault="005B58F1" w:rsidP="005B58F1">
            <w:pPr>
              <w:spacing w:after="0" w:line="240" w:lineRule="auto"/>
              <w:jc w:val="center"/>
              <w:rPr>
                <w:rFonts w:ascii="Arial" w:eastAsia="Times New Roman" w:hAnsi="Arial" w:cs="Arial"/>
                <w:sz w:val="20"/>
                <w:szCs w:val="20"/>
                <w:lang w:eastAsia="ru-RU"/>
              </w:rPr>
            </w:pPr>
          </w:p>
        </w:tc>
        <w:tc>
          <w:tcPr>
            <w:tcW w:w="79" w:type="pct"/>
            <w:shd w:val="clear" w:color="auto" w:fill="auto"/>
            <w:noWrap/>
            <w:vAlign w:val="bottom"/>
            <w:hideMark/>
          </w:tcPr>
          <w:p w:rsidR="005B58F1" w:rsidRPr="007C3242" w:rsidRDefault="005B58F1" w:rsidP="005B58F1">
            <w:pPr>
              <w:spacing w:after="0" w:line="240" w:lineRule="auto"/>
              <w:jc w:val="center"/>
              <w:rPr>
                <w:rFonts w:ascii="Arial" w:eastAsia="Times New Roman" w:hAnsi="Arial" w:cs="Arial"/>
                <w:sz w:val="20"/>
                <w:szCs w:val="20"/>
                <w:lang w:eastAsia="ru-RU"/>
              </w:rPr>
            </w:pPr>
          </w:p>
        </w:tc>
        <w:tc>
          <w:tcPr>
            <w:tcW w:w="274" w:type="pct"/>
            <w:shd w:val="clear" w:color="auto" w:fill="auto"/>
            <w:noWrap/>
            <w:vAlign w:val="bottom"/>
            <w:hideMark/>
          </w:tcPr>
          <w:p w:rsidR="005B58F1" w:rsidRPr="007C3242" w:rsidRDefault="005B58F1" w:rsidP="005B58F1">
            <w:pPr>
              <w:spacing w:after="0" w:line="240" w:lineRule="auto"/>
              <w:rPr>
                <w:rFonts w:ascii="Arial" w:eastAsia="Times New Roman" w:hAnsi="Arial" w:cs="Arial"/>
                <w:sz w:val="20"/>
                <w:szCs w:val="20"/>
                <w:lang w:eastAsia="ru-RU"/>
              </w:rPr>
            </w:pPr>
          </w:p>
        </w:tc>
        <w:tc>
          <w:tcPr>
            <w:tcW w:w="899" w:type="pct"/>
            <w:shd w:val="clear" w:color="auto" w:fill="auto"/>
            <w:noWrap/>
            <w:vAlign w:val="bottom"/>
            <w:hideMark/>
          </w:tcPr>
          <w:p w:rsidR="005B58F1" w:rsidRPr="00697AD3" w:rsidRDefault="005B58F1" w:rsidP="005B58F1">
            <w:pPr>
              <w:spacing w:after="0" w:line="240" w:lineRule="auto"/>
              <w:rPr>
                <w:rFonts w:ascii="Times New Roman" w:eastAsia="Times New Roman" w:hAnsi="Times New Roman" w:cs="Times New Roman"/>
                <w:sz w:val="24"/>
                <w:szCs w:val="24"/>
                <w:lang w:eastAsia="ru-RU"/>
              </w:rPr>
            </w:pPr>
          </w:p>
        </w:tc>
        <w:tc>
          <w:tcPr>
            <w:tcW w:w="1808" w:type="pct"/>
            <w:shd w:val="clear" w:color="auto" w:fill="auto"/>
            <w:noWrap/>
            <w:vAlign w:val="bottom"/>
            <w:hideMark/>
          </w:tcPr>
          <w:p w:rsidR="005B58F1" w:rsidRPr="00697AD3" w:rsidRDefault="005B58F1" w:rsidP="005B58F1">
            <w:pPr>
              <w:spacing w:after="0" w:line="240" w:lineRule="auto"/>
              <w:rPr>
                <w:rFonts w:ascii="Times New Roman" w:eastAsia="Times New Roman" w:hAnsi="Times New Roman" w:cs="Times New Roman"/>
                <w:sz w:val="24"/>
                <w:szCs w:val="24"/>
                <w:lang w:eastAsia="ru-RU"/>
              </w:rPr>
            </w:pPr>
          </w:p>
        </w:tc>
      </w:tr>
      <w:tr w:rsidR="005B58F1" w:rsidRPr="007C3242" w:rsidTr="005B58F1">
        <w:trPr>
          <w:trHeight w:val="615"/>
        </w:trPr>
        <w:tc>
          <w:tcPr>
            <w:tcW w:w="5000" w:type="pct"/>
            <w:gridSpan w:val="8"/>
            <w:shd w:val="clear" w:color="auto" w:fill="auto"/>
            <w:vAlign w:val="center"/>
            <w:hideMark/>
          </w:tcPr>
          <w:p w:rsidR="005B58F1" w:rsidRPr="00697AD3" w:rsidRDefault="005B58F1" w:rsidP="005B58F1">
            <w:pPr>
              <w:spacing w:after="0" w:line="240" w:lineRule="auto"/>
              <w:jc w:val="center"/>
              <w:rPr>
                <w:rFonts w:ascii="Times New Roman" w:eastAsia="Times New Roman" w:hAnsi="Times New Roman" w:cs="Times New Roman"/>
                <w:b/>
                <w:bCs/>
                <w:sz w:val="24"/>
                <w:szCs w:val="24"/>
                <w:lang w:eastAsia="ru-RU"/>
              </w:rPr>
            </w:pPr>
            <w:r w:rsidRPr="00697AD3">
              <w:rPr>
                <w:rFonts w:ascii="Times New Roman" w:eastAsia="Times New Roman" w:hAnsi="Times New Roman" w:cs="Times New Roman"/>
                <w:b/>
                <w:bCs/>
                <w:sz w:val="24"/>
                <w:szCs w:val="24"/>
                <w:lang w:eastAsia="ru-RU"/>
              </w:rPr>
              <w:t xml:space="preserve"> </w:t>
            </w:r>
            <w:r w:rsidRPr="00822947">
              <w:rPr>
                <w:rFonts w:ascii="Times New Roman" w:eastAsia="Times New Roman" w:hAnsi="Times New Roman" w:cs="Times New Roman"/>
                <w:b/>
                <w:bCs/>
                <w:sz w:val="24"/>
                <w:szCs w:val="24"/>
                <w:lang w:eastAsia="ru-RU"/>
              </w:rPr>
              <w:t xml:space="preserve">Адреса многоквартирных домов, в которых после введения единых нормативов потребления коммунальных услуг будет превышение предельного индекса роста платы граждан </w:t>
            </w:r>
          </w:p>
        </w:tc>
      </w:tr>
    </w:tbl>
    <w:p w:rsidR="003F1185" w:rsidRPr="007C3242" w:rsidRDefault="003F1185">
      <w:pPr>
        <w:pStyle w:val="ConsPlusNormal"/>
        <w:jc w:val="both"/>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535"/>
        <w:gridCol w:w="2023"/>
        <w:gridCol w:w="3809"/>
        <w:gridCol w:w="1500"/>
        <w:gridCol w:w="1287"/>
        <w:gridCol w:w="1177"/>
        <w:gridCol w:w="3117"/>
        <w:gridCol w:w="1340"/>
      </w:tblGrid>
      <w:tr w:rsidR="00A90548" w:rsidRPr="007C3242" w:rsidTr="00C44F1D">
        <w:trPr>
          <w:trHeight w:val="720"/>
        </w:trPr>
        <w:tc>
          <w:tcPr>
            <w:tcW w:w="181" w:type="pct"/>
            <w:tcBorders>
              <w:top w:val="single" w:sz="4" w:space="0" w:color="000000"/>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 п/п</w:t>
            </w:r>
          </w:p>
        </w:tc>
        <w:tc>
          <w:tcPr>
            <w:tcW w:w="684"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Наименование объекта</w:t>
            </w:r>
          </w:p>
        </w:tc>
        <w:tc>
          <w:tcPr>
            <w:tcW w:w="1288"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Адрес</w:t>
            </w:r>
          </w:p>
        </w:tc>
        <w:tc>
          <w:tcPr>
            <w:tcW w:w="507"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Жилая отапливаемая площадь,</w:t>
            </w:r>
            <w:r w:rsidR="002C6389" w:rsidRPr="007C3242">
              <w:rPr>
                <w:rFonts w:ascii="Times New Roman" w:eastAsia="Times New Roman" w:hAnsi="Times New Roman" w:cs="Times New Roman"/>
                <w:b/>
                <w:bCs/>
                <w:color w:val="000000"/>
                <w:sz w:val="20"/>
                <w:szCs w:val="20"/>
                <w:lang w:eastAsia="ru-RU"/>
              </w:rPr>
              <w:t xml:space="preserve"> </w:t>
            </w:r>
            <w:r w:rsidRPr="007C3242">
              <w:rPr>
                <w:rFonts w:ascii="Times New Roman" w:eastAsia="Times New Roman" w:hAnsi="Times New Roman" w:cs="Times New Roman"/>
                <w:b/>
                <w:bCs/>
                <w:color w:val="000000"/>
                <w:sz w:val="20"/>
                <w:szCs w:val="20"/>
                <w:lang w:eastAsia="ru-RU"/>
              </w:rPr>
              <w:t>шт.</w:t>
            </w:r>
          </w:p>
        </w:tc>
        <w:tc>
          <w:tcPr>
            <w:tcW w:w="435"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Количество этажей</w:t>
            </w:r>
          </w:p>
        </w:tc>
        <w:tc>
          <w:tcPr>
            <w:tcW w:w="398"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Дата постройки</w:t>
            </w:r>
          </w:p>
        </w:tc>
        <w:tc>
          <w:tcPr>
            <w:tcW w:w="1054"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Тип объекта/помещения</w:t>
            </w:r>
          </w:p>
        </w:tc>
        <w:tc>
          <w:tcPr>
            <w:tcW w:w="453" w:type="pct"/>
            <w:tcBorders>
              <w:top w:val="single" w:sz="4" w:space="0" w:color="000000"/>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b/>
                <w:bCs/>
                <w:color w:val="000000"/>
                <w:sz w:val="20"/>
                <w:szCs w:val="20"/>
                <w:lang w:eastAsia="ru-RU"/>
              </w:rPr>
            </w:pPr>
            <w:r w:rsidRPr="007C3242">
              <w:rPr>
                <w:rFonts w:ascii="Times New Roman" w:eastAsia="Times New Roman" w:hAnsi="Times New Roman" w:cs="Times New Roman"/>
                <w:b/>
                <w:bCs/>
                <w:color w:val="000000"/>
                <w:sz w:val="20"/>
                <w:szCs w:val="20"/>
                <w:lang w:eastAsia="ru-RU"/>
              </w:rPr>
              <w:t>Район города</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Рылеева,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213,1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Сакко,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Смоленский, 10/1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Смоленский, 12/А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Совпартшкольный,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Совпартшкольный, 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Соляной,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Соляной, 14/1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Соляной, 14/2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Соляной,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Соляной,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189,42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Строительный,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Строительный,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Тихий,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Тихий, 25/1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Тихий, 25/2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Тихий, 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Тихий, 27/1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Урожайный,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Урожайный,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Урожайный, 28/А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303,6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Успенского, 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Целинный,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Целинный,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Целинный,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Многоквартирный дом </w:t>
            </w:r>
            <w:r w:rsidRPr="007C3242">
              <w:rPr>
                <w:rFonts w:ascii="Times New Roman" w:eastAsia="Times New Roman" w:hAnsi="Times New Roman" w:cs="Times New Roman"/>
                <w:color w:val="000000"/>
                <w:sz w:val="20"/>
                <w:szCs w:val="20"/>
                <w:lang w:eastAsia="ru-RU"/>
              </w:rPr>
              <w:lastRenderedPageBreak/>
              <w:t>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Школьный,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154,4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Школьный,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Школьный, 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Шпальный,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01.10.1953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Шпальный,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01.10.1953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Шпальный,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703,9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01.10.1958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Шумихинский,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158,2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Юрточный,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Юрточный,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178,2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Юрточный,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Офицерский, д.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Соляной, д.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01.01.0001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пер. Школьный, д. 8/2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пл.</w:t>
            </w:r>
            <w:r w:rsidRPr="007C3242">
              <w:rPr>
                <w:rFonts w:ascii="Times New Roman" w:eastAsia="Times New Roman" w:hAnsi="Times New Roman" w:cs="Times New Roman"/>
                <w:color w:val="000000"/>
                <w:sz w:val="20"/>
                <w:szCs w:val="20"/>
                <w:lang w:eastAsia="ru-RU"/>
              </w:rPr>
              <w:t xml:space="preserve"> Соляная,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пл.</w:t>
            </w:r>
            <w:r w:rsidRPr="007C3242">
              <w:rPr>
                <w:rFonts w:ascii="Times New Roman" w:eastAsia="Times New Roman" w:hAnsi="Times New Roman" w:cs="Times New Roman"/>
                <w:color w:val="000000"/>
                <w:sz w:val="20"/>
                <w:szCs w:val="20"/>
                <w:lang w:eastAsia="ru-RU"/>
              </w:rPr>
              <w:t xml:space="preserve"> Соляная,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Кирова,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Кирова, 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213,5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55/1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55/2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55/3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55/4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55/5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749,5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63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65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67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Комсомольский, 67/А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100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123/2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158,91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123/3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273,3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150/Б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152/А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198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Многоквартирный дом </w:t>
            </w:r>
            <w:r w:rsidRPr="007C3242">
              <w:rPr>
                <w:rFonts w:ascii="Times New Roman" w:eastAsia="Times New Roman" w:hAnsi="Times New Roman" w:cs="Times New Roman"/>
                <w:color w:val="000000"/>
                <w:sz w:val="20"/>
                <w:szCs w:val="20"/>
                <w:lang w:eastAsia="ru-RU"/>
              </w:rPr>
              <w:lastRenderedPageBreak/>
              <w:t>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208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208/А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575,8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887,61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237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493,1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307,2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30/3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36/8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37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184,4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52/А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56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452,3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58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702,94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72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766,6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78/1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85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85/А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1320,02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89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Ленина, 98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351,9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Фрунзе,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509,3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Фрунзе,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357,2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Фрунзе,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пр-кт Фрунзе,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Белинского,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Белинского,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Белинского,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Белинского,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404,3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Белинского,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Кабельный,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Кольцевой,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проезд Кольцевой, 36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632,4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Больничная,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Волынова,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867,6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Волынова,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Волынова,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Волынова,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Заводская, 24/А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Заводская, 24/Б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Фабричная,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Фабричная,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345,8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Фабричная,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Фабричная,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Фабричная, 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384,4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Дзержинское,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Фабричная,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123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Тимирязевское,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Комсомольская,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258,25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Тимирязевское,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Новая,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633,5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Тимирязевское,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Новая,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Тимирязевское,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Новая, 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Тимирязевское,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Октябрьская, 60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с Тимирязевское,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Чапаева,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1146,68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19 Гвардейской Дивизии, 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350-летия Томска, 50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565,7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592,2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569,8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900,5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13/Б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573,4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5 Армии,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Александра Невского,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Александра Невского,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Александра Невского, 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127,3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Алексея Беленца,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Алексея Беленца, 25/1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Алексея Беленца,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Алексея Беленца,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Алексея Беленца,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173,6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155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123,5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Алеутская,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108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386,85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655,5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267,2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293,65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131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137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lastRenderedPageBreak/>
              <w:t>175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153/А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561,1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675,2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Алтайская,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Аркадия Иванова,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Аркадия Иванова,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Аркадия Иванова,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Артема,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775,6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Асиновская,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Асиновская,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Асиновская,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Ачинская,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lastRenderedPageBreak/>
              <w:t>195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Ачинская,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Ачинская, 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Аэродромная, 23/Б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Бакунина,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199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Бакунина, 17/1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200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Бакунина, 19/1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201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Бакунина, 19/2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613,4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202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10/А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8"/>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rPr>
                <w:rFonts w:ascii="Times New Roman" w:hAnsi="Times New Roman" w:cs="Times New Roman"/>
                <w:sz w:val="20"/>
                <w:szCs w:val="20"/>
              </w:rPr>
            </w:pPr>
            <w:r w:rsidRPr="007C3242">
              <w:rPr>
                <w:rFonts w:ascii="Times New Roman" w:hAnsi="Times New Roman" w:cs="Times New Roman"/>
                <w:sz w:val="20"/>
                <w:szCs w:val="20"/>
              </w:rPr>
              <w:t>203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10/Б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550,1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Балтийская, 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Басандайская, 31/14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14/1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14/2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8/2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352,05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17/1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17/2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17/А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222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716,74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27/А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327,7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32/А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32/Б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35/А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Белинского, 59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15/1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167,7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289,3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26/2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300"/>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8/б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8/в</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Белозерская, 8/г</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Бердская,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Бердская,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Бердская,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147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151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153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213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217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219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41/А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Большая Подгорная, 91/А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Вершинина,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Вершинина,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255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Вершинина, 36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Витимская, 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Водопроводная, 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256,28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23/Б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103,6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23/В</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31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53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Водяная,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228,3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16/2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188,3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318,2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22/1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123,4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Многоквартирный дом </w:t>
            </w:r>
            <w:r w:rsidRPr="007C3242">
              <w:rPr>
                <w:rFonts w:ascii="Times New Roman" w:eastAsia="Times New Roman" w:hAnsi="Times New Roman" w:cs="Times New Roman"/>
                <w:color w:val="000000"/>
                <w:sz w:val="20"/>
                <w:szCs w:val="20"/>
                <w:lang w:eastAsia="ru-RU"/>
              </w:rPr>
              <w:lastRenderedPageBreak/>
              <w:t>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34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247,7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68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547,3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80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935,3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Войкова, 82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487,7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Вокзальная, 48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22/1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28/А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299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36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44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46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Гагарина, 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Герцена,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374,4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Герцена, 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Герцена, 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Герцена,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Герцена,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Гоголя,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Гоголя,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749,88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Гоголя,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Гоголя,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Гоголя,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Демьяна Бедного,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632,4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317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477,71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20/А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31/А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31/Б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896,27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34/А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532,55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34/В</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408,23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34/Г</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233,3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Дзержинского, 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Ивана Черных, 79/А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744,2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192/А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198/1 стр.2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885,1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Общежитие </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198/1 стр.4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996,8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517,88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45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771,6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534,3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8/Б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86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Иркутский тракт, 88/А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258,73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348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15/В</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192,4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451,7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30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45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Источная,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17/Б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427,3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Калужская, 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18/1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1235,9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38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43/А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45/А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380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Карла Маркса, 79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Карпова,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881,56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Карпова, 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Карпова, 8/4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Карпова, 8/5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Карташова,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Карташова, 31/А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1440,85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Карташова, 31/Б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1422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Карташова,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Карташова, 32/А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Карташова, 32/Б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Каспийская,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Каховская, 140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Киевская, 105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1197,1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Киевская, 105/А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Киевская, 60/А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Киевская, 82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Колхозная,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615,54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Колхозная,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399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Колхозная,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Колхозная,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Колхозная,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617,45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664,15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410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887,9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Короленко,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Косарева,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696,5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Косарева,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Косарева,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1328,4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Космическая,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Космическая,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Космическая,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117/А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452,29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13/А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589,41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65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67/1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68/3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72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79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79/А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Красноармейская, 92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Кривая,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336,64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Кривая, 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290,11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Крылова,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Крылова,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Крылова,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Крылова,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Крылова, 25/2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Крылова, 26/А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Крымская, 126/А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Крымская, 139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Крымская, 143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443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463,3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20/3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20/А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30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Кузнецова, 31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Кузнечный Взвоз,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451,6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Кузнечный Взвоз,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193,06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Кузнечный Взвоз,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Кузнечный Взвоз,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Кузнечный Взвоз,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Куйбышева,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576,9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Куйбышева,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Кулева, 31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Кулева, 35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Кулева, 37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431,1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Кутузова,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77,7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Кутузова,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Лебедева, 77/А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13/2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17/1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283,02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27/1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477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Лермонтова, 9/1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139,3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Ломоносова,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Ломоносова,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Ломоносова,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555,5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42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675,4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44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46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593,1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48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48/А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50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56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57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65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Льва Толстого, 67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Любы Шевцовой,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Любы Шевцовой,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Макарова,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124,64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499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13/1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31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34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513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37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48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478,2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56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304,3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60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66/А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70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Максима Горького,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322,2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Малая Подгорная,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Малая Подгорная, 11/1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418,15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Малая Подгорная,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273,2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Мамонтова,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Маяковского, 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Маяковского, 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35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38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551,3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Многоквартирный дом </w:t>
            </w:r>
            <w:r w:rsidRPr="007C3242">
              <w:rPr>
                <w:rFonts w:ascii="Times New Roman" w:eastAsia="Times New Roman" w:hAnsi="Times New Roman" w:cs="Times New Roman"/>
                <w:color w:val="000000"/>
                <w:sz w:val="20"/>
                <w:szCs w:val="20"/>
                <w:lang w:eastAsia="ru-RU"/>
              </w:rPr>
              <w:lastRenderedPageBreak/>
              <w:t>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lastRenderedPageBreak/>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69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73/А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75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75/А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Мельничная, 77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Мичурина,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274,68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Мичурина, 12/А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280,28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Мичурина, 49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Мичурина, 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Мичурина, 55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52/А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52/Б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54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56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395,5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56/А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66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68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70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Московский тракт, 72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МПС Северный, 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34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233,5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Мусы Джалиля,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545,81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36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683,69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581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608,12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Нахимова,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1/Б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40/А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42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55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Некрасова, 57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35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Жилой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Никитина,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599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1-я,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1-я,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128,8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Ново-Деповская, 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Ново-Киевская,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Олега Кошевого, 39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Олега Кошевого, 40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Олега Кошевого, 44/А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Олега Кошевого, 44/Б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275,8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Олега Кошевого, 54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Олега Кошевого, 54/А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Партизанская,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Партизанская,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615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Пастера,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303,3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Первомайская, 143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Первомайская, 147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498,5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Первомайская, 157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Первомайская, 164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84,4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Писемского,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Писемского,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272,2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Писемского,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Писемского,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Правобережная, 11/А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Предвокзальная, 47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Пролетарская,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Пролетарская,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518,4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Пролетарская, 45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704,69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560,3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940,2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542,5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890,2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532,3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1152,1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582,8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17/А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918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23/А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899,1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25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583,9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25/2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978,3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531,26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601,5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Профсоюзная,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650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34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38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616,95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214,34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48/13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423,42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48/3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48/7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48/8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527,9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48/9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5/1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5/А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180,4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164,3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60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489,76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62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 № 2 эт</w:t>
            </w:r>
            <w:r w:rsidR="002C6389" w:rsidRPr="007C3242">
              <w:rPr>
                <w:rFonts w:ascii="Times New Roman" w:eastAsia="Times New Roman" w:hAnsi="Times New Roman" w:cs="Times New Roman"/>
                <w:color w:val="000000"/>
                <w:sz w:val="20"/>
                <w:szCs w:val="20"/>
                <w:lang w:eastAsia="ru-RU"/>
              </w:rPr>
              <w:t xml:space="preserve"> </w:t>
            </w:r>
            <w:r w:rsidRPr="007C3242">
              <w:rPr>
                <w:rFonts w:ascii="Times New Roman" w:eastAsia="Times New Roman" w:hAnsi="Times New Roman" w:cs="Times New Roman"/>
                <w:color w:val="000000"/>
                <w:sz w:val="20"/>
                <w:szCs w:val="20"/>
                <w:lang w:eastAsia="ru-RU"/>
              </w:rPr>
              <w:t>(ТЭПТ)</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63/28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2387,4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Пушкина, 64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Рабочая, 23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193,6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Рабочая,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Рабочая,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Рабочая,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111/1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16/1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22/А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37/А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46/2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58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136,3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72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72/А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683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Розы Люксембург, 78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Савиных,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Савиных,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420,34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Савиных,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269,1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Северный городок, 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101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101/А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643,62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105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107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648,1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36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276,4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36/1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314,8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64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285,5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64/А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97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654,5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99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Сибирская, 99/А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623,8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699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Смирнова, 11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903,48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Смирнова,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891,4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01.01.1954</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Смирнова, 22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376,9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Смирнова, 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600,2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Смирнова, 50/1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671,2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458,9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208,5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18/А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23/А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128,9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358,4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879,5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28/1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295,7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29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717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29/А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231,5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30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32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109,05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35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528,3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37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50/А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370,2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Советская, 85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Средне-Кирпичная, 32/1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163,38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Средне-Кирпичная, 34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305,6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Стадионная,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117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Степана Разина, 14/А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383,7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Степана Разина,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729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Степана Разина, 33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398,2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Стрелочная,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Стрелочная, 1/Б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Стрелочная, 1/В</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270,3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Студгородок,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209,8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Студгородок,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555,2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Студгородок,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Студгородок,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Студенческая, 29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241,3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Студенческая, 43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592,9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739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Студенческая, 49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367,4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Студенческая, 5/2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1010,6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Тверская, 21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Тверская, 24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179,9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Тверская,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219,2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Тверская, 59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01.01.1991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Тверская, 90/Б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590,8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328,84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420,8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412,07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749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17,2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750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409,3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415,14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Техническая, 8/Б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Тимакова, 35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Тимакова,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854,9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Транспортная, 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502,62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Транспортная,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481,67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01.01.1937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1/Б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157,8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01.01.1977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759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225,9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93,3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4/А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302,7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01.01.1983</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Трифонова, 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Трудовая,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289,6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01.10.1948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768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Трудовая, 19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320</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01.10.1947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769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Трудовая,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71,2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Трудовая, 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73,4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Трудовая,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90,4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01.10.1948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Угрюмова, 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773,6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01.01.1988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Усова,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520,1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Усова, 10/А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1085,9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Усова,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480,5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Усова, 27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547,6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01.01.1948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Учебная,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426,5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Учебная, 2/Б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427,3</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779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Учебная, 2/В</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Учебная, 3</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407,8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Жилье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Ференца Мюнниха, 11/Б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Ленинский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Фестивальная,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141,5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Фестивальная, 12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41,5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784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Фестивальная,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66,1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Фестивальная, 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164,71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Фестивальная,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137,5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Центральная,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163,7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Центральная,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165,9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01.01.1920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789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Циолковского,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399,54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Циолковского, 18/1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Циолковского, 18/2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58,7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Циолковского,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328,9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Черноморская, 2/А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77,5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Черноморская, 3/Б</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25,8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01.01.1956</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Шевченко, 39/А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635,1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 коридорного типа</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Шевченко, 44/1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409,7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Встроенное общежитие</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Шевченко, 46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447,5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Советский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Шишкова, 15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211,6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01.01.1917</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799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Шишкова, 17</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169,4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Шишкова,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Шишкова, 30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212,6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Шишкова, 34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294,8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Щорса, 5</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376,2</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Общежитие (часть 2 этажа А)</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Энергетическая, 3/А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391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01.01.1900</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Подобъект</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10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305,4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01.01.1958</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14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349,7</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16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347,5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18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809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20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346,6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26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634,1</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811</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28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619,8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812</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30</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612,55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01.01.1962</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813</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4</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330,4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814</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6</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334,8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815</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6/А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349,5</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816</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Энтузиастов, 8</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348,4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01.01.1959</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lastRenderedPageBreak/>
              <w:t>817</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 xml:space="preserve">г Томск, </w:t>
            </w:r>
            <w:r w:rsidR="002C6389" w:rsidRPr="007C3242">
              <w:rPr>
                <w:rFonts w:ascii="Times New Roman" w:eastAsia="Times New Roman" w:hAnsi="Times New Roman" w:cs="Times New Roman"/>
                <w:color w:val="000000"/>
                <w:sz w:val="20"/>
                <w:szCs w:val="20"/>
                <w:lang w:eastAsia="ru-RU"/>
              </w:rPr>
              <w:t>ул.</w:t>
            </w:r>
            <w:r w:rsidRPr="007C3242">
              <w:rPr>
                <w:rFonts w:ascii="Times New Roman" w:eastAsia="Times New Roman" w:hAnsi="Times New Roman" w:cs="Times New Roman"/>
                <w:color w:val="000000"/>
                <w:sz w:val="20"/>
                <w:szCs w:val="20"/>
                <w:lang w:eastAsia="ru-RU"/>
              </w:rPr>
              <w:t xml:space="preserve"> Эуштинская, 11/А</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168,6</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818</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ул. Белинского, д. 21а/2</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546,8</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01.01.1955</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Кировский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819</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ул. Белозерская, д. 26/1</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284,9</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r w:rsidR="00A90548" w:rsidRPr="007C3242" w:rsidTr="00C44F1D">
        <w:trPr>
          <w:trHeight w:val="252"/>
        </w:trPr>
        <w:tc>
          <w:tcPr>
            <w:tcW w:w="181" w:type="pct"/>
            <w:tcBorders>
              <w:top w:val="nil"/>
              <w:left w:val="single" w:sz="4" w:space="0" w:color="000000"/>
              <w:bottom w:val="single" w:sz="4" w:space="0" w:color="000000"/>
              <w:right w:val="single" w:sz="4" w:space="0" w:color="000000"/>
            </w:tcBorders>
            <w:shd w:val="clear" w:color="auto" w:fill="auto"/>
            <w:hideMark/>
          </w:tcPr>
          <w:p w:rsidR="00A90548" w:rsidRPr="007C3242" w:rsidRDefault="00A90548" w:rsidP="00C44F1D">
            <w:pPr>
              <w:autoSpaceDE w:val="0"/>
              <w:autoSpaceDN w:val="0"/>
              <w:adjustRightInd w:val="0"/>
              <w:spacing w:after="0" w:line="240" w:lineRule="auto"/>
              <w:jc w:val="right"/>
              <w:rPr>
                <w:rFonts w:ascii="Times New Roman" w:hAnsi="Times New Roman" w:cs="Times New Roman"/>
                <w:color w:val="000000"/>
                <w:sz w:val="20"/>
                <w:szCs w:val="20"/>
              </w:rPr>
            </w:pPr>
            <w:r w:rsidRPr="007C3242">
              <w:rPr>
                <w:rFonts w:ascii="Times New Roman" w:hAnsi="Times New Roman" w:cs="Times New Roman"/>
                <w:color w:val="000000"/>
                <w:sz w:val="20"/>
                <w:szCs w:val="20"/>
              </w:rPr>
              <w:t>820</w:t>
            </w:r>
          </w:p>
        </w:tc>
        <w:tc>
          <w:tcPr>
            <w:tcW w:w="68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ж/д</w:t>
            </w:r>
          </w:p>
        </w:tc>
        <w:tc>
          <w:tcPr>
            <w:tcW w:w="128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г Томск, ул. Кривая, д. 9</w:t>
            </w:r>
          </w:p>
        </w:tc>
        <w:tc>
          <w:tcPr>
            <w:tcW w:w="507"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195,4</w:t>
            </w:r>
          </w:p>
        </w:tc>
        <w:tc>
          <w:tcPr>
            <w:tcW w:w="435"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jc w:val="center"/>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2</w:t>
            </w:r>
          </w:p>
        </w:tc>
        <w:tc>
          <w:tcPr>
            <w:tcW w:w="398"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01.01.1901</w:t>
            </w:r>
          </w:p>
        </w:tc>
        <w:tc>
          <w:tcPr>
            <w:tcW w:w="1054"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Многоквартирный дом</w:t>
            </w:r>
          </w:p>
        </w:tc>
        <w:tc>
          <w:tcPr>
            <w:tcW w:w="453" w:type="pct"/>
            <w:tcBorders>
              <w:top w:val="nil"/>
              <w:left w:val="nil"/>
              <w:bottom w:val="single" w:sz="4" w:space="0" w:color="000000"/>
              <w:right w:val="single" w:sz="4" w:space="0" w:color="000000"/>
            </w:tcBorders>
            <w:shd w:val="clear" w:color="auto" w:fill="auto"/>
            <w:hideMark/>
          </w:tcPr>
          <w:p w:rsidR="00A90548" w:rsidRPr="007C3242" w:rsidRDefault="00A90548" w:rsidP="00C44F1D">
            <w:pPr>
              <w:spacing w:after="0" w:line="240" w:lineRule="auto"/>
              <w:rPr>
                <w:rFonts w:ascii="Times New Roman" w:eastAsia="Times New Roman" w:hAnsi="Times New Roman" w:cs="Times New Roman"/>
                <w:color w:val="000000"/>
                <w:sz w:val="20"/>
                <w:szCs w:val="20"/>
                <w:lang w:eastAsia="ru-RU"/>
              </w:rPr>
            </w:pPr>
            <w:r w:rsidRPr="007C3242">
              <w:rPr>
                <w:rFonts w:ascii="Times New Roman" w:eastAsia="Times New Roman" w:hAnsi="Times New Roman" w:cs="Times New Roman"/>
                <w:color w:val="000000"/>
                <w:sz w:val="20"/>
                <w:szCs w:val="20"/>
                <w:lang w:eastAsia="ru-RU"/>
              </w:rPr>
              <w:t>Октябрьский</w:t>
            </w:r>
          </w:p>
        </w:tc>
      </w:tr>
    </w:tbl>
    <w:p w:rsidR="003F1185" w:rsidRPr="007C3242" w:rsidRDefault="003F1185">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72230" w:rsidRPr="007C3242" w:rsidRDefault="00672230">
      <w:pPr>
        <w:pStyle w:val="ConsPlusNormal"/>
        <w:jc w:val="both"/>
        <w:rPr>
          <w:rFonts w:ascii="Times New Roman" w:hAnsi="Times New Roman" w:cs="Times New Roman"/>
          <w:sz w:val="24"/>
          <w:szCs w:val="24"/>
        </w:rPr>
      </w:pPr>
    </w:p>
    <w:p w:rsidR="00697AD3" w:rsidRDefault="00697AD3" w:rsidP="006F585B">
      <w:pPr>
        <w:pStyle w:val="ConsPlusNormal"/>
        <w:jc w:val="right"/>
        <w:rPr>
          <w:rFonts w:ascii="Times New Roman" w:hAnsi="Times New Roman" w:cs="Times New Roman"/>
          <w:sz w:val="24"/>
          <w:szCs w:val="24"/>
        </w:rPr>
      </w:pPr>
    </w:p>
    <w:p w:rsidR="00697AD3" w:rsidRDefault="00697AD3"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6F585B">
      <w:pPr>
        <w:pStyle w:val="ConsPlusNormal"/>
        <w:jc w:val="right"/>
        <w:rPr>
          <w:rFonts w:ascii="Times New Roman" w:hAnsi="Times New Roman" w:cs="Times New Roman"/>
          <w:sz w:val="24"/>
          <w:szCs w:val="24"/>
        </w:rPr>
      </w:pPr>
    </w:p>
    <w:p w:rsidR="00C65B5D" w:rsidRDefault="00C65B5D" w:rsidP="00D15A6E">
      <w:pPr>
        <w:pStyle w:val="ConsPlusNormal"/>
        <w:rPr>
          <w:rFonts w:ascii="Times New Roman" w:hAnsi="Times New Roman" w:cs="Times New Roman"/>
          <w:sz w:val="24"/>
          <w:szCs w:val="24"/>
        </w:rPr>
      </w:pPr>
    </w:p>
    <w:p w:rsidR="00D15A6E" w:rsidRDefault="00D15A6E" w:rsidP="00D15A6E">
      <w:pPr>
        <w:pStyle w:val="ConsPlusNormal"/>
        <w:rPr>
          <w:rFonts w:ascii="Times New Roman" w:hAnsi="Times New Roman" w:cs="Times New Roman"/>
          <w:sz w:val="24"/>
          <w:szCs w:val="24"/>
        </w:rPr>
      </w:pPr>
    </w:p>
    <w:p w:rsidR="00697AD3" w:rsidRDefault="00697AD3" w:rsidP="006F585B">
      <w:pPr>
        <w:pStyle w:val="ConsPlusNormal"/>
        <w:jc w:val="right"/>
        <w:rPr>
          <w:rFonts w:ascii="Times New Roman" w:hAnsi="Times New Roman" w:cs="Times New Roman"/>
          <w:sz w:val="24"/>
          <w:szCs w:val="24"/>
        </w:rPr>
      </w:pPr>
    </w:p>
    <w:p w:rsidR="00697AD3" w:rsidRDefault="00697AD3"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5B58F1" w:rsidRDefault="005B58F1" w:rsidP="006F585B">
      <w:pPr>
        <w:pStyle w:val="ConsPlusNormal"/>
        <w:jc w:val="right"/>
        <w:rPr>
          <w:rFonts w:ascii="Times New Roman" w:hAnsi="Times New Roman" w:cs="Times New Roman"/>
          <w:sz w:val="24"/>
          <w:szCs w:val="24"/>
        </w:rPr>
      </w:pPr>
    </w:p>
    <w:p w:rsidR="006F585B" w:rsidRPr="007C3242" w:rsidRDefault="00806F00" w:rsidP="006F585B">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6F585B" w:rsidRPr="007C3242" w:rsidRDefault="006F585B" w:rsidP="006F585B">
      <w:pPr>
        <w:pStyle w:val="ConsPlusNormal"/>
        <w:jc w:val="right"/>
        <w:rPr>
          <w:rFonts w:ascii="Times New Roman" w:hAnsi="Times New Roman" w:cs="Times New Roman"/>
          <w:sz w:val="24"/>
          <w:szCs w:val="24"/>
        </w:rPr>
      </w:pPr>
      <w:r w:rsidRPr="007C3242">
        <w:rPr>
          <w:rFonts w:ascii="Times New Roman" w:hAnsi="Times New Roman" w:cs="Times New Roman"/>
          <w:sz w:val="24"/>
          <w:szCs w:val="24"/>
        </w:rPr>
        <w:t>к муниципальной программе</w:t>
      </w:r>
    </w:p>
    <w:p w:rsidR="006F585B" w:rsidRPr="007C3242" w:rsidRDefault="00970666" w:rsidP="006F585B">
      <w:pPr>
        <w:pStyle w:val="ConsPlusNormal"/>
        <w:jc w:val="right"/>
        <w:rPr>
          <w:rFonts w:ascii="Times New Roman" w:hAnsi="Times New Roman" w:cs="Times New Roman"/>
          <w:sz w:val="24"/>
          <w:szCs w:val="24"/>
        </w:rPr>
      </w:pPr>
      <w:r w:rsidRPr="007C3242">
        <w:rPr>
          <w:rFonts w:ascii="Times New Roman" w:hAnsi="Times New Roman" w:cs="Times New Roman"/>
          <w:sz w:val="24"/>
          <w:szCs w:val="24"/>
        </w:rPr>
        <w:t>«</w:t>
      </w:r>
      <w:r w:rsidR="006F585B" w:rsidRPr="007C3242">
        <w:rPr>
          <w:rFonts w:ascii="Times New Roman" w:hAnsi="Times New Roman" w:cs="Times New Roman"/>
          <w:sz w:val="24"/>
          <w:szCs w:val="24"/>
        </w:rPr>
        <w:t>Энергосбережение и повышение энергетической</w:t>
      </w:r>
    </w:p>
    <w:p w:rsidR="006F585B" w:rsidRPr="007C3242" w:rsidRDefault="0094131F" w:rsidP="006F585B">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006F585B" w:rsidRPr="007C3242">
        <w:rPr>
          <w:rFonts w:ascii="Times New Roman" w:hAnsi="Times New Roman" w:cs="Times New Roman"/>
          <w:sz w:val="24"/>
          <w:szCs w:val="24"/>
        </w:rPr>
        <w:t>ффективн</w:t>
      </w:r>
      <w:r w:rsidR="00AA13A1">
        <w:rPr>
          <w:rFonts w:ascii="Times New Roman" w:hAnsi="Times New Roman" w:cs="Times New Roman"/>
          <w:sz w:val="24"/>
          <w:szCs w:val="24"/>
        </w:rPr>
        <w:t>ости</w:t>
      </w:r>
      <w:r>
        <w:rPr>
          <w:rFonts w:ascii="Times New Roman" w:hAnsi="Times New Roman" w:cs="Times New Roman"/>
          <w:sz w:val="24"/>
          <w:szCs w:val="24"/>
        </w:rPr>
        <w:t>»</w:t>
      </w:r>
      <w:r w:rsidR="00AA13A1">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AA13A1">
        <w:rPr>
          <w:rFonts w:ascii="Times New Roman" w:hAnsi="Times New Roman" w:cs="Times New Roman"/>
          <w:sz w:val="24"/>
          <w:szCs w:val="24"/>
        </w:rPr>
        <w:t xml:space="preserve"> 2030</w:t>
      </w:r>
      <w:r w:rsidR="00A90548" w:rsidRPr="007C3242">
        <w:rPr>
          <w:rFonts w:ascii="Times New Roman" w:hAnsi="Times New Roman" w:cs="Times New Roman"/>
          <w:sz w:val="24"/>
          <w:szCs w:val="24"/>
        </w:rPr>
        <w:t xml:space="preserve"> годы</w:t>
      </w:r>
    </w:p>
    <w:p w:rsidR="006F585B" w:rsidRPr="007C3242" w:rsidRDefault="006F585B" w:rsidP="006F585B">
      <w:pPr>
        <w:pStyle w:val="ConsPlusTitle"/>
        <w:jc w:val="center"/>
        <w:rPr>
          <w:rFonts w:ascii="Times New Roman" w:hAnsi="Times New Roman" w:cs="Times New Roman"/>
          <w:sz w:val="20"/>
        </w:rPr>
      </w:pPr>
    </w:p>
    <w:p w:rsidR="006F585B" w:rsidRPr="007C3242" w:rsidRDefault="006F585B" w:rsidP="006F585B">
      <w:pPr>
        <w:pStyle w:val="ConsPlusNormal"/>
        <w:jc w:val="both"/>
        <w:rPr>
          <w:rFonts w:ascii="Times New Roman" w:hAnsi="Times New Roman" w:cs="Times New Roman"/>
          <w:sz w:val="20"/>
        </w:rPr>
      </w:pPr>
    </w:p>
    <w:p w:rsidR="00BF0BEF" w:rsidRPr="00D220AB" w:rsidRDefault="00BF0BEF" w:rsidP="00BF0BEF">
      <w:pPr>
        <w:pStyle w:val="ConsPlusNormal"/>
        <w:jc w:val="center"/>
        <w:rPr>
          <w:rFonts w:ascii="Times New Roman" w:hAnsi="Times New Roman" w:cs="Times New Roman"/>
          <w:b/>
          <w:color w:val="000000"/>
          <w:sz w:val="24"/>
          <w:szCs w:val="24"/>
        </w:rPr>
      </w:pPr>
      <w:r w:rsidRPr="00D220AB">
        <w:rPr>
          <w:rFonts w:ascii="Times New Roman" w:hAnsi="Times New Roman" w:cs="Times New Roman"/>
          <w:b/>
          <w:color w:val="000000"/>
          <w:sz w:val="24"/>
          <w:szCs w:val="24"/>
        </w:rPr>
        <w:t>Перечень мероприятий по энергосбережению ресурсоснабжающих организаций</w:t>
      </w:r>
    </w:p>
    <w:p w:rsidR="00BF0BEF" w:rsidRPr="00D220AB" w:rsidRDefault="00BF0BEF" w:rsidP="00BF0BEF">
      <w:pPr>
        <w:pStyle w:val="ConsPlusNormal"/>
        <w:jc w:val="both"/>
        <w:rPr>
          <w:rFonts w:ascii="Times New Roman" w:hAnsi="Times New Roman" w:cs="Times New Roman"/>
          <w:sz w:val="20"/>
        </w:rPr>
      </w:pPr>
    </w:p>
    <w:p w:rsidR="00BF0BEF" w:rsidRPr="006D7E95" w:rsidRDefault="00BF0BEF" w:rsidP="00BF0BEF">
      <w:pPr>
        <w:pStyle w:val="ConsPlusNormal"/>
        <w:rPr>
          <w:rFonts w:ascii="Times New Roman" w:hAnsi="Times New Roman" w:cs="Times New Roman"/>
          <w:sz w:val="28"/>
          <w:szCs w:val="28"/>
        </w:rPr>
      </w:pPr>
    </w:p>
    <w:tbl>
      <w:tblPr>
        <w:tblW w:w="471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5"/>
        <w:gridCol w:w="2052"/>
        <w:gridCol w:w="571"/>
        <w:gridCol w:w="6"/>
        <w:gridCol w:w="1336"/>
        <w:gridCol w:w="812"/>
        <w:gridCol w:w="885"/>
        <w:gridCol w:w="22"/>
        <w:gridCol w:w="962"/>
        <w:gridCol w:w="11"/>
        <w:gridCol w:w="275"/>
        <w:gridCol w:w="690"/>
        <w:gridCol w:w="868"/>
        <w:gridCol w:w="829"/>
        <w:gridCol w:w="868"/>
        <w:gridCol w:w="829"/>
        <w:gridCol w:w="995"/>
        <w:gridCol w:w="1348"/>
      </w:tblGrid>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w:t>
            </w:r>
          </w:p>
        </w:tc>
        <w:tc>
          <w:tcPr>
            <w:tcW w:w="740"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Наименования целей, задач, мероприятий муниципальной программы</w:t>
            </w:r>
          </w:p>
        </w:tc>
        <w:tc>
          <w:tcPr>
            <w:tcW w:w="208" w:type="pct"/>
            <w:gridSpan w:val="2"/>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Код бюджетной классификации (КЦСР, КВР)</w:t>
            </w:r>
          </w:p>
        </w:tc>
        <w:tc>
          <w:tcPr>
            <w:tcW w:w="4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Срок исполнения</w:t>
            </w:r>
          </w:p>
        </w:tc>
        <w:tc>
          <w:tcPr>
            <w:tcW w:w="620" w:type="pct"/>
            <w:gridSpan w:val="3"/>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Объем финансирования (тыс. рублей)</w:t>
            </w:r>
          </w:p>
        </w:tc>
        <w:tc>
          <w:tcPr>
            <w:tcW w:w="2282" w:type="pct"/>
            <w:gridSpan w:val="9"/>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 том числе за счет средств</w:t>
            </w:r>
          </w:p>
        </w:tc>
        <w:tc>
          <w:tcPr>
            <w:tcW w:w="486"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Ответственный исполнитель, соисполнители, участники</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8" w:type="pct"/>
            <w:gridSpan w:val="2"/>
            <w:vMerge/>
          </w:tcPr>
          <w:p w:rsidR="00383A59" w:rsidRPr="00383A59" w:rsidRDefault="00383A59" w:rsidP="00383A59">
            <w:pPr>
              <w:rPr>
                <w:rFonts w:ascii="Times New Roman" w:eastAsia="Calibri" w:hAnsi="Times New Roman" w:cs="Times New Roman"/>
                <w:sz w:val="16"/>
                <w:szCs w:val="16"/>
              </w:rPr>
            </w:pPr>
          </w:p>
        </w:tc>
        <w:tc>
          <w:tcPr>
            <w:tcW w:w="482" w:type="pct"/>
            <w:vMerge/>
          </w:tcPr>
          <w:p w:rsidR="00383A59" w:rsidRPr="00383A59" w:rsidRDefault="00383A59" w:rsidP="00383A59">
            <w:pPr>
              <w:rPr>
                <w:rFonts w:ascii="Times New Roman" w:eastAsia="Calibri" w:hAnsi="Times New Roman" w:cs="Times New Roman"/>
                <w:sz w:val="16"/>
                <w:szCs w:val="16"/>
              </w:rPr>
            </w:pPr>
          </w:p>
        </w:tc>
        <w:tc>
          <w:tcPr>
            <w:tcW w:w="620" w:type="pct"/>
            <w:gridSpan w:val="3"/>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699" w:type="pct"/>
            <w:gridSpan w:val="4"/>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местного бюджета</w:t>
            </w:r>
          </w:p>
        </w:tc>
        <w:tc>
          <w:tcPr>
            <w:tcW w:w="612"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федерального бюджета</w:t>
            </w:r>
          </w:p>
        </w:tc>
        <w:tc>
          <w:tcPr>
            <w:tcW w:w="612"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областного бюджета</w:t>
            </w:r>
          </w:p>
        </w:tc>
        <w:tc>
          <w:tcPr>
            <w:tcW w:w="35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внебюджетные источники</w:t>
            </w:r>
          </w:p>
        </w:tc>
        <w:tc>
          <w:tcPr>
            <w:tcW w:w="486"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8" w:type="pct"/>
            <w:gridSpan w:val="2"/>
            <w:vMerge/>
          </w:tcPr>
          <w:p w:rsidR="00383A59" w:rsidRPr="00383A59" w:rsidRDefault="00383A59" w:rsidP="00383A59">
            <w:pPr>
              <w:rPr>
                <w:rFonts w:ascii="Times New Roman" w:eastAsia="Calibri" w:hAnsi="Times New Roman" w:cs="Times New Roman"/>
                <w:sz w:val="16"/>
                <w:szCs w:val="16"/>
              </w:rPr>
            </w:pPr>
          </w:p>
        </w:tc>
        <w:tc>
          <w:tcPr>
            <w:tcW w:w="482" w:type="pct"/>
            <w:vMerge/>
          </w:tcPr>
          <w:p w:rsidR="00383A59" w:rsidRPr="00383A59" w:rsidRDefault="00383A59" w:rsidP="00383A59">
            <w:pPr>
              <w:rPr>
                <w:rFonts w:ascii="Times New Roman" w:eastAsia="Calibri" w:hAnsi="Times New Roman" w:cs="Times New Roman"/>
                <w:sz w:val="16"/>
                <w:szCs w:val="16"/>
              </w:rPr>
            </w:pP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потребность</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утверждено</w:t>
            </w:r>
          </w:p>
        </w:tc>
        <w:tc>
          <w:tcPr>
            <w:tcW w:w="351"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потребность</w:t>
            </w:r>
          </w:p>
        </w:tc>
        <w:tc>
          <w:tcPr>
            <w:tcW w:w="348"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утверждено</w:t>
            </w: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потребность</w:t>
            </w: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утверждено</w:t>
            </w: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потребность</w:t>
            </w: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утверждено</w:t>
            </w: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 xml:space="preserve">потребность </w:t>
            </w:r>
          </w:p>
        </w:tc>
        <w:tc>
          <w:tcPr>
            <w:tcW w:w="486"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w:t>
            </w:r>
          </w:p>
        </w:tc>
        <w:tc>
          <w:tcPr>
            <w:tcW w:w="740"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w:t>
            </w:r>
          </w:p>
        </w:tc>
        <w:tc>
          <w:tcPr>
            <w:tcW w:w="208" w:type="pct"/>
            <w:gridSpan w:val="2"/>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3</w:t>
            </w:r>
          </w:p>
        </w:tc>
        <w:tc>
          <w:tcPr>
            <w:tcW w:w="482"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6</w:t>
            </w:r>
          </w:p>
        </w:tc>
        <w:tc>
          <w:tcPr>
            <w:tcW w:w="351"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7</w:t>
            </w:r>
          </w:p>
        </w:tc>
        <w:tc>
          <w:tcPr>
            <w:tcW w:w="348"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8</w:t>
            </w: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9</w:t>
            </w: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10</w:t>
            </w: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11</w:t>
            </w: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12</w:t>
            </w: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13</w:t>
            </w:r>
          </w:p>
        </w:tc>
        <w:tc>
          <w:tcPr>
            <w:tcW w:w="486"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14</w:t>
            </w:r>
          </w:p>
        </w:tc>
      </w:tr>
      <w:tr w:rsidR="00BC14DC" w:rsidRPr="00383A59" w:rsidTr="00BC14DC">
        <w:tc>
          <w:tcPr>
            <w:tcW w:w="182" w:type="pct"/>
            <w:vMerge w:val="restar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1.1</w:t>
            </w:r>
          </w:p>
        </w:tc>
        <w:tc>
          <w:tcPr>
            <w:tcW w:w="740" w:type="pct"/>
            <w:vMerge w:val="restar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7F1D26">
              <w:rPr>
                <w:rFonts w:ascii="Times New Roman" w:eastAsia="Times New Roman" w:hAnsi="Times New Roman" w:cs="Times New Roman"/>
                <w:sz w:val="16"/>
                <w:szCs w:val="16"/>
                <w:lang w:eastAsia="ru-RU"/>
              </w:rPr>
              <w:t>Замена в осветительных приборах ламп накаливания на энергосберегающие на объектах водоснабжения (питьевая вода)</w:t>
            </w:r>
          </w:p>
        </w:tc>
        <w:tc>
          <w:tcPr>
            <w:tcW w:w="206" w:type="pct"/>
            <w:vMerge w:val="restart"/>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500</w:t>
            </w:r>
          </w:p>
        </w:tc>
        <w:tc>
          <w:tcPr>
            <w:tcW w:w="486" w:type="pct"/>
            <w:vMerge w:val="restart"/>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1.2</w:t>
            </w:r>
          </w:p>
        </w:tc>
        <w:tc>
          <w:tcPr>
            <w:tcW w:w="740" w:type="pct"/>
            <w:vMerge w:val="restar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7F1D26">
              <w:rPr>
                <w:rFonts w:ascii="Times New Roman" w:eastAsia="Times New Roman" w:hAnsi="Times New Roman" w:cs="Times New Roman"/>
                <w:sz w:val="16"/>
                <w:szCs w:val="16"/>
                <w:lang w:eastAsia="ru-RU"/>
              </w:rPr>
              <w:t>Установка частотных преобразователей на НС 4-го подъема</w:t>
            </w:r>
          </w:p>
        </w:tc>
        <w:tc>
          <w:tcPr>
            <w:tcW w:w="206" w:type="pct"/>
            <w:vMerge w:val="restart"/>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3750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3750</w:t>
            </w:r>
          </w:p>
        </w:tc>
        <w:tc>
          <w:tcPr>
            <w:tcW w:w="486" w:type="pct"/>
            <w:vMerge w:val="restart"/>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tcPr>
          <w:p w:rsidR="007F1D26" w:rsidRPr="00383A59" w:rsidRDefault="007F1D26" w:rsidP="00383A59">
            <w:pPr>
              <w:rPr>
                <w:rFonts w:ascii="Times New Roman" w:eastAsia="Calibri" w:hAnsi="Times New Roman" w:cs="Times New Roman"/>
                <w:sz w:val="16"/>
                <w:szCs w:val="16"/>
              </w:rPr>
            </w:pPr>
          </w:p>
        </w:tc>
        <w:tc>
          <w:tcPr>
            <w:tcW w:w="740" w:type="pct"/>
            <w:vMerge/>
          </w:tcPr>
          <w:p w:rsidR="007F1D26" w:rsidRPr="00383A59" w:rsidRDefault="007F1D26" w:rsidP="00383A59">
            <w:pPr>
              <w:rPr>
                <w:rFonts w:ascii="Times New Roman" w:eastAsia="Calibri" w:hAnsi="Times New Roman" w:cs="Times New Roman"/>
                <w:sz w:val="16"/>
                <w:szCs w:val="16"/>
              </w:rPr>
            </w:pPr>
          </w:p>
        </w:tc>
        <w:tc>
          <w:tcPr>
            <w:tcW w:w="206" w:type="pct"/>
            <w:vMerge/>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7F1D26"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327" w:type="pct"/>
            <w:gridSpan w:val="2"/>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7F1D26"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7F1D26"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486" w:type="pct"/>
            <w:vMerge/>
          </w:tcPr>
          <w:p w:rsidR="007F1D26" w:rsidRPr="00383A59" w:rsidRDefault="007F1D26"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1.3</w:t>
            </w:r>
          </w:p>
        </w:tc>
        <w:tc>
          <w:tcPr>
            <w:tcW w:w="740" w:type="pct"/>
            <w:vMerge w:val="restart"/>
            <w:vAlign w:val="center"/>
          </w:tcPr>
          <w:p w:rsidR="00383A59"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7F1D26">
              <w:rPr>
                <w:rFonts w:ascii="Times New Roman" w:eastAsia="Times New Roman" w:hAnsi="Times New Roman" w:cs="Times New Roman"/>
                <w:sz w:val="16"/>
                <w:szCs w:val="16"/>
                <w:lang w:eastAsia="ru-RU"/>
              </w:rPr>
              <w:t>Реконструкция КНС №</w:t>
            </w:r>
            <w:r w:rsidR="00FD17B7">
              <w:rPr>
                <w:rFonts w:ascii="Times New Roman" w:eastAsia="Times New Roman" w:hAnsi="Times New Roman" w:cs="Times New Roman"/>
                <w:sz w:val="16"/>
                <w:szCs w:val="16"/>
                <w:lang w:eastAsia="ru-RU"/>
              </w:rPr>
              <w:t xml:space="preserve"> </w:t>
            </w:r>
            <w:r w:rsidRPr="007F1D26">
              <w:rPr>
                <w:rFonts w:ascii="Times New Roman" w:eastAsia="Times New Roman" w:hAnsi="Times New Roman" w:cs="Times New Roman"/>
                <w:sz w:val="16"/>
                <w:szCs w:val="16"/>
                <w:lang w:eastAsia="ru-RU"/>
              </w:rPr>
              <w:t>4, КНС №</w:t>
            </w:r>
            <w:r w:rsidR="00FD17B7">
              <w:rPr>
                <w:rFonts w:ascii="Times New Roman" w:eastAsia="Times New Roman" w:hAnsi="Times New Roman" w:cs="Times New Roman"/>
                <w:sz w:val="16"/>
                <w:szCs w:val="16"/>
                <w:lang w:eastAsia="ru-RU"/>
              </w:rPr>
              <w:t xml:space="preserve"> </w:t>
            </w:r>
            <w:r w:rsidRPr="007F1D26">
              <w:rPr>
                <w:rFonts w:ascii="Times New Roman" w:eastAsia="Times New Roman" w:hAnsi="Times New Roman" w:cs="Times New Roman"/>
                <w:sz w:val="16"/>
                <w:szCs w:val="16"/>
                <w:lang w:eastAsia="ru-RU"/>
              </w:rPr>
              <w:t>13, заменой технологического и силового оборудования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81512,17</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81512,17</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60694,92</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60694,92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20817,25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20817,25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1.4</w:t>
            </w:r>
          </w:p>
        </w:tc>
        <w:tc>
          <w:tcPr>
            <w:tcW w:w="740" w:type="pct"/>
            <w:vMerge w:val="restart"/>
            <w:vAlign w:val="center"/>
          </w:tcPr>
          <w:p w:rsidR="00383A59"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7F1D26">
              <w:rPr>
                <w:rFonts w:ascii="Times New Roman" w:eastAsia="Times New Roman" w:hAnsi="Times New Roman" w:cs="Times New Roman"/>
                <w:sz w:val="16"/>
                <w:szCs w:val="16"/>
                <w:lang w:eastAsia="ru-RU"/>
              </w:rPr>
              <w:t>Замена в осветительных приборах ламп накаливания на энергосберегающие по объектам водоотведения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w:t>
            </w:r>
          </w:p>
        </w:tc>
        <w:tc>
          <w:tcPr>
            <w:tcW w:w="486"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7F1D26" w:rsidP="007F1D26">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7F1D26">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7F1D26" w:rsidP="007F1D26">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7F1D26">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1.5</w:t>
            </w:r>
          </w:p>
        </w:tc>
        <w:tc>
          <w:tcPr>
            <w:tcW w:w="740" w:type="pct"/>
            <w:vMerge w:val="restar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7F1D26">
              <w:rPr>
                <w:rFonts w:ascii="Times New Roman" w:eastAsia="Times New Roman" w:hAnsi="Times New Roman" w:cs="Times New Roman"/>
                <w:sz w:val="16"/>
                <w:szCs w:val="16"/>
                <w:lang w:eastAsia="ru-RU"/>
              </w:rPr>
              <w:t>Замена светильников с люминесцентными и ртутными лампами на энергосберегающие, светодиодные светильники по объектам водоотведения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603</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603</w:t>
            </w:r>
          </w:p>
        </w:tc>
        <w:tc>
          <w:tcPr>
            <w:tcW w:w="486" w:type="pct"/>
            <w:vMerge w:val="restart"/>
          </w:tcPr>
          <w:p w:rsidR="00383A59" w:rsidRPr="00383A59" w:rsidRDefault="00383A59"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c>
          <w:tcPr>
            <w:tcW w:w="182"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740"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183</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183</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740"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740"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740"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740" w:type="pct"/>
            <w:vMerge/>
            <w:vAlign w:val="center"/>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w:t>
            </w:r>
            <w:r w:rsidR="007F1D26">
              <w:rPr>
                <w:rFonts w:ascii="Times New Roman" w:eastAsia="Times New Roman" w:hAnsi="Times New Roman" w:cs="Times New Roman"/>
                <w:sz w:val="16"/>
                <w:szCs w:val="16"/>
                <w:lang w:eastAsia="ru-RU"/>
              </w:rPr>
              <w:t>028</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1.6</w:t>
            </w:r>
          </w:p>
        </w:tc>
        <w:tc>
          <w:tcPr>
            <w:tcW w:w="740" w:type="pct"/>
            <w:vMerge w:val="restart"/>
            <w:vAlign w:val="center"/>
          </w:tcPr>
          <w:p w:rsidR="00383A59" w:rsidRPr="00383A59" w:rsidRDefault="007F1D2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7F1D26">
              <w:rPr>
                <w:rFonts w:ascii="Times New Roman" w:eastAsia="Times New Roman" w:hAnsi="Times New Roman" w:cs="Times New Roman"/>
                <w:sz w:val="16"/>
                <w:szCs w:val="16"/>
                <w:lang w:eastAsia="ru-RU"/>
              </w:rPr>
              <w:t>Реконструкция ГНС, НСК-2 и ШНС с заменой оборудования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230618,96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230618,96</w:t>
            </w:r>
          </w:p>
        </w:tc>
        <w:tc>
          <w:tcPr>
            <w:tcW w:w="486"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52650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52650</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22070,88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22070,88</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34695,4</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34695,4</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121202,68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7F1D2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121202,68</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1.7</w:t>
            </w:r>
          </w:p>
        </w:tc>
        <w:tc>
          <w:tcPr>
            <w:tcW w:w="740" w:type="pct"/>
            <w:vMerge w:val="restart"/>
            <w:vAlign w:val="center"/>
          </w:tcPr>
          <w:p w:rsidR="00383A59" w:rsidRPr="00383A59" w:rsidRDefault="008D47B3"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8D47B3">
              <w:rPr>
                <w:rFonts w:ascii="Times New Roman" w:eastAsia="Times New Roman" w:hAnsi="Times New Roman" w:cs="Times New Roman"/>
                <w:sz w:val="16"/>
                <w:szCs w:val="16"/>
                <w:lang w:eastAsia="ru-RU"/>
              </w:rPr>
              <w:t>Реконструкция КНС №</w:t>
            </w:r>
            <w:r w:rsidR="00FD17B7">
              <w:rPr>
                <w:rFonts w:ascii="Times New Roman" w:eastAsia="Times New Roman" w:hAnsi="Times New Roman" w:cs="Times New Roman"/>
                <w:sz w:val="16"/>
                <w:szCs w:val="16"/>
                <w:lang w:eastAsia="ru-RU"/>
              </w:rPr>
              <w:t xml:space="preserve"> </w:t>
            </w:r>
            <w:r w:rsidRPr="008D47B3">
              <w:rPr>
                <w:rFonts w:ascii="Times New Roman" w:eastAsia="Times New Roman" w:hAnsi="Times New Roman" w:cs="Times New Roman"/>
                <w:sz w:val="16"/>
                <w:szCs w:val="16"/>
                <w:lang w:eastAsia="ru-RU"/>
              </w:rPr>
              <w:t>6</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69455,88</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69455,88</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 xml:space="preserve">ООО «Томскводоканал» (по </w:t>
            </w:r>
            <w:r w:rsidRPr="00383A59">
              <w:rPr>
                <w:rFonts w:ascii="Times New Roman" w:eastAsia="Times New Roman" w:hAnsi="Times New Roman" w:cs="Times New Roman"/>
                <w:sz w:val="16"/>
                <w:szCs w:val="16"/>
                <w:lang w:eastAsia="ru-RU"/>
              </w:rPr>
              <w:lastRenderedPageBreak/>
              <w:t>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w:t>
            </w:r>
            <w:r w:rsidR="008D47B3">
              <w:rPr>
                <w:rFonts w:ascii="Times New Roman" w:eastAsia="Times New Roman" w:hAnsi="Times New Roman" w:cs="Times New Roman"/>
                <w:sz w:val="16"/>
                <w:szCs w:val="16"/>
                <w:lang w:eastAsia="ru-RU"/>
              </w:rPr>
              <w:t>24</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47385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47835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w:t>
            </w:r>
            <w:r w:rsidR="008D47B3">
              <w:rPr>
                <w:rFonts w:ascii="Times New Roman" w:eastAsia="Times New Roman" w:hAnsi="Times New Roman" w:cs="Times New Roman"/>
                <w:sz w:val="16"/>
                <w:szCs w:val="16"/>
                <w:lang w:eastAsia="ru-RU"/>
              </w:rPr>
              <w:t>025</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22070,88</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22070,88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1.8</w:t>
            </w:r>
          </w:p>
        </w:tc>
        <w:tc>
          <w:tcPr>
            <w:tcW w:w="740" w:type="pct"/>
            <w:vMerge w:val="restart"/>
            <w:vAlign w:val="center"/>
          </w:tcPr>
          <w:p w:rsidR="00383A59" w:rsidRPr="00383A59" w:rsidRDefault="008D47B3"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8D47B3">
              <w:rPr>
                <w:rFonts w:ascii="Times New Roman" w:eastAsia="Times New Roman" w:hAnsi="Times New Roman" w:cs="Times New Roman"/>
                <w:sz w:val="16"/>
                <w:szCs w:val="16"/>
                <w:lang w:eastAsia="ru-RU"/>
              </w:rPr>
              <w:t>Замена в осветительных приборах ламп накаливания на энергосберегающие по объекту: котельная ПВЗ по ул. Водозаборной</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8D47B3"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327" w:type="pct"/>
            <w:gridSpan w:val="2"/>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1.9</w:t>
            </w:r>
          </w:p>
        </w:tc>
        <w:tc>
          <w:tcPr>
            <w:tcW w:w="740" w:type="pct"/>
            <w:vMerge w:val="restart"/>
            <w:vAlign w:val="center"/>
          </w:tcPr>
          <w:p w:rsidR="00383A59" w:rsidRPr="00383A59" w:rsidRDefault="008D47B3"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8D47B3">
              <w:rPr>
                <w:rFonts w:ascii="Times New Roman" w:eastAsia="Times New Roman" w:hAnsi="Times New Roman" w:cs="Times New Roman"/>
                <w:sz w:val="16"/>
                <w:szCs w:val="16"/>
                <w:lang w:eastAsia="ru-RU"/>
              </w:rPr>
              <w:t>Замена в осветительных приборах ламп накаливания на энергосберегающие по объекту: котельная по ул. Н. Луговая, 87</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 xml:space="preserve">     1.10</w:t>
            </w:r>
          </w:p>
        </w:tc>
        <w:tc>
          <w:tcPr>
            <w:tcW w:w="740" w:type="pct"/>
            <w:vMerge w:val="restart"/>
          </w:tcPr>
          <w:p w:rsidR="00383A59" w:rsidRPr="00383A59" w:rsidRDefault="008D47B3" w:rsidP="00383A59">
            <w:pPr>
              <w:rPr>
                <w:rFonts w:ascii="Times New Roman" w:eastAsia="Calibri" w:hAnsi="Times New Roman" w:cs="Times New Roman"/>
                <w:sz w:val="16"/>
                <w:szCs w:val="16"/>
              </w:rPr>
            </w:pPr>
            <w:r w:rsidRPr="008D47B3">
              <w:rPr>
                <w:rFonts w:ascii="Times New Roman" w:eastAsia="Calibri" w:hAnsi="Times New Roman" w:cs="Times New Roman"/>
                <w:sz w:val="16"/>
                <w:szCs w:val="16"/>
              </w:rPr>
              <w:t>Реконструкция системы повторного использования промывных вод на станции обезжелезивания ПВЗ</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55706,90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55706,90</w:t>
            </w:r>
          </w:p>
        </w:tc>
        <w:tc>
          <w:tcPr>
            <w:tcW w:w="486" w:type="pct"/>
            <w:vMerge w:val="restart"/>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c>
          <w:tcPr>
            <w:tcW w:w="182" w:type="pct"/>
            <w:vMerge/>
          </w:tcPr>
          <w:p w:rsidR="00383A59" w:rsidRPr="00383A59" w:rsidRDefault="00383A59" w:rsidP="00383A59">
            <w:pPr>
              <w:jc w:val="center"/>
              <w:rPr>
                <w:rFonts w:ascii="Times New Roman" w:eastAsia="Calibri" w:hAnsi="Times New Roman" w:cs="Times New Roman"/>
                <w:sz w:val="16"/>
                <w:szCs w:val="16"/>
              </w:rPr>
            </w:pPr>
          </w:p>
        </w:tc>
        <w:tc>
          <w:tcPr>
            <w:tcW w:w="740" w:type="pct"/>
            <w:vMerge/>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44141,76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44141,76</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jc w:val="center"/>
              <w:rPr>
                <w:rFonts w:ascii="Times New Roman" w:eastAsia="Calibri" w:hAnsi="Times New Roman" w:cs="Times New Roman"/>
                <w:sz w:val="16"/>
                <w:szCs w:val="16"/>
              </w:rPr>
            </w:pPr>
          </w:p>
        </w:tc>
        <w:tc>
          <w:tcPr>
            <w:tcW w:w="740" w:type="pct"/>
            <w:vMerge/>
          </w:tcPr>
          <w:p w:rsidR="00383A59" w:rsidRPr="00383A59" w:rsidRDefault="00383A59" w:rsidP="00383A59">
            <w:pPr>
              <w:jc w:val="cente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11565,14</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11565,14</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jc w:val="center"/>
              <w:rPr>
                <w:rFonts w:ascii="Times New Roman" w:eastAsia="Calibri" w:hAnsi="Times New Roman" w:cs="Times New Roman"/>
                <w:sz w:val="16"/>
                <w:szCs w:val="16"/>
              </w:rPr>
            </w:pPr>
          </w:p>
          <w:p w:rsidR="00383A59" w:rsidRPr="00383A59" w:rsidRDefault="00383A59" w:rsidP="00383A59">
            <w:pPr>
              <w:jc w:val="center"/>
              <w:rPr>
                <w:rFonts w:ascii="Times New Roman" w:eastAsia="Calibri" w:hAnsi="Times New Roman" w:cs="Times New Roman"/>
                <w:sz w:val="16"/>
                <w:szCs w:val="16"/>
              </w:rPr>
            </w:pPr>
          </w:p>
          <w:p w:rsidR="00383A59" w:rsidRPr="00383A59" w:rsidRDefault="00383A59" w:rsidP="00383A59">
            <w:pPr>
              <w:jc w:val="center"/>
              <w:rPr>
                <w:rFonts w:ascii="Times New Roman" w:eastAsia="Calibri" w:hAnsi="Times New Roman" w:cs="Times New Roman"/>
                <w:sz w:val="16"/>
                <w:szCs w:val="16"/>
              </w:rPr>
            </w:pPr>
          </w:p>
          <w:p w:rsidR="00383A59" w:rsidRPr="00383A59" w:rsidRDefault="00383A59"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1.11</w:t>
            </w:r>
          </w:p>
        </w:tc>
        <w:tc>
          <w:tcPr>
            <w:tcW w:w="740" w:type="pct"/>
            <w:vMerge w:val="restart"/>
          </w:tcPr>
          <w:p w:rsidR="00383A59" w:rsidRPr="00383A59" w:rsidRDefault="00383A59" w:rsidP="00383A59">
            <w:pPr>
              <w:jc w:val="center"/>
              <w:rPr>
                <w:rFonts w:ascii="Times New Roman" w:eastAsia="Calibri" w:hAnsi="Times New Roman" w:cs="Times New Roman"/>
                <w:sz w:val="16"/>
                <w:szCs w:val="16"/>
              </w:rPr>
            </w:pPr>
          </w:p>
          <w:p w:rsidR="00383A59" w:rsidRPr="00383A59" w:rsidRDefault="00383A59" w:rsidP="00383A59">
            <w:pPr>
              <w:jc w:val="center"/>
              <w:rPr>
                <w:rFonts w:ascii="Times New Roman" w:eastAsia="Calibri" w:hAnsi="Times New Roman" w:cs="Times New Roman"/>
                <w:sz w:val="16"/>
                <w:szCs w:val="16"/>
              </w:rPr>
            </w:pPr>
          </w:p>
          <w:p w:rsidR="00383A59" w:rsidRPr="00383A59" w:rsidRDefault="00383A59" w:rsidP="00383A59">
            <w:pPr>
              <w:jc w:val="center"/>
              <w:rPr>
                <w:rFonts w:ascii="Times New Roman" w:eastAsia="Calibri" w:hAnsi="Times New Roman" w:cs="Times New Roman"/>
                <w:sz w:val="16"/>
                <w:szCs w:val="16"/>
              </w:rPr>
            </w:pPr>
          </w:p>
          <w:p w:rsidR="00383A59" w:rsidRPr="00383A59" w:rsidRDefault="008D47B3" w:rsidP="00383A59">
            <w:pPr>
              <w:rPr>
                <w:rFonts w:ascii="Times New Roman" w:eastAsia="Calibri" w:hAnsi="Times New Roman" w:cs="Times New Roman"/>
                <w:sz w:val="16"/>
                <w:szCs w:val="16"/>
              </w:rPr>
            </w:pPr>
            <w:r w:rsidRPr="008D47B3">
              <w:rPr>
                <w:rFonts w:ascii="Times New Roman" w:eastAsia="Calibri" w:hAnsi="Times New Roman" w:cs="Times New Roman"/>
                <w:sz w:val="16"/>
                <w:szCs w:val="16"/>
              </w:rPr>
              <w:t>Отключение в режимах малых нагрузок трансформаторов на подстанциях с двумя и более трансформаторами</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19,37</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19,37</w:t>
            </w:r>
          </w:p>
        </w:tc>
        <w:tc>
          <w:tcPr>
            <w:tcW w:w="486" w:type="pct"/>
            <w:vMerge w:val="restart"/>
          </w:tcPr>
          <w:p w:rsidR="00383A59" w:rsidRPr="00383A59" w:rsidRDefault="00E347E1" w:rsidP="00383A59">
            <w:pPr>
              <w:rPr>
                <w:rFonts w:ascii="Times New Roman" w:eastAsia="Calibri" w:hAnsi="Times New Roman" w:cs="Times New Roman"/>
                <w:sz w:val="16"/>
                <w:szCs w:val="16"/>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8D47B3"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19,37</w:t>
            </w:r>
          </w:p>
        </w:tc>
        <w:tc>
          <w:tcPr>
            <w:tcW w:w="327" w:type="pct"/>
            <w:gridSpan w:val="2"/>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8D47B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19,37</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 xml:space="preserve">   </w:t>
            </w:r>
          </w:p>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1.12</w:t>
            </w:r>
          </w:p>
        </w:tc>
        <w:tc>
          <w:tcPr>
            <w:tcW w:w="740"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p>
          <w:p w:rsidR="00383A59" w:rsidRPr="00383A59" w:rsidRDefault="008D47B3" w:rsidP="00383A59">
            <w:pPr>
              <w:rPr>
                <w:rFonts w:ascii="Times New Roman" w:eastAsia="Calibri" w:hAnsi="Times New Roman" w:cs="Times New Roman"/>
                <w:sz w:val="16"/>
                <w:szCs w:val="16"/>
              </w:rPr>
            </w:pPr>
            <w:r w:rsidRPr="008D47B3">
              <w:rPr>
                <w:rFonts w:ascii="Times New Roman" w:eastAsia="Calibri" w:hAnsi="Times New Roman" w:cs="Times New Roman"/>
                <w:sz w:val="16"/>
                <w:szCs w:val="16"/>
              </w:rPr>
              <w:t>Отключение трансформаторов на подстанциях с сезонной нагрузкой</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5,81</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5,81</w:t>
            </w:r>
          </w:p>
        </w:tc>
        <w:tc>
          <w:tcPr>
            <w:tcW w:w="486" w:type="pct"/>
            <w:vMerge w:val="restart"/>
          </w:tcPr>
          <w:p w:rsidR="00383A59" w:rsidRPr="00383A59" w:rsidRDefault="00E347E1" w:rsidP="00383A59">
            <w:pPr>
              <w:rPr>
                <w:rFonts w:ascii="Times New Roman" w:eastAsia="Calibri" w:hAnsi="Times New Roman" w:cs="Times New Roman"/>
                <w:sz w:val="16"/>
                <w:szCs w:val="16"/>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5,81</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47"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8D47B3"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5,81</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1.1</w:t>
            </w:r>
            <w:r w:rsidR="00383A59" w:rsidRPr="00383A59">
              <w:rPr>
                <w:rFonts w:ascii="Times New Roman" w:eastAsia="Calibri" w:hAnsi="Times New Roman" w:cs="Times New Roman"/>
                <w:sz w:val="16"/>
                <w:szCs w:val="16"/>
              </w:rPr>
              <w:t>3</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Разукрупнение распределительных линий 0,4 кВ, км</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4228,00</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4228,00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vAlign w:val="center"/>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4228,00</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4228,00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1.1</w:t>
            </w:r>
            <w:r w:rsidR="00383A59" w:rsidRPr="00383A59">
              <w:rPr>
                <w:rFonts w:ascii="Times New Roman" w:eastAsia="Calibri" w:hAnsi="Times New Roman" w:cs="Times New Roman"/>
                <w:sz w:val="16"/>
                <w:szCs w:val="16"/>
              </w:rPr>
              <w:t>4</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Замена проводов в воздушных линиях электропередачи на СИП, км</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729,79</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729,79</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vAlign w:val="center"/>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729,79</w:t>
            </w:r>
          </w:p>
        </w:tc>
        <w:tc>
          <w:tcPr>
            <w:tcW w:w="31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729,79</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1.1</w:t>
            </w:r>
            <w:r w:rsidR="00383A59" w:rsidRPr="00383A59">
              <w:rPr>
                <w:rFonts w:ascii="Times New Roman" w:eastAsia="Calibri" w:hAnsi="Times New Roman" w:cs="Times New Roman"/>
                <w:sz w:val="16"/>
                <w:szCs w:val="16"/>
              </w:rPr>
              <w:t>5</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Замена перегруженных и установка и ввод в работу дополнительных силовых трансформаторов на эксплуатируемых подстанциях</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10304,45</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10304,45</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vAlign w:val="center"/>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10304,45</w:t>
            </w:r>
          </w:p>
        </w:tc>
        <w:tc>
          <w:tcPr>
            <w:tcW w:w="31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10304,45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r w:rsidR="00383A59" w:rsidRPr="00383A59">
              <w:rPr>
                <w:rFonts w:ascii="Times New Roman" w:eastAsia="Times New Roman" w:hAnsi="Times New Roman" w:cs="Times New Roman"/>
                <w:sz w:val="16"/>
                <w:szCs w:val="16"/>
                <w:lang w:eastAsia="ru-RU"/>
              </w:rPr>
              <w:t>6</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 xml:space="preserve">Замена выключателей на вакуумные или элегазовые (Реконструкция РП) </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6678,74</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6678,74</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6678,74</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6678,74</w:t>
            </w:r>
          </w:p>
        </w:tc>
        <w:tc>
          <w:tcPr>
            <w:tcW w:w="486" w:type="pct"/>
            <w:vMerge/>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1.1</w:t>
            </w:r>
            <w:r w:rsidR="00383A59" w:rsidRPr="00383A59">
              <w:rPr>
                <w:rFonts w:ascii="Times New Roman" w:eastAsia="Calibri" w:hAnsi="Times New Roman" w:cs="Times New Roman"/>
                <w:sz w:val="16"/>
                <w:szCs w:val="16"/>
              </w:rPr>
              <w:t>7</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Организация, проверка и контроль достоверности работы комплексов технического учета электрической энергии</w:t>
            </w:r>
          </w:p>
        </w:tc>
        <w:tc>
          <w:tcPr>
            <w:tcW w:w="206" w:type="pc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1790,00</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1790,00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vAlign w:val="center"/>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1790,00</w:t>
            </w:r>
          </w:p>
        </w:tc>
        <w:tc>
          <w:tcPr>
            <w:tcW w:w="31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1790,00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1.1</w:t>
            </w:r>
            <w:r w:rsidR="00383A59" w:rsidRPr="00383A59">
              <w:rPr>
                <w:rFonts w:ascii="Times New Roman" w:eastAsia="Calibri" w:hAnsi="Times New Roman" w:cs="Times New Roman"/>
                <w:sz w:val="16"/>
                <w:szCs w:val="16"/>
              </w:rPr>
              <w:t>8</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Организация, проверка и контроль достоверности работы комплексов коммерческого учета электрической энергии</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13308,72</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13308,72</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«Горсети» (по согласованию)</w:t>
            </w:r>
          </w:p>
        </w:tc>
      </w:tr>
      <w:tr w:rsidR="00BC14DC" w:rsidRPr="00383A59" w:rsidTr="00BC14DC">
        <w:tc>
          <w:tcPr>
            <w:tcW w:w="182" w:type="pct"/>
            <w:vMerge/>
            <w:vAlign w:val="center"/>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1790,00</w:t>
            </w:r>
          </w:p>
        </w:tc>
        <w:tc>
          <w:tcPr>
            <w:tcW w:w="31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1790,00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lastRenderedPageBreak/>
              <w:t>1.1</w:t>
            </w:r>
            <w:r w:rsidR="00383A59" w:rsidRPr="00383A59">
              <w:rPr>
                <w:rFonts w:ascii="Times New Roman" w:eastAsia="Calibri" w:hAnsi="Times New Roman" w:cs="Times New Roman"/>
                <w:sz w:val="16"/>
                <w:szCs w:val="16"/>
              </w:rPr>
              <w:t>9</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lastRenderedPageBreak/>
              <w:t xml:space="preserve">Установка приборов </w:t>
            </w:r>
            <w:r w:rsidRPr="00383A59">
              <w:rPr>
                <w:rFonts w:ascii="Times New Roman" w:eastAsia="Times New Roman" w:hAnsi="Times New Roman" w:cs="Times New Roman"/>
                <w:sz w:val="16"/>
                <w:szCs w:val="16"/>
                <w:lang w:eastAsia="ru-RU"/>
              </w:rPr>
              <w:lastRenderedPageBreak/>
              <w:t>коммерческого учета электроэнергии на границах балансовой принадлежности</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56302,40</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56302,40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 xml:space="preserve">ООО «Горсети» </w:t>
            </w:r>
            <w:r w:rsidRPr="00383A59">
              <w:rPr>
                <w:rFonts w:ascii="Times New Roman" w:eastAsia="Times New Roman" w:hAnsi="Times New Roman" w:cs="Times New Roman"/>
                <w:sz w:val="16"/>
                <w:szCs w:val="16"/>
                <w:lang w:eastAsia="ru-RU"/>
              </w:rPr>
              <w:lastRenderedPageBreak/>
              <w:t>(по согласованию)</w:t>
            </w:r>
          </w:p>
        </w:tc>
      </w:tr>
      <w:tr w:rsidR="00BC14DC" w:rsidRPr="00383A59" w:rsidTr="00BC14DC">
        <w:tc>
          <w:tcPr>
            <w:tcW w:w="182" w:type="pct"/>
            <w:vMerge/>
            <w:vAlign w:val="center"/>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2024</w:t>
            </w:r>
          </w:p>
        </w:tc>
        <w:tc>
          <w:tcPr>
            <w:tcW w:w="29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56302,40</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56302,40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E347E1" w:rsidRPr="00383A59" w:rsidRDefault="00E347E1" w:rsidP="00383A59">
            <w:pPr>
              <w:rPr>
                <w:rFonts w:ascii="Times New Roman" w:eastAsia="Calibri" w:hAnsi="Times New Roman" w:cs="Times New Roman"/>
                <w:sz w:val="16"/>
                <w:szCs w:val="16"/>
              </w:rPr>
            </w:pPr>
          </w:p>
          <w:p w:rsidR="00E347E1"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1.2</w:t>
            </w:r>
            <w:r w:rsidRPr="00383A59">
              <w:rPr>
                <w:rFonts w:ascii="Times New Roman" w:eastAsia="Calibri" w:hAnsi="Times New Roman" w:cs="Times New Roman"/>
                <w:sz w:val="16"/>
                <w:szCs w:val="16"/>
              </w:rPr>
              <w:t>0</w:t>
            </w:r>
          </w:p>
        </w:tc>
        <w:tc>
          <w:tcPr>
            <w:tcW w:w="740" w:type="pct"/>
            <w:vMerge w:val="restar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Проведение рейдов по выявлению безучетного и бездоговорного потребления электроэнергии</w:t>
            </w:r>
          </w:p>
        </w:tc>
        <w:tc>
          <w:tcPr>
            <w:tcW w:w="206" w:type="pct"/>
            <w:vMerge w:val="restart"/>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45359,02</w:t>
            </w:r>
          </w:p>
        </w:tc>
        <w:tc>
          <w:tcPr>
            <w:tcW w:w="31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45359,02</w:t>
            </w:r>
          </w:p>
        </w:tc>
        <w:tc>
          <w:tcPr>
            <w:tcW w:w="486" w:type="pct"/>
            <w:vMerge w:val="restart"/>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vAlign w:val="center"/>
          </w:tcPr>
          <w:p w:rsidR="00E347E1" w:rsidRPr="00383A59" w:rsidRDefault="00E347E1" w:rsidP="00383A59">
            <w:pPr>
              <w:rPr>
                <w:rFonts w:ascii="Times New Roman" w:eastAsia="Calibri" w:hAnsi="Times New Roman" w:cs="Times New Roman"/>
                <w:sz w:val="16"/>
                <w:szCs w:val="16"/>
              </w:rPr>
            </w:pPr>
          </w:p>
        </w:tc>
        <w:tc>
          <w:tcPr>
            <w:tcW w:w="740" w:type="pct"/>
            <w:vMerge/>
          </w:tcPr>
          <w:p w:rsidR="00E347E1" w:rsidRPr="00383A59" w:rsidRDefault="00E347E1" w:rsidP="00383A59">
            <w:pPr>
              <w:rPr>
                <w:rFonts w:ascii="Times New Roman" w:eastAsia="Calibri" w:hAnsi="Times New Roman" w:cs="Times New Roman"/>
                <w:sz w:val="16"/>
                <w:szCs w:val="16"/>
              </w:rPr>
            </w:pPr>
          </w:p>
        </w:tc>
        <w:tc>
          <w:tcPr>
            <w:tcW w:w="206" w:type="pct"/>
            <w:vMerge/>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10584,887</w:t>
            </w:r>
          </w:p>
        </w:tc>
        <w:tc>
          <w:tcPr>
            <w:tcW w:w="31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10584,887</w:t>
            </w:r>
          </w:p>
        </w:tc>
        <w:tc>
          <w:tcPr>
            <w:tcW w:w="486" w:type="pct"/>
            <w:vMerge/>
          </w:tcPr>
          <w:p w:rsidR="00E347E1" w:rsidRPr="00383A59" w:rsidRDefault="00E347E1"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E347E1" w:rsidRPr="00383A59" w:rsidRDefault="00E347E1" w:rsidP="00383A59">
            <w:pPr>
              <w:rPr>
                <w:rFonts w:ascii="Times New Roman" w:eastAsia="Calibri" w:hAnsi="Times New Roman" w:cs="Times New Roman"/>
                <w:sz w:val="16"/>
                <w:szCs w:val="16"/>
              </w:rPr>
            </w:pPr>
          </w:p>
        </w:tc>
        <w:tc>
          <w:tcPr>
            <w:tcW w:w="740" w:type="pct"/>
            <w:vMerge/>
          </w:tcPr>
          <w:p w:rsidR="00E347E1" w:rsidRPr="00383A59" w:rsidRDefault="00E347E1" w:rsidP="00383A59">
            <w:pPr>
              <w:rPr>
                <w:rFonts w:ascii="Times New Roman" w:eastAsia="Calibri" w:hAnsi="Times New Roman" w:cs="Times New Roman"/>
                <w:sz w:val="16"/>
                <w:szCs w:val="16"/>
              </w:rPr>
            </w:pPr>
          </w:p>
        </w:tc>
        <w:tc>
          <w:tcPr>
            <w:tcW w:w="206" w:type="pct"/>
            <w:vMerge/>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E347E1"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11065,128</w:t>
            </w:r>
          </w:p>
        </w:tc>
        <w:tc>
          <w:tcPr>
            <w:tcW w:w="31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11065,128</w:t>
            </w:r>
          </w:p>
        </w:tc>
        <w:tc>
          <w:tcPr>
            <w:tcW w:w="486" w:type="pct"/>
            <w:vMerge/>
          </w:tcPr>
          <w:p w:rsidR="00E347E1" w:rsidRPr="00383A59" w:rsidRDefault="00E347E1"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E347E1" w:rsidRPr="00383A59" w:rsidRDefault="00E347E1" w:rsidP="00383A59">
            <w:pPr>
              <w:rPr>
                <w:rFonts w:ascii="Times New Roman" w:eastAsia="Calibri" w:hAnsi="Times New Roman" w:cs="Times New Roman"/>
                <w:sz w:val="16"/>
                <w:szCs w:val="16"/>
              </w:rPr>
            </w:pPr>
          </w:p>
        </w:tc>
        <w:tc>
          <w:tcPr>
            <w:tcW w:w="740" w:type="pct"/>
            <w:vMerge/>
          </w:tcPr>
          <w:p w:rsidR="00E347E1" w:rsidRPr="00383A59" w:rsidRDefault="00E347E1" w:rsidP="00383A59">
            <w:pPr>
              <w:rPr>
                <w:rFonts w:ascii="Times New Roman" w:eastAsia="Calibri" w:hAnsi="Times New Roman" w:cs="Times New Roman"/>
                <w:sz w:val="16"/>
                <w:szCs w:val="16"/>
              </w:rPr>
            </w:pPr>
          </w:p>
        </w:tc>
        <w:tc>
          <w:tcPr>
            <w:tcW w:w="206" w:type="pct"/>
            <w:vMerge/>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E347E1"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11579,143</w:t>
            </w:r>
          </w:p>
        </w:tc>
        <w:tc>
          <w:tcPr>
            <w:tcW w:w="31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11579,143</w:t>
            </w:r>
          </w:p>
        </w:tc>
        <w:tc>
          <w:tcPr>
            <w:tcW w:w="486" w:type="pct"/>
            <w:vMerge/>
          </w:tcPr>
          <w:p w:rsidR="00E347E1" w:rsidRPr="00383A59" w:rsidRDefault="00E347E1" w:rsidP="00383A59">
            <w:pPr>
              <w:rPr>
                <w:rFonts w:ascii="Times New Roman" w:eastAsia="Calibri" w:hAnsi="Times New Roman" w:cs="Times New Roman"/>
                <w:sz w:val="16"/>
                <w:szCs w:val="16"/>
              </w:rPr>
            </w:pPr>
          </w:p>
        </w:tc>
      </w:tr>
      <w:tr w:rsidR="00BC14DC" w:rsidRPr="00383A59" w:rsidTr="00BC14DC">
        <w:tc>
          <w:tcPr>
            <w:tcW w:w="182" w:type="pct"/>
            <w:vMerge/>
            <w:vAlign w:val="center"/>
          </w:tcPr>
          <w:p w:rsidR="00E347E1" w:rsidRPr="00383A59" w:rsidRDefault="00E347E1" w:rsidP="00383A59">
            <w:pPr>
              <w:rPr>
                <w:rFonts w:ascii="Times New Roman" w:eastAsia="Calibri" w:hAnsi="Times New Roman" w:cs="Times New Roman"/>
                <w:sz w:val="16"/>
                <w:szCs w:val="16"/>
              </w:rPr>
            </w:pPr>
          </w:p>
        </w:tc>
        <w:tc>
          <w:tcPr>
            <w:tcW w:w="740" w:type="pct"/>
            <w:vMerge/>
          </w:tcPr>
          <w:p w:rsidR="00E347E1" w:rsidRPr="00383A59" w:rsidRDefault="00E347E1" w:rsidP="00383A59">
            <w:pPr>
              <w:rPr>
                <w:rFonts w:ascii="Times New Roman" w:eastAsia="Calibri" w:hAnsi="Times New Roman" w:cs="Times New Roman"/>
                <w:sz w:val="16"/>
                <w:szCs w:val="16"/>
              </w:rPr>
            </w:pPr>
          </w:p>
        </w:tc>
        <w:tc>
          <w:tcPr>
            <w:tcW w:w="206" w:type="pct"/>
            <w:vMerge/>
          </w:tcPr>
          <w:p w:rsidR="00E347E1"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E347E1"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12129,861</w:t>
            </w:r>
          </w:p>
        </w:tc>
        <w:tc>
          <w:tcPr>
            <w:tcW w:w="31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E347E1"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12129,861</w:t>
            </w:r>
          </w:p>
        </w:tc>
        <w:tc>
          <w:tcPr>
            <w:tcW w:w="486" w:type="pct"/>
            <w:vMerge/>
          </w:tcPr>
          <w:p w:rsidR="00E347E1" w:rsidRPr="00383A59" w:rsidRDefault="00E347E1"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1.21</w:t>
            </w:r>
          </w:p>
        </w:tc>
        <w:tc>
          <w:tcPr>
            <w:tcW w:w="740" w:type="pct"/>
            <w:vMerge w:val="restart"/>
            <w:vAlign w:val="center"/>
          </w:tcPr>
          <w:p w:rsidR="00383A59"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Реконструкция ВЛ-10 кВ А-31 6,3 км, с заменой ВЛ на СИП-3 и заменой кабельной вставки 10 кВ</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15099,173</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15099,173</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762,173</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762,173</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14337</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14337</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E347E1" w:rsidP="00383A59">
            <w:pPr>
              <w:rPr>
                <w:rFonts w:ascii="Times New Roman" w:eastAsia="Calibri" w:hAnsi="Times New Roman" w:cs="Times New Roman"/>
                <w:sz w:val="16"/>
                <w:szCs w:val="16"/>
              </w:rPr>
            </w:pPr>
            <w:r>
              <w:rPr>
                <w:rFonts w:ascii="Times New Roman" w:eastAsia="Calibri" w:hAnsi="Times New Roman" w:cs="Times New Roman"/>
                <w:sz w:val="16"/>
                <w:szCs w:val="16"/>
              </w:rPr>
              <w:t>1.22</w:t>
            </w:r>
          </w:p>
        </w:tc>
        <w:tc>
          <w:tcPr>
            <w:tcW w:w="740" w:type="pct"/>
            <w:vMerge w:val="restart"/>
            <w:vAlign w:val="center"/>
          </w:tcPr>
          <w:p w:rsidR="00383A59" w:rsidRPr="00383A59" w:rsidRDefault="00E347E1"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Установка приборов коммерческого учета эл.энергии на границах балансовой принадлежности</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222271,195</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222271,195</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62100,932</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62100,932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45994,662</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E347E1">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45994,662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48291,868</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48291,868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65883,733</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E347E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E347E1">
              <w:rPr>
                <w:rFonts w:ascii="Times New Roman" w:eastAsia="Times New Roman" w:hAnsi="Times New Roman" w:cs="Times New Roman"/>
                <w:sz w:val="16"/>
                <w:szCs w:val="16"/>
                <w:lang w:eastAsia="ru-RU"/>
              </w:rPr>
              <w:t>65883,733</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1.23</w:t>
            </w:r>
          </w:p>
        </w:tc>
        <w:tc>
          <w:tcPr>
            <w:tcW w:w="740" w:type="pct"/>
            <w:vMerge w:val="restart"/>
            <w:vAlign w:val="center"/>
          </w:tcPr>
          <w:p w:rsidR="00383A59" w:rsidRPr="00383A59" w:rsidRDefault="0066512A"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Реконструкция ВЛ-10 кВ Ф.Л.-19 с заменой опор и голого провода на СИП, установкой реклоузеров</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12647,989</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12647,989</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12647,989</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12647,989</w:t>
            </w:r>
          </w:p>
        </w:tc>
        <w:tc>
          <w:tcPr>
            <w:tcW w:w="486" w:type="pct"/>
            <w:vMerge/>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66512A" w:rsidP="00383A59">
            <w:pPr>
              <w:rPr>
                <w:rFonts w:ascii="Times New Roman" w:eastAsia="Calibri" w:hAnsi="Times New Roman" w:cs="Times New Roman"/>
                <w:sz w:val="16"/>
                <w:szCs w:val="16"/>
              </w:rPr>
            </w:pPr>
            <w:r>
              <w:rPr>
                <w:rFonts w:ascii="Times New Roman" w:eastAsia="Calibri" w:hAnsi="Times New Roman" w:cs="Times New Roman"/>
                <w:sz w:val="16"/>
                <w:szCs w:val="16"/>
              </w:rPr>
              <w:t>1.24</w:t>
            </w:r>
          </w:p>
        </w:tc>
        <w:tc>
          <w:tcPr>
            <w:tcW w:w="740" w:type="pct"/>
            <w:vMerge w:val="restart"/>
            <w:vAlign w:val="center"/>
          </w:tcPr>
          <w:p w:rsidR="00383A59" w:rsidRPr="00383A59" w:rsidRDefault="0066512A"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Реконструкция ВЛ-10 кВ Ф.РБ-4 с заменой опор и голого провода на СИП</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18916,269</w:t>
            </w:r>
          </w:p>
        </w:tc>
        <w:tc>
          <w:tcPr>
            <w:tcW w:w="31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18916,269</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18916,269</w:t>
            </w:r>
          </w:p>
        </w:tc>
        <w:tc>
          <w:tcPr>
            <w:tcW w:w="31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18916,269</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66512A" w:rsidP="00383A59">
            <w:pPr>
              <w:rPr>
                <w:rFonts w:ascii="Times New Roman" w:eastAsia="Calibri" w:hAnsi="Times New Roman" w:cs="Times New Roman"/>
                <w:sz w:val="16"/>
                <w:szCs w:val="16"/>
              </w:rPr>
            </w:pPr>
            <w:r>
              <w:rPr>
                <w:rFonts w:ascii="Times New Roman" w:eastAsia="Calibri" w:hAnsi="Times New Roman" w:cs="Times New Roman"/>
                <w:sz w:val="16"/>
                <w:szCs w:val="16"/>
              </w:rPr>
              <w:t>1.25</w:t>
            </w:r>
          </w:p>
        </w:tc>
        <w:tc>
          <w:tcPr>
            <w:tcW w:w="740" w:type="pct"/>
            <w:vMerge w:val="restart"/>
            <w:vAlign w:val="center"/>
          </w:tcPr>
          <w:p w:rsidR="00383A59" w:rsidRPr="00383A59" w:rsidRDefault="0066512A"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 xml:space="preserve">Реконструкция ВЛ-0,4 кВ ф.1,2 от ТП КС-1034-1, ф.1,2,3 от ТП КС-1034-2 (Замена голого провода на провод СИП с заменой </w:t>
            </w:r>
            <w:r w:rsidRPr="0066512A">
              <w:rPr>
                <w:rFonts w:ascii="Times New Roman" w:eastAsia="Times New Roman" w:hAnsi="Times New Roman" w:cs="Times New Roman"/>
                <w:sz w:val="16"/>
                <w:szCs w:val="16"/>
                <w:lang w:eastAsia="ru-RU"/>
              </w:rPr>
              <w:lastRenderedPageBreak/>
              <w:t>опор - 3,93км, заменой КТП-10/0,4 кВ</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8674</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8674</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8674</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8674</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66512A" w:rsidP="00383A59">
            <w:pPr>
              <w:rPr>
                <w:rFonts w:ascii="Times New Roman" w:eastAsia="Calibri" w:hAnsi="Times New Roman" w:cs="Times New Roman"/>
                <w:sz w:val="16"/>
                <w:szCs w:val="16"/>
              </w:rPr>
            </w:pPr>
            <w:r>
              <w:rPr>
                <w:rFonts w:ascii="Times New Roman" w:eastAsia="Calibri" w:hAnsi="Times New Roman" w:cs="Times New Roman"/>
                <w:sz w:val="16"/>
                <w:szCs w:val="16"/>
              </w:rPr>
              <w:t>1.26</w:t>
            </w:r>
          </w:p>
        </w:tc>
        <w:tc>
          <w:tcPr>
            <w:tcW w:w="740" w:type="pct"/>
            <w:vMerge w:val="restart"/>
            <w:vAlign w:val="center"/>
          </w:tcPr>
          <w:p w:rsidR="00383A59" w:rsidRPr="00383A59" w:rsidRDefault="0066512A" w:rsidP="00383A59">
            <w:pPr>
              <w:rPr>
                <w:rFonts w:ascii="Times New Roman" w:eastAsia="Calibri" w:hAnsi="Times New Roman" w:cs="Times New Roman"/>
                <w:sz w:val="16"/>
                <w:szCs w:val="16"/>
              </w:rPr>
            </w:pPr>
            <w:r w:rsidRPr="0066512A">
              <w:rPr>
                <w:rFonts w:ascii="Times New Roman" w:eastAsia="Calibri" w:hAnsi="Times New Roman" w:cs="Times New Roman"/>
                <w:sz w:val="16"/>
                <w:szCs w:val="16"/>
              </w:rPr>
              <w:t>Снижение расходов энергоресурсов на хозяйственные нужды</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7311,98</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7311,98</w:t>
            </w:r>
          </w:p>
        </w:tc>
        <w:tc>
          <w:tcPr>
            <w:tcW w:w="486" w:type="pct"/>
            <w:vMerge w:val="restart"/>
            <w:vAlign w:val="center"/>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ПАО «ТРК»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7311,98</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7311,98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66512A" w:rsidP="00383A59">
            <w:pPr>
              <w:rPr>
                <w:rFonts w:ascii="Times New Roman" w:eastAsia="Calibri" w:hAnsi="Times New Roman" w:cs="Times New Roman"/>
                <w:sz w:val="16"/>
                <w:szCs w:val="16"/>
              </w:rPr>
            </w:pPr>
            <w:r>
              <w:rPr>
                <w:rFonts w:ascii="Times New Roman" w:eastAsia="Calibri" w:hAnsi="Times New Roman" w:cs="Times New Roman"/>
                <w:sz w:val="16"/>
                <w:szCs w:val="16"/>
              </w:rPr>
              <w:t>1.27</w:t>
            </w:r>
          </w:p>
        </w:tc>
        <w:tc>
          <w:tcPr>
            <w:tcW w:w="740"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Внедрение коммерческого учета в частные сельские домовладения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1787,922</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1787,922</w:t>
            </w:r>
          </w:p>
        </w:tc>
        <w:tc>
          <w:tcPr>
            <w:tcW w:w="48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1787,922</w:t>
            </w:r>
          </w:p>
        </w:tc>
        <w:tc>
          <w:tcPr>
            <w:tcW w:w="31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5"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2"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1787,922</w:t>
            </w:r>
          </w:p>
        </w:tc>
        <w:tc>
          <w:tcPr>
            <w:tcW w:w="486" w:type="pct"/>
            <w:vMerge/>
          </w:tcPr>
          <w:p w:rsidR="00383A59" w:rsidRPr="00383A59" w:rsidRDefault="00383A59" w:rsidP="00383A59">
            <w:pPr>
              <w:jc w:val="center"/>
              <w:rPr>
                <w:rFonts w:ascii="Times New Roman" w:eastAsia="Calibri" w:hAnsi="Times New Roman" w:cs="Times New Roman"/>
                <w:sz w:val="16"/>
                <w:szCs w:val="16"/>
              </w:rPr>
            </w:pPr>
          </w:p>
        </w:tc>
      </w:tr>
      <w:tr w:rsidR="00BC14DC" w:rsidRPr="00383A59" w:rsidTr="00BC14DC">
        <w:tc>
          <w:tcPr>
            <w:tcW w:w="182" w:type="pct"/>
          </w:tcPr>
          <w:p w:rsidR="0066512A" w:rsidRPr="00383A59" w:rsidRDefault="0066512A" w:rsidP="00383A59">
            <w:pPr>
              <w:rPr>
                <w:rFonts w:ascii="Times New Roman" w:eastAsia="Calibri" w:hAnsi="Times New Roman" w:cs="Times New Roman"/>
                <w:sz w:val="16"/>
                <w:szCs w:val="16"/>
              </w:rPr>
            </w:pPr>
          </w:p>
          <w:p w:rsidR="0066512A" w:rsidRPr="00383A59" w:rsidRDefault="0066512A" w:rsidP="00383A59">
            <w:pPr>
              <w:rPr>
                <w:rFonts w:ascii="Times New Roman" w:eastAsia="Calibri" w:hAnsi="Times New Roman" w:cs="Times New Roman"/>
                <w:sz w:val="16"/>
                <w:szCs w:val="16"/>
              </w:rPr>
            </w:pPr>
            <w:r>
              <w:rPr>
                <w:rFonts w:ascii="Times New Roman" w:eastAsia="Calibri" w:hAnsi="Times New Roman" w:cs="Times New Roman"/>
                <w:sz w:val="16"/>
                <w:szCs w:val="16"/>
              </w:rPr>
              <w:t>1.28</w:t>
            </w:r>
          </w:p>
        </w:tc>
        <w:tc>
          <w:tcPr>
            <w:tcW w:w="740" w:type="pct"/>
            <w:vAlign w:val="center"/>
          </w:tcPr>
          <w:p w:rsidR="0066512A" w:rsidRPr="00383A59" w:rsidRDefault="0066512A"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Замена проводов на большее сечение на перегруженных воздушных линиях электропередачи</w:t>
            </w:r>
          </w:p>
        </w:tc>
        <w:tc>
          <w:tcPr>
            <w:tcW w:w="206" w:type="pct"/>
          </w:tcPr>
          <w:p w:rsidR="0066512A"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66512A"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vAlign w:val="center"/>
          </w:tcPr>
          <w:p w:rsidR="0066512A" w:rsidRPr="00383A59" w:rsidRDefault="0066512A"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ПАО «ТРК» (по согласованию)</w:t>
            </w:r>
          </w:p>
        </w:tc>
      </w:tr>
      <w:tr w:rsidR="00BC14DC" w:rsidRPr="00383A59" w:rsidTr="00BC14DC">
        <w:tc>
          <w:tcPr>
            <w:tcW w:w="182" w:type="pct"/>
          </w:tcPr>
          <w:p w:rsidR="0066512A" w:rsidRPr="00383A59" w:rsidRDefault="0066512A" w:rsidP="00383A59">
            <w:pPr>
              <w:rPr>
                <w:rFonts w:ascii="Times New Roman" w:eastAsia="Calibri" w:hAnsi="Times New Roman" w:cs="Times New Roman"/>
                <w:sz w:val="16"/>
                <w:szCs w:val="16"/>
              </w:rPr>
            </w:pPr>
          </w:p>
          <w:p w:rsidR="0066512A" w:rsidRPr="00383A59" w:rsidRDefault="0066512A" w:rsidP="00383A59">
            <w:pPr>
              <w:rPr>
                <w:rFonts w:ascii="Times New Roman" w:eastAsia="Calibri" w:hAnsi="Times New Roman" w:cs="Times New Roman"/>
                <w:sz w:val="16"/>
                <w:szCs w:val="16"/>
              </w:rPr>
            </w:pPr>
            <w:r>
              <w:rPr>
                <w:rFonts w:ascii="Times New Roman" w:eastAsia="Calibri" w:hAnsi="Times New Roman" w:cs="Times New Roman"/>
                <w:sz w:val="16"/>
                <w:szCs w:val="16"/>
              </w:rPr>
              <w:t>1.29</w:t>
            </w:r>
          </w:p>
        </w:tc>
        <w:tc>
          <w:tcPr>
            <w:tcW w:w="740" w:type="pct"/>
            <w:vAlign w:val="center"/>
          </w:tcPr>
          <w:p w:rsidR="0066512A" w:rsidRPr="00383A59" w:rsidRDefault="0066512A"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Отключение трансформаторов на подстанциях с сезонной нагрузкой</w:t>
            </w:r>
          </w:p>
        </w:tc>
        <w:tc>
          <w:tcPr>
            <w:tcW w:w="206" w:type="pct"/>
          </w:tcPr>
          <w:p w:rsidR="0066512A"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66512A" w:rsidRPr="00383A59" w:rsidRDefault="0066512A"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vAlign w:val="center"/>
          </w:tcPr>
          <w:p w:rsidR="0066512A" w:rsidRPr="00383A59" w:rsidRDefault="0066512A"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ПАО «ТРК» (по согласованию)</w:t>
            </w:r>
          </w:p>
        </w:tc>
      </w:tr>
      <w:tr w:rsidR="00BC14DC" w:rsidRPr="00383A59" w:rsidTr="00BC14DC">
        <w:tc>
          <w:tcPr>
            <w:tcW w:w="182" w:type="pct"/>
          </w:tcPr>
          <w:p w:rsidR="00354E5E" w:rsidRPr="00383A59" w:rsidRDefault="00354E5E" w:rsidP="00383A59">
            <w:pPr>
              <w:rPr>
                <w:rFonts w:ascii="Times New Roman" w:eastAsia="Calibri" w:hAnsi="Times New Roman" w:cs="Times New Roman"/>
                <w:sz w:val="16"/>
                <w:szCs w:val="16"/>
              </w:rPr>
            </w:pPr>
          </w:p>
          <w:p w:rsidR="00354E5E" w:rsidRPr="00383A59" w:rsidRDefault="00354E5E" w:rsidP="00354E5E">
            <w:pPr>
              <w:rPr>
                <w:rFonts w:ascii="Times New Roman" w:eastAsia="Calibri" w:hAnsi="Times New Roman" w:cs="Times New Roman"/>
                <w:sz w:val="16"/>
                <w:szCs w:val="16"/>
              </w:rPr>
            </w:pPr>
            <w:r w:rsidRPr="00383A59">
              <w:rPr>
                <w:rFonts w:ascii="Times New Roman" w:eastAsia="Calibri" w:hAnsi="Times New Roman" w:cs="Times New Roman"/>
                <w:sz w:val="16"/>
                <w:szCs w:val="16"/>
              </w:rPr>
              <w:t>1.</w:t>
            </w:r>
            <w:r>
              <w:rPr>
                <w:rFonts w:ascii="Times New Roman" w:eastAsia="Calibri" w:hAnsi="Times New Roman" w:cs="Times New Roman"/>
                <w:sz w:val="16"/>
                <w:szCs w:val="16"/>
              </w:rPr>
              <w:t>30</w:t>
            </w:r>
          </w:p>
        </w:tc>
        <w:tc>
          <w:tcPr>
            <w:tcW w:w="740" w:type="pct"/>
            <w:vAlign w:val="center"/>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54E5E">
              <w:rPr>
                <w:rFonts w:ascii="Times New Roman" w:eastAsia="Times New Roman" w:hAnsi="Times New Roman" w:cs="Times New Roman"/>
                <w:sz w:val="16"/>
                <w:szCs w:val="16"/>
                <w:lang w:eastAsia="ru-RU"/>
              </w:rPr>
              <w:t>Выравнивание нагрузок фаз в элетрических сетях 0,4 кВ</w:t>
            </w:r>
          </w:p>
        </w:tc>
        <w:tc>
          <w:tcPr>
            <w:tcW w:w="206" w:type="pct"/>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ПАО «ТРК» (по согласованию)</w:t>
            </w:r>
          </w:p>
        </w:tc>
      </w:tr>
      <w:tr w:rsidR="00BC14DC" w:rsidRPr="00383A59" w:rsidTr="00BC14DC">
        <w:trPr>
          <w:trHeight w:val="248"/>
        </w:trPr>
        <w:tc>
          <w:tcPr>
            <w:tcW w:w="182" w:type="pct"/>
            <w:vAlign w:val="center"/>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1.31</w:t>
            </w:r>
          </w:p>
        </w:tc>
        <w:tc>
          <w:tcPr>
            <w:tcW w:w="740" w:type="pct"/>
            <w:vAlign w:val="center"/>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54E5E">
              <w:rPr>
                <w:rFonts w:ascii="Times New Roman" w:eastAsia="Times New Roman" w:hAnsi="Times New Roman" w:cs="Times New Roman"/>
                <w:sz w:val="16"/>
                <w:szCs w:val="16"/>
                <w:lang w:eastAsia="ru-RU"/>
              </w:rPr>
              <w:t>Производство полипропилена, установка датчиков нагрузки, замена экструдеров, замена изоляции на оборудовании</w:t>
            </w:r>
          </w:p>
        </w:tc>
        <w:tc>
          <w:tcPr>
            <w:tcW w:w="206" w:type="pct"/>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c>
          <w:tcPr>
            <w:tcW w:w="182" w:type="pct"/>
          </w:tcPr>
          <w:p w:rsidR="00354E5E" w:rsidRPr="00383A59" w:rsidRDefault="00354E5E" w:rsidP="00383A59">
            <w:pPr>
              <w:rPr>
                <w:rFonts w:ascii="Times New Roman" w:eastAsia="Calibri" w:hAnsi="Times New Roman" w:cs="Times New Roman"/>
                <w:sz w:val="16"/>
                <w:szCs w:val="16"/>
              </w:rPr>
            </w:pPr>
            <w:r>
              <w:rPr>
                <w:rFonts w:ascii="Times New Roman" w:eastAsia="Calibri" w:hAnsi="Times New Roman" w:cs="Times New Roman"/>
                <w:sz w:val="16"/>
                <w:szCs w:val="16"/>
              </w:rPr>
              <w:t>1.32</w:t>
            </w:r>
          </w:p>
        </w:tc>
        <w:tc>
          <w:tcPr>
            <w:tcW w:w="740" w:type="pct"/>
          </w:tcPr>
          <w:p w:rsidR="00354E5E" w:rsidRPr="00383A59" w:rsidRDefault="00354E5E" w:rsidP="00383A59">
            <w:pPr>
              <w:rPr>
                <w:rFonts w:ascii="Times New Roman" w:eastAsia="Calibri" w:hAnsi="Times New Roman" w:cs="Times New Roman"/>
                <w:sz w:val="16"/>
                <w:szCs w:val="16"/>
              </w:rPr>
            </w:pPr>
            <w:r w:rsidRPr="00354E5E">
              <w:rPr>
                <w:rFonts w:ascii="Times New Roman" w:eastAsia="Calibri" w:hAnsi="Times New Roman" w:cs="Times New Roman"/>
                <w:sz w:val="16"/>
                <w:szCs w:val="16"/>
              </w:rPr>
              <w:t>Замена насосов масла на печах нагрева диатермического масла экструдеров ПП</w:t>
            </w:r>
          </w:p>
        </w:tc>
        <w:tc>
          <w:tcPr>
            <w:tcW w:w="206" w:type="pct"/>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tcPr>
          <w:p w:rsidR="00354E5E" w:rsidRPr="00383A59" w:rsidRDefault="00354E5E" w:rsidP="00383A59">
            <w:pPr>
              <w:rPr>
                <w:rFonts w:ascii="Times New Roman" w:eastAsia="Calibri" w:hAnsi="Times New Roman" w:cs="Times New Roman"/>
                <w:sz w:val="16"/>
                <w:szCs w:val="16"/>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c>
          <w:tcPr>
            <w:tcW w:w="182" w:type="pct"/>
          </w:tcPr>
          <w:p w:rsidR="00354E5E" w:rsidRPr="00383A59" w:rsidRDefault="00354E5E" w:rsidP="00383A59">
            <w:pPr>
              <w:rPr>
                <w:rFonts w:ascii="Times New Roman" w:eastAsia="Calibri" w:hAnsi="Times New Roman" w:cs="Times New Roman"/>
                <w:sz w:val="16"/>
                <w:szCs w:val="16"/>
              </w:rPr>
            </w:pPr>
          </w:p>
          <w:p w:rsidR="00354E5E" w:rsidRPr="00383A59" w:rsidRDefault="00354E5E" w:rsidP="00383A59">
            <w:pPr>
              <w:rPr>
                <w:rFonts w:ascii="Times New Roman" w:eastAsia="Calibri" w:hAnsi="Times New Roman" w:cs="Times New Roman"/>
                <w:sz w:val="16"/>
                <w:szCs w:val="16"/>
              </w:rPr>
            </w:pPr>
            <w:r>
              <w:rPr>
                <w:rFonts w:ascii="Times New Roman" w:eastAsia="Calibri" w:hAnsi="Times New Roman" w:cs="Times New Roman"/>
                <w:sz w:val="16"/>
                <w:szCs w:val="16"/>
              </w:rPr>
              <w:t>1.33</w:t>
            </w:r>
          </w:p>
        </w:tc>
        <w:tc>
          <w:tcPr>
            <w:tcW w:w="740" w:type="pct"/>
            <w:vAlign w:val="center"/>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54E5E">
              <w:rPr>
                <w:rFonts w:ascii="Times New Roman" w:eastAsia="Times New Roman" w:hAnsi="Times New Roman" w:cs="Times New Roman"/>
                <w:sz w:val="16"/>
                <w:szCs w:val="16"/>
                <w:lang w:eastAsia="ru-RU"/>
              </w:rPr>
              <w:t>Измнение схемы трубопроводов осевых разгрузок насосов питательной воды т.413</w:t>
            </w:r>
          </w:p>
        </w:tc>
        <w:tc>
          <w:tcPr>
            <w:tcW w:w="206" w:type="pct"/>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354E5E" w:rsidRPr="00383A59" w:rsidRDefault="00354E5E" w:rsidP="00354E5E">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c>
          <w:tcPr>
            <w:tcW w:w="182" w:type="pct"/>
          </w:tcPr>
          <w:p w:rsidR="00354E5E" w:rsidRPr="00383A59" w:rsidRDefault="00354E5E" w:rsidP="00383A59">
            <w:pPr>
              <w:rPr>
                <w:rFonts w:ascii="Times New Roman" w:eastAsia="Calibri" w:hAnsi="Times New Roman" w:cs="Times New Roman"/>
                <w:sz w:val="16"/>
                <w:szCs w:val="16"/>
              </w:rPr>
            </w:pPr>
          </w:p>
          <w:p w:rsidR="00354E5E" w:rsidRPr="00383A59" w:rsidRDefault="00354E5E" w:rsidP="00383A59">
            <w:pPr>
              <w:rPr>
                <w:rFonts w:ascii="Times New Roman" w:eastAsia="Calibri" w:hAnsi="Times New Roman" w:cs="Times New Roman"/>
                <w:sz w:val="16"/>
                <w:szCs w:val="16"/>
              </w:rPr>
            </w:pPr>
            <w:r>
              <w:rPr>
                <w:rFonts w:ascii="Times New Roman" w:eastAsia="Calibri" w:hAnsi="Times New Roman" w:cs="Times New Roman"/>
                <w:sz w:val="16"/>
                <w:szCs w:val="16"/>
              </w:rPr>
              <w:t>1.34</w:t>
            </w:r>
          </w:p>
        </w:tc>
        <w:tc>
          <w:tcPr>
            <w:tcW w:w="740" w:type="pct"/>
            <w:vAlign w:val="center"/>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54E5E">
              <w:rPr>
                <w:rFonts w:ascii="Times New Roman" w:eastAsia="Times New Roman" w:hAnsi="Times New Roman" w:cs="Times New Roman"/>
                <w:sz w:val="16"/>
                <w:szCs w:val="16"/>
                <w:lang w:eastAsia="ru-RU"/>
              </w:rPr>
              <w:t>Вывод из эксплуатации мазутохозяйства. Использования альтернативного, резервного топлива.</w:t>
            </w:r>
          </w:p>
        </w:tc>
        <w:tc>
          <w:tcPr>
            <w:tcW w:w="206" w:type="pct"/>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vMerge w:val="restart"/>
            <w:tcBorders>
              <w:bottom w:val="nil"/>
            </w:tcBorders>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c>
          <w:tcPr>
            <w:tcW w:w="182" w:type="pct"/>
          </w:tcPr>
          <w:p w:rsidR="00354E5E" w:rsidRPr="00383A59" w:rsidRDefault="00354E5E" w:rsidP="00383A59">
            <w:pPr>
              <w:rPr>
                <w:rFonts w:ascii="Times New Roman" w:eastAsia="Calibri" w:hAnsi="Times New Roman" w:cs="Times New Roman"/>
                <w:sz w:val="16"/>
                <w:szCs w:val="16"/>
              </w:rPr>
            </w:pPr>
          </w:p>
          <w:p w:rsidR="00354E5E" w:rsidRPr="00383A59" w:rsidRDefault="00354E5E" w:rsidP="00383A59">
            <w:pPr>
              <w:rPr>
                <w:rFonts w:ascii="Times New Roman" w:eastAsia="Calibri" w:hAnsi="Times New Roman" w:cs="Times New Roman"/>
                <w:sz w:val="16"/>
                <w:szCs w:val="16"/>
              </w:rPr>
            </w:pPr>
            <w:r>
              <w:rPr>
                <w:rFonts w:ascii="Times New Roman" w:eastAsia="Calibri" w:hAnsi="Times New Roman" w:cs="Times New Roman"/>
                <w:sz w:val="16"/>
                <w:szCs w:val="16"/>
              </w:rPr>
              <w:t>1.35</w:t>
            </w:r>
          </w:p>
        </w:tc>
        <w:tc>
          <w:tcPr>
            <w:tcW w:w="740" w:type="pct"/>
            <w:vAlign w:val="center"/>
          </w:tcPr>
          <w:p w:rsidR="00354E5E" w:rsidRPr="00383A59" w:rsidRDefault="00354E5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54E5E">
              <w:rPr>
                <w:rFonts w:ascii="Times New Roman" w:eastAsia="Times New Roman" w:hAnsi="Times New Roman" w:cs="Times New Roman"/>
                <w:sz w:val="16"/>
                <w:szCs w:val="16"/>
                <w:lang w:eastAsia="ru-RU"/>
              </w:rPr>
              <w:t>Использование частотно-регулируемого привода электродвигателя для регулирования оборотов, плавный пуск (НС-1, НСК-3, БОВ)</w:t>
            </w:r>
          </w:p>
        </w:tc>
        <w:tc>
          <w:tcPr>
            <w:tcW w:w="206" w:type="pct"/>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354E5E" w:rsidRPr="00383A59" w:rsidRDefault="00354E5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66512A">
              <w:rPr>
                <w:rFonts w:ascii="Times New Roman" w:eastAsia="Times New Roman" w:hAnsi="Times New Roman" w:cs="Times New Roman"/>
                <w:sz w:val="16"/>
                <w:szCs w:val="16"/>
                <w:lang w:eastAsia="ru-RU"/>
              </w:rPr>
              <w:t>без финансирования</w:t>
            </w:r>
          </w:p>
        </w:tc>
        <w:tc>
          <w:tcPr>
            <w:tcW w:w="486" w:type="pct"/>
            <w:vMerge/>
            <w:tcBorders>
              <w:bottom w:val="nil"/>
            </w:tcBorders>
          </w:tcPr>
          <w:p w:rsidR="00354E5E" w:rsidRPr="00383A59" w:rsidRDefault="00354E5E"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2.1</w:t>
            </w:r>
          </w:p>
        </w:tc>
        <w:tc>
          <w:tcPr>
            <w:tcW w:w="740" w:type="pct"/>
            <w:vMerge w:val="restart"/>
            <w:vAlign w:val="center"/>
          </w:tcPr>
          <w:p w:rsidR="00383A59" w:rsidRPr="00383A59" w:rsidRDefault="00BE719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E719E">
              <w:rPr>
                <w:rFonts w:ascii="Times New Roman" w:eastAsia="Times New Roman" w:hAnsi="Times New Roman" w:cs="Times New Roman"/>
                <w:sz w:val="16"/>
                <w:szCs w:val="16"/>
                <w:lang w:eastAsia="ru-RU"/>
              </w:rPr>
              <w:t>Поддержание КПД котлов в оптимальном (нормативном) режиме по объекту: котельная ПВЗ по ул. Водозаборной</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2.2</w:t>
            </w:r>
          </w:p>
        </w:tc>
        <w:tc>
          <w:tcPr>
            <w:tcW w:w="740" w:type="pct"/>
            <w:vMerge w:val="restart"/>
            <w:vAlign w:val="center"/>
          </w:tcPr>
          <w:p w:rsidR="00383A59" w:rsidRPr="00383A59" w:rsidRDefault="00BE719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E719E">
              <w:rPr>
                <w:rFonts w:ascii="Times New Roman" w:eastAsia="Times New Roman" w:hAnsi="Times New Roman" w:cs="Times New Roman"/>
                <w:sz w:val="16"/>
                <w:szCs w:val="16"/>
                <w:lang w:eastAsia="ru-RU"/>
              </w:rPr>
              <w:t>Мероприятия по сокращению потерь тепловой энергии, воды при их передаче: ремонт ветхих участков теплотрасс с выполнением изоляционных работ и заменой запорной арматуры по объекту: котельная ПВЗ по ул. Водозаборной</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E719E"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2.3</w:t>
            </w:r>
          </w:p>
        </w:tc>
        <w:tc>
          <w:tcPr>
            <w:tcW w:w="740" w:type="pct"/>
            <w:vMerge w:val="restart"/>
            <w:vAlign w:val="center"/>
          </w:tcPr>
          <w:p w:rsidR="00383A59" w:rsidRPr="00383A59" w:rsidRDefault="00BE719E"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E719E">
              <w:rPr>
                <w:rFonts w:ascii="Times New Roman" w:eastAsia="Times New Roman" w:hAnsi="Times New Roman" w:cs="Times New Roman"/>
                <w:sz w:val="16"/>
                <w:szCs w:val="16"/>
                <w:lang w:eastAsia="ru-RU"/>
              </w:rPr>
              <w:t>Поддержание КПД котлов в оптимальном (нормативном) режиме по объекту: котельная по ул. Н. Луговая, 87</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175</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9F22B6" w:rsidP="009F22B6">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9F22B6">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2.4</w:t>
            </w:r>
          </w:p>
        </w:tc>
        <w:tc>
          <w:tcPr>
            <w:tcW w:w="740" w:type="pct"/>
            <w:vMerge w:val="restart"/>
            <w:vAlign w:val="center"/>
          </w:tcPr>
          <w:p w:rsidR="00383A59" w:rsidRPr="00383A59" w:rsidRDefault="009F22B6"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9F22B6">
              <w:rPr>
                <w:rFonts w:ascii="Times New Roman" w:eastAsia="Times New Roman" w:hAnsi="Times New Roman" w:cs="Times New Roman"/>
                <w:sz w:val="16"/>
                <w:szCs w:val="16"/>
                <w:lang w:eastAsia="ru-RU"/>
              </w:rPr>
              <w:t>Мероприятия по сокращению потерь тепловой энергии, воды при их передаче: ремонт ветхих участков теплотрасс с выполнением изоляционных работ и заменой запорной арматуры по объекту: котельная по ул. Н. Луговая, 87</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150</w:t>
            </w:r>
          </w:p>
        </w:tc>
        <w:tc>
          <w:tcPr>
            <w:tcW w:w="486" w:type="pct"/>
            <w:vMerge w:val="restart"/>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9F22B6"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w:t>
            </w:r>
          </w:p>
        </w:tc>
        <w:tc>
          <w:tcPr>
            <w:tcW w:w="740" w:type="pct"/>
            <w:vMerge w:val="restart"/>
            <w:vAlign w:val="center"/>
          </w:tcPr>
          <w:p w:rsidR="00383A59" w:rsidRPr="00383A59" w:rsidRDefault="00381604"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1604">
              <w:rPr>
                <w:rFonts w:ascii="Times New Roman" w:eastAsia="Times New Roman" w:hAnsi="Times New Roman" w:cs="Times New Roman"/>
                <w:sz w:val="16"/>
                <w:szCs w:val="16"/>
                <w:lang w:eastAsia="ru-RU"/>
              </w:rPr>
              <w:t>ТТЭЦ-3: проведение ручной шарикоочистки конденсатора турбоагрегата ст. № 1</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3481,57</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3481,57</w:t>
            </w:r>
          </w:p>
        </w:tc>
        <w:tc>
          <w:tcPr>
            <w:tcW w:w="48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АО «Томская генерация»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610,1</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610,1</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416"/>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646,7</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646,7</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692,01</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692,01</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740,46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740,46</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381604"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792,3</w:t>
            </w:r>
          </w:p>
        </w:tc>
        <w:tc>
          <w:tcPr>
            <w:tcW w:w="327" w:type="pct"/>
            <w:gridSpan w:val="2"/>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160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792,3</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w:t>
            </w:r>
          </w:p>
        </w:tc>
        <w:tc>
          <w:tcPr>
            <w:tcW w:w="740" w:type="pct"/>
            <w:vMerge w:val="restart"/>
            <w:vAlign w:val="center"/>
          </w:tcPr>
          <w:p w:rsidR="00383A59" w:rsidRPr="00383A59" w:rsidRDefault="00381604"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1604">
              <w:rPr>
                <w:rFonts w:ascii="Times New Roman" w:eastAsia="Times New Roman" w:hAnsi="Times New Roman" w:cs="Times New Roman"/>
                <w:sz w:val="16"/>
                <w:szCs w:val="16"/>
                <w:lang w:eastAsia="ru-RU"/>
              </w:rPr>
              <w:t>ТГРЭС-2: очистка поверхностей нагрева котлов</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1842,84</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1842,84</w:t>
            </w:r>
          </w:p>
        </w:tc>
        <w:tc>
          <w:tcPr>
            <w:tcW w:w="48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АО «Томская генерация»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358,2</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358,2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363,6</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363,6</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367,56</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367,56</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374,04</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374,04</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379,44</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379,44</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w:t>
            </w:r>
          </w:p>
        </w:tc>
        <w:tc>
          <w:tcPr>
            <w:tcW w:w="740" w:type="pct"/>
            <w:vMerge w:val="restart"/>
            <w:vAlign w:val="center"/>
          </w:tcPr>
          <w:p w:rsidR="00383A59" w:rsidRPr="00383A59" w:rsidRDefault="00381604"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1604">
              <w:rPr>
                <w:rFonts w:ascii="Times New Roman" w:eastAsia="Times New Roman" w:hAnsi="Times New Roman" w:cs="Times New Roman"/>
                <w:sz w:val="16"/>
                <w:szCs w:val="16"/>
                <w:lang w:eastAsia="ru-RU"/>
              </w:rPr>
              <w:t>ТГРЭС-2: устранение присосов в пылесистемах котлов, в топках и в ЗУУ котлов</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3648,14</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3648,14</w:t>
            </w:r>
          </w:p>
        </w:tc>
        <w:tc>
          <w:tcPr>
            <w:tcW w:w="48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АО «Томская генерация»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702,7</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702,7</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712,2</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712,2</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730,68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730,68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744,35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744,35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1604"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758,21</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758,21</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2020</w:t>
            </w:r>
          </w:p>
        </w:tc>
        <w:tc>
          <w:tcPr>
            <w:tcW w:w="29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tcPr>
          <w:p w:rsidR="00BC14DC" w:rsidRPr="00383A59" w:rsidRDefault="00BC14DC" w:rsidP="00383A59">
            <w:pPr>
              <w:rPr>
                <w:rFonts w:ascii="Times New Roman" w:eastAsia="Calibri" w:hAnsi="Times New Roman" w:cs="Times New Roman"/>
                <w:sz w:val="16"/>
                <w:szCs w:val="16"/>
              </w:rPr>
            </w:pPr>
          </w:p>
          <w:p w:rsidR="00BC14DC" w:rsidRPr="00383A59" w:rsidRDefault="00BC14DC" w:rsidP="00383A59">
            <w:pPr>
              <w:rPr>
                <w:rFonts w:ascii="Times New Roman" w:eastAsia="Calibri" w:hAnsi="Times New Roman" w:cs="Times New Roman"/>
                <w:sz w:val="16"/>
                <w:szCs w:val="16"/>
              </w:rPr>
            </w:pPr>
          </w:p>
          <w:p w:rsidR="00BC14DC" w:rsidRPr="00383A59" w:rsidRDefault="00BC14DC" w:rsidP="00383A59">
            <w:pPr>
              <w:rPr>
                <w:rFonts w:ascii="Times New Roman" w:eastAsia="Calibri" w:hAnsi="Times New Roman" w:cs="Times New Roman"/>
                <w:sz w:val="16"/>
                <w:szCs w:val="16"/>
              </w:rPr>
            </w:pPr>
          </w:p>
          <w:p w:rsidR="00BC14DC" w:rsidRPr="00383A59" w:rsidRDefault="00BC14DC" w:rsidP="00383A59">
            <w:pPr>
              <w:rPr>
                <w:rFonts w:ascii="Times New Roman" w:eastAsia="Calibri" w:hAnsi="Times New Roman" w:cs="Times New Roman"/>
                <w:sz w:val="16"/>
                <w:szCs w:val="16"/>
              </w:rPr>
            </w:pPr>
            <w:r>
              <w:rPr>
                <w:rFonts w:ascii="Times New Roman" w:eastAsia="Calibri" w:hAnsi="Times New Roman" w:cs="Times New Roman"/>
                <w:sz w:val="16"/>
                <w:szCs w:val="16"/>
              </w:rPr>
              <w:t>2.8</w:t>
            </w:r>
          </w:p>
        </w:tc>
        <w:tc>
          <w:tcPr>
            <w:tcW w:w="740" w:type="pct"/>
          </w:tcPr>
          <w:p w:rsidR="00BC14DC" w:rsidRPr="00383A59" w:rsidRDefault="00BC14DC" w:rsidP="00383A59">
            <w:pPr>
              <w:rPr>
                <w:rFonts w:ascii="Times New Roman" w:eastAsia="Calibri" w:hAnsi="Times New Roman" w:cs="Times New Roman"/>
                <w:sz w:val="16"/>
                <w:szCs w:val="16"/>
              </w:rPr>
            </w:pPr>
          </w:p>
          <w:p w:rsidR="00BC14DC" w:rsidRPr="00383A59" w:rsidRDefault="00BC14DC" w:rsidP="00383A59">
            <w:pPr>
              <w:rPr>
                <w:rFonts w:ascii="Times New Roman" w:eastAsia="Calibri" w:hAnsi="Times New Roman" w:cs="Times New Roman"/>
                <w:sz w:val="16"/>
                <w:szCs w:val="16"/>
              </w:rPr>
            </w:pPr>
            <w:r w:rsidRPr="00BC14DC">
              <w:rPr>
                <w:rFonts w:ascii="Times New Roman" w:eastAsia="Calibri" w:hAnsi="Times New Roman" w:cs="Times New Roman"/>
                <w:sz w:val="16"/>
                <w:szCs w:val="16"/>
              </w:rPr>
              <w:t>Использование пара вториченого вскипания для подогрева сантеплофикационной воды на ТНХ</w:t>
            </w:r>
          </w:p>
        </w:tc>
        <w:tc>
          <w:tcPr>
            <w:tcW w:w="206" w:type="pct"/>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BC14DC" w:rsidRPr="00383A59" w:rsidRDefault="00BC14DC"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«Томскнефтехим» (по согласованию))</w:t>
            </w:r>
          </w:p>
        </w:tc>
      </w:tr>
      <w:tr w:rsidR="00BC14DC" w:rsidRPr="00383A59" w:rsidTr="00BC14DC">
        <w:tc>
          <w:tcPr>
            <w:tcW w:w="182" w:type="pct"/>
          </w:tcPr>
          <w:p w:rsidR="00BC14DC" w:rsidRPr="00383A59" w:rsidRDefault="00BC14DC" w:rsidP="00383A59">
            <w:pPr>
              <w:rPr>
                <w:rFonts w:ascii="Times New Roman" w:eastAsia="Calibri" w:hAnsi="Times New Roman" w:cs="Times New Roman"/>
                <w:sz w:val="16"/>
                <w:szCs w:val="16"/>
              </w:rPr>
            </w:pPr>
            <w:r>
              <w:rPr>
                <w:rFonts w:ascii="Times New Roman" w:eastAsia="Calibri" w:hAnsi="Times New Roman" w:cs="Times New Roman"/>
                <w:sz w:val="16"/>
                <w:szCs w:val="16"/>
              </w:rPr>
              <w:t>2.9</w:t>
            </w:r>
          </w:p>
        </w:tc>
        <w:tc>
          <w:tcPr>
            <w:tcW w:w="740" w:type="pct"/>
          </w:tcPr>
          <w:p w:rsidR="00BC14DC" w:rsidRPr="00383A59" w:rsidRDefault="00BC14DC" w:rsidP="00383A59">
            <w:pPr>
              <w:rPr>
                <w:rFonts w:ascii="Times New Roman" w:eastAsia="Calibri" w:hAnsi="Times New Roman" w:cs="Times New Roman"/>
                <w:sz w:val="16"/>
                <w:szCs w:val="16"/>
              </w:rPr>
            </w:pPr>
            <w:r w:rsidRPr="00BC14DC">
              <w:rPr>
                <w:rFonts w:ascii="Times New Roman" w:eastAsia="Calibri" w:hAnsi="Times New Roman" w:cs="Times New Roman"/>
                <w:sz w:val="16"/>
                <w:szCs w:val="16"/>
              </w:rPr>
              <w:t>Установка термочехлов на оборудование</w:t>
            </w:r>
          </w:p>
        </w:tc>
        <w:tc>
          <w:tcPr>
            <w:tcW w:w="206" w:type="pct"/>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BC14DC" w:rsidRPr="00383A59" w:rsidRDefault="00BC14DC" w:rsidP="00BC14DC">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BC14DC" w:rsidRPr="00383A59" w:rsidRDefault="00BC14DC"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«Томскнефтехим» (по согласованию</w:t>
            </w:r>
          </w:p>
        </w:tc>
      </w:tr>
      <w:tr w:rsidR="00BC14DC" w:rsidRPr="00383A59" w:rsidTr="00BC14DC">
        <w:tc>
          <w:tcPr>
            <w:tcW w:w="182" w:type="pct"/>
          </w:tcPr>
          <w:p w:rsidR="00BC14DC" w:rsidRPr="00383A59" w:rsidRDefault="00BC14DC" w:rsidP="00383A59">
            <w:pPr>
              <w:rPr>
                <w:rFonts w:ascii="Times New Roman" w:eastAsia="Calibri" w:hAnsi="Times New Roman" w:cs="Times New Roman"/>
                <w:sz w:val="16"/>
                <w:szCs w:val="16"/>
              </w:rPr>
            </w:pPr>
          </w:p>
          <w:p w:rsidR="00BC14DC" w:rsidRPr="00383A59" w:rsidRDefault="00BC14DC" w:rsidP="00383A59">
            <w:pPr>
              <w:rPr>
                <w:rFonts w:ascii="Times New Roman" w:eastAsia="Calibri" w:hAnsi="Times New Roman" w:cs="Times New Roman"/>
                <w:sz w:val="16"/>
                <w:szCs w:val="16"/>
              </w:rPr>
            </w:pPr>
          </w:p>
          <w:p w:rsidR="00BC14DC" w:rsidRPr="00383A59" w:rsidRDefault="00BC14DC" w:rsidP="00383A59">
            <w:pPr>
              <w:rPr>
                <w:rFonts w:ascii="Times New Roman" w:eastAsia="Calibri" w:hAnsi="Times New Roman" w:cs="Times New Roman"/>
                <w:sz w:val="16"/>
                <w:szCs w:val="16"/>
              </w:rPr>
            </w:pPr>
            <w:r>
              <w:rPr>
                <w:rFonts w:ascii="Times New Roman" w:eastAsia="Calibri" w:hAnsi="Times New Roman" w:cs="Times New Roman"/>
                <w:sz w:val="16"/>
                <w:szCs w:val="16"/>
              </w:rPr>
              <w:t>2.10</w:t>
            </w:r>
          </w:p>
        </w:tc>
        <w:tc>
          <w:tcPr>
            <w:tcW w:w="740" w:type="pct"/>
          </w:tcPr>
          <w:p w:rsidR="00BC14DC" w:rsidRPr="00383A59" w:rsidRDefault="00BC14DC" w:rsidP="00383A59">
            <w:pPr>
              <w:rPr>
                <w:rFonts w:ascii="Times New Roman" w:eastAsia="Calibri" w:hAnsi="Times New Roman" w:cs="Times New Roman"/>
                <w:sz w:val="16"/>
                <w:szCs w:val="16"/>
              </w:rPr>
            </w:pPr>
            <w:r>
              <w:rPr>
                <w:rFonts w:ascii="Times New Roman" w:eastAsia="Calibri" w:hAnsi="Times New Roman" w:cs="Times New Roman"/>
                <w:sz w:val="16"/>
                <w:szCs w:val="16"/>
              </w:rPr>
              <w:t>Производство мономеров</w:t>
            </w:r>
          </w:p>
        </w:tc>
        <w:tc>
          <w:tcPr>
            <w:tcW w:w="206" w:type="pct"/>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BC14DC" w:rsidRPr="00383A59" w:rsidRDefault="00BC14DC"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«Томскнефтехим» (по согласованию)</w:t>
            </w:r>
          </w:p>
        </w:tc>
      </w:tr>
      <w:tr w:rsidR="00BC14DC" w:rsidRPr="00383A59" w:rsidTr="00BC14DC">
        <w:tc>
          <w:tcPr>
            <w:tcW w:w="182" w:type="pct"/>
          </w:tcPr>
          <w:p w:rsidR="00BC14DC" w:rsidRPr="00383A59" w:rsidRDefault="00BC14DC" w:rsidP="00383A59">
            <w:pPr>
              <w:rPr>
                <w:rFonts w:ascii="Times New Roman" w:eastAsia="Calibri" w:hAnsi="Times New Roman" w:cs="Times New Roman"/>
                <w:sz w:val="16"/>
                <w:szCs w:val="16"/>
              </w:rPr>
            </w:pPr>
            <w:r>
              <w:rPr>
                <w:rFonts w:ascii="Times New Roman" w:eastAsia="Calibri" w:hAnsi="Times New Roman" w:cs="Times New Roman"/>
                <w:sz w:val="16"/>
                <w:szCs w:val="16"/>
              </w:rPr>
              <w:t>2.11</w:t>
            </w:r>
          </w:p>
        </w:tc>
        <w:tc>
          <w:tcPr>
            <w:tcW w:w="740" w:type="pct"/>
          </w:tcPr>
          <w:p w:rsidR="00BC14DC" w:rsidRPr="00383A59" w:rsidRDefault="00BC14DC" w:rsidP="00383A59">
            <w:pPr>
              <w:rPr>
                <w:rFonts w:ascii="Times New Roman" w:eastAsia="Calibri" w:hAnsi="Times New Roman" w:cs="Times New Roman"/>
                <w:sz w:val="16"/>
                <w:szCs w:val="16"/>
              </w:rPr>
            </w:pPr>
            <w:r w:rsidRPr="00BC14DC">
              <w:rPr>
                <w:rFonts w:ascii="Times New Roman" w:eastAsia="Calibri" w:hAnsi="Times New Roman" w:cs="Times New Roman"/>
                <w:sz w:val="16"/>
                <w:szCs w:val="16"/>
              </w:rPr>
              <w:t>Снижение температуры горячей воды контура Р-50 поступающей в первую зону РБ до 140 С</w:t>
            </w:r>
          </w:p>
        </w:tc>
        <w:tc>
          <w:tcPr>
            <w:tcW w:w="206" w:type="pct"/>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386" w:type="pct"/>
            <w:gridSpan w:val="14"/>
            <w:vAlign w:val="center"/>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BC14DC" w:rsidRPr="00383A59" w:rsidRDefault="00BC14DC"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«Томскнефтехим» (по согласованию)</w:t>
            </w:r>
          </w:p>
        </w:tc>
      </w:tr>
      <w:tr w:rsidR="00BC14DC" w:rsidRPr="00383A59" w:rsidTr="00BC14DC">
        <w:tc>
          <w:tcPr>
            <w:tcW w:w="182" w:type="pct"/>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2.12</w:t>
            </w:r>
          </w:p>
        </w:tc>
        <w:tc>
          <w:tcPr>
            <w:tcW w:w="740" w:type="pct"/>
            <w:vAlign w:val="center"/>
          </w:tcPr>
          <w:p w:rsidR="00383A59" w:rsidRPr="00383A59" w:rsidRDefault="00BC14DC"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C14DC">
              <w:rPr>
                <w:rFonts w:ascii="Times New Roman" w:eastAsia="Times New Roman" w:hAnsi="Times New Roman" w:cs="Times New Roman"/>
                <w:sz w:val="16"/>
                <w:szCs w:val="16"/>
                <w:lang w:eastAsia="ru-RU"/>
              </w:rPr>
              <w:t>Установка конденсатоотводчиков на магистральных паропроводах и тупиках</w:t>
            </w:r>
          </w:p>
        </w:tc>
        <w:tc>
          <w:tcPr>
            <w:tcW w:w="206" w:type="pct"/>
          </w:tcPr>
          <w:p w:rsidR="00383A59" w:rsidRPr="00383A59" w:rsidRDefault="00383A59" w:rsidP="005D2357">
            <w:pPr>
              <w:widowControl w:val="0"/>
              <w:numPr>
                <w:ilvl w:val="0"/>
                <w:numId w:val="1"/>
              </w:numPr>
              <w:autoSpaceDE w:val="0"/>
              <w:autoSpaceDN w:val="0"/>
              <w:spacing w:after="0" w:line="240" w:lineRule="auto"/>
              <w:rPr>
                <w:rFonts w:ascii="Times New Roman" w:eastAsia="Times New Roman" w:hAnsi="Times New Roman" w:cs="Times New Roman"/>
                <w:sz w:val="16"/>
                <w:szCs w:val="16"/>
                <w:lang w:eastAsia="ru-RU"/>
              </w:rPr>
            </w:pPr>
          </w:p>
        </w:tc>
        <w:tc>
          <w:tcPr>
            <w:tcW w:w="3386" w:type="pct"/>
            <w:gridSpan w:val="14"/>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rPr>
          <w:trHeight w:val="368"/>
        </w:trPr>
        <w:tc>
          <w:tcPr>
            <w:tcW w:w="182" w:type="pct"/>
            <w:vAlign w:val="center"/>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2.13</w:t>
            </w:r>
          </w:p>
        </w:tc>
        <w:tc>
          <w:tcPr>
            <w:tcW w:w="740" w:type="pct"/>
            <w:vAlign w:val="center"/>
          </w:tcPr>
          <w:p w:rsidR="00BC14DC" w:rsidRPr="00383A59" w:rsidRDefault="00BC14DC"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Производство полиэтилена. Монтаж аппарата (АВО) на линии подачи горячей воды в 1 зону реакторного блока</w:t>
            </w:r>
          </w:p>
        </w:tc>
        <w:tc>
          <w:tcPr>
            <w:tcW w:w="206" w:type="pct"/>
          </w:tcPr>
          <w:p w:rsidR="00BC14DC" w:rsidRPr="00383A59" w:rsidRDefault="00BC14DC" w:rsidP="005D2357">
            <w:pPr>
              <w:widowControl w:val="0"/>
              <w:numPr>
                <w:ilvl w:val="0"/>
                <w:numId w:val="1"/>
              </w:numPr>
              <w:autoSpaceDE w:val="0"/>
              <w:autoSpaceDN w:val="0"/>
              <w:spacing w:after="0" w:line="240" w:lineRule="auto"/>
              <w:rPr>
                <w:rFonts w:ascii="Times New Roman" w:eastAsia="Times New Roman" w:hAnsi="Times New Roman" w:cs="Times New Roman"/>
                <w:sz w:val="16"/>
                <w:szCs w:val="16"/>
                <w:lang w:eastAsia="ru-RU"/>
              </w:rPr>
            </w:pPr>
          </w:p>
        </w:tc>
        <w:tc>
          <w:tcPr>
            <w:tcW w:w="3386" w:type="pct"/>
            <w:gridSpan w:val="14"/>
            <w:vAlign w:val="center"/>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rPr>
          <w:trHeight w:val="368"/>
        </w:trPr>
        <w:tc>
          <w:tcPr>
            <w:tcW w:w="182" w:type="pct"/>
            <w:vAlign w:val="center"/>
          </w:tcPr>
          <w:p w:rsidR="00BC14DC"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2.14</w:t>
            </w:r>
          </w:p>
        </w:tc>
        <w:tc>
          <w:tcPr>
            <w:tcW w:w="740" w:type="pct"/>
            <w:vAlign w:val="center"/>
          </w:tcPr>
          <w:p w:rsidR="00BC14DC" w:rsidRPr="00383A59" w:rsidRDefault="00BC14DC" w:rsidP="00383A59">
            <w:pPr>
              <w:widowControl w:val="0"/>
              <w:autoSpaceDE w:val="0"/>
              <w:autoSpaceDN w:val="0"/>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Производство полиэтилена</w:t>
            </w:r>
          </w:p>
        </w:tc>
        <w:tc>
          <w:tcPr>
            <w:tcW w:w="206" w:type="pct"/>
          </w:tcPr>
          <w:p w:rsidR="00BC14DC" w:rsidRPr="00383A59" w:rsidRDefault="00BC14DC" w:rsidP="005D2357">
            <w:pPr>
              <w:widowControl w:val="0"/>
              <w:numPr>
                <w:ilvl w:val="0"/>
                <w:numId w:val="1"/>
              </w:numPr>
              <w:autoSpaceDE w:val="0"/>
              <w:autoSpaceDN w:val="0"/>
              <w:spacing w:after="0" w:line="240" w:lineRule="auto"/>
              <w:rPr>
                <w:rFonts w:ascii="Times New Roman" w:eastAsia="Times New Roman" w:hAnsi="Times New Roman" w:cs="Times New Roman"/>
                <w:sz w:val="16"/>
                <w:szCs w:val="16"/>
                <w:lang w:eastAsia="ru-RU"/>
              </w:rPr>
            </w:pPr>
          </w:p>
        </w:tc>
        <w:tc>
          <w:tcPr>
            <w:tcW w:w="3386" w:type="pct"/>
            <w:gridSpan w:val="14"/>
            <w:vAlign w:val="center"/>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без финансирования</w:t>
            </w:r>
          </w:p>
        </w:tc>
        <w:tc>
          <w:tcPr>
            <w:tcW w:w="486" w:type="pct"/>
          </w:tcPr>
          <w:p w:rsidR="00BC14DC"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«Томскнефтехим» (по согласованию)</w:t>
            </w: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3.1</w:t>
            </w:r>
          </w:p>
        </w:tc>
        <w:tc>
          <w:tcPr>
            <w:tcW w:w="740" w:type="pct"/>
            <w:vMerge w:val="restart"/>
            <w:vAlign w:val="center"/>
          </w:tcPr>
          <w:p w:rsidR="00383A59" w:rsidRPr="00383A59" w:rsidRDefault="00BC14DC"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C14DC">
              <w:rPr>
                <w:rFonts w:ascii="Times New Roman" w:eastAsia="Times New Roman" w:hAnsi="Times New Roman" w:cs="Times New Roman"/>
                <w:sz w:val="16"/>
                <w:szCs w:val="16"/>
                <w:lang w:eastAsia="ru-RU"/>
              </w:rPr>
              <w:t>Реконструкция влодопроводной линии Д500 мм с увеличением до 600 мм по ул. Сибирской от пр. Комсомольского до ул. Л. Толстого</w:t>
            </w:r>
          </w:p>
        </w:tc>
        <w:tc>
          <w:tcPr>
            <w:tcW w:w="206" w:type="pct"/>
            <w:vMerge w:val="restart"/>
          </w:tcPr>
          <w:p w:rsidR="00383A59" w:rsidRPr="00383A59" w:rsidRDefault="00383A59" w:rsidP="005D2357">
            <w:pPr>
              <w:widowControl w:val="0"/>
              <w:numPr>
                <w:ilvl w:val="0"/>
                <w:numId w:val="1"/>
              </w:numPr>
              <w:autoSpaceDE w:val="0"/>
              <w:autoSpaceDN w:val="0"/>
              <w:spacing w:after="0" w:line="240" w:lineRule="auto"/>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84838,95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84838,95</w:t>
            </w:r>
          </w:p>
        </w:tc>
        <w:tc>
          <w:tcPr>
            <w:tcW w:w="48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84838,95</w:t>
            </w:r>
          </w:p>
        </w:tc>
        <w:tc>
          <w:tcPr>
            <w:tcW w:w="327" w:type="pct"/>
            <w:gridSpan w:val="2"/>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84838,95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3.2</w:t>
            </w:r>
          </w:p>
        </w:tc>
        <w:tc>
          <w:tcPr>
            <w:tcW w:w="740" w:type="pct"/>
            <w:vMerge w:val="restart"/>
            <w:vAlign w:val="center"/>
          </w:tcPr>
          <w:p w:rsidR="00383A59" w:rsidRPr="00383A59" w:rsidRDefault="00BC14DC"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C14DC">
              <w:rPr>
                <w:rFonts w:ascii="Times New Roman" w:eastAsia="Times New Roman" w:hAnsi="Times New Roman" w:cs="Times New Roman"/>
                <w:sz w:val="16"/>
                <w:szCs w:val="16"/>
                <w:lang w:eastAsia="ru-RU"/>
              </w:rPr>
              <w:t>Реконструкция водопроводных линии Д325 от ул. Клизаровых, 47 до пересечения ул. Минина - ул. 350-летия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15105,2</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15105,2</w:t>
            </w:r>
          </w:p>
        </w:tc>
        <w:tc>
          <w:tcPr>
            <w:tcW w:w="486"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15105,2</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15105,2</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rPr>
          <w:trHeight w:val="487"/>
        </w:trPr>
        <w:tc>
          <w:tcPr>
            <w:tcW w:w="182" w:type="pct"/>
            <w:vMerge w:val="restar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3.3</w:t>
            </w:r>
          </w:p>
        </w:tc>
        <w:tc>
          <w:tcPr>
            <w:tcW w:w="740" w:type="pct"/>
            <w:vMerge w:val="restart"/>
            <w:vAlign w:val="center"/>
          </w:tcPr>
          <w:p w:rsidR="00383A59" w:rsidRPr="00383A59" w:rsidRDefault="00BC14DC"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BC14DC">
              <w:rPr>
                <w:rFonts w:ascii="Times New Roman" w:eastAsia="Times New Roman" w:hAnsi="Times New Roman" w:cs="Times New Roman"/>
                <w:sz w:val="16"/>
                <w:szCs w:val="16"/>
                <w:lang w:eastAsia="ru-RU"/>
              </w:rPr>
              <w:t xml:space="preserve">Реконструкция водопроводных линии от ул. Пушкина по пер. Переездному, пер. Осеннему, ул. Траспортной, пер. Паровозному, пер. Железнодорожному до пер. Путевого  </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37695,99</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37695,99</w:t>
            </w:r>
          </w:p>
        </w:tc>
        <w:tc>
          <w:tcPr>
            <w:tcW w:w="486" w:type="pct"/>
            <w:vMerge w:val="restart"/>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ООО «Томскводоканал»  (по согласованию)</w:t>
            </w:r>
          </w:p>
        </w:tc>
      </w:tr>
      <w:tr w:rsidR="00BC14DC" w:rsidRPr="00383A59" w:rsidTr="00BC14DC">
        <w:tc>
          <w:tcPr>
            <w:tcW w:w="182" w:type="pct"/>
            <w:vMerge/>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740"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C14DC"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37695,99</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37695,99</w:t>
            </w:r>
          </w:p>
        </w:tc>
        <w:tc>
          <w:tcPr>
            <w:tcW w:w="486" w:type="pct"/>
            <w:vMerge/>
            <w:vAlign w:val="center"/>
          </w:tcPr>
          <w:p w:rsidR="00383A59" w:rsidRPr="00383A59" w:rsidRDefault="00383A59" w:rsidP="00383A59">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BC14DC" w:rsidRPr="00383A59" w:rsidTr="00BC14DC">
        <w:tc>
          <w:tcPr>
            <w:tcW w:w="182" w:type="pct"/>
            <w:vMerge w:val="restart"/>
            <w:vAlign w:val="center"/>
          </w:tcPr>
          <w:p w:rsidR="00383A59" w:rsidRPr="00383A59" w:rsidRDefault="00383A59"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3.4</w:t>
            </w:r>
          </w:p>
        </w:tc>
        <w:tc>
          <w:tcPr>
            <w:tcW w:w="740" w:type="pct"/>
            <w:vMerge w:val="restart"/>
            <w:vAlign w:val="center"/>
          </w:tcPr>
          <w:p w:rsidR="00383A59" w:rsidRPr="00383A59" w:rsidRDefault="00BC14DC" w:rsidP="00383A59">
            <w:pPr>
              <w:rPr>
                <w:rFonts w:ascii="Times New Roman" w:eastAsia="Calibri" w:hAnsi="Times New Roman" w:cs="Times New Roman"/>
                <w:sz w:val="16"/>
                <w:szCs w:val="16"/>
              </w:rPr>
            </w:pPr>
            <w:r w:rsidRPr="00BC14DC">
              <w:rPr>
                <w:rFonts w:ascii="Times New Roman" w:eastAsia="Calibri" w:hAnsi="Times New Roman" w:cs="Times New Roman"/>
                <w:sz w:val="16"/>
                <w:szCs w:val="16"/>
              </w:rPr>
              <w:t>Реконструкция водопроводной линии Д600 мм по ул. Белозерская от ул. Ачинская до гимназии №</w:t>
            </w:r>
            <w:r w:rsidR="00FD17B7">
              <w:rPr>
                <w:rFonts w:ascii="Times New Roman" w:eastAsia="Calibri" w:hAnsi="Times New Roman" w:cs="Times New Roman"/>
                <w:sz w:val="16"/>
                <w:szCs w:val="16"/>
              </w:rPr>
              <w:t xml:space="preserve"> </w:t>
            </w:r>
            <w:r w:rsidRPr="00BC14DC">
              <w:rPr>
                <w:rFonts w:ascii="Times New Roman" w:eastAsia="Calibri" w:hAnsi="Times New Roman" w:cs="Times New Roman"/>
                <w:sz w:val="16"/>
                <w:szCs w:val="16"/>
              </w:rPr>
              <w:t>24</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103526,8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103526,8</w:t>
            </w:r>
          </w:p>
        </w:tc>
        <w:tc>
          <w:tcPr>
            <w:tcW w:w="486" w:type="pct"/>
            <w:vMerge w:val="restart"/>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103526,8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F96645"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F96645">
              <w:rPr>
                <w:rFonts w:ascii="Times New Roman" w:eastAsia="Times New Roman" w:hAnsi="Times New Roman" w:cs="Times New Roman"/>
                <w:sz w:val="16"/>
                <w:szCs w:val="16"/>
                <w:lang w:eastAsia="ru-RU"/>
              </w:rPr>
              <w:t>103526,8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601"/>
        </w:trPr>
        <w:tc>
          <w:tcPr>
            <w:tcW w:w="182" w:type="pct"/>
            <w:vMerge w:val="restart"/>
          </w:tcPr>
          <w:p w:rsidR="00383A59" w:rsidRPr="00383A59" w:rsidRDefault="00383A59" w:rsidP="00383A59">
            <w:pPr>
              <w:jc w:val="center"/>
              <w:rPr>
                <w:rFonts w:ascii="Times New Roman" w:eastAsia="Calibri" w:hAnsi="Times New Roman" w:cs="Times New Roman"/>
                <w:sz w:val="16"/>
                <w:szCs w:val="16"/>
              </w:rPr>
            </w:pPr>
            <w:r w:rsidRPr="00383A59">
              <w:rPr>
                <w:rFonts w:ascii="Times New Roman" w:eastAsia="Calibri" w:hAnsi="Times New Roman" w:cs="Times New Roman"/>
                <w:sz w:val="16"/>
                <w:szCs w:val="16"/>
              </w:rPr>
              <w:t>3.5</w:t>
            </w:r>
          </w:p>
        </w:tc>
        <w:tc>
          <w:tcPr>
            <w:tcW w:w="740" w:type="pct"/>
            <w:vMerge w:val="restart"/>
          </w:tcPr>
          <w:p w:rsidR="00383A59" w:rsidRPr="00383A59" w:rsidRDefault="00B6374B" w:rsidP="00383A59">
            <w:pPr>
              <w:rPr>
                <w:rFonts w:ascii="Times New Roman" w:eastAsia="Calibri" w:hAnsi="Times New Roman" w:cs="Times New Roman"/>
                <w:sz w:val="16"/>
                <w:szCs w:val="16"/>
              </w:rPr>
            </w:pPr>
            <w:r w:rsidRPr="00B6374B">
              <w:rPr>
                <w:rFonts w:ascii="Times New Roman" w:eastAsia="Calibri" w:hAnsi="Times New Roman" w:cs="Times New Roman"/>
                <w:sz w:val="16"/>
                <w:szCs w:val="16"/>
              </w:rPr>
              <w:t>Реконструкция НС-3 №</w:t>
            </w:r>
            <w:r w:rsidR="00FD17B7">
              <w:rPr>
                <w:rFonts w:ascii="Times New Roman" w:eastAsia="Calibri" w:hAnsi="Times New Roman" w:cs="Times New Roman"/>
                <w:sz w:val="16"/>
                <w:szCs w:val="16"/>
              </w:rPr>
              <w:t xml:space="preserve"> </w:t>
            </w:r>
            <w:r w:rsidRPr="00B6374B">
              <w:rPr>
                <w:rFonts w:ascii="Times New Roman" w:eastAsia="Calibri" w:hAnsi="Times New Roman" w:cs="Times New Roman"/>
                <w:sz w:val="16"/>
                <w:szCs w:val="16"/>
              </w:rPr>
              <w:t>1</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113067,79</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113067,79</w:t>
            </w:r>
          </w:p>
        </w:tc>
        <w:tc>
          <w:tcPr>
            <w:tcW w:w="486" w:type="pct"/>
            <w:vMerge w:val="restart"/>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rPr>
          <w:trHeight w:val="605"/>
        </w:trPr>
        <w:tc>
          <w:tcPr>
            <w:tcW w:w="182" w:type="pct"/>
            <w:vMerge/>
          </w:tcPr>
          <w:p w:rsidR="00383A59" w:rsidRPr="00383A59" w:rsidRDefault="00383A59" w:rsidP="00383A59">
            <w:pPr>
              <w:jc w:val="cente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5265</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5265</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605"/>
        </w:trPr>
        <w:tc>
          <w:tcPr>
            <w:tcW w:w="182" w:type="pct"/>
            <w:vMerge/>
          </w:tcPr>
          <w:p w:rsidR="00383A59" w:rsidRPr="00383A59" w:rsidRDefault="00383A59" w:rsidP="00383A59">
            <w:pPr>
              <w:jc w:val="cente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43038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43038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486"/>
        </w:trPr>
        <w:tc>
          <w:tcPr>
            <w:tcW w:w="182" w:type="pct"/>
            <w:vMerge/>
          </w:tcPr>
          <w:p w:rsidR="00383A59" w:rsidRPr="00383A59" w:rsidRDefault="00383A59" w:rsidP="00383A59">
            <w:pPr>
              <w:jc w:val="cente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64764,79</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64764,79</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605"/>
        </w:trPr>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3.6</w:t>
            </w:r>
          </w:p>
        </w:tc>
        <w:tc>
          <w:tcPr>
            <w:tcW w:w="740" w:type="pct"/>
            <w:vMerge w:val="restart"/>
          </w:tcPr>
          <w:p w:rsidR="00383A59" w:rsidRPr="00383A59" w:rsidRDefault="00B6374B" w:rsidP="00383A59">
            <w:pPr>
              <w:rPr>
                <w:rFonts w:ascii="Times New Roman" w:eastAsia="Calibri" w:hAnsi="Times New Roman" w:cs="Times New Roman"/>
                <w:sz w:val="16"/>
                <w:szCs w:val="16"/>
              </w:rPr>
            </w:pPr>
            <w:r w:rsidRPr="00B6374B">
              <w:rPr>
                <w:rFonts w:ascii="Times New Roman" w:eastAsia="Calibri" w:hAnsi="Times New Roman" w:cs="Times New Roman"/>
                <w:sz w:val="16"/>
                <w:szCs w:val="16"/>
              </w:rPr>
              <w:t>Реконструкция водовода Нижней зоны</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97239,1</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B6374B">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97239,1</w:t>
            </w:r>
          </w:p>
        </w:tc>
        <w:tc>
          <w:tcPr>
            <w:tcW w:w="486" w:type="pct"/>
            <w:vMerge w:val="restart"/>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rPr>
          <w:trHeight w:val="605"/>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97239,1</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97239,1</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605"/>
        </w:trPr>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3.7</w:t>
            </w:r>
          </w:p>
        </w:tc>
        <w:tc>
          <w:tcPr>
            <w:tcW w:w="740" w:type="pct"/>
            <w:vMerge w:val="restart"/>
          </w:tcPr>
          <w:p w:rsidR="00383A59" w:rsidRPr="00383A59" w:rsidRDefault="00B6374B" w:rsidP="00383A59">
            <w:pPr>
              <w:rPr>
                <w:rFonts w:ascii="Times New Roman" w:eastAsia="Calibri" w:hAnsi="Times New Roman" w:cs="Times New Roman"/>
                <w:sz w:val="16"/>
                <w:szCs w:val="16"/>
              </w:rPr>
            </w:pPr>
            <w:r w:rsidRPr="00B6374B">
              <w:rPr>
                <w:rFonts w:ascii="Times New Roman" w:eastAsia="Calibri" w:hAnsi="Times New Roman" w:cs="Times New Roman"/>
                <w:sz w:val="16"/>
                <w:szCs w:val="16"/>
              </w:rPr>
              <w:t>Реконструкция участков водовода Д500 мм по ул. Б. Подгорная</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64625,46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64625,46</w:t>
            </w:r>
          </w:p>
        </w:tc>
        <w:tc>
          <w:tcPr>
            <w:tcW w:w="486" w:type="pct"/>
            <w:vMerge w:val="restart"/>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rPr>
          <w:trHeight w:val="529"/>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64625,46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B6374B">
              <w:rPr>
                <w:rFonts w:ascii="Times New Roman" w:eastAsia="Times New Roman" w:hAnsi="Times New Roman" w:cs="Times New Roman"/>
                <w:sz w:val="16"/>
                <w:szCs w:val="16"/>
                <w:lang w:eastAsia="ru-RU"/>
              </w:rPr>
              <w:t>64625,46</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605"/>
        </w:trPr>
        <w:tc>
          <w:tcPr>
            <w:tcW w:w="182"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p>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3.8</w:t>
            </w:r>
          </w:p>
        </w:tc>
        <w:tc>
          <w:tcPr>
            <w:tcW w:w="740" w:type="pct"/>
            <w:vMerge w:val="restart"/>
          </w:tcPr>
          <w:p w:rsidR="00383A59" w:rsidRPr="00383A59" w:rsidRDefault="00383A59" w:rsidP="00383A59">
            <w:pPr>
              <w:rPr>
                <w:rFonts w:ascii="Times New Roman" w:eastAsia="Calibri" w:hAnsi="Times New Roman" w:cs="Times New Roman"/>
                <w:sz w:val="16"/>
                <w:szCs w:val="16"/>
              </w:rPr>
            </w:pPr>
          </w:p>
          <w:p w:rsidR="00383A59" w:rsidRPr="00383A59" w:rsidRDefault="00B6374B" w:rsidP="00383A59">
            <w:pPr>
              <w:rPr>
                <w:rFonts w:ascii="Times New Roman" w:eastAsia="Calibri" w:hAnsi="Times New Roman" w:cs="Times New Roman"/>
                <w:sz w:val="16"/>
                <w:szCs w:val="16"/>
              </w:rPr>
            </w:pPr>
            <w:r w:rsidRPr="00B6374B">
              <w:rPr>
                <w:rFonts w:ascii="Times New Roman" w:eastAsia="Calibri" w:hAnsi="Times New Roman" w:cs="Times New Roman"/>
                <w:sz w:val="16"/>
                <w:szCs w:val="16"/>
              </w:rPr>
              <w:t>Замена ветхих участков водовода 1-го подъема ПВЗ и подводящих трубопроводов к скважинам (реконструкция и капитальный ремонт)</w:t>
            </w:r>
          </w:p>
        </w:tc>
        <w:tc>
          <w:tcPr>
            <w:tcW w:w="206" w:type="pct"/>
            <w:vMerge w:val="restart"/>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332823,76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332823,76</w:t>
            </w:r>
          </w:p>
        </w:tc>
        <w:tc>
          <w:tcPr>
            <w:tcW w:w="486" w:type="pct"/>
            <w:vMerge w:val="restart"/>
          </w:tcPr>
          <w:p w:rsidR="00383A59" w:rsidRPr="00383A59" w:rsidRDefault="00383A59"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BC14DC" w:rsidRPr="00383A59" w:rsidTr="00BC14DC">
        <w:trPr>
          <w:trHeight w:val="511"/>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4A0957">
              <w:rPr>
                <w:rFonts w:ascii="Times New Roman" w:eastAsia="Times New Roman" w:hAnsi="Times New Roman" w:cs="Times New Roman"/>
                <w:sz w:val="16"/>
                <w:szCs w:val="16"/>
                <w:lang w:eastAsia="ru-RU"/>
              </w:rPr>
              <w:t>6231,74</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4A0957">
              <w:rPr>
                <w:rFonts w:ascii="Times New Roman" w:eastAsia="Times New Roman" w:hAnsi="Times New Roman" w:cs="Times New Roman"/>
                <w:sz w:val="16"/>
                <w:szCs w:val="16"/>
                <w:lang w:eastAsia="ru-RU"/>
              </w:rPr>
              <w:t>6231,74</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253"/>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34621,38</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34621,38</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333"/>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64545,96</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64565,96</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427"/>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79731,47</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79731,47</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BC14DC" w:rsidRPr="00383A59" w:rsidTr="00BC14DC">
        <w:trPr>
          <w:trHeight w:val="351"/>
        </w:trPr>
        <w:tc>
          <w:tcPr>
            <w:tcW w:w="182" w:type="pct"/>
            <w:vMerge/>
          </w:tcPr>
          <w:p w:rsidR="00383A59" w:rsidRPr="00383A59" w:rsidRDefault="00383A59" w:rsidP="00383A59">
            <w:pPr>
              <w:rPr>
                <w:rFonts w:ascii="Times New Roman" w:eastAsia="Calibri" w:hAnsi="Times New Roman" w:cs="Times New Roman"/>
                <w:sz w:val="16"/>
                <w:szCs w:val="16"/>
              </w:rPr>
            </w:pPr>
          </w:p>
        </w:tc>
        <w:tc>
          <w:tcPr>
            <w:tcW w:w="740" w:type="pct"/>
            <w:vMerge/>
          </w:tcPr>
          <w:p w:rsidR="00383A59" w:rsidRPr="00383A59" w:rsidRDefault="00383A59" w:rsidP="00383A59">
            <w:pPr>
              <w:rPr>
                <w:rFonts w:ascii="Times New Roman" w:eastAsia="Calibri" w:hAnsi="Times New Roman" w:cs="Times New Roman"/>
                <w:sz w:val="16"/>
                <w:szCs w:val="16"/>
              </w:rPr>
            </w:pPr>
          </w:p>
        </w:tc>
        <w:tc>
          <w:tcPr>
            <w:tcW w:w="206" w:type="pct"/>
            <w:vMerge/>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383A59" w:rsidRPr="00383A59" w:rsidRDefault="00B6374B"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147673,21</w:t>
            </w:r>
          </w:p>
        </w:tc>
        <w:tc>
          <w:tcPr>
            <w:tcW w:w="327" w:type="pct"/>
            <w:gridSpan w:val="2"/>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383A59" w:rsidRPr="00383A59" w:rsidRDefault="00383A59"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383A59"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147673,21</w:t>
            </w:r>
          </w:p>
        </w:tc>
        <w:tc>
          <w:tcPr>
            <w:tcW w:w="486" w:type="pct"/>
            <w:vMerge/>
          </w:tcPr>
          <w:p w:rsidR="00383A59" w:rsidRPr="00383A59" w:rsidRDefault="00383A59" w:rsidP="00383A59">
            <w:pPr>
              <w:rPr>
                <w:rFonts w:ascii="Times New Roman" w:eastAsia="Calibri" w:hAnsi="Times New Roman" w:cs="Times New Roman"/>
                <w:sz w:val="16"/>
                <w:szCs w:val="16"/>
              </w:rPr>
            </w:pPr>
          </w:p>
        </w:tc>
      </w:tr>
      <w:tr w:rsidR="004A0957" w:rsidRPr="00383A59" w:rsidTr="00BC14DC">
        <w:trPr>
          <w:trHeight w:val="605"/>
        </w:trPr>
        <w:tc>
          <w:tcPr>
            <w:tcW w:w="182" w:type="pct"/>
            <w:vMerge w:val="restart"/>
          </w:tcPr>
          <w:p w:rsidR="004A0957" w:rsidRPr="00383A59" w:rsidRDefault="004A0957" w:rsidP="00383A59">
            <w:pPr>
              <w:rPr>
                <w:rFonts w:ascii="Times New Roman" w:eastAsia="Calibri" w:hAnsi="Times New Roman" w:cs="Times New Roman"/>
                <w:sz w:val="16"/>
                <w:szCs w:val="16"/>
              </w:rPr>
            </w:pPr>
          </w:p>
          <w:p w:rsidR="004A0957" w:rsidRPr="00383A59" w:rsidRDefault="004A0957" w:rsidP="00383A59">
            <w:pPr>
              <w:rPr>
                <w:rFonts w:ascii="Times New Roman" w:eastAsia="Calibri" w:hAnsi="Times New Roman" w:cs="Times New Roman"/>
                <w:sz w:val="16"/>
                <w:szCs w:val="16"/>
              </w:rPr>
            </w:pPr>
          </w:p>
          <w:p w:rsidR="004A0957" w:rsidRPr="00383A59" w:rsidRDefault="004A0957"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3.9</w:t>
            </w:r>
          </w:p>
        </w:tc>
        <w:tc>
          <w:tcPr>
            <w:tcW w:w="740" w:type="pct"/>
            <w:vMerge w:val="restart"/>
          </w:tcPr>
          <w:p w:rsidR="004A0957" w:rsidRPr="00383A59" w:rsidRDefault="004A0957" w:rsidP="00383A59">
            <w:pPr>
              <w:rPr>
                <w:rFonts w:ascii="Times New Roman" w:eastAsia="Calibri" w:hAnsi="Times New Roman" w:cs="Times New Roman"/>
                <w:sz w:val="16"/>
                <w:szCs w:val="16"/>
              </w:rPr>
            </w:pPr>
          </w:p>
          <w:p w:rsidR="004A0957" w:rsidRPr="00383A59" w:rsidRDefault="004A0957" w:rsidP="00383A59">
            <w:pPr>
              <w:rPr>
                <w:rFonts w:ascii="Times New Roman" w:eastAsia="Calibri" w:hAnsi="Times New Roman" w:cs="Times New Roman"/>
                <w:sz w:val="16"/>
                <w:szCs w:val="16"/>
              </w:rPr>
            </w:pPr>
            <w:r w:rsidRPr="004A0957">
              <w:rPr>
                <w:rFonts w:ascii="Times New Roman" w:eastAsia="Calibri" w:hAnsi="Times New Roman" w:cs="Times New Roman"/>
                <w:sz w:val="16"/>
                <w:szCs w:val="16"/>
              </w:rPr>
              <w:t xml:space="preserve">Капитальный ремонт с заменой ветхих участков городских сетей </w:t>
            </w:r>
            <w:r w:rsidRPr="004A0957">
              <w:rPr>
                <w:rFonts w:ascii="Times New Roman" w:eastAsia="Calibri" w:hAnsi="Times New Roman" w:cs="Times New Roman"/>
                <w:sz w:val="16"/>
                <w:szCs w:val="16"/>
              </w:rPr>
              <w:lastRenderedPageBreak/>
              <w:t>водопровода</w:t>
            </w:r>
          </w:p>
        </w:tc>
        <w:tc>
          <w:tcPr>
            <w:tcW w:w="206" w:type="pct"/>
            <w:vMerge w:val="restart"/>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4A0957" w:rsidRPr="00383A59" w:rsidRDefault="004A0957" w:rsidP="00F9664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331883,15</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331883,15</w:t>
            </w:r>
          </w:p>
        </w:tc>
        <w:tc>
          <w:tcPr>
            <w:tcW w:w="486" w:type="pct"/>
            <w:vMerge w:val="restart"/>
          </w:tcPr>
          <w:p w:rsidR="004A0957" w:rsidRPr="00383A59" w:rsidRDefault="004A0957"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4A0957" w:rsidRPr="00383A59" w:rsidTr="00BC14DC">
        <w:trPr>
          <w:trHeight w:val="605"/>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61274,63</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61274,63</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605"/>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63725,61</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63725,61</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605"/>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66274,64</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66274,64</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605"/>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68925,62</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68925,62</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605"/>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71682,65</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71682,65</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605"/>
        </w:trPr>
        <w:tc>
          <w:tcPr>
            <w:tcW w:w="182" w:type="pct"/>
            <w:vMerge w:val="restart"/>
          </w:tcPr>
          <w:p w:rsidR="004A0957" w:rsidRPr="00383A59" w:rsidRDefault="004A0957" w:rsidP="00383A59">
            <w:pPr>
              <w:rPr>
                <w:rFonts w:ascii="Times New Roman" w:eastAsia="Calibri" w:hAnsi="Times New Roman" w:cs="Times New Roman"/>
                <w:sz w:val="16"/>
                <w:szCs w:val="16"/>
              </w:rPr>
            </w:pPr>
          </w:p>
          <w:p w:rsidR="004A0957" w:rsidRPr="00383A59" w:rsidRDefault="004A0957" w:rsidP="00383A59">
            <w:pPr>
              <w:rPr>
                <w:rFonts w:ascii="Times New Roman" w:eastAsia="Calibri" w:hAnsi="Times New Roman" w:cs="Times New Roman"/>
                <w:sz w:val="16"/>
                <w:szCs w:val="16"/>
              </w:rPr>
            </w:pPr>
          </w:p>
          <w:p w:rsidR="004A0957" w:rsidRPr="00383A59" w:rsidRDefault="004A0957"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3.10</w:t>
            </w:r>
          </w:p>
        </w:tc>
        <w:tc>
          <w:tcPr>
            <w:tcW w:w="740" w:type="pct"/>
            <w:vMerge w:val="restart"/>
          </w:tcPr>
          <w:p w:rsidR="004A0957" w:rsidRPr="00383A59" w:rsidRDefault="004A0957" w:rsidP="00383A59">
            <w:pPr>
              <w:rPr>
                <w:rFonts w:ascii="Times New Roman" w:eastAsia="Calibri" w:hAnsi="Times New Roman" w:cs="Times New Roman"/>
                <w:sz w:val="16"/>
                <w:szCs w:val="16"/>
              </w:rPr>
            </w:pPr>
          </w:p>
          <w:p w:rsidR="004A0957" w:rsidRPr="00383A59" w:rsidRDefault="004A0957" w:rsidP="00383A59">
            <w:pPr>
              <w:rPr>
                <w:rFonts w:ascii="Times New Roman" w:eastAsia="Calibri" w:hAnsi="Times New Roman" w:cs="Times New Roman"/>
                <w:sz w:val="16"/>
                <w:szCs w:val="16"/>
              </w:rPr>
            </w:pPr>
            <w:r w:rsidRPr="004A0957">
              <w:rPr>
                <w:rFonts w:ascii="Times New Roman" w:eastAsia="Calibri" w:hAnsi="Times New Roman" w:cs="Times New Roman"/>
                <w:sz w:val="16"/>
                <w:szCs w:val="16"/>
              </w:rPr>
              <w:t>Реконструкция водовода от ВНС №</w:t>
            </w:r>
            <w:r w:rsidR="00FD17B7">
              <w:rPr>
                <w:rFonts w:ascii="Times New Roman" w:eastAsia="Calibri" w:hAnsi="Times New Roman" w:cs="Times New Roman"/>
                <w:sz w:val="16"/>
                <w:szCs w:val="16"/>
              </w:rPr>
              <w:t xml:space="preserve"> </w:t>
            </w:r>
            <w:r w:rsidRPr="004A0957">
              <w:rPr>
                <w:rFonts w:ascii="Times New Roman" w:eastAsia="Calibri" w:hAnsi="Times New Roman" w:cs="Times New Roman"/>
                <w:sz w:val="16"/>
                <w:szCs w:val="16"/>
              </w:rPr>
              <w:t>62,65,27,50,48,64,62,17</w:t>
            </w:r>
          </w:p>
        </w:tc>
        <w:tc>
          <w:tcPr>
            <w:tcW w:w="206" w:type="pct"/>
            <w:vMerge w:val="restart"/>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97597,20</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97597,20</w:t>
            </w:r>
          </w:p>
        </w:tc>
        <w:tc>
          <w:tcPr>
            <w:tcW w:w="486" w:type="pct"/>
            <w:vMerge w:val="restart"/>
          </w:tcPr>
          <w:p w:rsidR="004A0957" w:rsidRPr="00383A59" w:rsidRDefault="004A0957"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ООО «Томскводоканал»  (по согласованию)</w:t>
            </w:r>
          </w:p>
        </w:tc>
      </w:tr>
      <w:tr w:rsidR="004A0957" w:rsidRPr="00383A59" w:rsidTr="00BC14DC">
        <w:trPr>
          <w:trHeight w:val="605"/>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4A095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w:t>
            </w:r>
            <w:r>
              <w:rPr>
                <w:rFonts w:ascii="Times New Roman" w:eastAsia="Times New Roman" w:hAnsi="Times New Roman" w:cs="Times New Roman"/>
                <w:sz w:val="16"/>
                <w:szCs w:val="16"/>
                <w:lang w:eastAsia="ru-RU"/>
              </w:rPr>
              <w:t>6</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23130,28</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23130,28</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423"/>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4A095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202</w:t>
            </w:r>
            <w:r>
              <w:rPr>
                <w:rFonts w:ascii="Times New Roman" w:eastAsia="Times New Roman" w:hAnsi="Times New Roman" w:cs="Times New Roman"/>
                <w:sz w:val="16"/>
                <w:szCs w:val="16"/>
                <w:lang w:eastAsia="ru-RU"/>
              </w:rPr>
              <w:t>7</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36360,8</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F9664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36360,8</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423"/>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4A095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38106,12</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F96645">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38106,12</w:t>
            </w:r>
          </w:p>
        </w:tc>
        <w:tc>
          <w:tcPr>
            <w:tcW w:w="486" w:type="pct"/>
            <w:vMerge/>
          </w:tcPr>
          <w:p w:rsidR="004A0957" w:rsidRPr="00383A59" w:rsidRDefault="004A0957" w:rsidP="00383A59">
            <w:pPr>
              <w:rPr>
                <w:rFonts w:ascii="Times New Roman" w:eastAsia="Calibri" w:hAnsi="Times New Roman" w:cs="Times New Roman"/>
                <w:sz w:val="16"/>
                <w:szCs w:val="16"/>
              </w:rPr>
            </w:pPr>
          </w:p>
        </w:tc>
      </w:tr>
      <w:tr w:rsidR="004A0957" w:rsidRPr="00383A59" w:rsidTr="00BC14DC">
        <w:trPr>
          <w:trHeight w:val="423"/>
        </w:trPr>
        <w:tc>
          <w:tcPr>
            <w:tcW w:w="182" w:type="pct"/>
            <w:vMerge w:val="restart"/>
          </w:tcPr>
          <w:p w:rsidR="004A0957" w:rsidRPr="00383A59" w:rsidRDefault="004A0957" w:rsidP="00383A59">
            <w:pPr>
              <w:rPr>
                <w:rFonts w:ascii="Times New Roman" w:eastAsia="Calibri" w:hAnsi="Times New Roman" w:cs="Times New Roman"/>
                <w:sz w:val="16"/>
                <w:szCs w:val="16"/>
              </w:rPr>
            </w:pPr>
            <w:r w:rsidRPr="00383A59">
              <w:rPr>
                <w:rFonts w:ascii="Times New Roman" w:eastAsia="Calibri" w:hAnsi="Times New Roman" w:cs="Times New Roman"/>
                <w:sz w:val="16"/>
                <w:szCs w:val="16"/>
              </w:rPr>
              <w:t>3.11</w:t>
            </w:r>
          </w:p>
        </w:tc>
        <w:tc>
          <w:tcPr>
            <w:tcW w:w="740" w:type="pct"/>
            <w:vMerge w:val="restart"/>
          </w:tcPr>
          <w:p w:rsidR="004A0957" w:rsidRPr="00383A59" w:rsidRDefault="004A0957" w:rsidP="00383A59">
            <w:pPr>
              <w:rPr>
                <w:rFonts w:ascii="Times New Roman" w:eastAsia="Calibri" w:hAnsi="Times New Roman" w:cs="Times New Roman"/>
                <w:sz w:val="16"/>
                <w:szCs w:val="16"/>
              </w:rPr>
            </w:pPr>
            <w:r w:rsidRPr="004A0957">
              <w:rPr>
                <w:rFonts w:ascii="Times New Roman" w:eastAsia="Calibri" w:hAnsi="Times New Roman" w:cs="Times New Roman"/>
                <w:sz w:val="16"/>
                <w:szCs w:val="16"/>
              </w:rPr>
              <w:t>Реконструкция канализационного коллектора по ул. Высоцкого</w:t>
            </w:r>
          </w:p>
        </w:tc>
        <w:tc>
          <w:tcPr>
            <w:tcW w:w="206" w:type="pct"/>
            <w:vMerge w:val="restart"/>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383A59">
              <w:rPr>
                <w:rFonts w:ascii="Times New Roman" w:eastAsia="Times New Roman" w:hAnsi="Times New Roman" w:cs="Times New Roman"/>
                <w:sz w:val="16"/>
                <w:szCs w:val="16"/>
                <w:lang w:eastAsia="ru-RU"/>
              </w:rPr>
              <w:t>всего</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48006,85</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48006,85</w:t>
            </w:r>
          </w:p>
        </w:tc>
        <w:tc>
          <w:tcPr>
            <w:tcW w:w="486" w:type="pct"/>
            <w:vMerge w:val="restart"/>
          </w:tcPr>
          <w:p w:rsidR="004A0957" w:rsidRPr="00383A59" w:rsidRDefault="004A0957" w:rsidP="00383A59">
            <w:pPr>
              <w:rPr>
                <w:rFonts w:ascii="Calibri" w:eastAsia="Calibri" w:hAnsi="Calibri" w:cs="Times New Roman"/>
              </w:rPr>
            </w:pPr>
            <w:r w:rsidRPr="00383A59">
              <w:rPr>
                <w:rFonts w:ascii="Times New Roman" w:eastAsia="Calibri" w:hAnsi="Times New Roman" w:cs="Times New Roman"/>
                <w:sz w:val="16"/>
                <w:szCs w:val="16"/>
              </w:rPr>
              <w:t>ООО «Томскводоканал»  (по согласованию</w:t>
            </w:r>
          </w:p>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33106,32</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33106,32</w:t>
            </w:r>
          </w:p>
        </w:tc>
        <w:tc>
          <w:tcPr>
            <w:tcW w:w="486" w:type="pct"/>
            <w:vMerge/>
          </w:tcPr>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Pr="00383A59" w:rsidRDefault="004A0957" w:rsidP="00383A59">
            <w:pPr>
              <w:rPr>
                <w:rFonts w:ascii="Times New Roman" w:eastAsia="Calibri" w:hAnsi="Times New Roman" w:cs="Times New Roman"/>
                <w:sz w:val="16"/>
                <w:szCs w:val="16"/>
              </w:rPr>
            </w:pPr>
          </w:p>
        </w:tc>
        <w:tc>
          <w:tcPr>
            <w:tcW w:w="740" w:type="pct"/>
            <w:vMerge/>
          </w:tcPr>
          <w:p w:rsidR="004A0957" w:rsidRPr="00383A59"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14900,53</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14900,53</w:t>
            </w:r>
          </w:p>
        </w:tc>
        <w:tc>
          <w:tcPr>
            <w:tcW w:w="486" w:type="pct"/>
            <w:vMerge/>
          </w:tcPr>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val="restart"/>
          </w:tcPr>
          <w:p w:rsidR="004A0957" w:rsidRPr="00383A59" w:rsidRDefault="004A0957" w:rsidP="00383A59">
            <w:pPr>
              <w:rPr>
                <w:rFonts w:ascii="Times New Roman" w:eastAsia="Calibri" w:hAnsi="Times New Roman" w:cs="Times New Roman"/>
                <w:sz w:val="16"/>
                <w:szCs w:val="16"/>
              </w:rPr>
            </w:pPr>
            <w:r>
              <w:rPr>
                <w:rFonts w:ascii="Times New Roman" w:eastAsia="Calibri" w:hAnsi="Times New Roman" w:cs="Times New Roman"/>
                <w:sz w:val="16"/>
                <w:szCs w:val="16"/>
              </w:rPr>
              <w:t>3.12</w:t>
            </w:r>
          </w:p>
        </w:tc>
        <w:tc>
          <w:tcPr>
            <w:tcW w:w="740" w:type="pct"/>
            <w:vMerge w:val="restart"/>
          </w:tcPr>
          <w:p w:rsidR="004A0957" w:rsidRPr="00383A59" w:rsidRDefault="004A0957" w:rsidP="00383A59">
            <w:pPr>
              <w:rPr>
                <w:rFonts w:ascii="Times New Roman" w:eastAsia="Calibri" w:hAnsi="Times New Roman" w:cs="Times New Roman"/>
                <w:sz w:val="16"/>
                <w:szCs w:val="16"/>
              </w:rPr>
            </w:pPr>
            <w:r w:rsidRPr="004A0957">
              <w:rPr>
                <w:rFonts w:ascii="Times New Roman" w:eastAsia="Calibri" w:hAnsi="Times New Roman" w:cs="Times New Roman"/>
                <w:sz w:val="16"/>
                <w:szCs w:val="16"/>
              </w:rPr>
              <w:t>Капитальный ремонт с заменой ветхих сетей канализации</w:t>
            </w:r>
          </w:p>
        </w:tc>
        <w:tc>
          <w:tcPr>
            <w:tcW w:w="206" w:type="pct"/>
            <w:vMerge w:val="restart"/>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всего</w:t>
            </w:r>
          </w:p>
        </w:tc>
        <w:tc>
          <w:tcPr>
            <w:tcW w:w="293"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108766,53</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108766,53</w:t>
            </w:r>
          </w:p>
        </w:tc>
        <w:tc>
          <w:tcPr>
            <w:tcW w:w="486" w:type="pct"/>
            <w:vMerge w:val="restart"/>
          </w:tcPr>
          <w:p w:rsidR="004A0957" w:rsidRPr="00383A59" w:rsidRDefault="004A0957" w:rsidP="004A0957">
            <w:pPr>
              <w:rPr>
                <w:rFonts w:ascii="Calibri" w:eastAsia="Calibri" w:hAnsi="Calibri" w:cs="Times New Roman"/>
              </w:rPr>
            </w:pPr>
            <w:r w:rsidRPr="00383A59">
              <w:rPr>
                <w:rFonts w:ascii="Times New Roman" w:eastAsia="Calibri" w:hAnsi="Times New Roman" w:cs="Times New Roman"/>
                <w:sz w:val="16"/>
                <w:szCs w:val="16"/>
              </w:rPr>
              <w:t>ООО «Томскводоканал»  (по согласованию</w:t>
            </w:r>
          </w:p>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Default="004A0957" w:rsidP="00383A59">
            <w:pPr>
              <w:rPr>
                <w:rFonts w:ascii="Times New Roman" w:eastAsia="Calibri" w:hAnsi="Times New Roman" w:cs="Times New Roman"/>
                <w:sz w:val="16"/>
                <w:szCs w:val="16"/>
              </w:rPr>
            </w:pPr>
          </w:p>
        </w:tc>
        <w:tc>
          <w:tcPr>
            <w:tcW w:w="740" w:type="pct"/>
            <w:vMerge/>
          </w:tcPr>
          <w:p w:rsidR="004A0957" w:rsidRPr="004A0957"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20081,25</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20081,25</w:t>
            </w:r>
          </w:p>
        </w:tc>
        <w:tc>
          <w:tcPr>
            <w:tcW w:w="486" w:type="pct"/>
            <w:vMerge/>
          </w:tcPr>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Default="004A0957" w:rsidP="00383A59">
            <w:pPr>
              <w:rPr>
                <w:rFonts w:ascii="Times New Roman" w:eastAsia="Calibri" w:hAnsi="Times New Roman" w:cs="Times New Roman"/>
                <w:sz w:val="16"/>
                <w:szCs w:val="16"/>
              </w:rPr>
            </w:pPr>
          </w:p>
        </w:tc>
        <w:tc>
          <w:tcPr>
            <w:tcW w:w="740" w:type="pct"/>
            <w:vMerge/>
          </w:tcPr>
          <w:p w:rsidR="004A0957" w:rsidRPr="004A0957"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20884,5</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20884,5</w:t>
            </w:r>
          </w:p>
        </w:tc>
        <w:tc>
          <w:tcPr>
            <w:tcW w:w="486" w:type="pct"/>
            <w:vMerge/>
          </w:tcPr>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Default="004A0957" w:rsidP="00383A59">
            <w:pPr>
              <w:rPr>
                <w:rFonts w:ascii="Times New Roman" w:eastAsia="Calibri" w:hAnsi="Times New Roman" w:cs="Times New Roman"/>
                <w:sz w:val="16"/>
                <w:szCs w:val="16"/>
              </w:rPr>
            </w:pPr>
          </w:p>
        </w:tc>
        <w:tc>
          <w:tcPr>
            <w:tcW w:w="740" w:type="pct"/>
            <w:vMerge/>
          </w:tcPr>
          <w:p w:rsidR="004A0957" w:rsidRPr="004A0957"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21719,88</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21719,88</w:t>
            </w:r>
          </w:p>
        </w:tc>
        <w:tc>
          <w:tcPr>
            <w:tcW w:w="486" w:type="pct"/>
            <w:vMerge/>
          </w:tcPr>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Default="004A0957" w:rsidP="00383A59">
            <w:pPr>
              <w:rPr>
                <w:rFonts w:ascii="Times New Roman" w:eastAsia="Calibri" w:hAnsi="Times New Roman" w:cs="Times New Roman"/>
                <w:sz w:val="16"/>
                <w:szCs w:val="16"/>
              </w:rPr>
            </w:pPr>
          </w:p>
        </w:tc>
        <w:tc>
          <w:tcPr>
            <w:tcW w:w="740" w:type="pct"/>
            <w:vMerge/>
          </w:tcPr>
          <w:p w:rsidR="004A0957" w:rsidRPr="004A0957"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22588,68</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22588,68</w:t>
            </w:r>
          </w:p>
        </w:tc>
        <w:tc>
          <w:tcPr>
            <w:tcW w:w="486" w:type="pct"/>
            <w:vMerge/>
          </w:tcPr>
          <w:p w:rsidR="004A0957" w:rsidRPr="00383A59" w:rsidRDefault="004A0957" w:rsidP="00383A59">
            <w:pPr>
              <w:rPr>
                <w:rFonts w:ascii="Calibri" w:eastAsia="Calibri" w:hAnsi="Calibri" w:cs="Times New Roman"/>
              </w:rPr>
            </w:pPr>
          </w:p>
        </w:tc>
      </w:tr>
      <w:tr w:rsidR="004A0957" w:rsidRPr="00383A59" w:rsidTr="00BC14DC">
        <w:trPr>
          <w:trHeight w:val="423"/>
        </w:trPr>
        <w:tc>
          <w:tcPr>
            <w:tcW w:w="182" w:type="pct"/>
            <w:vMerge/>
          </w:tcPr>
          <w:p w:rsidR="004A0957" w:rsidRDefault="004A0957" w:rsidP="00383A59">
            <w:pPr>
              <w:rPr>
                <w:rFonts w:ascii="Times New Roman" w:eastAsia="Calibri" w:hAnsi="Times New Roman" w:cs="Times New Roman"/>
                <w:sz w:val="16"/>
                <w:szCs w:val="16"/>
              </w:rPr>
            </w:pPr>
          </w:p>
        </w:tc>
        <w:tc>
          <w:tcPr>
            <w:tcW w:w="740" w:type="pct"/>
            <w:vMerge/>
          </w:tcPr>
          <w:p w:rsidR="004A0957" w:rsidRPr="004A0957" w:rsidRDefault="004A0957" w:rsidP="00383A59">
            <w:pPr>
              <w:rPr>
                <w:rFonts w:ascii="Times New Roman" w:eastAsia="Calibri" w:hAnsi="Times New Roman" w:cs="Times New Roman"/>
                <w:sz w:val="16"/>
                <w:szCs w:val="16"/>
              </w:rPr>
            </w:pPr>
          </w:p>
        </w:tc>
        <w:tc>
          <w:tcPr>
            <w:tcW w:w="206" w:type="pct"/>
            <w:vMerge/>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4A0957"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23492,22</w:t>
            </w:r>
          </w:p>
        </w:tc>
        <w:tc>
          <w:tcPr>
            <w:tcW w:w="327" w:type="pct"/>
            <w:gridSpan w:val="2"/>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4A0957" w:rsidRPr="00383A59" w:rsidRDefault="004A095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4A0957"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23492,22</w:t>
            </w:r>
          </w:p>
        </w:tc>
        <w:tc>
          <w:tcPr>
            <w:tcW w:w="486" w:type="pct"/>
            <w:vMerge/>
          </w:tcPr>
          <w:p w:rsidR="004A0957" w:rsidRPr="00383A59" w:rsidRDefault="004A0957" w:rsidP="00383A59">
            <w:pPr>
              <w:rPr>
                <w:rFonts w:ascii="Calibri" w:eastAsia="Calibri" w:hAnsi="Calibri" w:cs="Times New Roman"/>
              </w:rPr>
            </w:pPr>
          </w:p>
        </w:tc>
      </w:tr>
      <w:tr w:rsidR="000E27D1" w:rsidRPr="00383A59" w:rsidTr="00BC14DC">
        <w:trPr>
          <w:trHeight w:val="423"/>
        </w:trPr>
        <w:tc>
          <w:tcPr>
            <w:tcW w:w="182" w:type="pct"/>
            <w:vMerge w:val="restart"/>
          </w:tcPr>
          <w:p w:rsidR="000E27D1" w:rsidRDefault="000E27D1" w:rsidP="00383A59">
            <w:pPr>
              <w:rPr>
                <w:rFonts w:ascii="Times New Roman" w:eastAsia="Calibri" w:hAnsi="Times New Roman" w:cs="Times New Roman"/>
                <w:sz w:val="16"/>
                <w:szCs w:val="16"/>
              </w:rPr>
            </w:pPr>
            <w:r>
              <w:rPr>
                <w:rFonts w:ascii="Times New Roman" w:eastAsia="Calibri" w:hAnsi="Times New Roman" w:cs="Times New Roman"/>
                <w:sz w:val="16"/>
                <w:szCs w:val="16"/>
              </w:rPr>
              <w:t>3.13</w:t>
            </w:r>
          </w:p>
        </w:tc>
        <w:tc>
          <w:tcPr>
            <w:tcW w:w="740" w:type="pct"/>
            <w:vMerge w:val="restart"/>
          </w:tcPr>
          <w:p w:rsidR="000E27D1" w:rsidRPr="004A0957" w:rsidRDefault="000E27D1" w:rsidP="000E27D1">
            <w:pPr>
              <w:rPr>
                <w:rFonts w:ascii="Times New Roman" w:eastAsia="Calibri" w:hAnsi="Times New Roman" w:cs="Times New Roman"/>
                <w:sz w:val="16"/>
                <w:szCs w:val="16"/>
              </w:rPr>
            </w:pPr>
            <w:r w:rsidRPr="000E27D1">
              <w:rPr>
                <w:rFonts w:ascii="Times New Roman" w:eastAsia="Calibri" w:hAnsi="Times New Roman" w:cs="Times New Roman"/>
                <w:sz w:val="16"/>
                <w:szCs w:val="16"/>
              </w:rPr>
              <w:t>Реконструкция самотечной канализационной линии по ул. Беринга от ул. Иркутский тракт до ул. С. Лазо</w:t>
            </w:r>
          </w:p>
        </w:tc>
        <w:tc>
          <w:tcPr>
            <w:tcW w:w="206" w:type="pct"/>
            <w:vMerge w:val="restart"/>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0E27D1"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всего</w:t>
            </w:r>
          </w:p>
        </w:tc>
        <w:tc>
          <w:tcPr>
            <w:tcW w:w="29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108562,07</w:t>
            </w:r>
          </w:p>
        </w:tc>
        <w:tc>
          <w:tcPr>
            <w:tcW w:w="327" w:type="pct"/>
            <w:gridSpan w:val="2"/>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108562,07</w:t>
            </w:r>
          </w:p>
        </w:tc>
        <w:tc>
          <w:tcPr>
            <w:tcW w:w="486" w:type="pct"/>
            <w:vMerge w:val="restart"/>
          </w:tcPr>
          <w:p w:rsidR="000E27D1" w:rsidRPr="00383A59" w:rsidRDefault="000E27D1" w:rsidP="000E27D1">
            <w:pPr>
              <w:rPr>
                <w:rFonts w:ascii="Calibri" w:eastAsia="Calibri" w:hAnsi="Calibri" w:cs="Times New Roman"/>
              </w:rPr>
            </w:pPr>
            <w:r w:rsidRPr="00383A59">
              <w:rPr>
                <w:rFonts w:ascii="Times New Roman" w:eastAsia="Calibri" w:hAnsi="Times New Roman" w:cs="Times New Roman"/>
                <w:sz w:val="16"/>
                <w:szCs w:val="16"/>
              </w:rPr>
              <w:t>ООО «Томскводоканал»  (по согласованию</w:t>
            </w:r>
            <w:r>
              <w:rPr>
                <w:rFonts w:ascii="Times New Roman" w:eastAsia="Calibri" w:hAnsi="Times New Roman" w:cs="Times New Roman"/>
                <w:sz w:val="16"/>
                <w:szCs w:val="16"/>
              </w:rPr>
              <w:t>)</w:t>
            </w:r>
          </w:p>
          <w:p w:rsidR="000E27D1" w:rsidRPr="00383A59" w:rsidRDefault="000E27D1" w:rsidP="00383A59">
            <w:pPr>
              <w:rPr>
                <w:rFonts w:ascii="Calibri" w:eastAsia="Calibri" w:hAnsi="Calibri" w:cs="Times New Roman"/>
              </w:rPr>
            </w:pPr>
          </w:p>
        </w:tc>
      </w:tr>
      <w:tr w:rsidR="000E27D1" w:rsidRPr="00383A59" w:rsidTr="00BC14DC">
        <w:trPr>
          <w:trHeight w:val="423"/>
        </w:trPr>
        <w:tc>
          <w:tcPr>
            <w:tcW w:w="182" w:type="pct"/>
            <w:vMerge/>
          </w:tcPr>
          <w:p w:rsidR="000E27D1" w:rsidRDefault="000E27D1" w:rsidP="00383A59">
            <w:pPr>
              <w:rPr>
                <w:rFonts w:ascii="Times New Roman" w:eastAsia="Calibri" w:hAnsi="Times New Roman" w:cs="Times New Roman"/>
                <w:sz w:val="16"/>
                <w:szCs w:val="16"/>
              </w:rPr>
            </w:pPr>
          </w:p>
        </w:tc>
        <w:tc>
          <w:tcPr>
            <w:tcW w:w="740" w:type="pct"/>
            <w:vMerge/>
          </w:tcPr>
          <w:p w:rsidR="000E27D1" w:rsidRPr="004A0957" w:rsidRDefault="000E27D1" w:rsidP="00383A59">
            <w:pPr>
              <w:rPr>
                <w:rFonts w:ascii="Times New Roman" w:eastAsia="Calibri" w:hAnsi="Times New Roman" w:cs="Times New Roman"/>
                <w:sz w:val="16"/>
                <w:szCs w:val="16"/>
              </w:rPr>
            </w:pPr>
          </w:p>
        </w:tc>
        <w:tc>
          <w:tcPr>
            <w:tcW w:w="206" w:type="pct"/>
            <w:vMerge/>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0E27D1"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53008,82</w:t>
            </w:r>
          </w:p>
        </w:tc>
        <w:tc>
          <w:tcPr>
            <w:tcW w:w="327" w:type="pct"/>
            <w:gridSpan w:val="2"/>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53008,82</w:t>
            </w:r>
          </w:p>
        </w:tc>
        <w:tc>
          <w:tcPr>
            <w:tcW w:w="486" w:type="pct"/>
            <w:vMerge/>
          </w:tcPr>
          <w:p w:rsidR="000E27D1" w:rsidRPr="00383A59" w:rsidRDefault="000E27D1" w:rsidP="00383A59">
            <w:pPr>
              <w:rPr>
                <w:rFonts w:ascii="Calibri" w:eastAsia="Calibri" w:hAnsi="Calibri" w:cs="Times New Roman"/>
              </w:rPr>
            </w:pPr>
          </w:p>
        </w:tc>
      </w:tr>
      <w:tr w:rsidR="000E27D1" w:rsidRPr="00383A59" w:rsidTr="00BC14DC">
        <w:trPr>
          <w:trHeight w:val="423"/>
        </w:trPr>
        <w:tc>
          <w:tcPr>
            <w:tcW w:w="182" w:type="pct"/>
            <w:vMerge/>
          </w:tcPr>
          <w:p w:rsidR="000E27D1" w:rsidRDefault="000E27D1" w:rsidP="00383A59">
            <w:pPr>
              <w:rPr>
                <w:rFonts w:ascii="Times New Roman" w:eastAsia="Calibri" w:hAnsi="Times New Roman" w:cs="Times New Roman"/>
                <w:sz w:val="16"/>
                <w:szCs w:val="16"/>
              </w:rPr>
            </w:pPr>
          </w:p>
        </w:tc>
        <w:tc>
          <w:tcPr>
            <w:tcW w:w="740" w:type="pct"/>
            <w:vMerge/>
          </w:tcPr>
          <w:p w:rsidR="000E27D1" w:rsidRPr="004A0957" w:rsidRDefault="000E27D1" w:rsidP="00383A59">
            <w:pPr>
              <w:rPr>
                <w:rFonts w:ascii="Times New Roman" w:eastAsia="Calibri" w:hAnsi="Times New Roman" w:cs="Times New Roman"/>
                <w:sz w:val="16"/>
                <w:szCs w:val="16"/>
              </w:rPr>
            </w:pPr>
          </w:p>
        </w:tc>
        <w:tc>
          <w:tcPr>
            <w:tcW w:w="206" w:type="pct"/>
            <w:vMerge/>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0E27D1"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55553,25</w:t>
            </w:r>
          </w:p>
        </w:tc>
        <w:tc>
          <w:tcPr>
            <w:tcW w:w="327" w:type="pct"/>
            <w:gridSpan w:val="2"/>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55553,25</w:t>
            </w:r>
          </w:p>
        </w:tc>
        <w:tc>
          <w:tcPr>
            <w:tcW w:w="486" w:type="pct"/>
            <w:vMerge/>
          </w:tcPr>
          <w:p w:rsidR="000E27D1" w:rsidRPr="00383A59" w:rsidRDefault="000E27D1" w:rsidP="00383A59">
            <w:pPr>
              <w:rPr>
                <w:rFonts w:ascii="Calibri" w:eastAsia="Calibri" w:hAnsi="Calibri" w:cs="Times New Roman"/>
              </w:rPr>
            </w:pPr>
          </w:p>
        </w:tc>
      </w:tr>
      <w:tr w:rsidR="000E27D1" w:rsidRPr="00383A59" w:rsidTr="00BC14DC">
        <w:trPr>
          <w:trHeight w:val="423"/>
        </w:trPr>
        <w:tc>
          <w:tcPr>
            <w:tcW w:w="182" w:type="pct"/>
            <w:vMerge w:val="restart"/>
          </w:tcPr>
          <w:p w:rsidR="000E27D1" w:rsidRDefault="000E27D1" w:rsidP="00383A59">
            <w:pPr>
              <w:rPr>
                <w:rFonts w:ascii="Times New Roman" w:eastAsia="Calibri" w:hAnsi="Times New Roman" w:cs="Times New Roman"/>
                <w:sz w:val="16"/>
                <w:szCs w:val="16"/>
              </w:rPr>
            </w:pPr>
            <w:r>
              <w:rPr>
                <w:rFonts w:ascii="Times New Roman" w:eastAsia="Calibri" w:hAnsi="Times New Roman" w:cs="Times New Roman"/>
                <w:sz w:val="16"/>
                <w:szCs w:val="16"/>
              </w:rPr>
              <w:t>3.14</w:t>
            </w:r>
          </w:p>
        </w:tc>
        <w:tc>
          <w:tcPr>
            <w:tcW w:w="740" w:type="pct"/>
            <w:vMerge w:val="restart"/>
          </w:tcPr>
          <w:p w:rsidR="000E27D1" w:rsidRPr="004A0957" w:rsidRDefault="001A31F7" w:rsidP="00383A59">
            <w:pPr>
              <w:rPr>
                <w:rFonts w:ascii="Times New Roman" w:eastAsia="Calibri" w:hAnsi="Times New Roman" w:cs="Times New Roman"/>
                <w:sz w:val="16"/>
                <w:szCs w:val="16"/>
              </w:rPr>
            </w:pPr>
            <w:r w:rsidRPr="001A31F7">
              <w:rPr>
                <w:rFonts w:ascii="Times New Roman" w:eastAsia="Calibri" w:hAnsi="Times New Roman" w:cs="Times New Roman"/>
                <w:sz w:val="16"/>
                <w:szCs w:val="16"/>
              </w:rPr>
              <w:t>Строительство сетей водоотведения и КНС по ул. Ивановского</w:t>
            </w:r>
          </w:p>
        </w:tc>
        <w:tc>
          <w:tcPr>
            <w:tcW w:w="206" w:type="pct"/>
            <w:vMerge w:val="restart"/>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0E27D1"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всего</w:t>
            </w:r>
          </w:p>
        </w:tc>
        <w:tc>
          <w:tcPr>
            <w:tcW w:w="29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46121,40</w:t>
            </w:r>
          </w:p>
        </w:tc>
        <w:tc>
          <w:tcPr>
            <w:tcW w:w="327" w:type="pct"/>
            <w:gridSpan w:val="2"/>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46121,40</w:t>
            </w:r>
          </w:p>
        </w:tc>
        <w:tc>
          <w:tcPr>
            <w:tcW w:w="486" w:type="pct"/>
            <w:vMerge w:val="restart"/>
          </w:tcPr>
          <w:p w:rsidR="000E27D1" w:rsidRPr="00383A59" w:rsidRDefault="000E27D1" w:rsidP="000E27D1">
            <w:pPr>
              <w:rPr>
                <w:rFonts w:ascii="Calibri" w:eastAsia="Calibri" w:hAnsi="Calibri" w:cs="Times New Roman"/>
              </w:rPr>
            </w:pPr>
            <w:r w:rsidRPr="00383A59">
              <w:rPr>
                <w:rFonts w:ascii="Times New Roman" w:eastAsia="Calibri" w:hAnsi="Times New Roman" w:cs="Times New Roman"/>
                <w:sz w:val="16"/>
                <w:szCs w:val="16"/>
              </w:rPr>
              <w:t>ООО «Томскводоканал»  (по согласованию</w:t>
            </w:r>
            <w:r>
              <w:rPr>
                <w:rFonts w:ascii="Times New Roman" w:eastAsia="Calibri" w:hAnsi="Times New Roman" w:cs="Times New Roman"/>
                <w:sz w:val="16"/>
                <w:szCs w:val="16"/>
              </w:rPr>
              <w:t>)</w:t>
            </w:r>
          </w:p>
          <w:p w:rsidR="000E27D1" w:rsidRPr="00383A59" w:rsidRDefault="000E27D1" w:rsidP="00383A59">
            <w:pPr>
              <w:rPr>
                <w:rFonts w:ascii="Calibri" w:eastAsia="Calibri" w:hAnsi="Calibri" w:cs="Times New Roman"/>
              </w:rPr>
            </w:pPr>
          </w:p>
        </w:tc>
      </w:tr>
      <w:tr w:rsidR="000E27D1" w:rsidRPr="00383A59" w:rsidTr="00BC14DC">
        <w:trPr>
          <w:trHeight w:val="423"/>
        </w:trPr>
        <w:tc>
          <w:tcPr>
            <w:tcW w:w="182" w:type="pct"/>
            <w:vMerge/>
          </w:tcPr>
          <w:p w:rsidR="000E27D1" w:rsidRDefault="000E27D1" w:rsidP="00383A59">
            <w:pPr>
              <w:rPr>
                <w:rFonts w:ascii="Times New Roman" w:eastAsia="Calibri" w:hAnsi="Times New Roman" w:cs="Times New Roman"/>
                <w:sz w:val="16"/>
                <w:szCs w:val="16"/>
              </w:rPr>
            </w:pPr>
          </w:p>
        </w:tc>
        <w:tc>
          <w:tcPr>
            <w:tcW w:w="740" w:type="pct"/>
            <w:vMerge/>
          </w:tcPr>
          <w:p w:rsidR="000E27D1" w:rsidRPr="004A0957" w:rsidRDefault="000E27D1" w:rsidP="00383A59">
            <w:pPr>
              <w:rPr>
                <w:rFonts w:ascii="Times New Roman" w:eastAsia="Calibri" w:hAnsi="Times New Roman" w:cs="Times New Roman"/>
                <w:sz w:val="16"/>
                <w:szCs w:val="16"/>
              </w:rPr>
            </w:pPr>
          </w:p>
        </w:tc>
        <w:tc>
          <w:tcPr>
            <w:tcW w:w="206" w:type="pct"/>
            <w:vMerge/>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0E27D1"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46121,40</w:t>
            </w:r>
          </w:p>
        </w:tc>
        <w:tc>
          <w:tcPr>
            <w:tcW w:w="327" w:type="pct"/>
            <w:gridSpan w:val="2"/>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0E27D1" w:rsidRPr="00383A59" w:rsidRDefault="000E27D1"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46121,40</w:t>
            </w:r>
          </w:p>
        </w:tc>
        <w:tc>
          <w:tcPr>
            <w:tcW w:w="486" w:type="pct"/>
            <w:vMerge/>
          </w:tcPr>
          <w:p w:rsidR="000E27D1" w:rsidRPr="00383A59" w:rsidRDefault="000E27D1" w:rsidP="00383A59">
            <w:pPr>
              <w:rPr>
                <w:rFonts w:ascii="Calibri" w:eastAsia="Calibri" w:hAnsi="Calibri" w:cs="Times New Roman"/>
              </w:rPr>
            </w:pPr>
          </w:p>
        </w:tc>
      </w:tr>
      <w:tr w:rsidR="001A31F7" w:rsidRPr="00383A59" w:rsidTr="00BC14DC">
        <w:trPr>
          <w:trHeight w:val="423"/>
        </w:trPr>
        <w:tc>
          <w:tcPr>
            <w:tcW w:w="182" w:type="pct"/>
            <w:vMerge w:val="restart"/>
          </w:tcPr>
          <w:p w:rsidR="001A31F7" w:rsidRDefault="001A31F7" w:rsidP="00383A59">
            <w:pPr>
              <w:rPr>
                <w:rFonts w:ascii="Times New Roman" w:eastAsia="Calibri" w:hAnsi="Times New Roman" w:cs="Times New Roman"/>
                <w:sz w:val="16"/>
                <w:szCs w:val="16"/>
              </w:rPr>
            </w:pPr>
            <w:r>
              <w:rPr>
                <w:rFonts w:ascii="Times New Roman" w:eastAsia="Calibri" w:hAnsi="Times New Roman" w:cs="Times New Roman"/>
                <w:sz w:val="16"/>
                <w:szCs w:val="16"/>
              </w:rPr>
              <w:t>3.15</w:t>
            </w:r>
          </w:p>
        </w:tc>
        <w:tc>
          <w:tcPr>
            <w:tcW w:w="740" w:type="pct"/>
            <w:vMerge w:val="restart"/>
          </w:tcPr>
          <w:p w:rsidR="001A31F7" w:rsidRPr="004A0957" w:rsidRDefault="001A31F7" w:rsidP="00383A59">
            <w:pPr>
              <w:rPr>
                <w:rFonts w:ascii="Times New Roman" w:eastAsia="Calibri" w:hAnsi="Times New Roman" w:cs="Times New Roman"/>
                <w:sz w:val="16"/>
                <w:szCs w:val="16"/>
              </w:rPr>
            </w:pPr>
            <w:r w:rsidRPr="001A31F7">
              <w:rPr>
                <w:rFonts w:ascii="Times New Roman" w:eastAsia="Calibri" w:hAnsi="Times New Roman" w:cs="Times New Roman"/>
                <w:sz w:val="16"/>
                <w:szCs w:val="16"/>
              </w:rPr>
              <w:t>Выполнение работ по текущему, капитальному ремонту, модернизации оборудования, предусмотренных при формировании тарифов организации водоснабжения по объекту: котельная ПВЗ по ул. Водозаборной</w:t>
            </w:r>
          </w:p>
        </w:tc>
        <w:tc>
          <w:tcPr>
            <w:tcW w:w="206" w:type="pct"/>
            <w:vMerge w:val="restart"/>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1A31F7"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всего</w:t>
            </w:r>
          </w:p>
        </w:tc>
        <w:tc>
          <w:tcPr>
            <w:tcW w:w="29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277</w:t>
            </w:r>
          </w:p>
        </w:tc>
        <w:tc>
          <w:tcPr>
            <w:tcW w:w="327" w:type="pct"/>
            <w:gridSpan w:val="2"/>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277</w:t>
            </w:r>
          </w:p>
        </w:tc>
        <w:tc>
          <w:tcPr>
            <w:tcW w:w="486" w:type="pct"/>
            <w:vMerge w:val="restart"/>
          </w:tcPr>
          <w:p w:rsidR="001A31F7" w:rsidRPr="00383A59" w:rsidRDefault="001A31F7" w:rsidP="001A31F7">
            <w:pPr>
              <w:rPr>
                <w:rFonts w:ascii="Calibri" w:eastAsia="Calibri" w:hAnsi="Calibri" w:cs="Times New Roman"/>
              </w:rPr>
            </w:pPr>
            <w:r w:rsidRPr="00383A59">
              <w:rPr>
                <w:rFonts w:ascii="Times New Roman" w:eastAsia="Calibri" w:hAnsi="Times New Roman" w:cs="Times New Roman"/>
                <w:sz w:val="16"/>
                <w:szCs w:val="16"/>
              </w:rPr>
              <w:t>ООО «Томскводоканал»  (по согласованию</w:t>
            </w:r>
            <w:r>
              <w:rPr>
                <w:rFonts w:ascii="Times New Roman" w:eastAsia="Calibri" w:hAnsi="Times New Roman" w:cs="Times New Roman"/>
                <w:sz w:val="16"/>
                <w:szCs w:val="16"/>
              </w:rPr>
              <w:t>)</w:t>
            </w:r>
          </w:p>
          <w:p w:rsidR="001A31F7" w:rsidRPr="00383A59" w:rsidRDefault="001A31F7" w:rsidP="00383A59">
            <w:pPr>
              <w:rPr>
                <w:rFonts w:ascii="Calibri" w:eastAsia="Calibri" w:hAnsi="Calibri" w:cs="Times New Roman"/>
              </w:rPr>
            </w:pPr>
          </w:p>
        </w:tc>
      </w:tr>
      <w:tr w:rsidR="001A31F7" w:rsidRPr="00383A59" w:rsidTr="001A31F7">
        <w:trPr>
          <w:trHeight w:val="247"/>
        </w:trPr>
        <w:tc>
          <w:tcPr>
            <w:tcW w:w="182" w:type="pct"/>
            <w:vMerge/>
          </w:tcPr>
          <w:p w:rsidR="001A31F7" w:rsidRDefault="001A31F7" w:rsidP="00383A59">
            <w:pPr>
              <w:rPr>
                <w:rFonts w:ascii="Times New Roman" w:eastAsia="Calibri" w:hAnsi="Times New Roman" w:cs="Times New Roman"/>
                <w:sz w:val="16"/>
                <w:szCs w:val="16"/>
              </w:rPr>
            </w:pPr>
          </w:p>
        </w:tc>
        <w:tc>
          <w:tcPr>
            <w:tcW w:w="740" w:type="pct"/>
            <w:vMerge/>
          </w:tcPr>
          <w:p w:rsidR="001A31F7" w:rsidRPr="004A0957" w:rsidRDefault="001A31F7" w:rsidP="00383A59">
            <w:pPr>
              <w:rPr>
                <w:rFonts w:ascii="Times New Roman" w:eastAsia="Calibri" w:hAnsi="Times New Roman" w:cs="Times New Roman"/>
                <w:sz w:val="16"/>
                <w:szCs w:val="16"/>
              </w:rPr>
            </w:pPr>
          </w:p>
        </w:tc>
        <w:tc>
          <w:tcPr>
            <w:tcW w:w="206" w:type="pct"/>
            <w:vMerge/>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1A31F7"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2024</w:t>
            </w:r>
          </w:p>
        </w:tc>
        <w:tc>
          <w:tcPr>
            <w:tcW w:w="29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327" w:type="pct"/>
            <w:gridSpan w:val="2"/>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486" w:type="pct"/>
            <w:vMerge/>
          </w:tcPr>
          <w:p w:rsidR="001A31F7" w:rsidRPr="00383A59" w:rsidRDefault="001A31F7" w:rsidP="00383A59">
            <w:pPr>
              <w:rPr>
                <w:rFonts w:ascii="Calibri" w:eastAsia="Calibri" w:hAnsi="Calibri" w:cs="Times New Roman"/>
              </w:rPr>
            </w:pPr>
          </w:p>
        </w:tc>
      </w:tr>
      <w:tr w:rsidR="001A31F7" w:rsidRPr="00383A59" w:rsidTr="001A31F7">
        <w:trPr>
          <w:trHeight w:val="225"/>
        </w:trPr>
        <w:tc>
          <w:tcPr>
            <w:tcW w:w="182" w:type="pct"/>
            <w:vMerge/>
          </w:tcPr>
          <w:p w:rsidR="001A31F7" w:rsidRDefault="001A31F7" w:rsidP="00383A59">
            <w:pPr>
              <w:rPr>
                <w:rFonts w:ascii="Times New Roman" w:eastAsia="Calibri" w:hAnsi="Times New Roman" w:cs="Times New Roman"/>
                <w:sz w:val="16"/>
                <w:szCs w:val="16"/>
              </w:rPr>
            </w:pPr>
          </w:p>
        </w:tc>
        <w:tc>
          <w:tcPr>
            <w:tcW w:w="740" w:type="pct"/>
            <w:vMerge/>
          </w:tcPr>
          <w:p w:rsidR="001A31F7" w:rsidRPr="004A0957" w:rsidRDefault="001A31F7" w:rsidP="00383A59">
            <w:pPr>
              <w:rPr>
                <w:rFonts w:ascii="Times New Roman" w:eastAsia="Calibri" w:hAnsi="Times New Roman" w:cs="Times New Roman"/>
                <w:sz w:val="16"/>
                <w:szCs w:val="16"/>
              </w:rPr>
            </w:pPr>
          </w:p>
        </w:tc>
        <w:tc>
          <w:tcPr>
            <w:tcW w:w="206" w:type="pct"/>
            <w:vMerge/>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1A31F7"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2025</w:t>
            </w:r>
          </w:p>
        </w:tc>
        <w:tc>
          <w:tcPr>
            <w:tcW w:w="29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327" w:type="pct"/>
            <w:gridSpan w:val="2"/>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486" w:type="pct"/>
            <w:vMerge/>
          </w:tcPr>
          <w:p w:rsidR="001A31F7" w:rsidRPr="00383A59" w:rsidRDefault="001A31F7" w:rsidP="00383A59">
            <w:pPr>
              <w:rPr>
                <w:rFonts w:ascii="Calibri" w:eastAsia="Calibri" w:hAnsi="Calibri" w:cs="Times New Roman"/>
              </w:rPr>
            </w:pPr>
          </w:p>
        </w:tc>
      </w:tr>
      <w:tr w:rsidR="001A31F7" w:rsidRPr="00383A59" w:rsidTr="001A31F7">
        <w:trPr>
          <w:trHeight w:val="202"/>
        </w:trPr>
        <w:tc>
          <w:tcPr>
            <w:tcW w:w="182" w:type="pct"/>
            <w:vMerge/>
          </w:tcPr>
          <w:p w:rsidR="001A31F7" w:rsidRDefault="001A31F7" w:rsidP="00383A59">
            <w:pPr>
              <w:rPr>
                <w:rFonts w:ascii="Times New Roman" w:eastAsia="Calibri" w:hAnsi="Times New Roman" w:cs="Times New Roman"/>
                <w:sz w:val="16"/>
                <w:szCs w:val="16"/>
              </w:rPr>
            </w:pPr>
          </w:p>
        </w:tc>
        <w:tc>
          <w:tcPr>
            <w:tcW w:w="740" w:type="pct"/>
            <w:vMerge/>
          </w:tcPr>
          <w:p w:rsidR="001A31F7" w:rsidRPr="004A0957" w:rsidRDefault="001A31F7" w:rsidP="00383A59">
            <w:pPr>
              <w:rPr>
                <w:rFonts w:ascii="Times New Roman" w:eastAsia="Calibri" w:hAnsi="Times New Roman" w:cs="Times New Roman"/>
                <w:sz w:val="16"/>
                <w:szCs w:val="16"/>
              </w:rPr>
            </w:pPr>
          </w:p>
        </w:tc>
        <w:tc>
          <w:tcPr>
            <w:tcW w:w="206" w:type="pct"/>
            <w:vMerge/>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1A31F7"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2026</w:t>
            </w:r>
          </w:p>
        </w:tc>
        <w:tc>
          <w:tcPr>
            <w:tcW w:w="29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327" w:type="pct"/>
            <w:gridSpan w:val="2"/>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486" w:type="pct"/>
            <w:vMerge/>
          </w:tcPr>
          <w:p w:rsidR="001A31F7" w:rsidRPr="00383A59" w:rsidRDefault="001A31F7" w:rsidP="00383A59">
            <w:pPr>
              <w:rPr>
                <w:rFonts w:ascii="Calibri" w:eastAsia="Calibri" w:hAnsi="Calibri" w:cs="Times New Roman"/>
              </w:rPr>
            </w:pPr>
          </w:p>
        </w:tc>
      </w:tr>
      <w:tr w:rsidR="001A31F7" w:rsidRPr="00383A59" w:rsidTr="00BC14DC">
        <w:trPr>
          <w:trHeight w:val="423"/>
        </w:trPr>
        <w:tc>
          <w:tcPr>
            <w:tcW w:w="182" w:type="pct"/>
            <w:vMerge/>
          </w:tcPr>
          <w:p w:rsidR="001A31F7" w:rsidRDefault="001A31F7" w:rsidP="00383A59">
            <w:pPr>
              <w:rPr>
                <w:rFonts w:ascii="Times New Roman" w:eastAsia="Calibri" w:hAnsi="Times New Roman" w:cs="Times New Roman"/>
                <w:sz w:val="16"/>
                <w:szCs w:val="16"/>
              </w:rPr>
            </w:pPr>
          </w:p>
        </w:tc>
        <w:tc>
          <w:tcPr>
            <w:tcW w:w="740" w:type="pct"/>
            <w:vMerge/>
          </w:tcPr>
          <w:p w:rsidR="001A31F7" w:rsidRPr="004A0957" w:rsidRDefault="001A31F7" w:rsidP="00383A59">
            <w:pPr>
              <w:rPr>
                <w:rFonts w:ascii="Times New Roman" w:eastAsia="Calibri" w:hAnsi="Times New Roman" w:cs="Times New Roman"/>
                <w:sz w:val="16"/>
                <w:szCs w:val="16"/>
              </w:rPr>
            </w:pPr>
          </w:p>
        </w:tc>
        <w:tc>
          <w:tcPr>
            <w:tcW w:w="206" w:type="pct"/>
            <w:vMerge/>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1A31F7"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2027</w:t>
            </w:r>
          </w:p>
        </w:tc>
        <w:tc>
          <w:tcPr>
            <w:tcW w:w="29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327" w:type="pct"/>
            <w:gridSpan w:val="2"/>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486" w:type="pct"/>
            <w:vMerge/>
          </w:tcPr>
          <w:p w:rsidR="001A31F7" w:rsidRPr="00383A59" w:rsidRDefault="001A31F7" w:rsidP="00383A59">
            <w:pPr>
              <w:rPr>
                <w:rFonts w:ascii="Calibri" w:eastAsia="Calibri" w:hAnsi="Calibri" w:cs="Times New Roman"/>
              </w:rPr>
            </w:pPr>
          </w:p>
        </w:tc>
      </w:tr>
      <w:tr w:rsidR="001A31F7" w:rsidRPr="00383A59" w:rsidTr="00BC14DC">
        <w:trPr>
          <w:trHeight w:val="423"/>
        </w:trPr>
        <w:tc>
          <w:tcPr>
            <w:tcW w:w="182" w:type="pct"/>
            <w:vMerge/>
          </w:tcPr>
          <w:p w:rsidR="001A31F7" w:rsidRDefault="001A31F7" w:rsidP="00383A59">
            <w:pPr>
              <w:rPr>
                <w:rFonts w:ascii="Times New Roman" w:eastAsia="Calibri" w:hAnsi="Times New Roman" w:cs="Times New Roman"/>
                <w:sz w:val="16"/>
                <w:szCs w:val="16"/>
              </w:rPr>
            </w:pPr>
          </w:p>
        </w:tc>
        <w:tc>
          <w:tcPr>
            <w:tcW w:w="740" w:type="pct"/>
            <w:vMerge/>
          </w:tcPr>
          <w:p w:rsidR="001A31F7" w:rsidRPr="004A0957" w:rsidRDefault="001A31F7" w:rsidP="00383A59">
            <w:pPr>
              <w:rPr>
                <w:rFonts w:ascii="Times New Roman" w:eastAsia="Calibri" w:hAnsi="Times New Roman" w:cs="Times New Roman"/>
                <w:sz w:val="16"/>
                <w:szCs w:val="16"/>
              </w:rPr>
            </w:pPr>
          </w:p>
        </w:tc>
        <w:tc>
          <w:tcPr>
            <w:tcW w:w="206" w:type="pct"/>
            <w:vMerge/>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84" w:type="pct"/>
            <w:gridSpan w:val="2"/>
            <w:vAlign w:val="center"/>
          </w:tcPr>
          <w:p w:rsidR="001A31F7"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2028</w:t>
            </w:r>
          </w:p>
        </w:tc>
        <w:tc>
          <w:tcPr>
            <w:tcW w:w="29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327" w:type="pct"/>
            <w:gridSpan w:val="2"/>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50" w:type="pct"/>
            <w:gridSpan w:val="3"/>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4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13"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9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359" w:type="pct"/>
            <w:vAlign w:val="center"/>
          </w:tcPr>
          <w:p w:rsidR="001A31F7" w:rsidRPr="00383A59" w:rsidRDefault="001A31F7" w:rsidP="00383A59">
            <w:pPr>
              <w:widowControl w:val="0"/>
              <w:autoSpaceDE w:val="0"/>
              <w:autoSpaceDN w:val="0"/>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55,4</w:t>
            </w:r>
          </w:p>
        </w:tc>
        <w:tc>
          <w:tcPr>
            <w:tcW w:w="486" w:type="pct"/>
            <w:vMerge/>
          </w:tcPr>
          <w:p w:rsidR="001A31F7" w:rsidRPr="00383A59" w:rsidRDefault="001A31F7" w:rsidP="00383A59">
            <w:pPr>
              <w:rPr>
                <w:rFonts w:ascii="Calibri" w:eastAsia="Calibri" w:hAnsi="Calibri" w:cs="Times New Roman"/>
              </w:rPr>
            </w:pPr>
          </w:p>
        </w:tc>
      </w:tr>
    </w:tbl>
    <w:p w:rsidR="00F17927" w:rsidRPr="006A3D89" w:rsidRDefault="00806F00" w:rsidP="005B58F1">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rsidR="00F17927" w:rsidRPr="006A3D89" w:rsidRDefault="00F17927" w:rsidP="005B58F1">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к муниципальной программе</w:t>
      </w:r>
    </w:p>
    <w:p w:rsidR="00F17927" w:rsidRPr="006A3D89" w:rsidRDefault="00970666" w:rsidP="005B58F1">
      <w:pPr>
        <w:pStyle w:val="ConsPlusNormal"/>
        <w:jc w:val="right"/>
        <w:rPr>
          <w:rFonts w:ascii="Times New Roman" w:hAnsi="Times New Roman" w:cs="Times New Roman"/>
          <w:sz w:val="24"/>
          <w:szCs w:val="24"/>
        </w:rPr>
      </w:pPr>
      <w:r w:rsidRPr="006A3D89">
        <w:rPr>
          <w:rFonts w:ascii="Times New Roman" w:hAnsi="Times New Roman" w:cs="Times New Roman"/>
          <w:sz w:val="24"/>
          <w:szCs w:val="24"/>
        </w:rPr>
        <w:t>«</w:t>
      </w:r>
      <w:r w:rsidR="00F17927" w:rsidRPr="006A3D89">
        <w:rPr>
          <w:rFonts w:ascii="Times New Roman" w:hAnsi="Times New Roman" w:cs="Times New Roman"/>
          <w:sz w:val="24"/>
          <w:szCs w:val="24"/>
        </w:rPr>
        <w:t>Энергосбережение и повышение энергетической</w:t>
      </w:r>
    </w:p>
    <w:p w:rsidR="00F17927" w:rsidRPr="006A3D89" w:rsidRDefault="0094131F" w:rsidP="005B58F1">
      <w:pPr>
        <w:pStyle w:val="ConsPlusNormal"/>
        <w:jc w:val="right"/>
        <w:rPr>
          <w:rFonts w:ascii="Times New Roman" w:hAnsi="Times New Roman" w:cs="Times New Roman"/>
          <w:sz w:val="24"/>
          <w:szCs w:val="24"/>
        </w:rPr>
      </w:pPr>
      <w:r>
        <w:rPr>
          <w:rFonts w:ascii="Times New Roman" w:hAnsi="Times New Roman" w:cs="Times New Roman"/>
          <w:sz w:val="24"/>
          <w:szCs w:val="24"/>
        </w:rPr>
        <w:t>э</w:t>
      </w:r>
      <w:r w:rsidR="00D15A6E" w:rsidRPr="006A3D89">
        <w:rPr>
          <w:rFonts w:ascii="Times New Roman" w:hAnsi="Times New Roman" w:cs="Times New Roman"/>
          <w:sz w:val="24"/>
          <w:szCs w:val="24"/>
        </w:rPr>
        <w:t>ффективности</w:t>
      </w:r>
      <w:r>
        <w:rPr>
          <w:rFonts w:ascii="Times New Roman" w:hAnsi="Times New Roman" w:cs="Times New Roman"/>
          <w:sz w:val="24"/>
          <w:szCs w:val="24"/>
        </w:rPr>
        <w:t>»</w:t>
      </w:r>
      <w:r w:rsidR="00D15A6E" w:rsidRPr="006A3D89">
        <w:rPr>
          <w:rFonts w:ascii="Times New Roman" w:hAnsi="Times New Roman" w:cs="Times New Roman"/>
          <w:sz w:val="24"/>
          <w:szCs w:val="24"/>
        </w:rPr>
        <w:t xml:space="preserve"> на 2024 </w:t>
      </w:r>
      <w:r w:rsidR="000729A0" w:rsidRPr="000729A0">
        <w:rPr>
          <w:rFonts w:ascii="Times New Roman" w:hAnsi="Times New Roman" w:cs="Times New Roman"/>
          <w:sz w:val="24"/>
          <w:szCs w:val="24"/>
        </w:rPr>
        <w:t>–</w:t>
      </w:r>
      <w:r w:rsidR="00D15A6E" w:rsidRPr="006A3D89">
        <w:rPr>
          <w:rFonts w:ascii="Times New Roman" w:hAnsi="Times New Roman" w:cs="Times New Roman"/>
          <w:sz w:val="24"/>
          <w:szCs w:val="24"/>
        </w:rPr>
        <w:t xml:space="preserve"> 2030</w:t>
      </w:r>
      <w:r w:rsidR="00F17927" w:rsidRPr="006A3D89">
        <w:rPr>
          <w:rFonts w:ascii="Times New Roman" w:hAnsi="Times New Roman" w:cs="Times New Roman"/>
          <w:sz w:val="24"/>
          <w:szCs w:val="24"/>
        </w:rPr>
        <w:t xml:space="preserve"> годы</w:t>
      </w:r>
    </w:p>
    <w:p w:rsidR="00697AD3" w:rsidRPr="006A3D89" w:rsidRDefault="00697AD3" w:rsidP="005B58F1">
      <w:pPr>
        <w:jc w:val="center"/>
        <w:rPr>
          <w:rFonts w:ascii="Times New Roman" w:eastAsiaTheme="minorEastAsia" w:hAnsi="Times New Roman" w:cs="Times New Roman"/>
          <w:sz w:val="24"/>
          <w:szCs w:val="24"/>
        </w:rPr>
      </w:pPr>
    </w:p>
    <w:p w:rsidR="00F17927" w:rsidRPr="006A3D89" w:rsidRDefault="00F17927" w:rsidP="006A3D89">
      <w:pPr>
        <w:jc w:val="center"/>
        <w:rPr>
          <w:rFonts w:ascii="Times New Roman" w:eastAsiaTheme="minorEastAsia" w:hAnsi="Times New Roman" w:cs="Times New Roman"/>
          <w:sz w:val="24"/>
          <w:szCs w:val="24"/>
        </w:rPr>
      </w:pPr>
      <w:r w:rsidRPr="006A3D89">
        <w:rPr>
          <w:rFonts w:ascii="Times New Roman" w:eastAsiaTheme="minorEastAsia" w:hAnsi="Times New Roman" w:cs="Times New Roman"/>
          <w:sz w:val="24"/>
          <w:szCs w:val="24"/>
        </w:rPr>
        <w:t>Формулы для расчета показателей, по которым отсутствует общепринятая методика расчета</w:t>
      </w:r>
    </w:p>
    <w:tbl>
      <w:tblPr>
        <w:tblW w:w="5000" w:type="pct"/>
        <w:tblLook w:val="04A0" w:firstRow="1" w:lastRow="0" w:firstColumn="1" w:lastColumn="0" w:noHBand="0" w:noVBand="1"/>
      </w:tblPr>
      <w:tblGrid>
        <w:gridCol w:w="513"/>
        <w:gridCol w:w="1441"/>
        <w:gridCol w:w="3539"/>
        <w:gridCol w:w="4362"/>
        <w:gridCol w:w="4933"/>
      </w:tblGrid>
      <w:tr w:rsidR="00F17927" w:rsidRPr="006A3D89" w:rsidTr="007010C2">
        <w:trPr>
          <w:trHeight w:val="690"/>
        </w:trPr>
        <w:tc>
          <w:tcPr>
            <w:tcW w:w="173" w:type="pct"/>
            <w:tcBorders>
              <w:top w:val="single" w:sz="4" w:space="0" w:color="auto"/>
              <w:left w:val="single" w:sz="4" w:space="0" w:color="auto"/>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п/п</w:t>
            </w:r>
          </w:p>
        </w:tc>
        <w:tc>
          <w:tcPr>
            <w:tcW w:w="487" w:type="pct"/>
            <w:tcBorders>
              <w:top w:val="single" w:sz="4" w:space="0" w:color="auto"/>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Обозначение показателя</w:t>
            </w:r>
          </w:p>
        </w:tc>
        <w:tc>
          <w:tcPr>
            <w:tcW w:w="1197" w:type="pct"/>
            <w:tcBorders>
              <w:top w:val="single" w:sz="4" w:space="0" w:color="auto"/>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Наименование показателя</w:t>
            </w:r>
          </w:p>
        </w:tc>
        <w:tc>
          <w:tcPr>
            <w:tcW w:w="1474" w:type="pct"/>
            <w:tcBorders>
              <w:top w:val="single" w:sz="4" w:space="0" w:color="auto"/>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Формула для расчёта целевого показателя</w:t>
            </w:r>
          </w:p>
        </w:tc>
        <w:tc>
          <w:tcPr>
            <w:tcW w:w="1667" w:type="pct"/>
            <w:tcBorders>
              <w:top w:val="single" w:sz="4" w:space="0" w:color="auto"/>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Расшифровка</w:t>
            </w:r>
          </w:p>
        </w:tc>
      </w:tr>
      <w:tr w:rsidR="00F17927" w:rsidRPr="006A3D89" w:rsidTr="007010C2">
        <w:trPr>
          <w:trHeight w:val="315"/>
        </w:trPr>
        <w:tc>
          <w:tcPr>
            <w:tcW w:w="173" w:type="pct"/>
            <w:tcBorders>
              <w:top w:val="nil"/>
              <w:left w:val="single" w:sz="4" w:space="0" w:color="auto"/>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1</w:t>
            </w:r>
          </w:p>
        </w:tc>
        <w:tc>
          <w:tcPr>
            <w:tcW w:w="48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2</w:t>
            </w:r>
          </w:p>
        </w:tc>
        <w:tc>
          <w:tcPr>
            <w:tcW w:w="119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3</w:t>
            </w:r>
          </w:p>
        </w:tc>
        <w:tc>
          <w:tcPr>
            <w:tcW w:w="1474"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4</w:t>
            </w:r>
          </w:p>
        </w:tc>
        <w:tc>
          <w:tcPr>
            <w:tcW w:w="166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jc w:val="center"/>
              <w:rPr>
                <w:rFonts w:ascii="Times New Roman" w:eastAsia="Times New Roman" w:hAnsi="Times New Roman" w:cs="Times New Roman"/>
                <w:color w:val="000000"/>
                <w:sz w:val="24"/>
                <w:szCs w:val="24"/>
                <w:lang w:eastAsia="ru-RU"/>
              </w:rPr>
            </w:pPr>
            <w:r w:rsidRPr="006A3D89">
              <w:rPr>
                <w:rFonts w:ascii="Times New Roman" w:eastAsia="Times New Roman" w:hAnsi="Times New Roman" w:cs="Times New Roman"/>
                <w:color w:val="000000"/>
                <w:sz w:val="24"/>
                <w:szCs w:val="24"/>
                <w:lang w:eastAsia="ru-RU"/>
              </w:rPr>
              <w:t>6</w:t>
            </w:r>
          </w:p>
        </w:tc>
      </w:tr>
      <w:tr w:rsidR="00F17927" w:rsidRPr="006A3D89" w:rsidTr="007010C2">
        <w:trPr>
          <w:trHeight w:val="1695"/>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1</w:t>
            </w:r>
          </w:p>
        </w:tc>
        <w:tc>
          <w:tcPr>
            <w:tcW w:w="487" w:type="pct"/>
            <w:tcBorders>
              <w:top w:val="nil"/>
              <w:left w:val="nil"/>
              <w:bottom w:val="single" w:sz="4" w:space="0" w:color="auto"/>
              <w:right w:val="single" w:sz="4" w:space="0" w:color="auto"/>
            </w:tcBorders>
            <w:shd w:val="clear" w:color="auto" w:fill="auto"/>
            <w:vAlign w:val="center"/>
            <w:hideMark/>
          </w:tcPr>
          <w:p w:rsidR="00F17927" w:rsidRPr="006A3D89" w:rsidRDefault="00F862F4" w:rsidP="006A3D89">
            <w:pPr>
              <w:spacing w:after="0" w:line="240" w:lineRule="auto"/>
              <w:jc w:val="center"/>
              <w:rPr>
                <w:rFonts w:ascii="Times New Roman" w:eastAsia="Times New Roman" w:hAnsi="Times New Roman" w:cs="Times New Roman"/>
                <w:b/>
                <w:bCs/>
                <w:color w:val="000000"/>
                <w:lang w:eastAsia="ru-RU"/>
              </w:rPr>
            </w:pPr>
            <m:oMathPara>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D</m:t>
                    </m:r>
                  </m:e>
                  <m:sub>
                    <m:r>
                      <w:rPr>
                        <w:rFonts w:ascii="Cambria Math" w:eastAsia="Times New Roman" w:hAnsi="Cambria Math" w:cs="Times New Roman"/>
                        <w:color w:val="000000"/>
                        <w:lang w:eastAsia="ru-RU"/>
                      </w:rPr>
                      <m:t>ээ</m:t>
                    </m:r>
                  </m:sub>
                </m:sSub>
              </m:oMath>
            </m:oMathPara>
          </w:p>
        </w:tc>
        <w:tc>
          <w:tcPr>
            <w:tcW w:w="119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xml:space="preserve">Динамика изменения потребления энергетических и водных ресурсов по органам администрации и подведомственным им муниципальным учреждениям МО </w:t>
            </w:r>
            <w:r w:rsidR="00970666" w:rsidRPr="006A3D89">
              <w:rPr>
                <w:rFonts w:ascii="Times New Roman" w:eastAsia="Times New Roman" w:hAnsi="Times New Roman" w:cs="Times New Roman"/>
                <w:color w:val="000000"/>
                <w:lang w:eastAsia="ru-RU"/>
              </w:rPr>
              <w:t>«</w:t>
            </w:r>
            <w:r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Pr="006A3D89">
              <w:rPr>
                <w:rFonts w:ascii="Times New Roman" w:eastAsia="Times New Roman" w:hAnsi="Times New Roman" w:cs="Times New Roman"/>
                <w:color w:val="000000"/>
                <w:lang w:eastAsia="ru-RU"/>
              </w:rPr>
              <w:t xml:space="preserve"> в текущем году по отношению к предыдущему году, в т.ч. электрическая энергия, кВтч/кВтч</w:t>
            </w:r>
          </w:p>
        </w:tc>
        <w:tc>
          <w:tcPr>
            <w:tcW w:w="1474"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p>
          <w:p w:rsidR="00F17927" w:rsidRPr="006A3D89" w:rsidRDefault="00F17927" w:rsidP="006A3D89">
            <w:pPr>
              <w:spacing w:after="0" w:line="240" w:lineRule="auto"/>
              <w:rPr>
                <w:rFonts w:ascii="Times New Roman" w:eastAsia="Times New Roman" w:hAnsi="Times New Roman" w:cs="Times New Roman"/>
                <w:color w:val="000000"/>
                <w:lang w:eastAsia="ru-RU"/>
              </w:rPr>
            </w:pPr>
          </w:p>
          <w:p w:rsidR="00F17927" w:rsidRPr="006A3D89" w:rsidRDefault="00F17927" w:rsidP="006A3D89">
            <w:pPr>
              <w:spacing w:after="0" w:line="240" w:lineRule="auto"/>
              <w:rPr>
                <w:rFonts w:ascii="Times New Roman" w:eastAsia="Times New Roman" w:hAnsi="Times New Roman" w:cs="Times New Roman"/>
                <w:color w:val="000000"/>
                <w:lang w:eastAsia="ru-RU"/>
              </w:rPr>
            </w:pPr>
          </w:p>
          <w:p w:rsidR="00F17927" w:rsidRPr="006A3D89" w:rsidRDefault="00F862F4" w:rsidP="006A3D89">
            <w:pPr>
              <w:spacing w:after="0" w:line="240" w:lineRule="auto"/>
              <w:jc w:val="center"/>
              <w:rPr>
                <w:rFonts w:ascii="Times New Roman" w:eastAsia="Times New Roman" w:hAnsi="Times New Roman" w:cs="Times New Roman"/>
                <w:i/>
                <w:color w:val="000000"/>
                <w:lang w:val="en-US" w:eastAsia="ru-RU"/>
              </w:rPr>
            </w:pPr>
            <m:oMathPara>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D</m:t>
                    </m:r>
                  </m:e>
                  <m:sub>
                    <m:r>
                      <w:rPr>
                        <w:rFonts w:ascii="Cambria Math" w:eastAsia="Times New Roman" w:hAnsi="Cambria Math" w:cs="Times New Roman"/>
                        <w:color w:val="000000"/>
                        <w:lang w:eastAsia="ru-RU"/>
                      </w:rPr>
                      <m:t>ээ</m:t>
                    </m:r>
                  </m:sub>
                </m:sSub>
                <m:r>
                  <w:rPr>
                    <w:rFonts w:ascii="Cambria Math" w:eastAsia="Times New Roman" w:hAnsi="Cambria Math" w:cs="Times New Roman"/>
                    <w:color w:val="000000"/>
                    <w:lang w:val="en-US" w:eastAsia="ru-RU"/>
                  </w:rPr>
                  <m:t>=</m:t>
                </m:r>
                <m:f>
                  <m:fPr>
                    <m:ctrlPr>
                      <w:rPr>
                        <w:rFonts w:ascii="Cambria Math" w:eastAsia="Times New Roman" w:hAnsi="Cambria Math" w:cs="Times New Roman"/>
                        <w:i/>
                        <w:color w:val="000000"/>
                        <w:lang w:eastAsia="ru-RU"/>
                      </w:rPr>
                    </m:ctrlPr>
                  </m:fPr>
                  <m:num>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ээ</m:t>
                        </m:r>
                        <m:r>
                          <w:rPr>
                            <w:rFonts w:ascii="Cambria Math" w:eastAsia="Times New Roman" w:hAnsi="Cambria Math" w:cs="Times New Roman"/>
                            <w:color w:val="000000"/>
                            <w:lang w:val="en-US" w:eastAsia="ru-RU"/>
                          </w:rPr>
                          <m:t>n</m:t>
                        </m:r>
                      </m:sub>
                    </m:sSub>
                  </m:num>
                  <m:den>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ээ(</m:t>
                        </m:r>
                        <m:r>
                          <w:rPr>
                            <w:rFonts w:ascii="Cambria Math" w:eastAsia="Times New Roman" w:hAnsi="Cambria Math" w:cs="Times New Roman"/>
                            <w:color w:val="000000"/>
                            <w:lang w:val="en-US" w:eastAsia="ru-RU"/>
                          </w:rPr>
                          <m:t>n-1)</m:t>
                        </m:r>
                      </m:sub>
                    </m:sSub>
                  </m:den>
                </m:f>
              </m:oMath>
            </m:oMathPara>
          </w:p>
        </w:tc>
        <w:tc>
          <w:tcPr>
            <w:tcW w:w="1667" w:type="pct"/>
            <w:tcBorders>
              <w:top w:val="nil"/>
              <w:left w:val="nil"/>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i/>
                <w:color w:val="000000"/>
                <w:lang w:eastAsia="ru-RU"/>
              </w:rPr>
            </w:pP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ээ</m:t>
                  </m:r>
                  <m:r>
                    <w:rPr>
                      <w:rFonts w:ascii="Cambria Math" w:eastAsia="Times New Roman" w:hAnsi="Cambria Math" w:cs="Times New Roman"/>
                      <w:color w:val="000000"/>
                      <w:lang w:val="en-US" w:eastAsia="ru-RU"/>
                    </w:rPr>
                    <m:t>n</m:t>
                  </m:r>
                </m:sub>
              </m:sSub>
            </m:oMath>
            <w:r w:rsidR="00F17927" w:rsidRPr="006A3D89">
              <w:rPr>
                <w:rFonts w:ascii="Times New Roman" w:eastAsia="Times New Roman" w:hAnsi="Times New Roman" w:cs="Times New Roman"/>
                <w:color w:val="000000"/>
                <w:lang w:eastAsia="ru-RU"/>
              </w:rPr>
              <w:t xml:space="preserve">- годовое потребление электрической энергии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xml:space="preserve"> за отчетный год, рассчитанное в сопоставимых условиях к предыдущему году, кВтч.</w:t>
            </w: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ээ(</m:t>
                  </m:r>
                  <m:r>
                    <w:rPr>
                      <w:rFonts w:ascii="Cambria Math" w:eastAsia="Times New Roman" w:hAnsi="Cambria Math" w:cs="Times New Roman"/>
                      <w:color w:val="000000"/>
                      <w:lang w:val="en-US" w:eastAsia="ru-RU"/>
                    </w:rPr>
                    <m:t>n</m:t>
                  </m:r>
                  <m:r>
                    <w:rPr>
                      <w:rFonts w:ascii="Cambria Math" w:eastAsia="Times New Roman" w:hAnsi="Cambria Math" w:cs="Times New Roman"/>
                      <w:color w:val="000000"/>
                      <w:lang w:eastAsia="ru-RU"/>
                    </w:rPr>
                    <m:t>-1)</m:t>
                  </m:r>
                </m:sub>
              </m:sSub>
            </m:oMath>
            <w:r w:rsidR="00F17927" w:rsidRPr="006A3D89">
              <w:rPr>
                <w:rFonts w:ascii="Times New Roman" w:eastAsia="Times New Roman" w:hAnsi="Times New Roman" w:cs="Times New Roman"/>
                <w:color w:val="000000"/>
                <w:lang w:eastAsia="ru-RU"/>
              </w:rPr>
              <w:t xml:space="preserve">- годовое потребление электрической энергии за год, предшествующий отчетному,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кВтч.</w:t>
            </w:r>
          </w:p>
        </w:tc>
      </w:tr>
      <w:tr w:rsidR="00F17927" w:rsidRPr="006A3D89" w:rsidTr="007010C2">
        <w:trPr>
          <w:trHeight w:val="217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2</w:t>
            </w:r>
          </w:p>
        </w:tc>
        <w:tc>
          <w:tcPr>
            <w:tcW w:w="487" w:type="pct"/>
            <w:tcBorders>
              <w:top w:val="nil"/>
              <w:left w:val="nil"/>
              <w:bottom w:val="single" w:sz="4" w:space="0" w:color="auto"/>
              <w:right w:val="single" w:sz="4" w:space="0" w:color="auto"/>
            </w:tcBorders>
            <w:shd w:val="clear" w:color="auto" w:fill="auto"/>
            <w:vAlign w:val="center"/>
            <w:hideMark/>
          </w:tcPr>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Para>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D</m:t>
                    </m:r>
                  </m:e>
                  <m:sub>
                    <m:r>
                      <w:rPr>
                        <w:rFonts w:ascii="Cambria Math" w:eastAsia="Times New Roman" w:hAnsi="Cambria Math" w:cs="Times New Roman"/>
                        <w:color w:val="000000"/>
                        <w:lang w:eastAsia="ru-RU"/>
                      </w:rPr>
                      <m:t>тэ</m:t>
                    </m:r>
                  </m:sub>
                </m:sSub>
              </m:oMath>
            </m:oMathPara>
          </w:p>
        </w:tc>
        <w:tc>
          <w:tcPr>
            <w:tcW w:w="119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xml:space="preserve">Динамика изменения потребления энергетических и водных ресурсов по органам администрации и подведомственным им муниципальным учреждениям МО </w:t>
            </w:r>
            <w:r w:rsidR="00970666" w:rsidRPr="006A3D89">
              <w:rPr>
                <w:rFonts w:ascii="Times New Roman" w:eastAsia="Times New Roman" w:hAnsi="Times New Roman" w:cs="Times New Roman"/>
                <w:color w:val="000000"/>
                <w:lang w:eastAsia="ru-RU"/>
              </w:rPr>
              <w:t>«</w:t>
            </w:r>
            <w:r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Pr="006A3D89">
              <w:rPr>
                <w:rFonts w:ascii="Times New Roman" w:eastAsia="Times New Roman" w:hAnsi="Times New Roman" w:cs="Times New Roman"/>
                <w:color w:val="000000"/>
                <w:lang w:eastAsia="ru-RU"/>
              </w:rPr>
              <w:t xml:space="preserve"> в текущем году по отношению к предыдущему году, в т.ч. тепловая энергия, Гкал/Гкал</w:t>
            </w:r>
          </w:p>
        </w:tc>
        <w:tc>
          <w:tcPr>
            <w:tcW w:w="1474"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w:t>
            </w:r>
          </w:p>
          <w:p w:rsidR="00F17927" w:rsidRPr="006A3D89" w:rsidRDefault="00F17927" w:rsidP="006A3D89">
            <w:pPr>
              <w:spacing w:after="0" w:line="240" w:lineRule="auto"/>
              <w:rPr>
                <w:rFonts w:ascii="Times New Roman" w:eastAsia="Times New Roman" w:hAnsi="Times New Roman" w:cs="Times New Roman"/>
                <w:color w:val="000000"/>
                <w:lang w:eastAsia="ru-RU"/>
              </w:rPr>
            </w:pPr>
            <m:oMathPara>
              <m:oMath>
                <m:r>
                  <m:rPr>
                    <m:sty m:val="p"/>
                  </m:rPr>
                  <w:rPr>
                    <w:rFonts w:ascii="Cambria Math" w:eastAsia="Times New Roman" w:hAnsi="Cambria Math" w:cs="Times New Roman"/>
                    <w:color w:val="000000"/>
                    <w:lang w:eastAsia="ru-RU"/>
                  </w:rPr>
                  <w:br/>
                </m:r>
              </m:oMath>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D</m:t>
                    </m:r>
                  </m:e>
                  <m:sub>
                    <m:r>
                      <w:rPr>
                        <w:rFonts w:ascii="Cambria Math" w:eastAsia="Times New Roman" w:hAnsi="Cambria Math" w:cs="Times New Roman"/>
                        <w:color w:val="000000"/>
                        <w:lang w:eastAsia="ru-RU"/>
                      </w:rPr>
                      <m:t>тэ</m:t>
                    </m:r>
                  </m:sub>
                </m:sSub>
                <m:r>
                  <w:rPr>
                    <w:rFonts w:ascii="Cambria Math" w:eastAsia="Times New Roman" w:hAnsi="Cambria Math" w:cs="Times New Roman"/>
                    <w:color w:val="000000"/>
                    <w:lang w:val="en-US" w:eastAsia="ru-RU"/>
                  </w:rPr>
                  <m:t>=</m:t>
                </m:r>
                <m:f>
                  <m:fPr>
                    <m:ctrlPr>
                      <w:rPr>
                        <w:rFonts w:ascii="Cambria Math" w:eastAsia="Times New Roman" w:hAnsi="Cambria Math" w:cs="Times New Roman"/>
                        <w:i/>
                        <w:color w:val="000000"/>
                        <w:lang w:eastAsia="ru-RU"/>
                      </w:rPr>
                    </m:ctrlPr>
                  </m:fPr>
                  <m:num>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тэ</m:t>
                        </m:r>
                        <m:r>
                          <w:rPr>
                            <w:rFonts w:ascii="Cambria Math" w:eastAsia="Times New Roman" w:hAnsi="Cambria Math" w:cs="Times New Roman"/>
                            <w:color w:val="000000"/>
                            <w:lang w:val="en-US" w:eastAsia="ru-RU"/>
                          </w:rPr>
                          <m:t>n</m:t>
                        </m:r>
                      </m:sub>
                    </m:sSub>
                  </m:num>
                  <m:den>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тэ(</m:t>
                        </m:r>
                        <m:r>
                          <w:rPr>
                            <w:rFonts w:ascii="Cambria Math" w:eastAsia="Times New Roman" w:hAnsi="Cambria Math" w:cs="Times New Roman"/>
                            <w:color w:val="000000"/>
                            <w:lang w:val="en-US" w:eastAsia="ru-RU"/>
                          </w:rPr>
                          <m:t>n-1)</m:t>
                        </m:r>
                      </m:sub>
                    </m:sSub>
                  </m:den>
                </m:f>
              </m:oMath>
            </m:oMathPara>
          </w:p>
        </w:tc>
        <w:tc>
          <w:tcPr>
            <w:tcW w:w="1667" w:type="pct"/>
            <w:tcBorders>
              <w:top w:val="nil"/>
              <w:left w:val="nil"/>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тэ</m:t>
                  </m:r>
                  <m:r>
                    <w:rPr>
                      <w:rFonts w:ascii="Cambria Math" w:eastAsia="Times New Roman" w:hAnsi="Cambria Math" w:cs="Times New Roman"/>
                      <w:color w:val="000000"/>
                      <w:lang w:val="en-US" w:eastAsia="ru-RU"/>
                    </w:rPr>
                    <m:t>n</m:t>
                  </m:r>
                </m:sub>
              </m:sSub>
            </m:oMath>
            <w:r w:rsidR="00F17927" w:rsidRPr="006A3D89">
              <w:rPr>
                <w:rFonts w:ascii="Times New Roman" w:eastAsia="Times New Roman" w:hAnsi="Times New Roman" w:cs="Times New Roman"/>
                <w:color w:val="000000"/>
                <w:lang w:eastAsia="ru-RU"/>
              </w:rPr>
              <w:t xml:space="preserve">- годовое потребление тепловой энергии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xml:space="preserve"> за отчетный год, рассчитанное в сопоставимых условиях к предыдущему году, Гкал.</w:t>
            </w: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тэ(</m:t>
                  </m:r>
                  <m:r>
                    <w:rPr>
                      <w:rFonts w:ascii="Cambria Math" w:eastAsia="Times New Roman" w:hAnsi="Cambria Math" w:cs="Times New Roman"/>
                      <w:color w:val="000000"/>
                      <w:lang w:val="en-US" w:eastAsia="ru-RU"/>
                    </w:rPr>
                    <m:t>n</m:t>
                  </m:r>
                  <m:r>
                    <w:rPr>
                      <w:rFonts w:ascii="Cambria Math" w:eastAsia="Times New Roman" w:hAnsi="Cambria Math" w:cs="Times New Roman"/>
                      <w:color w:val="000000"/>
                      <w:lang w:eastAsia="ru-RU"/>
                    </w:rPr>
                    <m:t>-1)</m:t>
                  </m:r>
                </m:sub>
              </m:sSub>
            </m:oMath>
            <w:r w:rsidR="00F17927" w:rsidRPr="006A3D89">
              <w:rPr>
                <w:rFonts w:ascii="Times New Roman" w:eastAsia="Times New Roman" w:hAnsi="Times New Roman" w:cs="Times New Roman"/>
                <w:color w:val="000000"/>
                <w:lang w:eastAsia="ru-RU"/>
              </w:rPr>
              <w:t xml:space="preserve">- годовое потребление тепловой энергии за год, предшествующий отчетному,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Гкал</w:t>
            </w:r>
          </w:p>
        </w:tc>
      </w:tr>
      <w:tr w:rsidR="00F17927" w:rsidRPr="006A3D89" w:rsidTr="00697AD3">
        <w:trPr>
          <w:trHeight w:val="2263"/>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lastRenderedPageBreak/>
              <w:t>3</w:t>
            </w:r>
          </w:p>
        </w:tc>
        <w:tc>
          <w:tcPr>
            <w:tcW w:w="487" w:type="pct"/>
            <w:tcBorders>
              <w:top w:val="nil"/>
              <w:left w:val="nil"/>
              <w:bottom w:val="single" w:sz="4" w:space="0" w:color="auto"/>
              <w:right w:val="single" w:sz="4" w:space="0" w:color="auto"/>
            </w:tcBorders>
            <w:shd w:val="clear" w:color="auto" w:fill="auto"/>
            <w:vAlign w:val="center"/>
            <w:hideMark/>
          </w:tcPr>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Para>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D</m:t>
                    </m:r>
                  </m:e>
                  <m:sub>
                    <m:r>
                      <w:rPr>
                        <w:rFonts w:ascii="Cambria Math" w:eastAsia="Times New Roman" w:hAnsi="Cambria Math" w:cs="Times New Roman"/>
                        <w:color w:val="000000"/>
                        <w:lang w:eastAsia="ru-RU"/>
                      </w:rPr>
                      <m:t>в</m:t>
                    </m:r>
                  </m:sub>
                </m:sSub>
              </m:oMath>
            </m:oMathPara>
          </w:p>
        </w:tc>
        <w:tc>
          <w:tcPr>
            <w:tcW w:w="119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xml:space="preserve">Динамика изменения потребления энергетических и водных ресурсов по органам администрации и подведомственным им муниципальным учреждениям МО </w:t>
            </w:r>
            <w:r w:rsidR="00970666" w:rsidRPr="006A3D89">
              <w:rPr>
                <w:rFonts w:ascii="Times New Roman" w:eastAsia="Times New Roman" w:hAnsi="Times New Roman" w:cs="Times New Roman"/>
                <w:color w:val="000000"/>
                <w:lang w:eastAsia="ru-RU"/>
              </w:rPr>
              <w:t>«</w:t>
            </w:r>
            <w:r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Pr="006A3D89">
              <w:rPr>
                <w:rFonts w:ascii="Times New Roman" w:eastAsia="Times New Roman" w:hAnsi="Times New Roman" w:cs="Times New Roman"/>
                <w:color w:val="000000"/>
                <w:lang w:eastAsia="ru-RU"/>
              </w:rPr>
              <w:t xml:space="preserve"> в текущем году по отношению к предыдущему году, в т.ч. водоснабжение, м3/м3</w:t>
            </w:r>
          </w:p>
        </w:tc>
        <w:tc>
          <w:tcPr>
            <w:tcW w:w="1474"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w:t>
            </w:r>
            <m:oMath>
              <m:r>
                <m:rPr>
                  <m:sty m:val="p"/>
                </m:rPr>
                <w:rPr>
                  <w:rFonts w:ascii="Cambria Math" w:eastAsia="Times New Roman" w:hAnsi="Cambria Math" w:cs="Times New Roman"/>
                  <w:color w:val="000000"/>
                  <w:lang w:eastAsia="ru-RU"/>
                </w:rPr>
                <w:br/>
              </m:r>
            </m:oMath>
          </w:p>
          <w:p w:rsidR="00F17927" w:rsidRPr="006A3D89" w:rsidRDefault="00F862F4" w:rsidP="006A3D89">
            <w:pPr>
              <w:spacing w:after="0" w:line="240" w:lineRule="auto"/>
              <w:rPr>
                <w:rFonts w:ascii="Times New Roman" w:eastAsia="Times New Roman" w:hAnsi="Times New Roman" w:cs="Times New Roman"/>
                <w:color w:val="000000"/>
                <w:lang w:eastAsia="ru-RU"/>
              </w:rPr>
            </w:pPr>
            <m:oMathPara>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 xml:space="preserve"> D</m:t>
                    </m:r>
                  </m:e>
                  <m:sub>
                    <m:r>
                      <w:rPr>
                        <w:rFonts w:ascii="Cambria Math" w:eastAsia="Times New Roman" w:hAnsi="Cambria Math" w:cs="Times New Roman"/>
                        <w:color w:val="000000"/>
                        <w:lang w:eastAsia="ru-RU"/>
                      </w:rPr>
                      <m:t>в</m:t>
                    </m:r>
                  </m:sub>
                </m:sSub>
                <m:r>
                  <w:rPr>
                    <w:rFonts w:ascii="Cambria Math" w:eastAsia="Times New Roman" w:hAnsi="Cambria Math" w:cs="Times New Roman"/>
                    <w:color w:val="000000"/>
                    <w:lang w:val="en-US" w:eastAsia="ru-RU"/>
                  </w:rPr>
                  <m:t>=</m:t>
                </m:r>
                <m:f>
                  <m:fPr>
                    <m:ctrlPr>
                      <w:rPr>
                        <w:rFonts w:ascii="Cambria Math" w:eastAsia="Times New Roman" w:hAnsi="Cambria Math" w:cs="Times New Roman"/>
                        <w:i/>
                        <w:color w:val="000000"/>
                        <w:lang w:eastAsia="ru-RU"/>
                      </w:rPr>
                    </m:ctrlPr>
                  </m:fPr>
                  <m:num>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в</m:t>
                        </m:r>
                        <m:r>
                          <w:rPr>
                            <w:rFonts w:ascii="Cambria Math" w:eastAsia="Times New Roman" w:hAnsi="Cambria Math" w:cs="Times New Roman"/>
                            <w:color w:val="000000"/>
                            <w:lang w:val="en-US" w:eastAsia="ru-RU"/>
                          </w:rPr>
                          <m:t>n</m:t>
                        </m:r>
                      </m:sub>
                    </m:sSub>
                  </m:num>
                  <m:den>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в(</m:t>
                        </m:r>
                        <m:r>
                          <w:rPr>
                            <w:rFonts w:ascii="Cambria Math" w:eastAsia="Times New Roman" w:hAnsi="Cambria Math" w:cs="Times New Roman"/>
                            <w:color w:val="000000"/>
                            <w:lang w:val="en-US" w:eastAsia="ru-RU"/>
                          </w:rPr>
                          <m:t>n-1)</m:t>
                        </m:r>
                      </m:sub>
                    </m:sSub>
                  </m:den>
                </m:f>
              </m:oMath>
            </m:oMathPara>
          </w:p>
        </w:tc>
        <w:tc>
          <w:tcPr>
            <w:tcW w:w="1667" w:type="pct"/>
            <w:tcBorders>
              <w:top w:val="nil"/>
              <w:left w:val="nil"/>
              <w:bottom w:val="single" w:sz="4" w:space="0" w:color="auto"/>
              <w:right w:val="single" w:sz="4" w:space="0" w:color="auto"/>
            </w:tcBorders>
            <w:shd w:val="clear" w:color="auto" w:fill="auto"/>
            <w:hideMark/>
          </w:tcPr>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в</m:t>
                  </m:r>
                  <m:r>
                    <w:rPr>
                      <w:rFonts w:ascii="Cambria Math" w:eastAsia="Times New Roman" w:hAnsi="Cambria Math" w:cs="Times New Roman"/>
                      <w:color w:val="000000"/>
                      <w:lang w:val="en-US" w:eastAsia="ru-RU"/>
                    </w:rPr>
                    <m:t>n</m:t>
                  </m:r>
                </m:sub>
              </m:sSub>
            </m:oMath>
            <w:r w:rsidR="00F17927" w:rsidRPr="006A3D89">
              <w:rPr>
                <w:rFonts w:ascii="Times New Roman" w:eastAsia="Times New Roman" w:hAnsi="Times New Roman" w:cs="Times New Roman"/>
                <w:color w:val="000000"/>
                <w:lang w:eastAsia="ru-RU"/>
              </w:rPr>
              <w:t xml:space="preserve"> - годовое потребление водоснабжения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xml:space="preserve"> за отчетный год, рассчитанное в сопоставимых условиях к предыдущему году, м3.</w:t>
            </w:r>
          </w:p>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eastAsia="Times New Roman" w:hAnsi="Cambria Math" w:cs="Times New Roman"/>
                      <w:i/>
                      <w:color w:val="000000"/>
                      <w:lang w:val="en-US" w:eastAsia="ru-RU"/>
                    </w:rPr>
                  </m:ctrlPr>
                </m:sSubPr>
                <m:e>
                  <m:r>
                    <w:rPr>
                      <w:rFonts w:ascii="Cambria Math" w:eastAsia="Times New Roman" w:hAnsi="Cambria Math" w:cs="Times New Roman"/>
                      <w:color w:val="000000"/>
                      <w:lang w:val="en-US" w:eastAsia="ru-RU"/>
                    </w:rPr>
                    <m:t>W</m:t>
                  </m:r>
                </m:e>
                <m:sub>
                  <m:r>
                    <w:rPr>
                      <w:rFonts w:ascii="Cambria Math" w:eastAsia="Times New Roman" w:hAnsi="Cambria Math" w:cs="Times New Roman"/>
                      <w:color w:val="000000"/>
                      <w:lang w:eastAsia="ru-RU"/>
                    </w:rPr>
                    <m:t>в(</m:t>
                  </m:r>
                  <m:r>
                    <w:rPr>
                      <w:rFonts w:ascii="Cambria Math" w:eastAsia="Times New Roman" w:hAnsi="Cambria Math" w:cs="Times New Roman"/>
                      <w:color w:val="000000"/>
                      <w:lang w:val="en-US" w:eastAsia="ru-RU"/>
                    </w:rPr>
                    <m:t>n</m:t>
                  </m:r>
                  <m:r>
                    <w:rPr>
                      <w:rFonts w:ascii="Cambria Math" w:eastAsia="Times New Roman" w:hAnsi="Cambria Math" w:cs="Times New Roman"/>
                      <w:color w:val="000000"/>
                      <w:lang w:eastAsia="ru-RU"/>
                    </w:rPr>
                    <m:t>-1)</m:t>
                  </m:r>
                </m:sub>
              </m:sSub>
            </m:oMath>
            <w:r w:rsidR="00F17927" w:rsidRPr="006A3D89">
              <w:rPr>
                <w:rFonts w:ascii="Times New Roman" w:eastAsia="Times New Roman" w:hAnsi="Times New Roman" w:cs="Times New Roman"/>
                <w:color w:val="000000"/>
                <w:lang w:eastAsia="ru-RU"/>
              </w:rPr>
              <w:t xml:space="preserve">- годовое потребление водоснабжения  за год, предшествующий отчетному,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697AD3" w:rsidRPr="006A3D89">
              <w:rPr>
                <w:rFonts w:ascii="Times New Roman" w:eastAsia="Times New Roman" w:hAnsi="Times New Roman" w:cs="Times New Roman"/>
                <w:color w:val="000000"/>
                <w:lang w:eastAsia="ru-RU"/>
              </w:rPr>
              <w:t>, м3.</w:t>
            </w:r>
          </w:p>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p>
        </w:tc>
      </w:tr>
      <w:tr w:rsidR="00F17927" w:rsidRPr="00D15A6E" w:rsidTr="007010C2">
        <w:trPr>
          <w:trHeight w:val="1395"/>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4</w:t>
            </w:r>
          </w:p>
        </w:tc>
        <w:tc>
          <w:tcPr>
            <w:tcW w:w="487" w:type="pct"/>
            <w:tcBorders>
              <w:top w:val="nil"/>
              <w:left w:val="nil"/>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m:oMathPara>
              <m:oMath>
                <m:r>
                  <w:rPr>
                    <w:rFonts w:ascii="Cambria Math" w:eastAsia="Times New Roman" w:hAnsi="Cambria Math" w:cs="Times New Roman"/>
                    <w:color w:val="000000"/>
                    <w:lang w:eastAsia="ru-RU"/>
                  </w:rPr>
                  <m:t>Z</m:t>
                </m:r>
              </m:oMath>
            </m:oMathPara>
          </w:p>
        </w:tc>
        <w:tc>
          <w:tcPr>
            <w:tcW w:w="1197"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xml:space="preserve">Доля осведомленных респондентов о положениях законодательства об энергосбережении и мероприятиях, проводимых на территории МО, в общем количестве опрошенных, % </w:t>
            </w:r>
          </w:p>
        </w:tc>
        <w:tc>
          <w:tcPr>
            <w:tcW w:w="1474"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w:t>
            </w:r>
            <m:oMath>
              <m:r>
                <m:rPr>
                  <m:sty m:val="p"/>
                </m:rPr>
                <w:rPr>
                  <w:rFonts w:ascii="Cambria Math" w:eastAsia="Times New Roman" w:hAnsi="Cambria Math" w:cs="Times New Roman"/>
                  <w:color w:val="000000"/>
                  <w:lang w:eastAsia="ru-RU"/>
                </w:rPr>
                <w:br/>
              </m:r>
            </m:oMath>
          </w:p>
          <w:p w:rsidR="00F17927" w:rsidRPr="006A3D89" w:rsidRDefault="00F17927" w:rsidP="006A3D89">
            <w:pPr>
              <w:spacing w:after="0" w:line="240" w:lineRule="auto"/>
              <w:rPr>
                <w:rFonts w:ascii="Times New Roman" w:eastAsia="Times New Roman" w:hAnsi="Times New Roman" w:cs="Times New Roman"/>
                <w:color w:val="000000"/>
                <w:lang w:eastAsia="ru-RU"/>
              </w:rPr>
            </w:pPr>
            <m:oMathPara>
              <m:oMath>
                <m:r>
                  <w:rPr>
                    <w:rFonts w:ascii="Cambria Math" w:eastAsia="Times New Roman" w:hAnsi="Cambria Math" w:cs="Times New Roman"/>
                    <w:color w:val="000000"/>
                    <w:lang w:eastAsia="ru-RU"/>
                  </w:rPr>
                  <m:t>Z</m:t>
                </m:r>
                <m:r>
                  <w:rPr>
                    <w:rFonts w:ascii="Cambria Math" w:eastAsia="Times New Roman" w:hAnsi="Cambria Math" w:cs="Times New Roman"/>
                    <w:color w:val="000000"/>
                    <w:lang w:val="en-US" w:eastAsia="ru-RU"/>
                  </w:rPr>
                  <m:t>=</m:t>
                </m:r>
                <m:f>
                  <m:fPr>
                    <m:ctrlPr>
                      <w:rPr>
                        <w:rFonts w:ascii="Cambria Math" w:eastAsia="Times New Roman" w:hAnsi="Cambria Math" w:cs="Times New Roman"/>
                        <w:i/>
                        <w:color w:val="000000"/>
                        <w:lang w:eastAsia="ru-RU"/>
                      </w:rPr>
                    </m:ctrlPr>
                  </m:fPr>
                  <m:num>
                    <m:r>
                      <w:rPr>
                        <w:rFonts w:ascii="Cambria Math" w:eastAsia="Times New Roman" w:hAnsi="Cambria Math" w:cs="Times New Roman"/>
                        <w:color w:val="000000"/>
                        <w:lang w:val="en-US" w:eastAsia="ru-RU"/>
                      </w:rPr>
                      <m:t>No</m:t>
                    </m:r>
                  </m:num>
                  <m:den>
                    <m:r>
                      <w:rPr>
                        <w:rFonts w:ascii="Cambria Math" w:eastAsia="Times New Roman" w:hAnsi="Cambria Math" w:cs="Times New Roman"/>
                        <w:color w:val="000000"/>
                        <w:lang w:val="en-US" w:eastAsia="ru-RU"/>
                      </w:rPr>
                      <m:t>N</m:t>
                    </m:r>
                  </m:den>
                </m:f>
                <m:r>
                  <w:rPr>
                    <w:rFonts w:ascii="Cambria Math" w:eastAsia="Times New Roman" w:hAnsi="Cambria Math" w:cs="Times New Roman"/>
                    <w:color w:val="000000"/>
                    <w:lang w:eastAsia="ru-RU"/>
                  </w:rPr>
                  <m:t>×100%</m:t>
                </m:r>
              </m:oMath>
            </m:oMathPara>
          </w:p>
        </w:tc>
        <w:tc>
          <w:tcPr>
            <w:tcW w:w="1667" w:type="pct"/>
            <w:tcBorders>
              <w:top w:val="nil"/>
              <w:left w:val="nil"/>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m:oMath>
              <m:r>
                <w:rPr>
                  <w:rFonts w:ascii="Cambria Math" w:eastAsia="Times New Roman" w:hAnsi="Cambria Math" w:cs="Times New Roman"/>
                  <w:color w:val="000000"/>
                  <w:lang w:val="en-US" w:eastAsia="ru-RU"/>
                </w:rPr>
                <m:t>No</m:t>
              </m:r>
            </m:oMath>
            <w:r w:rsidRPr="006A3D89">
              <w:rPr>
                <w:rFonts w:ascii="Times New Roman" w:eastAsia="Times New Roman" w:hAnsi="Times New Roman" w:cs="Times New Roman"/>
                <w:color w:val="000000"/>
                <w:lang w:eastAsia="ru-RU"/>
              </w:rPr>
              <w:t>- число осведомленных респондентов о положениях законодательства об энергосбережении и мероприятиях, проводимых на территории МО, человек.</w:t>
            </w:r>
          </w:p>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m:oMath>
              <m:r>
                <w:rPr>
                  <w:rFonts w:ascii="Cambria Math" w:eastAsia="Times New Roman" w:hAnsi="Cambria Math" w:cs="Times New Roman"/>
                  <w:color w:val="000000"/>
                  <w:lang w:val="en-US" w:eastAsia="ru-RU"/>
                </w:rPr>
                <m:t>N</m:t>
              </m:r>
            </m:oMath>
            <w:r w:rsidRPr="006A3D89">
              <w:rPr>
                <w:rFonts w:ascii="Times New Roman" w:eastAsia="Times New Roman" w:hAnsi="Times New Roman" w:cs="Times New Roman"/>
                <w:color w:val="000000"/>
                <w:lang w:eastAsia="ru-RU"/>
              </w:rPr>
              <w:t>- общее число опрошенных, человек.</w:t>
            </w:r>
          </w:p>
        </w:tc>
      </w:tr>
      <w:tr w:rsidR="00F17927" w:rsidRPr="007C3242" w:rsidTr="007010C2">
        <w:trPr>
          <w:trHeight w:val="915"/>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5</w:t>
            </w:r>
          </w:p>
        </w:tc>
        <w:tc>
          <w:tcPr>
            <w:tcW w:w="487" w:type="pct"/>
            <w:tcBorders>
              <w:top w:val="nil"/>
              <w:left w:val="nil"/>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m:oMathPara>
              <m:oMath>
                <m:r>
                  <w:rPr>
                    <w:rFonts w:ascii="Cambria Math" w:hAnsi="Cambria Math"/>
                  </w:rPr>
                  <m:t>∆</m:t>
                </m:r>
                <m:r>
                  <w:rPr>
                    <w:rFonts w:ascii="Cambria Math" w:hAnsi="Cambria Math"/>
                    <w:lang w:val="en-US"/>
                  </w:rPr>
                  <m:t>W</m:t>
                </m:r>
              </m:oMath>
            </m:oMathPara>
          </w:p>
        </w:tc>
        <w:tc>
          <w:tcPr>
            <w:tcW w:w="1197" w:type="pct"/>
            <w:tcBorders>
              <w:top w:val="nil"/>
              <w:left w:val="nil"/>
              <w:bottom w:val="single" w:sz="4" w:space="0" w:color="auto"/>
              <w:right w:val="single" w:sz="4" w:space="0" w:color="auto"/>
            </w:tcBorders>
            <w:shd w:val="clear" w:color="auto" w:fill="auto"/>
            <w:vAlign w:val="center"/>
            <w:hideMark/>
          </w:tcPr>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Снижение потребления ТЭР в бюджетном секторе относительно предыдущего года, т.у.т.</w:t>
            </w:r>
          </w:p>
        </w:tc>
        <w:tc>
          <w:tcPr>
            <w:tcW w:w="1474" w:type="pct"/>
            <w:tcBorders>
              <w:top w:val="nil"/>
              <w:left w:val="nil"/>
              <w:bottom w:val="single" w:sz="4" w:space="0" w:color="auto"/>
              <w:right w:val="single" w:sz="4" w:space="0" w:color="auto"/>
            </w:tcBorders>
            <w:shd w:val="clear" w:color="auto" w:fill="auto"/>
            <w:hideMark/>
          </w:tcPr>
          <w:p w:rsidR="00F17927" w:rsidRPr="006A3D89" w:rsidRDefault="00F17927" w:rsidP="006A3D89">
            <w:pPr>
              <w:spacing w:after="0" w:line="240" w:lineRule="auto"/>
              <w:rPr>
                <w:rFonts w:ascii="Times New Roman" w:eastAsia="Times New Roman" w:hAnsi="Times New Roman" w:cs="Times New Roman"/>
                <w:color w:val="000000"/>
                <w:lang w:eastAsia="ru-RU"/>
              </w:rPr>
            </w:pPr>
            <w:r w:rsidRPr="006A3D89">
              <w:rPr>
                <w:rFonts w:ascii="Times New Roman" w:eastAsia="Times New Roman" w:hAnsi="Times New Roman" w:cs="Times New Roman"/>
                <w:color w:val="000000"/>
                <w:lang w:eastAsia="ru-RU"/>
              </w:rPr>
              <w:t> </w:t>
            </w:r>
          </w:p>
          <w:p w:rsidR="00F17927" w:rsidRPr="006A3D89" w:rsidRDefault="00F17927" w:rsidP="006A3D89">
            <w:pPr>
              <w:spacing w:after="0" w:line="240" w:lineRule="auto"/>
              <w:rPr>
                <w:rFonts w:ascii="Times New Roman" w:eastAsia="Times New Roman" w:hAnsi="Times New Roman" w:cs="Times New Roman"/>
                <w:color w:val="000000"/>
                <w:lang w:eastAsia="ru-RU"/>
              </w:rPr>
            </w:pPr>
          </w:p>
          <w:p w:rsidR="00F17927" w:rsidRPr="006A3D89" w:rsidRDefault="00F17927" w:rsidP="006A3D89">
            <w:pPr>
              <w:spacing w:after="0" w:line="240" w:lineRule="auto"/>
              <w:rPr>
                <w:rFonts w:ascii="Times New Roman" w:eastAsia="Times New Roman" w:hAnsi="Times New Roman" w:cs="Times New Roman"/>
              </w:rPr>
            </w:pPr>
            <m:oMathPara>
              <m:oMath>
                <m:r>
                  <m:rPr>
                    <m:sty m:val="p"/>
                  </m:rPr>
                  <w:rPr>
                    <w:rFonts w:ascii="Cambria Math" w:hAnsi="Cambria Math"/>
                  </w:rPr>
                  <w:br/>
                </m:r>
              </m:oMath>
            </m:oMathPara>
          </w:p>
          <w:p w:rsidR="00F17927" w:rsidRPr="006A3D89" w:rsidRDefault="00F17927" w:rsidP="006A3D89">
            <w:pPr>
              <w:spacing w:after="0" w:line="240" w:lineRule="auto"/>
              <w:rPr>
                <w:rFonts w:ascii="Times New Roman" w:eastAsia="Times New Roman" w:hAnsi="Times New Roman" w:cs="Times New Roman"/>
              </w:rPr>
            </w:pPr>
          </w:p>
          <w:p w:rsidR="00F17927" w:rsidRPr="006A3D89" w:rsidRDefault="00F17927" w:rsidP="006A3D89">
            <w:pPr>
              <w:spacing w:after="0" w:line="240" w:lineRule="auto"/>
              <w:rPr>
                <w:rFonts w:ascii="Times New Roman" w:eastAsia="Times New Roman" w:hAnsi="Times New Roman" w:cs="Times New Roman"/>
              </w:rPr>
            </w:pPr>
          </w:p>
          <w:p w:rsidR="00F17927" w:rsidRPr="006A3D89" w:rsidRDefault="00F17927" w:rsidP="006A3D89">
            <w:pPr>
              <w:spacing w:after="0" w:line="240" w:lineRule="auto"/>
              <w:rPr>
                <w:rFonts w:ascii="Times New Roman" w:eastAsia="Times New Roman" w:hAnsi="Times New Roman" w:cs="Times New Roman"/>
              </w:rPr>
            </w:pPr>
          </w:p>
          <w:p w:rsidR="00F17927" w:rsidRPr="006A3D89" w:rsidRDefault="00F17927" w:rsidP="006A3D89">
            <w:pPr>
              <w:spacing w:after="0" w:line="240" w:lineRule="auto"/>
              <w:rPr>
                <w:rFonts w:ascii="Times New Roman" w:eastAsia="Times New Roman" w:hAnsi="Times New Roman" w:cs="Times New Roman"/>
                <w:color w:val="000000"/>
                <w:lang w:eastAsia="ru-RU"/>
              </w:rPr>
            </w:pPr>
            <m:oMathPara>
              <m:oMath>
                <m:r>
                  <w:rPr>
                    <w:rFonts w:ascii="Cambria Math" w:hAnsi="Cambria Math"/>
                  </w:rPr>
                  <m:t>∆</m:t>
                </m:r>
                <m:r>
                  <w:rPr>
                    <w:rFonts w:ascii="Cambria Math" w:hAnsi="Cambria Math"/>
                    <w:lang w:val="en-US"/>
                  </w:rPr>
                  <m:t>W</m:t>
                </m:r>
                <m:r>
                  <m:rPr>
                    <m:aln/>
                  </m:rP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m:t>
                    </m:r>
                  </m:sub>
                </m:sSub>
                <m:r>
                  <m:rPr>
                    <m:sty m:val="p"/>
                  </m:rPr>
                  <w:rPr>
                    <w:rFonts w:ascii="Times New Roman" w:eastAsia="Times New Roman" w:hAnsi="Times New Roman" w:cs="Times New Roman"/>
                    <w:lang w:val="en-US"/>
                  </w:rPr>
                  <w:br/>
                </m:r>
              </m:oMath>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m:t>
                    </m:r>
                  </m:sub>
                </m:sSub>
                <m:r>
                  <m:rPr>
                    <m:aln/>
                  </m:rP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ээ</m:t>
                    </m:r>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тэ</m:t>
                    </m:r>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г</m:t>
                    </m:r>
                    <m:r>
                      <w:rPr>
                        <w:rFonts w:ascii="Cambria Math" w:hAnsi="Cambria Math"/>
                        <w:lang w:val="en-US"/>
                      </w:rPr>
                      <m:t>n</m:t>
                    </m:r>
                  </m:sub>
                </m:sSub>
                <m:r>
                  <m:rPr>
                    <m:sty m:val="p"/>
                  </m:rPr>
                  <w:rPr>
                    <w:rFonts w:ascii="Times New Roman" w:eastAsia="Times New Roman" w:hAnsi="Times New Roman" w:cs="Times New Roman"/>
                  </w:rPr>
                  <w:br/>
                </m:r>
              </m:oMath>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n-1</m:t>
                    </m:r>
                  </m:sub>
                </m:sSub>
                <m:r>
                  <m:rPr>
                    <m:aln/>
                  </m:rP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ээ(</m:t>
                    </m:r>
                    <m:r>
                      <w:rPr>
                        <w:rFonts w:ascii="Cambria Math" w:hAnsi="Cambria Math"/>
                        <w:lang w:val="en-US"/>
                      </w:rPr>
                      <m:t>n-1)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тэ(</m:t>
                    </m:r>
                    <m:r>
                      <w:rPr>
                        <w:rFonts w:ascii="Cambria Math" w:hAnsi="Cambria Math"/>
                        <w:lang w:val="en-US"/>
                      </w:rPr>
                      <m:t>n-1)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г(</m:t>
                    </m:r>
                    <m:r>
                      <w:rPr>
                        <w:rFonts w:ascii="Cambria Math" w:hAnsi="Cambria Math"/>
                        <w:lang w:val="en-US"/>
                      </w:rPr>
                      <m:t>n-1)</m:t>
                    </m:r>
                  </m:sub>
                </m:sSub>
              </m:oMath>
            </m:oMathPara>
          </w:p>
        </w:tc>
        <w:tc>
          <w:tcPr>
            <w:tcW w:w="1667" w:type="pct"/>
            <w:tcBorders>
              <w:top w:val="nil"/>
              <w:left w:val="nil"/>
              <w:bottom w:val="single" w:sz="4" w:space="0" w:color="auto"/>
              <w:right w:val="single" w:sz="4" w:space="0" w:color="auto"/>
            </w:tcBorders>
            <w:shd w:val="clear" w:color="auto" w:fill="auto"/>
            <w:hideMark/>
          </w:tcPr>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m:t>
                  </m:r>
                  <m:r>
                    <w:rPr>
                      <w:rFonts w:ascii="Cambria Math" w:hAnsi="Cambria Math"/>
                    </w:rPr>
                    <m:t>-1</m:t>
                  </m:r>
                </m:sub>
              </m:sSub>
            </m:oMath>
            <w:r w:rsidR="00F17927" w:rsidRPr="006A3D89">
              <w:rPr>
                <w:rFonts w:ascii="Times New Roman" w:eastAsia="Times New Roman" w:hAnsi="Times New Roman" w:cs="Times New Roman"/>
                <w:color w:val="000000"/>
                <w:lang w:eastAsia="ru-RU"/>
              </w:rPr>
              <w:t xml:space="preserve"> – суммарное потребление энергетических ресурсов в году, предшествующему отчетный год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т.у.т.</w:t>
            </w: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m:t>
                  </m:r>
                </m:sub>
              </m:sSub>
            </m:oMath>
            <w:r w:rsidR="00F17927" w:rsidRPr="006A3D89">
              <w:rPr>
                <w:rFonts w:ascii="Times New Roman" w:eastAsia="Times New Roman" w:hAnsi="Times New Roman" w:cs="Times New Roman"/>
              </w:rPr>
              <w:t xml:space="preserve"> - </w:t>
            </w:r>
            <w:r w:rsidR="00F17927" w:rsidRPr="006A3D89">
              <w:rPr>
                <w:rFonts w:ascii="Times New Roman" w:eastAsia="Times New Roman" w:hAnsi="Times New Roman" w:cs="Times New Roman"/>
                <w:color w:val="000000"/>
                <w:lang w:eastAsia="ru-RU"/>
              </w:rPr>
              <w:t xml:space="preserve">суммарное потребление энергетических ресурсов в отчетном году по бюджетному сектору МО </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Город Томск</w:t>
            </w:r>
            <w:r w:rsidR="00970666" w:rsidRPr="006A3D89">
              <w:rPr>
                <w:rFonts w:ascii="Times New Roman" w:eastAsia="Times New Roman" w:hAnsi="Times New Roman" w:cs="Times New Roman"/>
                <w:color w:val="000000"/>
                <w:lang w:eastAsia="ru-RU"/>
              </w:rPr>
              <w:t>»</w:t>
            </w:r>
            <w:r w:rsidR="00F17927" w:rsidRPr="006A3D89">
              <w:rPr>
                <w:rFonts w:ascii="Times New Roman" w:eastAsia="Times New Roman" w:hAnsi="Times New Roman" w:cs="Times New Roman"/>
                <w:color w:val="000000"/>
                <w:lang w:eastAsia="ru-RU"/>
              </w:rPr>
              <w:t>, т.у.т.</w:t>
            </w:r>
          </w:p>
          <w:p w:rsidR="00F17927" w:rsidRPr="006A3D89" w:rsidRDefault="00F862F4" w:rsidP="006A3D89">
            <w:pPr>
              <w:spacing w:after="0" w:line="240" w:lineRule="auto"/>
              <w:jc w:val="center"/>
              <w:rPr>
                <w:rFonts w:ascii="Times New Roman" w:eastAsia="Times New Roman" w:hAnsi="Times New Roman" w:cs="Times New Roman"/>
              </w:rPr>
            </w:pPr>
            <m:oMath>
              <m:sSub>
                <m:sSubPr>
                  <m:ctrlPr>
                    <w:rPr>
                      <w:rFonts w:ascii="Cambria Math" w:hAnsi="Cambria Math"/>
                      <w:i/>
                      <w:lang w:val="en-US"/>
                    </w:rPr>
                  </m:ctrlPr>
                </m:sSubPr>
                <m:e>
                  <m:r>
                    <w:rPr>
                      <w:rFonts w:ascii="Cambria Math" w:hAnsi="Cambria Math"/>
                      <w:lang w:val="en-US"/>
                    </w:rPr>
                    <m:t>W</m:t>
                  </m:r>
                </m:e>
                <m:sub>
                  <m:r>
                    <w:rPr>
                      <w:rFonts w:ascii="Cambria Math" w:hAnsi="Cambria Math"/>
                    </w:rPr>
                    <m:t>ээ</m:t>
                  </m:r>
                  <m:r>
                    <w:rPr>
                      <w:rFonts w:ascii="Cambria Math" w:hAnsi="Cambria Math"/>
                      <w:lang w:val="en-US"/>
                    </w:rPr>
                    <m:t>n</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W</m:t>
                  </m:r>
                </m:e>
                <m:sub>
                  <m:r>
                    <w:rPr>
                      <w:rFonts w:ascii="Cambria Math" w:hAnsi="Cambria Math"/>
                    </w:rPr>
                    <m:t>ээ(</m:t>
                  </m:r>
                  <m:r>
                    <w:rPr>
                      <w:rFonts w:ascii="Cambria Math" w:hAnsi="Cambria Math"/>
                      <w:lang w:val="en-US"/>
                    </w:rPr>
                    <m:t>n</m:t>
                  </m:r>
                  <m:r>
                    <w:rPr>
                      <w:rFonts w:ascii="Cambria Math" w:hAnsi="Cambria Math"/>
                    </w:rPr>
                    <m:t>-1)</m:t>
                  </m:r>
                </m:sub>
              </m:sSub>
            </m:oMath>
            <w:r w:rsidR="00F17927" w:rsidRPr="006A3D89">
              <w:rPr>
                <w:rFonts w:ascii="Times New Roman" w:eastAsia="Times New Roman" w:hAnsi="Times New Roman" w:cs="Times New Roman"/>
              </w:rPr>
              <w:t xml:space="preserve">- годовое потребление электрической энергии в отчетном году, и в году, предшествующему отчетный, по бюджетному сектору МО </w:t>
            </w:r>
            <w:r w:rsidR="00970666" w:rsidRPr="006A3D89">
              <w:rPr>
                <w:rFonts w:ascii="Times New Roman" w:eastAsia="Times New Roman" w:hAnsi="Times New Roman" w:cs="Times New Roman"/>
              </w:rPr>
              <w:t>«</w:t>
            </w:r>
            <w:r w:rsidR="00F17927" w:rsidRPr="006A3D89">
              <w:rPr>
                <w:rFonts w:ascii="Times New Roman" w:eastAsia="Times New Roman" w:hAnsi="Times New Roman" w:cs="Times New Roman"/>
              </w:rPr>
              <w:t>Город Томск</w:t>
            </w:r>
            <w:r w:rsidR="00970666" w:rsidRPr="006A3D89">
              <w:rPr>
                <w:rFonts w:ascii="Times New Roman" w:eastAsia="Times New Roman" w:hAnsi="Times New Roman" w:cs="Times New Roman"/>
              </w:rPr>
              <w:t>»</w:t>
            </w:r>
            <w:r w:rsidR="00F17927" w:rsidRPr="006A3D89">
              <w:rPr>
                <w:rFonts w:ascii="Times New Roman" w:eastAsia="Times New Roman" w:hAnsi="Times New Roman" w:cs="Times New Roman"/>
                <w:color w:val="000000"/>
                <w:lang w:eastAsia="ru-RU"/>
              </w:rPr>
              <w:t>, т.у.т.</w:t>
            </w:r>
          </w:p>
          <w:p w:rsidR="00F17927" w:rsidRPr="006A3D89" w:rsidRDefault="00F862F4" w:rsidP="006A3D89">
            <w:pPr>
              <w:spacing w:after="0" w:line="240" w:lineRule="auto"/>
              <w:jc w:val="center"/>
              <w:rPr>
                <w:rFonts w:ascii="Times New Roman" w:eastAsia="Times New Roman" w:hAnsi="Times New Roman" w:cs="Times New Roman"/>
                <w:color w:val="000000"/>
                <w:lang w:eastAsia="ru-RU"/>
              </w:rPr>
            </w:pPr>
            <m:oMath>
              <m:sSub>
                <m:sSubPr>
                  <m:ctrlPr>
                    <w:rPr>
                      <w:rFonts w:ascii="Cambria Math" w:hAnsi="Cambria Math"/>
                      <w:i/>
                      <w:lang w:val="en-US"/>
                    </w:rPr>
                  </m:ctrlPr>
                </m:sSubPr>
                <m:e>
                  <m:r>
                    <w:rPr>
                      <w:rFonts w:ascii="Cambria Math" w:hAnsi="Cambria Math"/>
                      <w:lang w:val="en-US"/>
                    </w:rPr>
                    <m:t>W</m:t>
                  </m:r>
                </m:e>
                <m:sub>
                  <m:r>
                    <w:rPr>
                      <w:rFonts w:ascii="Cambria Math" w:hAnsi="Cambria Math"/>
                    </w:rPr>
                    <m:t>тэ</m:t>
                  </m:r>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тэ(</m:t>
                  </m:r>
                  <m:r>
                    <w:rPr>
                      <w:rFonts w:ascii="Cambria Math" w:hAnsi="Cambria Math"/>
                      <w:lang w:val="en-US"/>
                    </w:rPr>
                    <m:t>n</m:t>
                  </m:r>
                  <m:r>
                    <w:rPr>
                      <w:rFonts w:ascii="Cambria Math" w:hAnsi="Cambria Math"/>
                    </w:rPr>
                    <m:t>-1)</m:t>
                  </m:r>
                </m:sub>
              </m:sSub>
            </m:oMath>
            <w:r w:rsidR="00F17927" w:rsidRPr="006A3D89">
              <w:rPr>
                <w:rFonts w:ascii="Times New Roman" w:eastAsia="Times New Roman" w:hAnsi="Times New Roman" w:cs="Times New Roman"/>
              </w:rPr>
              <w:t xml:space="preserve">- годовое потребление тепловой энергии в отчетном году, и в году, предшествующему отчетный, по бюджетному сектору МО </w:t>
            </w:r>
            <w:r w:rsidR="00970666" w:rsidRPr="006A3D89">
              <w:rPr>
                <w:rFonts w:ascii="Times New Roman" w:eastAsia="Times New Roman" w:hAnsi="Times New Roman" w:cs="Times New Roman"/>
              </w:rPr>
              <w:t>«</w:t>
            </w:r>
            <w:r w:rsidR="00F17927" w:rsidRPr="006A3D89">
              <w:rPr>
                <w:rFonts w:ascii="Times New Roman" w:eastAsia="Times New Roman" w:hAnsi="Times New Roman" w:cs="Times New Roman"/>
              </w:rPr>
              <w:t>Город Томск</w:t>
            </w:r>
            <w:r w:rsidR="00970666" w:rsidRPr="006A3D89">
              <w:rPr>
                <w:rFonts w:ascii="Times New Roman" w:eastAsia="Times New Roman" w:hAnsi="Times New Roman" w:cs="Times New Roman"/>
              </w:rPr>
              <w:t>»</w:t>
            </w:r>
            <w:r w:rsidR="00F17927" w:rsidRPr="006A3D89">
              <w:rPr>
                <w:rFonts w:ascii="Times New Roman" w:eastAsia="Times New Roman" w:hAnsi="Times New Roman" w:cs="Times New Roman"/>
                <w:color w:val="000000"/>
                <w:lang w:eastAsia="ru-RU"/>
              </w:rPr>
              <w:t>, т.у.т.</w:t>
            </w:r>
          </w:p>
          <w:p w:rsidR="00F17927" w:rsidRPr="006A3D89" w:rsidRDefault="00F862F4" w:rsidP="006A3D89">
            <w:pPr>
              <w:spacing w:after="0" w:line="240" w:lineRule="auto"/>
              <w:jc w:val="center"/>
              <w:rPr>
                <w:rFonts w:ascii="Times New Roman" w:eastAsia="Times New Roman" w:hAnsi="Times New Roman" w:cs="Times New Roman"/>
              </w:rPr>
            </w:pPr>
            <m:oMath>
              <m:sSub>
                <m:sSubPr>
                  <m:ctrlPr>
                    <w:rPr>
                      <w:rFonts w:ascii="Cambria Math" w:hAnsi="Cambria Math"/>
                      <w:i/>
                      <w:lang w:val="en-US"/>
                    </w:rPr>
                  </m:ctrlPr>
                </m:sSubPr>
                <m:e>
                  <m:r>
                    <w:rPr>
                      <w:rFonts w:ascii="Cambria Math" w:hAnsi="Cambria Math"/>
                      <w:lang w:val="en-US"/>
                    </w:rPr>
                    <m:t>W</m:t>
                  </m:r>
                </m:e>
                <m:sub>
                  <m:r>
                    <w:rPr>
                      <w:rFonts w:ascii="Cambria Math" w:hAnsi="Cambria Math"/>
                    </w:rPr>
                    <m:t>г</m:t>
                  </m:r>
                  <m: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W</m:t>
                  </m:r>
                </m:e>
                <m:sub>
                  <m:r>
                    <w:rPr>
                      <w:rFonts w:ascii="Cambria Math" w:hAnsi="Cambria Math"/>
                    </w:rPr>
                    <m:t>г(</m:t>
                  </m:r>
                  <m:r>
                    <w:rPr>
                      <w:rFonts w:ascii="Cambria Math" w:hAnsi="Cambria Math"/>
                      <w:lang w:val="en-US"/>
                    </w:rPr>
                    <m:t>n</m:t>
                  </m:r>
                  <m:r>
                    <w:rPr>
                      <w:rFonts w:ascii="Cambria Math" w:hAnsi="Cambria Math"/>
                    </w:rPr>
                    <m:t>-1)</m:t>
                  </m:r>
                </m:sub>
              </m:sSub>
              <m:r>
                <w:rPr>
                  <w:rFonts w:ascii="Cambria Math" w:hAnsi="Cambria Math"/>
                </w:rPr>
                <m:t xml:space="preserve"> </m:t>
              </m:r>
            </m:oMath>
            <w:r w:rsidR="00F17927" w:rsidRPr="006A3D89">
              <w:rPr>
                <w:rFonts w:ascii="Times New Roman" w:eastAsia="Times New Roman" w:hAnsi="Times New Roman" w:cs="Times New Roman"/>
              </w:rPr>
              <w:t xml:space="preserve">годовое потребление природного газа в отчетном году, и в году, предшествующему отчетный, по бюджетному сектору МО </w:t>
            </w:r>
            <w:r w:rsidR="00970666" w:rsidRPr="006A3D89">
              <w:rPr>
                <w:rFonts w:ascii="Times New Roman" w:eastAsia="Times New Roman" w:hAnsi="Times New Roman" w:cs="Times New Roman"/>
              </w:rPr>
              <w:t>«</w:t>
            </w:r>
            <w:r w:rsidR="00F17927" w:rsidRPr="006A3D89">
              <w:rPr>
                <w:rFonts w:ascii="Times New Roman" w:eastAsia="Times New Roman" w:hAnsi="Times New Roman" w:cs="Times New Roman"/>
              </w:rPr>
              <w:t>Город Томск</w:t>
            </w:r>
            <w:r w:rsidR="00970666" w:rsidRPr="006A3D89">
              <w:rPr>
                <w:rFonts w:ascii="Times New Roman" w:eastAsia="Times New Roman" w:hAnsi="Times New Roman" w:cs="Times New Roman"/>
              </w:rPr>
              <w:t>»</w:t>
            </w:r>
            <w:r w:rsidR="00F17927" w:rsidRPr="006A3D89">
              <w:rPr>
                <w:rFonts w:ascii="Times New Roman" w:eastAsia="Times New Roman" w:hAnsi="Times New Roman" w:cs="Times New Roman"/>
                <w:color w:val="000000"/>
                <w:lang w:eastAsia="ru-RU"/>
              </w:rPr>
              <w:t>, т.у.т.</w:t>
            </w:r>
          </w:p>
          <w:p w:rsidR="00F17927" w:rsidRPr="006A3D89" w:rsidRDefault="00F17927" w:rsidP="006A3D89">
            <w:pPr>
              <w:spacing w:after="0" w:line="240" w:lineRule="auto"/>
              <w:jc w:val="center"/>
              <w:rPr>
                <w:rFonts w:ascii="Times New Roman" w:eastAsia="Times New Roman" w:hAnsi="Times New Roman" w:cs="Times New Roman"/>
                <w:color w:val="000000"/>
                <w:lang w:eastAsia="ru-RU"/>
              </w:rPr>
            </w:pPr>
          </w:p>
        </w:tc>
      </w:tr>
    </w:tbl>
    <w:p w:rsidR="008D383A" w:rsidRPr="00697AD3" w:rsidRDefault="00806F00" w:rsidP="005B58F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12</w:t>
      </w:r>
      <w:r w:rsidR="008D383A" w:rsidRPr="00697AD3">
        <w:rPr>
          <w:rFonts w:ascii="Times New Roman" w:hAnsi="Times New Roman" w:cs="Times New Roman"/>
          <w:sz w:val="24"/>
          <w:szCs w:val="24"/>
        </w:rPr>
        <w:t xml:space="preserve"> к муниципальной программе</w:t>
      </w:r>
    </w:p>
    <w:p w:rsidR="008D383A" w:rsidRPr="00697AD3" w:rsidRDefault="00970666" w:rsidP="005B58F1">
      <w:pPr>
        <w:spacing w:after="0" w:line="240" w:lineRule="auto"/>
        <w:jc w:val="right"/>
        <w:rPr>
          <w:rFonts w:ascii="Times New Roman" w:hAnsi="Times New Roman" w:cs="Times New Roman"/>
          <w:sz w:val="24"/>
          <w:szCs w:val="24"/>
        </w:rPr>
      </w:pPr>
      <w:r w:rsidRPr="00697AD3">
        <w:rPr>
          <w:rFonts w:ascii="Times New Roman" w:hAnsi="Times New Roman" w:cs="Times New Roman"/>
          <w:sz w:val="24"/>
          <w:szCs w:val="24"/>
        </w:rPr>
        <w:t>«</w:t>
      </w:r>
      <w:r w:rsidR="008D383A" w:rsidRPr="00697AD3">
        <w:rPr>
          <w:rFonts w:ascii="Times New Roman" w:hAnsi="Times New Roman" w:cs="Times New Roman"/>
          <w:sz w:val="24"/>
          <w:szCs w:val="24"/>
        </w:rPr>
        <w:t>Энергосбережение и повышение энергетической</w:t>
      </w:r>
    </w:p>
    <w:p w:rsidR="008D383A" w:rsidRPr="00697AD3" w:rsidRDefault="0094131F" w:rsidP="005B58F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э</w:t>
      </w:r>
      <w:r w:rsidR="00AA13A1">
        <w:rPr>
          <w:rFonts w:ascii="Times New Roman" w:hAnsi="Times New Roman" w:cs="Times New Roman"/>
          <w:sz w:val="24"/>
          <w:szCs w:val="24"/>
        </w:rPr>
        <w:t>ффективности</w:t>
      </w:r>
      <w:r>
        <w:rPr>
          <w:rFonts w:ascii="Times New Roman" w:hAnsi="Times New Roman" w:cs="Times New Roman"/>
          <w:sz w:val="24"/>
          <w:szCs w:val="24"/>
        </w:rPr>
        <w:t>»</w:t>
      </w:r>
      <w:r w:rsidR="00AA13A1">
        <w:rPr>
          <w:rFonts w:ascii="Times New Roman" w:hAnsi="Times New Roman" w:cs="Times New Roman"/>
          <w:sz w:val="24"/>
          <w:szCs w:val="24"/>
        </w:rPr>
        <w:t xml:space="preserve"> на 2024</w:t>
      </w:r>
      <w:r w:rsidR="000729A0">
        <w:rPr>
          <w:rFonts w:ascii="Times New Roman" w:hAnsi="Times New Roman" w:cs="Times New Roman"/>
          <w:sz w:val="24"/>
          <w:szCs w:val="24"/>
        </w:rPr>
        <w:t xml:space="preserve"> </w:t>
      </w:r>
      <w:r w:rsidR="000729A0" w:rsidRPr="000729A0">
        <w:rPr>
          <w:rFonts w:ascii="Times New Roman" w:hAnsi="Times New Roman" w:cs="Times New Roman"/>
          <w:sz w:val="24"/>
          <w:szCs w:val="24"/>
        </w:rPr>
        <w:t>–</w:t>
      </w:r>
      <w:r w:rsidR="000729A0">
        <w:rPr>
          <w:rFonts w:ascii="Times New Roman" w:hAnsi="Times New Roman" w:cs="Times New Roman"/>
          <w:sz w:val="24"/>
          <w:szCs w:val="24"/>
        </w:rPr>
        <w:t xml:space="preserve"> </w:t>
      </w:r>
      <w:r w:rsidR="00AA13A1">
        <w:rPr>
          <w:rFonts w:ascii="Times New Roman" w:hAnsi="Times New Roman" w:cs="Times New Roman"/>
          <w:sz w:val="24"/>
          <w:szCs w:val="24"/>
        </w:rPr>
        <w:t>2030</w:t>
      </w:r>
      <w:r w:rsidR="008D383A" w:rsidRPr="00697AD3">
        <w:rPr>
          <w:rFonts w:ascii="Times New Roman" w:hAnsi="Times New Roman" w:cs="Times New Roman"/>
          <w:sz w:val="24"/>
          <w:szCs w:val="24"/>
        </w:rPr>
        <w:t xml:space="preserve"> годы</w:t>
      </w:r>
    </w:p>
    <w:p w:rsidR="008D383A" w:rsidRPr="00697AD3" w:rsidRDefault="008D383A" w:rsidP="005B58F1">
      <w:pPr>
        <w:jc w:val="center"/>
        <w:rPr>
          <w:rFonts w:ascii="Times New Roman" w:hAnsi="Times New Roman" w:cs="Times New Roman"/>
          <w:color w:val="000000"/>
          <w:sz w:val="24"/>
          <w:szCs w:val="24"/>
        </w:rPr>
      </w:pPr>
    </w:p>
    <w:p w:rsidR="00173D5D" w:rsidRDefault="00173D5D" w:rsidP="00173D5D">
      <w:pPr>
        <w:jc w:val="center"/>
        <w:rPr>
          <w:rFonts w:ascii="Times New Roman" w:hAnsi="Times New Roman" w:cs="Times New Roman"/>
          <w:color w:val="000000"/>
          <w:sz w:val="24"/>
          <w:szCs w:val="24"/>
        </w:rPr>
      </w:pPr>
      <w:r w:rsidRPr="00173D5D">
        <w:rPr>
          <w:rFonts w:ascii="Times New Roman" w:hAnsi="Times New Roman" w:cs="Times New Roman"/>
          <w:color w:val="000000"/>
          <w:sz w:val="24"/>
          <w:szCs w:val="24"/>
        </w:rPr>
        <w:t>Потребность в оснащении индивидуальными приборами учета в муниципальном жилищном фонде  в пред</w:t>
      </w:r>
      <w:r w:rsidR="00D15A6E">
        <w:rPr>
          <w:rFonts w:ascii="Times New Roman" w:hAnsi="Times New Roman" w:cs="Times New Roman"/>
          <w:color w:val="000000"/>
          <w:sz w:val="24"/>
          <w:szCs w:val="24"/>
        </w:rPr>
        <w:t xml:space="preserve">елах бюджетных ассигнований </w:t>
      </w:r>
    </w:p>
    <w:p w:rsidR="00AA13A1" w:rsidRPr="00AA13A1" w:rsidRDefault="00AA13A1" w:rsidP="00AA13A1">
      <w:pPr>
        <w:rPr>
          <w:rFonts w:ascii="Times New Roman" w:hAnsi="Times New Roman" w:cs="Times New Roman"/>
          <w:b/>
          <w:color w:val="000000"/>
          <w:sz w:val="24"/>
          <w:szCs w:val="24"/>
        </w:rPr>
      </w:pPr>
      <w:r w:rsidRPr="00AA13A1">
        <w:rPr>
          <w:rFonts w:ascii="Times New Roman" w:hAnsi="Times New Roman" w:cs="Times New Roman"/>
          <w:b/>
          <w:color w:val="000000"/>
          <w:sz w:val="24"/>
          <w:szCs w:val="24"/>
        </w:rPr>
        <w:t>*Приложение будет заполнено после утверждения финансирования на установк</w:t>
      </w:r>
      <w:r w:rsidR="00A2256B">
        <w:rPr>
          <w:rFonts w:ascii="Times New Roman" w:hAnsi="Times New Roman" w:cs="Times New Roman"/>
          <w:b/>
          <w:color w:val="000000"/>
          <w:sz w:val="24"/>
          <w:szCs w:val="24"/>
        </w:rPr>
        <w:t>у индивидуальных приборов учета</w:t>
      </w:r>
    </w:p>
    <w:p w:rsidR="004E7F71" w:rsidRPr="004E7F71" w:rsidRDefault="004E7F71" w:rsidP="004E7F71">
      <w:pPr>
        <w:spacing w:after="160" w:line="259" w:lineRule="auto"/>
        <w:rPr>
          <w:rFonts w:ascii="Times New Roman" w:eastAsia="Calibri" w:hAnsi="Times New Roman" w:cs="Times New Roman"/>
          <w:sz w:val="24"/>
          <w:szCs w:val="24"/>
        </w:rPr>
      </w:pPr>
    </w:p>
    <w:p w:rsidR="004E7F71" w:rsidRPr="004E7F71" w:rsidRDefault="004E7F71" w:rsidP="004E7F71">
      <w:pPr>
        <w:spacing w:after="160" w:line="259" w:lineRule="auto"/>
        <w:rPr>
          <w:rFonts w:ascii="Calibri" w:eastAsia="Calibri" w:hAnsi="Calibri" w:cs="Times New Roman"/>
          <w:color w:val="000000"/>
        </w:rPr>
      </w:pPr>
    </w:p>
    <w:p w:rsidR="00FF15D5" w:rsidRDefault="00FF15D5"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4E7F71" w:rsidRDefault="004E7F7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D15A6E" w:rsidRDefault="00D15A6E"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D15A6E" w:rsidRDefault="00D15A6E"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D15A6E" w:rsidRDefault="00D15A6E"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D15A6E" w:rsidRDefault="00D15A6E"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AA13A1" w:rsidRDefault="00AA13A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AA13A1" w:rsidRDefault="00AA13A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AA13A1" w:rsidRDefault="00AA13A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AA13A1" w:rsidRDefault="00AA13A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AA13A1" w:rsidRDefault="00AA13A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5B58F1" w:rsidRDefault="005B58F1"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3E08EE" w:rsidRDefault="003E08EE" w:rsidP="003E08EE">
      <w:pPr>
        <w:widowControl w:val="0"/>
        <w:autoSpaceDE w:val="0"/>
        <w:autoSpaceDN w:val="0"/>
        <w:spacing w:after="0" w:line="240" w:lineRule="auto"/>
        <w:rPr>
          <w:rFonts w:ascii="Times New Roman" w:eastAsia="Times New Roman" w:hAnsi="Times New Roman" w:cs="Times New Roman"/>
          <w:sz w:val="24"/>
          <w:szCs w:val="24"/>
          <w:lang w:eastAsia="ru-RU"/>
        </w:rPr>
      </w:pPr>
    </w:p>
    <w:p w:rsidR="000862E5" w:rsidRPr="007C3242" w:rsidRDefault="000862E5"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lastRenderedPageBreak/>
        <w:t>Прило</w:t>
      </w:r>
      <w:r w:rsidR="00806F00">
        <w:rPr>
          <w:rFonts w:ascii="Times New Roman" w:eastAsia="Times New Roman" w:hAnsi="Times New Roman" w:cs="Times New Roman"/>
          <w:sz w:val="24"/>
          <w:szCs w:val="24"/>
          <w:lang w:eastAsia="ru-RU"/>
        </w:rPr>
        <w:t>жение 13</w:t>
      </w:r>
    </w:p>
    <w:p w:rsidR="000862E5" w:rsidRPr="007C3242" w:rsidRDefault="000862E5"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к муниципальной программе</w:t>
      </w:r>
    </w:p>
    <w:p w:rsidR="000862E5" w:rsidRPr="007C3242" w:rsidRDefault="000862E5"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«Энергосбережение и повышение энергетической</w:t>
      </w:r>
    </w:p>
    <w:p w:rsidR="000862E5" w:rsidRPr="007C3242" w:rsidRDefault="0094131F" w:rsidP="000862E5">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465CA0">
        <w:rPr>
          <w:rFonts w:ascii="Times New Roman" w:eastAsia="Times New Roman" w:hAnsi="Times New Roman" w:cs="Times New Roman"/>
          <w:sz w:val="24"/>
          <w:szCs w:val="24"/>
          <w:lang w:eastAsia="ru-RU"/>
        </w:rPr>
        <w:t>ффективности</w:t>
      </w:r>
      <w:r>
        <w:rPr>
          <w:rFonts w:ascii="Times New Roman" w:eastAsia="Times New Roman" w:hAnsi="Times New Roman" w:cs="Times New Roman"/>
          <w:sz w:val="24"/>
          <w:szCs w:val="24"/>
          <w:lang w:eastAsia="ru-RU"/>
        </w:rPr>
        <w:t>»</w:t>
      </w:r>
      <w:r w:rsidR="00465CA0">
        <w:rPr>
          <w:rFonts w:ascii="Times New Roman" w:eastAsia="Times New Roman" w:hAnsi="Times New Roman" w:cs="Times New Roman"/>
          <w:sz w:val="24"/>
          <w:szCs w:val="24"/>
          <w:lang w:eastAsia="ru-RU"/>
        </w:rPr>
        <w:t xml:space="preserve"> на 2024 </w:t>
      </w:r>
      <w:r w:rsidR="000729A0" w:rsidRPr="000729A0">
        <w:rPr>
          <w:rFonts w:ascii="Times New Roman" w:eastAsia="Times New Roman" w:hAnsi="Times New Roman" w:cs="Times New Roman"/>
          <w:sz w:val="24"/>
          <w:szCs w:val="24"/>
          <w:lang w:eastAsia="ru-RU"/>
        </w:rPr>
        <w:t>–</w:t>
      </w:r>
      <w:r w:rsidR="00465CA0">
        <w:rPr>
          <w:rFonts w:ascii="Times New Roman" w:eastAsia="Times New Roman" w:hAnsi="Times New Roman" w:cs="Times New Roman"/>
          <w:sz w:val="24"/>
          <w:szCs w:val="24"/>
          <w:lang w:eastAsia="ru-RU"/>
        </w:rPr>
        <w:t xml:space="preserve"> 2030</w:t>
      </w:r>
      <w:r w:rsidR="00857A24">
        <w:rPr>
          <w:rFonts w:ascii="Times New Roman" w:eastAsia="Times New Roman" w:hAnsi="Times New Roman" w:cs="Times New Roman"/>
          <w:sz w:val="24"/>
          <w:szCs w:val="24"/>
          <w:lang w:eastAsia="ru-RU"/>
        </w:rPr>
        <w:t xml:space="preserve"> годы</w:t>
      </w:r>
    </w:p>
    <w:p w:rsidR="000862E5" w:rsidRPr="007C3242" w:rsidRDefault="000862E5" w:rsidP="000862E5">
      <w:pPr>
        <w:spacing w:after="0" w:line="240" w:lineRule="auto"/>
        <w:jc w:val="right"/>
        <w:rPr>
          <w:rFonts w:ascii="Times New Roman" w:eastAsia="Times New Roman" w:hAnsi="Times New Roman" w:cs="Times New Roman"/>
          <w:sz w:val="24"/>
          <w:szCs w:val="24"/>
          <w:lang w:eastAsia="ru-RU"/>
        </w:rPr>
      </w:pPr>
    </w:p>
    <w:p w:rsidR="000862E5" w:rsidRPr="007C3242" w:rsidRDefault="000862E5" w:rsidP="000862E5">
      <w:pPr>
        <w:spacing w:after="0" w:line="240" w:lineRule="auto"/>
        <w:jc w:val="center"/>
        <w:rPr>
          <w:rFonts w:ascii="Times New Roman" w:eastAsia="Times New Roman" w:hAnsi="Times New Roman" w:cs="Times New Roman"/>
          <w:b/>
          <w:sz w:val="24"/>
          <w:szCs w:val="24"/>
          <w:lang w:eastAsia="ru-RU"/>
        </w:rPr>
      </w:pPr>
    </w:p>
    <w:p w:rsidR="000862E5" w:rsidRPr="007C3242" w:rsidRDefault="000862E5" w:rsidP="000862E5">
      <w:pPr>
        <w:spacing w:after="0" w:line="240" w:lineRule="auto"/>
        <w:jc w:val="center"/>
        <w:rPr>
          <w:rFonts w:ascii="Times New Roman" w:eastAsia="Times New Roman" w:hAnsi="Times New Roman" w:cs="Times New Roman"/>
          <w:b/>
          <w:sz w:val="24"/>
          <w:szCs w:val="24"/>
          <w:lang w:eastAsia="ru-RU"/>
        </w:rPr>
      </w:pPr>
      <w:r w:rsidRPr="007C3242">
        <w:rPr>
          <w:rFonts w:ascii="Times New Roman" w:eastAsia="Times New Roman" w:hAnsi="Times New Roman" w:cs="Times New Roman"/>
          <w:b/>
          <w:sz w:val="24"/>
          <w:szCs w:val="24"/>
          <w:lang w:eastAsia="ru-RU"/>
        </w:rPr>
        <w:t>Порядок определения критериев приоритетности мероприятий муниципальной программы «Энергосбережение и повышение энер</w:t>
      </w:r>
      <w:r w:rsidR="00924B6D">
        <w:rPr>
          <w:rFonts w:ascii="Times New Roman" w:eastAsia="Times New Roman" w:hAnsi="Times New Roman" w:cs="Times New Roman"/>
          <w:b/>
          <w:sz w:val="24"/>
          <w:szCs w:val="24"/>
          <w:lang w:eastAsia="ru-RU"/>
        </w:rPr>
        <w:t>гетической эффективности</w:t>
      </w:r>
      <w:r w:rsidR="00EC51A8">
        <w:rPr>
          <w:rFonts w:ascii="Times New Roman" w:eastAsia="Times New Roman" w:hAnsi="Times New Roman" w:cs="Times New Roman"/>
          <w:b/>
          <w:sz w:val="24"/>
          <w:szCs w:val="24"/>
          <w:lang w:eastAsia="ru-RU"/>
        </w:rPr>
        <w:t>»</w:t>
      </w:r>
      <w:r w:rsidR="00924B6D">
        <w:rPr>
          <w:rFonts w:ascii="Times New Roman" w:eastAsia="Times New Roman" w:hAnsi="Times New Roman" w:cs="Times New Roman"/>
          <w:b/>
          <w:sz w:val="24"/>
          <w:szCs w:val="24"/>
          <w:lang w:eastAsia="ru-RU"/>
        </w:rPr>
        <w:t xml:space="preserve"> на 2024-2030</w:t>
      </w:r>
      <w:r w:rsidR="00857A24">
        <w:rPr>
          <w:rFonts w:ascii="Times New Roman" w:eastAsia="Times New Roman" w:hAnsi="Times New Roman" w:cs="Times New Roman"/>
          <w:b/>
          <w:sz w:val="24"/>
          <w:szCs w:val="24"/>
          <w:lang w:eastAsia="ru-RU"/>
        </w:rPr>
        <w:t xml:space="preserve"> годы</w:t>
      </w:r>
    </w:p>
    <w:p w:rsidR="000862E5" w:rsidRPr="007C3242" w:rsidRDefault="000862E5" w:rsidP="000862E5">
      <w:pPr>
        <w:spacing w:after="0" w:line="240" w:lineRule="auto"/>
        <w:jc w:val="center"/>
        <w:rPr>
          <w:rFonts w:ascii="Times New Roman" w:eastAsia="Times New Roman" w:hAnsi="Times New Roman" w:cs="Times New Roman"/>
          <w:sz w:val="20"/>
          <w:szCs w:val="20"/>
          <w:lang w:eastAsia="ru-RU"/>
        </w:rPr>
      </w:pPr>
    </w:p>
    <w:p w:rsidR="000862E5" w:rsidRPr="007C3242" w:rsidRDefault="000862E5" w:rsidP="005D2357">
      <w:pPr>
        <w:numPr>
          <w:ilvl w:val="0"/>
          <w:numId w:val="3"/>
        </w:numPr>
        <w:spacing w:after="0" w:line="240" w:lineRule="auto"/>
        <w:ind w:left="0" w:firstLine="709"/>
        <w:jc w:val="both"/>
        <w:rPr>
          <w:rFonts w:ascii="Times New Roman" w:eastAsia="Times New Roman" w:hAnsi="Times New Roman" w:cs="Times New Roman"/>
          <w:b/>
          <w:sz w:val="24"/>
          <w:szCs w:val="24"/>
          <w:lang w:eastAsia="ru-RU"/>
        </w:rPr>
      </w:pPr>
      <w:r w:rsidRPr="007C3242">
        <w:rPr>
          <w:rFonts w:ascii="Times New Roman" w:eastAsia="Times New Roman" w:hAnsi="Times New Roman" w:cs="Times New Roman"/>
          <w:b/>
          <w:sz w:val="24"/>
          <w:szCs w:val="24"/>
          <w:lang w:eastAsia="ru-RU"/>
        </w:rPr>
        <w:t>Первый уровень приоритетности:</w:t>
      </w:r>
    </w:p>
    <w:p w:rsidR="000862E5" w:rsidRPr="007C3242" w:rsidRDefault="000862E5" w:rsidP="000862E5">
      <w:pPr>
        <w:spacing w:after="0" w:line="240" w:lineRule="auto"/>
        <w:rPr>
          <w:rFonts w:ascii="Times New Roman" w:eastAsia="Times New Roman" w:hAnsi="Times New Roman" w:cs="Times New Roman"/>
          <w:sz w:val="20"/>
          <w:szCs w:val="20"/>
          <w:lang w:eastAsia="ru-RU"/>
        </w:rPr>
      </w:pPr>
    </w:p>
    <w:p w:rsidR="000862E5" w:rsidRPr="007C3242"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А. Объекты и мероприятия, направленные на исполнение судебных актов либо предупреждение их появления (при наличии финансовой возможности реализации мероприятий по предупреждению).</w:t>
      </w:r>
    </w:p>
    <w:p w:rsidR="000862E5" w:rsidRPr="007C3242"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Б. Объекты и мероприятия, направленные на исполнение предписаний (постановлений, представлений, решений) органов (должностных лиц), осуществляющих государственный надзор (контроль).</w:t>
      </w:r>
    </w:p>
    <w:p w:rsidR="000862E5" w:rsidRPr="007C3242"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 xml:space="preserve">В. Объекты и мероприятия, по которым имеются заключенные муниципальные контракты, а также мероприятия по капитальному ремонту, которые финансируются из бюджета муниципального образования  </w:t>
      </w:r>
      <w:r w:rsidRPr="007C3242">
        <w:rPr>
          <w:rFonts w:ascii="Times New Roman" w:eastAsia="Times New Roman" w:hAnsi="Times New Roman" w:cs="Times New Roman"/>
          <w:color w:val="000000"/>
          <w:sz w:val="24"/>
          <w:szCs w:val="24"/>
          <w:lang w:eastAsia="ru-RU"/>
        </w:rPr>
        <w:t xml:space="preserve">«Город Томск». </w:t>
      </w:r>
    </w:p>
    <w:p w:rsidR="000862E5" w:rsidRPr="007C3242"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 xml:space="preserve">Г. Объекты и мероприятия, финансируемые из внебюджетных источников, без привлечения средств бюджета </w:t>
      </w:r>
      <w:r w:rsidRPr="007C3242">
        <w:rPr>
          <w:rFonts w:ascii="Times New Roman" w:eastAsia="Times New Roman" w:hAnsi="Times New Roman" w:cs="Times New Roman"/>
          <w:color w:val="000000"/>
          <w:sz w:val="24"/>
          <w:szCs w:val="24"/>
          <w:lang w:eastAsia="ru-RU"/>
        </w:rPr>
        <w:t>муниципального образования «Город Томск» или вышестоящих бюджетов</w:t>
      </w:r>
      <w:r w:rsidRPr="007C3242">
        <w:rPr>
          <w:rFonts w:ascii="Times New Roman" w:eastAsia="Times New Roman" w:hAnsi="Times New Roman" w:cs="Times New Roman"/>
          <w:sz w:val="24"/>
          <w:szCs w:val="24"/>
          <w:lang w:eastAsia="ru-RU"/>
        </w:rPr>
        <w:t>.</w:t>
      </w:r>
    </w:p>
    <w:p w:rsidR="000862E5" w:rsidRPr="007C3242"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Д. Мероприятия, направленные на исполнение законодательных актов Российской Федерации по энергосбережению и повышению энергетической эффективности.</w:t>
      </w:r>
    </w:p>
    <w:p w:rsidR="000862E5" w:rsidRPr="007C3242"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Е. Мероприятия, направленные на заключение энергосервисных контрактов муниципальными учреждениями.</w:t>
      </w:r>
    </w:p>
    <w:p w:rsidR="000862E5"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Ж. Мероприятия, реализация которых осуществляется без финансирования.</w:t>
      </w:r>
    </w:p>
    <w:p w:rsidR="000862E5" w:rsidRPr="007C3242" w:rsidRDefault="000862E5" w:rsidP="000862E5">
      <w:pPr>
        <w:spacing w:after="0" w:line="240" w:lineRule="auto"/>
        <w:jc w:val="both"/>
        <w:rPr>
          <w:rFonts w:ascii="Times New Roman" w:eastAsia="Times New Roman" w:hAnsi="Times New Roman" w:cs="Times New Roman"/>
          <w:sz w:val="24"/>
          <w:szCs w:val="24"/>
          <w:lang w:eastAsia="ru-RU"/>
        </w:rPr>
      </w:pPr>
    </w:p>
    <w:p w:rsidR="000862E5" w:rsidRPr="007C3242" w:rsidRDefault="000862E5" w:rsidP="005D2357">
      <w:pPr>
        <w:numPr>
          <w:ilvl w:val="0"/>
          <w:numId w:val="3"/>
        </w:numPr>
        <w:spacing w:after="0" w:line="240" w:lineRule="auto"/>
        <w:ind w:left="0" w:firstLine="709"/>
        <w:jc w:val="both"/>
        <w:rPr>
          <w:rFonts w:ascii="Times New Roman" w:eastAsia="Times New Roman" w:hAnsi="Times New Roman" w:cs="Times New Roman"/>
          <w:b/>
          <w:sz w:val="24"/>
          <w:szCs w:val="24"/>
          <w:lang w:eastAsia="ru-RU"/>
        </w:rPr>
      </w:pPr>
      <w:r w:rsidRPr="007C3242">
        <w:rPr>
          <w:rFonts w:ascii="Times New Roman" w:eastAsia="Times New Roman" w:hAnsi="Times New Roman" w:cs="Times New Roman"/>
          <w:b/>
          <w:sz w:val="24"/>
          <w:szCs w:val="24"/>
          <w:lang w:eastAsia="ru-RU"/>
        </w:rPr>
        <w:t xml:space="preserve">Второй уровень приоритетности: </w:t>
      </w:r>
    </w:p>
    <w:p w:rsidR="000862E5" w:rsidRPr="007C3242" w:rsidRDefault="000862E5" w:rsidP="000862E5">
      <w:pPr>
        <w:spacing w:after="0" w:line="240" w:lineRule="auto"/>
        <w:ind w:left="709"/>
        <w:jc w:val="both"/>
        <w:rPr>
          <w:rFonts w:ascii="Times New Roman" w:eastAsia="Times New Roman" w:hAnsi="Times New Roman" w:cs="Times New Roman"/>
          <w:b/>
          <w:sz w:val="24"/>
          <w:szCs w:val="24"/>
          <w:lang w:eastAsia="ru-RU"/>
        </w:rPr>
      </w:pPr>
    </w:p>
    <w:p w:rsidR="000862E5" w:rsidRPr="007C3242" w:rsidRDefault="000862E5" w:rsidP="000862E5">
      <w:pPr>
        <w:spacing w:after="0" w:line="240" w:lineRule="auto"/>
        <w:ind w:firstLine="709"/>
        <w:jc w:val="both"/>
        <w:rPr>
          <w:rFonts w:ascii="Times New Roman" w:hAnsi="Times New Roman" w:cs="Times New Roman"/>
          <w:sz w:val="24"/>
          <w:szCs w:val="24"/>
        </w:rPr>
      </w:pPr>
      <w:r w:rsidRPr="007C3242">
        <w:rPr>
          <w:rFonts w:ascii="Times New Roman" w:eastAsia="Times New Roman" w:hAnsi="Times New Roman" w:cs="Times New Roman"/>
          <w:sz w:val="24"/>
          <w:szCs w:val="24"/>
          <w:lang w:eastAsia="ru-RU"/>
        </w:rPr>
        <w:t>А. Мероприятия, реализация которых определена в рамках протокольных поручений по итогам совещаний с участием Мэра Города Томска, протокольных поручений заместителей Мэра Города Томска, решений комитетов Думы Города Томска и </w:t>
      </w:r>
      <w:r w:rsidRPr="007C3242">
        <w:rPr>
          <w:rFonts w:ascii="Times New Roman" w:hAnsi="Times New Roman" w:cs="Times New Roman"/>
          <w:sz w:val="24"/>
          <w:szCs w:val="24"/>
        </w:rPr>
        <w:t>Согласительной комиссии для рассмотрения проекта бюджета муниципального образования «Город Томск».</w:t>
      </w:r>
    </w:p>
    <w:p w:rsidR="000862E5"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7C3242">
        <w:rPr>
          <w:rFonts w:ascii="Times New Roman" w:eastAsia="Times New Roman" w:hAnsi="Times New Roman" w:cs="Times New Roman"/>
          <w:sz w:val="24"/>
          <w:szCs w:val="24"/>
          <w:lang w:eastAsia="ru-RU"/>
        </w:rPr>
        <w:t>Б. Прочие мероприятия.</w:t>
      </w:r>
    </w:p>
    <w:p w:rsidR="000862E5" w:rsidRDefault="000862E5" w:rsidP="000862E5">
      <w:pPr>
        <w:spacing w:after="0" w:line="240" w:lineRule="auto"/>
        <w:ind w:firstLine="709"/>
        <w:jc w:val="both"/>
        <w:rPr>
          <w:rFonts w:ascii="Times New Roman" w:eastAsia="Times New Roman" w:hAnsi="Times New Roman" w:cs="Times New Roman"/>
          <w:sz w:val="24"/>
          <w:szCs w:val="24"/>
          <w:lang w:eastAsia="ru-RU"/>
        </w:rPr>
      </w:pPr>
    </w:p>
    <w:p w:rsidR="000862E5" w:rsidRPr="00E1721E" w:rsidRDefault="000862E5" w:rsidP="000862E5">
      <w:pPr>
        <w:spacing w:after="0" w:line="240" w:lineRule="auto"/>
        <w:ind w:firstLine="709"/>
        <w:jc w:val="both"/>
        <w:rPr>
          <w:rFonts w:ascii="Times New Roman" w:eastAsia="Times New Roman" w:hAnsi="Times New Roman" w:cs="Times New Roman"/>
          <w:sz w:val="24"/>
          <w:szCs w:val="24"/>
          <w:lang w:eastAsia="ru-RU"/>
        </w:rPr>
      </w:pPr>
      <w:r w:rsidRPr="004E64E4">
        <w:rPr>
          <w:rFonts w:ascii="Times New Roman" w:eastAsia="Times New Roman" w:hAnsi="Times New Roman" w:cs="Times New Roman"/>
          <w:sz w:val="24"/>
          <w:szCs w:val="24"/>
          <w:lang w:eastAsia="ru-RU"/>
        </w:rPr>
        <w:t>В случае если мероприятие муниципальной программы содержит  объекты мероприятия и указанным объектам мероприятия присвоены разные уровни приоритетности,</w:t>
      </w:r>
      <w:r>
        <w:rPr>
          <w:rFonts w:ascii="Times New Roman" w:eastAsia="Times New Roman" w:hAnsi="Times New Roman" w:cs="Times New Roman"/>
          <w:sz w:val="24"/>
          <w:szCs w:val="24"/>
          <w:lang w:eastAsia="ru-RU"/>
        </w:rPr>
        <w:t xml:space="preserve"> </w:t>
      </w:r>
      <w:r w:rsidRPr="004E64E4">
        <w:rPr>
          <w:rFonts w:ascii="Times New Roman" w:eastAsia="Times New Roman" w:hAnsi="Times New Roman" w:cs="Times New Roman"/>
          <w:sz w:val="24"/>
          <w:szCs w:val="24"/>
          <w:lang w:eastAsia="ru-RU"/>
        </w:rPr>
        <w:t>то такому мероприятию устанавливается наивысший уровень приоритетности, установленный для  его объектов.</w:t>
      </w:r>
    </w:p>
    <w:sectPr w:rsidR="000862E5" w:rsidRPr="00E1721E" w:rsidSect="003E08EE">
      <w:pgSz w:w="16840" w:h="11907" w:orient="landscape"/>
      <w:pgMar w:top="1560" w:right="1134" w:bottom="851"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2F4" w:rsidRDefault="00F862F4" w:rsidP="0047100B">
      <w:pPr>
        <w:spacing w:after="0" w:line="240" w:lineRule="auto"/>
      </w:pPr>
      <w:r>
        <w:separator/>
      </w:r>
    </w:p>
  </w:endnote>
  <w:endnote w:type="continuationSeparator" w:id="0">
    <w:p w:rsidR="00F862F4" w:rsidRDefault="00F862F4" w:rsidP="00471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013161"/>
      <w:docPartObj>
        <w:docPartGallery w:val="Page Numbers (Bottom of Page)"/>
        <w:docPartUnique/>
      </w:docPartObj>
    </w:sdtPr>
    <w:sdtContent>
      <w:p w:rsidR="00F862F4" w:rsidRDefault="00F862F4">
        <w:pPr>
          <w:pStyle w:val="a5"/>
          <w:jc w:val="right"/>
        </w:pPr>
        <w:r>
          <w:fldChar w:fldCharType="begin"/>
        </w:r>
        <w:r>
          <w:instrText>PAGE   \* MERGEFORMAT</w:instrText>
        </w:r>
        <w:r>
          <w:fldChar w:fldCharType="separate"/>
        </w:r>
        <w:r w:rsidR="00E27706">
          <w:rPr>
            <w:noProof/>
          </w:rPr>
          <w:t>2</w:t>
        </w:r>
        <w:r>
          <w:fldChar w:fldCharType="end"/>
        </w:r>
      </w:p>
    </w:sdtContent>
  </w:sdt>
  <w:p w:rsidR="00F862F4" w:rsidRDefault="00F862F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26332"/>
      <w:docPartObj>
        <w:docPartGallery w:val="Page Numbers (Bottom of Page)"/>
        <w:docPartUnique/>
      </w:docPartObj>
    </w:sdtPr>
    <w:sdtContent>
      <w:p w:rsidR="00F862F4" w:rsidRDefault="00F862F4">
        <w:pPr>
          <w:pStyle w:val="a5"/>
          <w:jc w:val="right"/>
        </w:pPr>
        <w:r>
          <w:fldChar w:fldCharType="begin"/>
        </w:r>
        <w:r>
          <w:instrText>PAGE   \* MERGEFORMAT</w:instrText>
        </w:r>
        <w:r>
          <w:fldChar w:fldCharType="separate"/>
        </w:r>
        <w:r w:rsidR="00E27706">
          <w:rPr>
            <w:noProof/>
          </w:rPr>
          <w:t>227</w:t>
        </w:r>
        <w:r>
          <w:fldChar w:fldCharType="end"/>
        </w:r>
      </w:p>
    </w:sdtContent>
  </w:sdt>
  <w:p w:rsidR="00F862F4" w:rsidRDefault="00F862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2F4" w:rsidRDefault="00F862F4" w:rsidP="0047100B">
      <w:pPr>
        <w:spacing w:after="0" w:line="240" w:lineRule="auto"/>
      </w:pPr>
      <w:r>
        <w:separator/>
      </w:r>
    </w:p>
  </w:footnote>
  <w:footnote w:type="continuationSeparator" w:id="0">
    <w:p w:rsidR="00F862F4" w:rsidRDefault="00F862F4" w:rsidP="004710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E4F"/>
    <w:multiLevelType w:val="hybridMultilevel"/>
    <w:tmpl w:val="E630469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227E7B"/>
    <w:multiLevelType w:val="hybridMultilevel"/>
    <w:tmpl w:val="2A044642"/>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CC70FC"/>
    <w:multiLevelType w:val="hybridMultilevel"/>
    <w:tmpl w:val="7E2004D4"/>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2266C"/>
    <w:multiLevelType w:val="hybridMultilevel"/>
    <w:tmpl w:val="6ACEC2D8"/>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705C12"/>
    <w:multiLevelType w:val="hybridMultilevel"/>
    <w:tmpl w:val="E712451C"/>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3B0A2E"/>
    <w:multiLevelType w:val="hybridMultilevel"/>
    <w:tmpl w:val="644873D0"/>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3F0A9A"/>
    <w:multiLevelType w:val="hybridMultilevel"/>
    <w:tmpl w:val="B1DAA550"/>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3320C9"/>
    <w:multiLevelType w:val="hybridMultilevel"/>
    <w:tmpl w:val="DDBE478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6E2D1C"/>
    <w:multiLevelType w:val="hybridMultilevel"/>
    <w:tmpl w:val="9D101862"/>
    <w:lvl w:ilvl="0" w:tplc="C52471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410489"/>
    <w:multiLevelType w:val="hybridMultilevel"/>
    <w:tmpl w:val="77462732"/>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BF43DF"/>
    <w:multiLevelType w:val="hybridMultilevel"/>
    <w:tmpl w:val="FD369F26"/>
    <w:lvl w:ilvl="0" w:tplc="C2DE74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595938"/>
    <w:multiLevelType w:val="hybridMultilevel"/>
    <w:tmpl w:val="E5FEFDDA"/>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823FFC"/>
    <w:multiLevelType w:val="hybridMultilevel"/>
    <w:tmpl w:val="C30C537C"/>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BF23F8"/>
    <w:multiLevelType w:val="hybridMultilevel"/>
    <w:tmpl w:val="389C3104"/>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C1020F"/>
    <w:multiLevelType w:val="hybridMultilevel"/>
    <w:tmpl w:val="66960E1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0D74EB"/>
    <w:multiLevelType w:val="hybridMultilevel"/>
    <w:tmpl w:val="7D360E0C"/>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581A5D"/>
    <w:multiLevelType w:val="hybridMultilevel"/>
    <w:tmpl w:val="4E208F64"/>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470A17"/>
    <w:multiLevelType w:val="hybridMultilevel"/>
    <w:tmpl w:val="7EA27018"/>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407ED2"/>
    <w:multiLevelType w:val="hybridMultilevel"/>
    <w:tmpl w:val="25E2CDFA"/>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412EFD"/>
    <w:multiLevelType w:val="hybridMultilevel"/>
    <w:tmpl w:val="DB328994"/>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DA2449"/>
    <w:multiLevelType w:val="hybridMultilevel"/>
    <w:tmpl w:val="8F92800E"/>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E90BA7"/>
    <w:multiLevelType w:val="hybridMultilevel"/>
    <w:tmpl w:val="52C824BE"/>
    <w:lvl w:ilvl="0" w:tplc="85E2AAF8">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FC0AC7"/>
    <w:multiLevelType w:val="hybridMultilevel"/>
    <w:tmpl w:val="6794F4D8"/>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7E44DD"/>
    <w:multiLevelType w:val="hybridMultilevel"/>
    <w:tmpl w:val="41B40D7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B95405"/>
    <w:multiLevelType w:val="hybridMultilevel"/>
    <w:tmpl w:val="1922A5B8"/>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762B00"/>
    <w:multiLevelType w:val="hybridMultilevel"/>
    <w:tmpl w:val="1F1263AE"/>
    <w:lvl w:ilvl="0" w:tplc="BAE0D1A4">
      <w:start w:val="3"/>
      <w:numFmt w:val="decimal"/>
      <w:lvlText w:val="%1."/>
      <w:lvlJc w:val="left"/>
      <w:pPr>
        <w:ind w:left="1080" w:hanging="360"/>
      </w:pPr>
      <w:rPr>
        <w:rFonts w:hint="default"/>
        <w:color w:val="000000"/>
        <w:sz w:val="1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3E17990"/>
    <w:multiLevelType w:val="hybridMultilevel"/>
    <w:tmpl w:val="BBC62F2A"/>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5D67D46"/>
    <w:multiLevelType w:val="hybridMultilevel"/>
    <w:tmpl w:val="6BEEF5A8"/>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096808"/>
    <w:multiLevelType w:val="hybridMultilevel"/>
    <w:tmpl w:val="7214F758"/>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832778"/>
    <w:multiLevelType w:val="hybridMultilevel"/>
    <w:tmpl w:val="C7CA475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D31D98"/>
    <w:multiLevelType w:val="hybridMultilevel"/>
    <w:tmpl w:val="33FA7F9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684686"/>
    <w:multiLevelType w:val="hybridMultilevel"/>
    <w:tmpl w:val="A5AC2488"/>
    <w:lvl w:ilvl="0" w:tplc="85E2AAF8">
      <w:start w:val="1"/>
      <w:numFmt w:val="bullet"/>
      <w:lvlText w:val=""/>
      <w:lvlJc w:val="left"/>
      <w:pPr>
        <w:ind w:left="108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765E3ACE"/>
    <w:multiLevelType w:val="hybridMultilevel"/>
    <w:tmpl w:val="505C43A0"/>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FF790A"/>
    <w:multiLevelType w:val="hybridMultilevel"/>
    <w:tmpl w:val="8AC2AA66"/>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540460"/>
    <w:multiLevelType w:val="hybridMultilevel"/>
    <w:tmpl w:val="0BFC437C"/>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030E1C"/>
    <w:multiLevelType w:val="hybridMultilevel"/>
    <w:tmpl w:val="0B004320"/>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74223D"/>
    <w:multiLevelType w:val="hybridMultilevel"/>
    <w:tmpl w:val="75281E1C"/>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2F1FBA"/>
    <w:multiLevelType w:val="hybridMultilevel"/>
    <w:tmpl w:val="AC26A63E"/>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1E68CA"/>
    <w:multiLevelType w:val="hybridMultilevel"/>
    <w:tmpl w:val="AD063422"/>
    <w:lvl w:ilvl="0" w:tplc="85E2AAF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0"/>
  </w:num>
  <w:num w:numId="4">
    <w:abstractNumId w:val="19"/>
  </w:num>
  <w:num w:numId="5">
    <w:abstractNumId w:val="15"/>
  </w:num>
  <w:num w:numId="6">
    <w:abstractNumId w:val="38"/>
  </w:num>
  <w:num w:numId="7">
    <w:abstractNumId w:val="22"/>
  </w:num>
  <w:num w:numId="8">
    <w:abstractNumId w:val="11"/>
  </w:num>
  <w:num w:numId="9">
    <w:abstractNumId w:val="7"/>
  </w:num>
  <w:num w:numId="10">
    <w:abstractNumId w:val="1"/>
  </w:num>
  <w:num w:numId="11">
    <w:abstractNumId w:val="0"/>
  </w:num>
  <w:num w:numId="12">
    <w:abstractNumId w:val="12"/>
  </w:num>
  <w:num w:numId="13">
    <w:abstractNumId w:val="3"/>
  </w:num>
  <w:num w:numId="14">
    <w:abstractNumId w:val="29"/>
  </w:num>
  <w:num w:numId="15">
    <w:abstractNumId w:val="35"/>
  </w:num>
  <w:num w:numId="16">
    <w:abstractNumId w:val="24"/>
  </w:num>
  <w:num w:numId="17">
    <w:abstractNumId w:val="21"/>
  </w:num>
  <w:num w:numId="18">
    <w:abstractNumId w:val="26"/>
  </w:num>
  <w:num w:numId="19">
    <w:abstractNumId w:val="6"/>
  </w:num>
  <w:num w:numId="20">
    <w:abstractNumId w:val="33"/>
  </w:num>
  <w:num w:numId="21">
    <w:abstractNumId w:val="4"/>
  </w:num>
  <w:num w:numId="22">
    <w:abstractNumId w:val="16"/>
  </w:num>
  <w:num w:numId="23">
    <w:abstractNumId w:val="20"/>
  </w:num>
  <w:num w:numId="24">
    <w:abstractNumId w:val="23"/>
  </w:num>
  <w:num w:numId="25">
    <w:abstractNumId w:val="30"/>
  </w:num>
  <w:num w:numId="26">
    <w:abstractNumId w:val="18"/>
  </w:num>
  <w:num w:numId="27">
    <w:abstractNumId w:val="9"/>
  </w:num>
  <w:num w:numId="28">
    <w:abstractNumId w:val="32"/>
  </w:num>
  <w:num w:numId="29">
    <w:abstractNumId w:val="36"/>
  </w:num>
  <w:num w:numId="30">
    <w:abstractNumId w:val="28"/>
  </w:num>
  <w:num w:numId="31">
    <w:abstractNumId w:val="27"/>
  </w:num>
  <w:num w:numId="32">
    <w:abstractNumId w:val="37"/>
  </w:num>
  <w:num w:numId="33">
    <w:abstractNumId w:val="2"/>
  </w:num>
  <w:num w:numId="34">
    <w:abstractNumId w:val="34"/>
  </w:num>
  <w:num w:numId="35">
    <w:abstractNumId w:val="31"/>
  </w:num>
  <w:num w:numId="36">
    <w:abstractNumId w:val="5"/>
  </w:num>
  <w:num w:numId="37">
    <w:abstractNumId w:val="13"/>
  </w:num>
  <w:num w:numId="38">
    <w:abstractNumId w:val="17"/>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55A"/>
    <w:rsid w:val="000051AF"/>
    <w:rsid w:val="000051F1"/>
    <w:rsid w:val="00010802"/>
    <w:rsid w:val="00010A66"/>
    <w:rsid w:val="00010BA8"/>
    <w:rsid w:val="00012331"/>
    <w:rsid w:val="0001467D"/>
    <w:rsid w:val="00014A17"/>
    <w:rsid w:val="000150B2"/>
    <w:rsid w:val="00021239"/>
    <w:rsid w:val="0002155D"/>
    <w:rsid w:val="000241FD"/>
    <w:rsid w:val="000242F5"/>
    <w:rsid w:val="0002454B"/>
    <w:rsid w:val="00026251"/>
    <w:rsid w:val="0002650E"/>
    <w:rsid w:val="00026B1C"/>
    <w:rsid w:val="000274D1"/>
    <w:rsid w:val="00027861"/>
    <w:rsid w:val="00030426"/>
    <w:rsid w:val="00031541"/>
    <w:rsid w:val="0003227D"/>
    <w:rsid w:val="00035960"/>
    <w:rsid w:val="000368F1"/>
    <w:rsid w:val="0004019E"/>
    <w:rsid w:val="00043233"/>
    <w:rsid w:val="00047015"/>
    <w:rsid w:val="00047974"/>
    <w:rsid w:val="00047DD8"/>
    <w:rsid w:val="00050F5C"/>
    <w:rsid w:val="000522A9"/>
    <w:rsid w:val="00054E51"/>
    <w:rsid w:val="0005642D"/>
    <w:rsid w:val="00060647"/>
    <w:rsid w:val="000606B8"/>
    <w:rsid w:val="00060B46"/>
    <w:rsid w:val="000610CB"/>
    <w:rsid w:val="0006238B"/>
    <w:rsid w:val="00062676"/>
    <w:rsid w:val="000631C9"/>
    <w:rsid w:val="00065E6F"/>
    <w:rsid w:val="00066801"/>
    <w:rsid w:val="00066FF0"/>
    <w:rsid w:val="00067001"/>
    <w:rsid w:val="000705C6"/>
    <w:rsid w:val="00070CCF"/>
    <w:rsid w:val="0007110C"/>
    <w:rsid w:val="00071B7B"/>
    <w:rsid w:val="000724CD"/>
    <w:rsid w:val="000729A0"/>
    <w:rsid w:val="000730B0"/>
    <w:rsid w:val="00073ABB"/>
    <w:rsid w:val="00074C01"/>
    <w:rsid w:val="000768DC"/>
    <w:rsid w:val="000809B2"/>
    <w:rsid w:val="00080E38"/>
    <w:rsid w:val="000811A1"/>
    <w:rsid w:val="000811DE"/>
    <w:rsid w:val="000821DB"/>
    <w:rsid w:val="0008324F"/>
    <w:rsid w:val="000834E3"/>
    <w:rsid w:val="000836F5"/>
    <w:rsid w:val="000862E5"/>
    <w:rsid w:val="0009055F"/>
    <w:rsid w:val="000916A7"/>
    <w:rsid w:val="00091E71"/>
    <w:rsid w:val="00093E10"/>
    <w:rsid w:val="00094A35"/>
    <w:rsid w:val="00094F69"/>
    <w:rsid w:val="00095641"/>
    <w:rsid w:val="00095CB9"/>
    <w:rsid w:val="000A00E8"/>
    <w:rsid w:val="000A0242"/>
    <w:rsid w:val="000A0B2D"/>
    <w:rsid w:val="000A2A1B"/>
    <w:rsid w:val="000A2A87"/>
    <w:rsid w:val="000A2F0E"/>
    <w:rsid w:val="000A3D71"/>
    <w:rsid w:val="000A45CD"/>
    <w:rsid w:val="000A5AF2"/>
    <w:rsid w:val="000A61D5"/>
    <w:rsid w:val="000A6436"/>
    <w:rsid w:val="000A7004"/>
    <w:rsid w:val="000A7055"/>
    <w:rsid w:val="000B3C3E"/>
    <w:rsid w:val="000B42C0"/>
    <w:rsid w:val="000B609C"/>
    <w:rsid w:val="000B6A30"/>
    <w:rsid w:val="000B6E6F"/>
    <w:rsid w:val="000B7338"/>
    <w:rsid w:val="000B7C12"/>
    <w:rsid w:val="000C3518"/>
    <w:rsid w:val="000C389D"/>
    <w:rsid w:val="000C39D6"/>
    <w:rsid w:val="000C42D3"/>
    <w:rsid w:val="000C464C"/>
    <w:rsid w:val="000C5FF1"/>
    <w:rsid w:val="000C6C46"/>
    <w:rsid w:val="000D420B"/>
    <w:rsid w:val="000D49A4"/>
    <w:rsid w:val="000D535A"/>
    <w:rsid w:val="000D5D95"/>
    <w:rsid w:val="000D6D5F"/>
    <w:rsid w:val="000E092D"/>
    <w:rsid w:val="000E27D1"/>
    <w:rsid w:val="000E5A19"/>
    <w:rsid w:val="000E6441"/>
    <w:rsid w:val="000F1AAE"/>
    <w:rsid w:val="000F2A62"/>
    <w:rsid w:val="000F71AA"/>
    <w:rsid w:val="001006CB"/>
    <w:rsid w:val="00100CB1"/>
    <w:rsid w:val="00101A64"/>
    <w:rsid w:val="0010618B"/>
    <w:rsid w:val="00106A3E"/>
    <w:rsid w:val="00110EC3"/>
    <w:rsid w:val="00110FB3"/>
    <w:rsid w:val="00111368"/>
    <w:rsid w:val="00115377"/>
    <w:rsid w:val="0011609C"/>
    <w:rsid w:val="001178A0"/>
    <w:rsid w:val="00120440"/>
    <w:rsid w:val="00120613"/>
    <w:rsid w:val="00121448"/>
    <w:rsid w:val="00121B72"/>
    <w:rsid w:val="00121D8E"/>
    <w:rsid w:val="001236D8"/>
    <w:rsid w:val="00127EBC"/>
    <w:rsid w:val="00131006"/>
    <w:rsid w:val="00131F37"/>
    <w:rsid w:val="00134596"/>
    <w:rsid w:val="00135F6E"/>
    <w:rsid w:val="00136051"/>
    <w:rsid w:val="00140464"/>
    <w:rsid w:val="001460C5"/>
    <w:rsid w:val="001468A4"/>
    <w:rsid w:val="00147CA0"/>
    <w:rsid w:val="00150116"/>
    <w:rsid w:val="00150B94"/>
    <w:rsid w:val="00150C8A"/>
    <w:rsid w:val="00150E8D"/>
    <w:rsid w:val="00150F19"/>
    <w:rsid w:val="001531F9"/>
    <w:rsid w:val="0015746E"/>
    <w:rsid w:val="00157E4D"/>
    <w:rsid w:val="00163578"/>
    <w:rsid w:val="0016426E"/>
    <w:rsid w:val="00164C85"/>
    <w:rsid w:val="00171272"/>
    <w:rsid w:val="001715C9"/>
    <w:rsid w:val="00172FC9"/>
    <w:rsid w:val="00173298"/>
    <w:rsid w:val="00173D5D"/>
    <w:rsid w:val="00174704"/>
    <w:rsid w:val="00174C02"/>
    <w:rsid w:val="00175EE4"/>
    <w:rsid w:val="001825DD"/>
    <w:rsid w:val="001830E7"/>
    <w:rsid w:val="00183405"/>
    <w:rsid w:val="00184EF7"/>
    <w:rsid w:val="00185325"/>
    <w:rsid w:val="00186B54"/>
    <w:rsid w:val="00187969"/>
    <w:rsid w:val="001901E1"/>
    <w:rsid w:val="00190B87"/>
    <w:rsid w:val="00190C61"/>
    <w:rsid w:val="00193F3C"/>
    <w:rsid w:val="001A08CF"/>
    <w:rsid w:val="001A307D"/>
    <w:rsid w:val="001A31F7"/>
    <w:rsid w:val="001A3C70"/>
    <w:rsid w:val="001A414B"/>
    <w:rsid w:val="001A66D8"/>
    <w:rsid w:val="001A75AC"/>
    <w:rsid w:val="001B5405"/>
    <w:rsid w:val="001B6AF2"/>
    <w:rsid w:val="001B6D56"/>
    <w:rsid w:val="001C36F6"/>
    <w:rsid w:val="001C4478"/>
    <w:rsid w:val="001C642D"/>
    <w:rsid w:val="001C70CC"/>
    <w:rsid w:val="001D068D"/>
    <w:rsid w:val="001D30F1"/>
    <w:rsid w:val="001E16AD"/>
    <w:rsid w:val="001E2B81"/>
    <w:rsid w:val="001E34F4"/>
    <w:rsid w:val="001E37C7"/>
    <w:rsid w:val="001E4FDA"/>
    <w:rsid w:val="001E5652"/>
    <w:rsid w:val="001E5E18"/>
    <w:rsid w:val="001E659C"/>
    <w:rsid w:val="001F2E17"/>
    <w:rsid w:val="001F3C00"/>
    <w:rsid w:val="001F4DAA"/>
    <w:rsid w:val="001F5DB1"/>
    <w:rsid w:val="001F6681"/>
    <w:rsid w:val="001F6CB5"/>
    <w:rsid w:val="001F6FEC"/>
    <w:rsid w:val="00200406"/>
    <w:rsid w:val="002007BB"/>
    <w:rsid w:val="002012B5"/>
    <w:rsid w:val="0020138D"/>
    <w:rsid w:val="002021A1"/>
    <w:rsid w:val="00204E51"/>
    <w:rsid w:val="00205E09"/>
    <w:rsid w:val="00206ED2"/>
    <w:rsid w:val="002072D5"/>
    <w:rsid w:val="00207609"/>
    <w:rsid w:val="00211FEC"/>
    <w:rsid w:val="00213970"/>
    <w:rsid w:val="00216489"/>
    <w:rsid w:val="0021727B"/>
    <w:rsid w:val="0021740C"/>
    <w:rsid w:val="00217B78"/>
    <w:rsid w:val="00217C5F"/>
    <w:rsid w:val="002200CC"/>
    <w:rsid w:val="00222BDC"/>
    <w:rsid w:val="0022452E"/>
    <w:rsid w:val="0022545A"/>
    <w:rsid w:val="002266C0"/>
    <w:rsid w:val="00226782"/>
    <w:rsid w:val="0023025E"/>
    <w:rsid w:val="00230B8E"/>
    <w:rsid w:val="00236B63"/>
    <w:rsid w:val="002370F9"/>
    <w:rsid w:val="00237205"/>
    <w:rsid w:val="002379AF"/>
    <w:rsid w:val="00237A82"/>
    <w:rsid w:val="00240E56"/>
    <w:rsid w:val="0024159E"/>
    <w:rsid w:val="00243FF5"/>
    <w:rsid w:val="00246798"/>
    <w:rsid w:val="00246E9B"/>
    <w:rsid w:val="002523B8"/>
    <w:rsid w:val="002533BE"/>
    <w:rsid w:val="00253A28"/>
    <w:rsid w:val="002568E1"/>
    <w:rsid w:val="00257702"/>
    <w:rsid w:val="00260C74"/>
    <w:rsid w:val="002614A0"/>
    <w:rsid w:val="00263145"/>
    <w:rsid w:val="00265B66"/>
    <w:rsid w:val="0026659A"/>
    <w:rsid w:val="00267223"/>
    <w:rsid w:val="0027009D"/>
    <w:rsid w:val="002721E9"/>
    <w:rsid w:val="002775B5"/>
    <w:rsid w:val="00282B31"/>
    <w:rsid w:val="00284E5D"/>
    <w:rsid w:val="002851B3"/>
    <w:rsid w:val="00285790"/>
    <w:rsid w:val="00285B07"/>
    <w:rsid w:val="00286138"/>
    <w:rsid w:val="00290411"/>
    <w:rsid w:val="00291632"/>
    <w:rsid w:val="00291D1B"/>
    <w:rsid w:val="0029288A"/>
    <w:rsid w:val="0029341D"/>
    <w:rsid w:val="00294127"/>
    <w:rsid w:val="00295B4A"/>
    <w:rsid w:val="00296273"/>
    <w:rsid w:val="002974E4"/>
    <w:rsid w:val="002A1AAC"/>
    <w:rsid w:val="002A2D5F"/>
    <w:rsid w:val="002A6586"/>
    <w:rsid w:val="002B15D4"/>
    <w:rsid w:val="002B22E2"/>
    <w:rsid w:val="002B37BD"/>
    <w:rsid w:val="002B3D96"/>
    <w:rsid w:val="002B5031"/>
    <w:rsid w:val="002B51B4"/>
    <w:rsid w:val="002C2274"/>
    <w:rsid w:val="002C2294"/>
    <w:rsid w:val="002C3E3F"/>
    <w:rsid w:val="002C41FF"/>
    <w:rsid w:val="002C6389"/>
    <w:rsid w:val="002C6D5D"/>
    <w:rsid w:val="002C6ED1"/>
    <w:rsid w:val="002D0910"/>
    <w:rsid w:val="002D242C"/>
    <w:rsid w:val="002D41CB"/>
    <w:rsid w:val="002D5223"/>
    <w:rsid w:val="002D5B46"/>
    <w:rsid w:val="002D761C"/>
    <w:rsid w:val="002D789E"/>
    <w:rsid w:val="002E0E0E"/>
    <w:rsid w:val="002E3070"/>
    <w:rsid w:val="002E371A"/>
    <w:rsid w:val="002E6B4B"/>
    <w:rsid w:val="002E6BBF"/>
    <w:rsid w:val="002F0398"/>
    <w:rsid w:val="002F0482"/>
    <w:rsid w:val="002F1EB3"/>
    <w:rsid w:val="002F26A1"/>
    <w:rsid w:val="002F44E9"/>
    <w:rsid w:val="00300AED"/>
    <w:rsid w:val="00302C80"/>
    <w:rsid w:val="00307794"/>
    <w:rsid w:val="00310926"/>
    <w:rsid w:val="00311C34"/>
    <w:rsid w:val="00312062"/>
    <w:rsid w:val="003124E9"/>
    <w:rsid w:val="0031312D"/>
    <w:rsid w:val="00313BBA"/>
    <w:rsid w:val="00313F43"/>
    <w:rsid w:val="003147C5"/>
    <w:rsid w:val="0032068C"/>
    <w:rsid w:val="003212C4"/>
    <w:rsid w:val="00321BAF"/>
    <w:rsid w:val="003237B3"/>
    <w:rsid w:val="00327095"/>
    <w:rsid w:val="00332758"/>
    <w:rsid w:val="00334F84"/>
    <w:rsid w:val="00336357"/>
    <w:rsid w:val="00340C5E"/>
    <w:rsid w:val="003428D5"/>
    <w:rsid w:val="003445CD"/>
    <w:rsid w:val="003467D9"/>
    <w:rsid w:val="00350271"/>
    <w:rsid w:val="00351498"/>
    <w:rsid w:val="003516B3"/>
    <w:rsid w:val="00351B13"/>
    <w:rsid w:val="00352C3F"/>
    <w:rsid w:val="00353186"/>
    <w:rsid w:val="003536F3"/>
    <w:rsid w:val="00353E0C"/>
    <w:rsid w:val="00354E5E"/>
    <w:rsid w:val="00360AD8"/>
    <w:rsid w:val="00363112"/>
    <w:rsid w:val="003658D8"/>
    <w:rsid w:val="00365C9D"/>
    <w:rsid w:val="00366512"/>
    <w:rsid w:val="0036694C"/>
    <w:rsid w:val="00367526"/>
    <w:rsid w:val="00370117"/>
    <w:rsid w:val="0037232A"/>
    <w:rsid w:val="003807BE"/>
    <w:rsid w:val="00380F90"/>
    <w:rsid w:val="00381604"/>
    <w:rsid w:val="00383A59"/>
    <w:rsid w:val="0038493E"/>
    <w:rsid w:val="003857B3"/>
    <w:rsid w:val="003864C2"/>
    <w:rsid w:val="0038671A"/>
    <w:rsid w:val="003872CF"/>
    <w:rsid w:val="00390CB8"/>
    <w:rsid w:val="00392021"/>
    <w:rsid w:val="003936A8"/>
    <w:rsid w:val="00393E7E"/>
    <w:rsid w:val="00394093"/>
    <w:rsid w:val="00394E5F"/>
    <w:rsid w:val="00396958"/>
    <w:rsid w:val="003970BA"/>
    <w:rsid w:val="0039793B"/>
    <w:rsid w:val="003A0BEB"/>
    <w:rsid w:val="003A554A"/>
    <w:rsid w:val="003A5CEE"/>
    <w:rsid w:val="003A6110"/>
    <w:rsid w:val="003A7ACB"/>
    <w:rsid w:val="003B0E9A"/>
    <w:rsid w:val="003B3B39"/>
    <w:rsid w:val="003B3D44"/>
    <w:rsid w:val="003B3E99"/>
    <w:rsid w:val="003B47BA"/>
    <w:rsid w:val="003B54DB"/>
    <w:rsid w:val="003C0426"/>
    <w:rsid w:val="003C0F05"/>
    <w:rsid w:val="003C5F20"/>
    <w:rsid w:val="003C6D9C"/>
    <w:rsid w:val="003D0AA5"/>
    <w:rsid w:val="003D1544"/>
    <w:rsid w:val="003D1A1E"/>
    <w:rsid w:val="003D6A82"/>
    <w:rsid w:val="003D7405"/>
    <w:rsid w:val="003E08EE"/>
    <w:rsid w:val="003E0F02"/>
    <w:rsid w:val="003E468B"/>
    <w:rsid w:val="003E6546"/>
    <w:rsid w:val="003F08DF"/>
    <w:rsid w:val="003F1185"/>
    <w:rsid w:val="003F2440"/>
    <w:rsid w:val="003F31B1"/>
    <w:rsid w:val="003F4432"/>
    <w:rsid w:val="003F45F2"/>
    <w:rsid w:val="003F4CAC"/>
    <w:rsid w:val="003F50C5"/>
    <w:rsid w:val="003F5F12"/>
    <w:rsid w:val="003F67C9"/>
    <w:rsid w:val="00400101"/>
    <w:rsid w:val="00401DB9"/>
    <w:rsid w:val="00402913"/>
    <w:rsid w:val="004108C7"/>
    <w:rsid w:val="00411221"/>
    <w:rsid w:val="004121E2"/>
    <w:rsid w:val="00412883"/>
    <w:rsid w:val="004132D7"/>
    <w:rsid w:val="00413A2E"/>
    <w:rsid w:val="0041649C"/>
    <w:rsid w:val="00417EAC"/>
    <w:rsid w:val="00421433"/>
    <w:rsid w:val="0042166A"/>
    <w:rsid w:val="00421EED"/>
    <w:rsid w:val="0042314C"/>
    <w:rsid w:val="00423AF4"/>
    <w:rsid w:val="00424388"/>
    <w:rsid w:val="00424D57"/>
    <w:rsid w:val="00424E89"/>
    <w:rsid w:val="00432B7B"/>
    <w:rsid w:val="00432F42"/>
    <w:rsid w:val="00434C78"/>
    <w:rsid w:val="00435C55"/>
    <w:rsid w:val="0043681A"/>
    <w:rsid w:val="00436DE6"/>
    <w:rsid w:val="004370F3"/>
    <w:rsid w:val="00437530"/>
    <w:rsid w:val="004379C2"/>
    <w:rsid w:val="004401CA"/>
    <w:rsid w:val="004408C5"/>
    <w:rsid w:val="00441516"/>
    <w:rsid w:val="00441871"/>
    <w:rsid w:val="00441878"/>
    <w:rsid w:val="0044251A"/>
    <w:rsid w:val="00443D10"/>
    <w:rsid w:val="00444209"/>
    <w:rsid w:val="00445B78"/>
    <w:rsid w:val="0044646F"/>
    <w:rsid w:val="004473AA"/>
    <w:rsid w:val="00450992"/>
    <w:rsid w:val="004512DE"/>
    <w:rsid w:val="00452D46"/>
    <w:rsid w:val="00452DD5"/>
    <w:rsid w:val="00454351"/>
    <w:rsid w:val="00454C4A"/>
    <w:rsid w:val="0045619D"/>
    <w:rsid w:val="0045643C"/>
    <w:rsid w:val="00456E2E"/>
    <w:rsid w:val="004601D7"/>
    <w:rsid w:val="00461B55"/>
    <w:rsid w:val="00462636"/>
    <w:rsid w:val="00463D5B"/>
    <w:rsid w:val="00463F09"/>
    <w:rsid w:val="00465831"/>
    <w:rsid w:val="00465CA0"/>
    <w:rsid w:val="00466127"/>
    <w:rsid w:val="00466D9A"/>
    <w:rsid w:val="00467AF6"/>
    <w:rsid w:val="0047100B"/>
    <w:rsid w:val="00471472"/>
    <w:rsid w:val="0047289B"/>
    <w:rsid w:val="00472B56"/>
    <w:rsid w:val="00474215"/>
    <w:rsid w:val="00476024"/>
    <w:rsid w:val="004801A4"/>
    <w:rsid w:val="004812D1"/>
    <w:rsid w:val="00481402"/>
    <w:rsid w:val="0048559D"/>
    <w:rsid w:val="00487FC7"/>
    <w:rsid w:val="00490C44"/>
    <w:rsid w:val="0049167E"/>
    <w:rsid w:val="00492FB8"/>
    <w:rsid w:val="004953D5"/>
    <w:rsid w:val="00496080"/>
    <w:rsid w:val="00497A24"/>
    <w:rsid w:val="004A0957"/>
    <w:rsid w:val="004A1521"/>
    <w:rsid w:val="004A1C42"/>
    <w:rsid w:val="004A2B4D"/>
    <w:rsid w:val="004A623D"/>
    <w:rsid w:val="004B1159"/>
    <w:rsid w:val="004B607D"/>
    <w:rsid w:val="004B6CE4"/>
    <w:rsid w:val="004C12EB"/>
    <w:rsid w:val="004C71B7"/>
    <w:rsid w:val="004D092D"/>
    <w:rsid w:val="004D0B2A"/>
    <w:rsid w:val="004D29C6"/>
    <w:rsid w:val="004D2C9C"/>
    <w:rsid w:val="004D64D2"/>
    <w:rsid w:val="004D6552"/>
    <w:rsid w:val="004D6637"/>
    <w:rsid w:val="004D67AE"/>
    <w:rsid w:val="004E015B"/>
    <w:rsid w:val="004E1A5F"/>
    <w:rsid w:val="004E2C19"/>
    <w:rsid w:val="004E3A76"/>
    <w:rsid w:val="004E4D9C"/>
    <w:rsid w:val="004E59C7"/>
    <w:rsid w:val="004E705C"/>
    <w:rsid w:val="004E7F71"/>
    <w:rsid w:val="004F02CD"/>
    <w:rsid w:val="004F03C0"/>
    <w:rsid w:val="004F03E5"/>
    <w:rsid w:val="004F214A"/>
    <w:rsid w:val="004F3A3F"/>
    <w:rsid w:val="004F4EAC"/>
    <w:rsid w:val="004F7FA7"/>
    <w:rsid w:val="00500F52"/>
    <w:rsid w:val="00501D01"/>
    <w:rsid w:val="005037C1"/>
    <w:rsid w:val="00504640"/>
    <w:rsid w:val="00505BE5"/>
    <w:rsid w:val="00507A53"/>
    <w:rsid w:val="00507F4B"/>
    <w:rsid w:val="005102BA"/>
    <w:rsid w:val="00510E58"/>
    <w:rsid w:val="00511DB3"/>
    <w:rsid w:val="00511E26"/>
    <w:rsid w:val="00514689"/>
    <w:rsid w:val="0052011E"/>
    <w:rsid w:val="005229B4"/>
    <w:rsid w:val="00523214"/>
    <w:rsid w:val="00524E4E"/>
    <w:rsid w:val="005251C0"/>
    <w:rsid w:val="00526073"/>
    <w:rsid w:val="0053003B"/>
    <w:rsid w:val="00535106"/>
    <w:rsid w:val="00535A2D"/>
    <w:rsid w:val="00535BE1"/>
    <w:rsid w:val="00540406"/>
    <w:rsid w:val="005412C6"/>
    <w:rsid w:val="00545968"/>
    <w:rsid w:val="00550D3D"/>
    <w:rsid w:val="00551D79"/>
    <w:rsid w:val="00554132"/>
    <w:rsid w:val="00554BF0"/>
    <w:rsid w:val="00556E34"/>
    <w:rsid w:val="00565C7A"/>
    <w:rsid w:val="00570411"/>
    <w:rsid w:val="00570B34"/>
    <w:rsid w:val="00571960"/>
    <w:rsid w:val="00571BCB"/>
    <w:rsid w:val="005741B2"/>
    <w:rsid w:val="005745DD"/>
    <w:rsid w:val="00574632"/>
    <w:rsid w:val="00576C22"/>
    <w:rsid w:val="00576CD3"/>
    <w:rsid w:val="00580361"/>
    <w:rsid w:val="00581542"/>
    <w:rsid w:val="00582388"/>
    <w:rsid w:val="00582E66"/>
    <w:rsid w:val="00583642"/>
    <w:rsid w:val="005839D9"/>
    <w:rsid w:val="00585CDA"/>
    <w:rsid w:val="00587318"/>
    <w:rsid w:val="00587A7B"/>
    <w:rsid w:val="00587BAA"/>
    <w:rsid w:val="00591923"/>
    <w:rsid w:val="0059211C"/>
    <w:rsid w:val="0059340F"/>
    <w:rsid w:val="005936A5"/>
    <w:rsid w:val="00593AF8"/>
    <w:rsid w:val="00593DE2"/>
    <w:rsid w:val="00594461"/>
    <w:rsid w:val="00595AA4"/>
    <w:rsid w:val="0059730C"/>
    <w:rsid w:val="005A0E67"/>
    <w:rsid w:val="005A14A9"/>
    <w:rsid w:val="005A231C"/>
    <w:rsid w:val="005A3198"/>
    <w:rsid w:val="005A3FCB"/>
    <w:rsid w:val="005A4633"/>
    <w:rsid w:val="005A5645"/>
    <w:rsid w:val="005A5C85"/>
    <w:rsid w:val="005A67C3"/>
    <w:rsid w:val="005A68F2"/>
    <w:rsid w:val="005B38F0"/>
    <w:rsid w:val="005B3FEA"/>
    <w:rsid w:val="005B4C9E"/>
    <w:rsid w:val="005B58F1"/>
    <w:rsid w:val="005B67DC"/>
    <w:rsid w:val="005B7A9F"/>
    <w:rsid w:val="005C03F9"/>
    <w:rsid w:val="005C10DA"/>
    <w:rsid w:val="005C11AC"/>
    <w:rsid w:val="005C1A4C"/>
    <w:rsid w:val="005C2D46"/>
    <w:rsid w:val="005C4E3B"/>
    <w:rsid w:val="005C582A"/>
    <w:rsid w:val="005C7128"/>
    <w:rsid w:val="005D216A"/>
    <w:rsid w:val="005D2357"/>
    <w:rsid w:val="005D27B1"/>
    <w:rsid w:val="005D320B"/>
    <w:rsid w:val="005D46A0"/>
    <w:rsid w:val="005D48B7"/>
    <w:rsid w:val="005D532D"/>
    <w:rsid w:val="005D588C"/>
    <w:rsid w:val="005D667E"/>
    <w:rsid w:val="005D701D"/>
    <w:rsid w:val="005D7A34"/>
    <w:rsid w:val="005D7C49"/>
    <w:rsid w:val="005E0410"/>
    <w:rsid w:val="005E1598"/>
    <w:rsid w:val="005E1E68"/>
    <w:rsid w:val="005E2DA6"/>
    <w:rsid w:val="005E4952"/>
    <w:rsid w:val="005E51EB"/>
    <w:rsid w:val="005E708B"/>
    <w:rsid w:val="005F0401"/>
    <w:rsid w:val="005F13DD"/>
    <w:rsid w:val="005F4A71"/>
    <w:rsid w:val="005F508D"/>
    <w:rsid w:val="005F5F10"/>
    <w:rsid w:val="005F7402"/>
    <w:rsid w:val="00600989"/>
    <w:rsid w:val="00601B9F"/>
    <w:rsid w:val="006042DB"/>
    <w:rsid w:val="00604CF3"/>
    <w:rsid w:val="0060502D"/>
    <w:rsid w:val="00606A10"/>
    <w:rsid w:val="006077DB"/>
    <w:rsid w:val="00613494"/>
    <w:rsid w:val="006144DD"/>
    <w:rsid w:val="00614AC4"/>
    <w:rsid w:val="00615850"/>
    <w:rsid w:val="00616088"/>
    <w:rsid w:val="00617E6D"/>
    <w:rsid w:val="00625966"/>
    <w:rsid w:val="00627949"/>
    <w:rsid w:val="0063126E"/>
    <w:rsid w:val="00631770"/>
    <w:rsid w:val="00635D2A"/>
    <w:rsid w:val="006404B7"/>
    <w:rsid w:val="006422CA"/>
    <w:rsid w:val="006443C5"/>
    <w:rsid w:val="0064608C"/>
    <w:rsid w:val="0064702C"/>
    <w:rsid w:val="006501EF"/>
    <w:rsid w:val="0065094B"/>
    <w:rsid w:val="00651DEA"/>
    <w:rsid w:val="00652856"/>
    <w:rsid w:val="00653665"/>
    <w:rsid w:val="006566B0"/>
    <w:rsid w:val="0066032C"/>
    <w:rsid w:val="00660628"/>
    <w:rsid w:val="0066192A"/>
    <w:rsid w:val="00662970"/>
    <w:rsid w:val="006639CD"/>
    <w:rsid w:val="0066512A"/>
    <w:rsid w:val="0066778F"/>
    <w:rsid w:val="00667BDD"/>
    <w:rsid w:val="00671A00"/>
    <w:rsid w:val="00672230"/>
    <w:rsid w:val="006723F8"/>
    <w:rsid w:val="00683228"/>
    <w:rsid w:val="006838AC"/>
    <w:rsid w:val="006846AF"/>
    <w:rsid w:val="0068477C"/>
    <w:rsid w:val="0068502B"/>
    <w:rsid w:val="00685C98"/>
    <w:rsid w:val="00690EA1"/>
    <w:rsid w:val="00693CA2"/>
    <w:rsid w:val="00694A23"/>
    <w:rsid w:val="00694C24"/>
    <w:rsid w:val="0069503F"/>
    <w:rsid w:val="00697AD3"/>
    <w:rsid w:val="00697E5D"/>
    <w:rsid w:val="006A2DEF"/>
    <w:rsid w:val="006A3D89"/>
    <w:rsid w:val="006A4D4E"/>
    <w:rsid w:val="006A5A01"/>
    <w:rsid w:val="006A6875"/>
    <w:rsid w:val="006A76D6"/>
    <w:rsid w:val="006B0B67"/>
    <w:rsid w:val="006B16E4"/>
    <w:rsid w:val="006B2AF4"/>
    <w:rsid w:val="006B3EC6"/>
    <w:rsid w:val="006B4D1C"/>
    <w:rsid w:val="006C0953"/>
    <w:rsid w:val="006C1152"/>
    <w:rsid w:val="006C3B76"/>
    <w:rsid w:val="006C6F94"/>
    <w:rsid w:val="006C7FA9"/>
    <w:rsid w:val="006D370B"/>
    <w:rsid w:val="006D3DE1"/>
    <w:rsid w:val="006D50DD"/>
    <w:rsid w:val="006D7E95"/>
    <w:rsid w:val="006E0DD6"/>
    <w:rsid w:val="006E17C5"/>
    <w:rsid w:val="006E196E"/>
    <w:rsid w:val="006E2AFD"/>
    <w:rsid w:val="006F17F6"/>
    <w:rsid w:val="006F1D2B"/>
    <w:rsid w:val="006F220C"/>
    <w:rsid w:val="006F221E"/>
    <w:rsid w:val="006F2CCE"/>
    <w:rsid w:val="006F37BC"/>
    <w:rsid w:val="006F585B"/>
    <w:rsid w:val="006F612B"/>
    <w:rsid w:val="006F6BA4"/>
    <w:rsid w:val="006F770D"/>
    <w:rsid w:val="007010C2"/>
    <w:rsid w:val="0070122E"/>
    <w:rsid w:val="00703798"/>
    <w:rsid w:val="00706345"/>
    <w:rsid w:val="00706949"/>
    <w:rsid w:val="00707E3C"/>
    <w:rsid w:val="00710C76"/>
    <w:rsid w:val="0071149C"/>
    <w:rsid w:val="0072152B"/>
    <w:rsid w:val="007226A1"/>
    <w:rsid w:val="007247EA"/>
    <w:rsid w:val="0072602C"/>
    <w:rsid w:val="00726956"/>
    <w:rsid w:val="00726D06"/>
    <w:rsid w:val="007316B7"/>
    <w:rsid w:val="00731A96"/>
    <w:rsid w:val="007321F5"/>
    <w:rsid w:val="00733F67"/>
    <w:rsid w:val="00734C7A"/>
    <w:rsid w:val="007359AC"/>
    <w:rsid w:val="007359F4"/>
    <w:rsid w:val="0073665B"/>
    <w:rsid w:val="007377ED"/>
    <w:rsid w:val="0074287C"/>
    <w:rsid w:val="00744480"/>
    <w:rsid w:val="0074590B"/>
    <w:rsid w:val="00745A7F"/>
    <w:rsid w:val="0074662B"/>
    <w:rsid w:val="0075051B"/>
    <w:rsid w:val="0075072A"/>
    <w:rsid w:val="00751544"/>
    <w:rsid w:val="0075461D"/>
    <w:rsid w:val="00755799"/>
    <w:rsid w:val="00756744"/>
    <w:rsid w:val="0076118D"/>
    <w:rsid w:val="007616C7"/>
    <w:rsid w:val="00761F28"/>
    <w:rsid w:val="00764D1A"/>
    <w:rsid w:val="00765D24"/>
    <w:rsid w:val="00771C82"/>
    <w:rsid w:val="00773EA2"/>
    <w:rsid w:val="00774652"/>
    <w:rsid w:val="00780752"/>
    <w:rsid w:val="00781468"/>
    <w:rsid w:val="0078350B"/>
    <w:rsid w:val="00785808"/>
    <w:rsid w:val="00785DD4"/>
    <w:rsid w:val="00787AD1"/>
    <w:rsid w:val="007904EA"/>
    <w:rsid w:val="00791BA3"/>
    <w:rsid w:val="00791CA8"/>
    <w:rsid w:val="00792369"/>
    <w:rsid w:val="00794BAA"/>
    <w:rsid w:val="0079562F"/>
    <w:rsid w:val="00795806"/>
    <w:rsid w:val="00796565"/>
    <w:rsid w:val="00796AD3"/>
    <w:rsid w:val="00797BD3"/>
    <w:rsid w:val="007A0757"/>
    <w:rsid w:val="007A1CD6"/>
    <w:rsid w:val="007B285E"/>
    <w:rsid w:val="007B4261"/>
    <w:rsid w:val="007B48AD"/>
    <w:rsid w:val="007B55AD"/>
    <w:rsid w:val="007B5DF4"/>
    <w:rsid w:val="007C2814"/>
    <w:rsid w:val="007C3242"/>
    <w:rsid w:val="007C4748"/>
    <w:rsid w:val="007C5341"/>
    <w:rsid w:val="007D07BE"/>
    <w:rsid w:val="007D12B9"/>
    <w:rsid w:val="007D1330"/>
    <w:rsid w:val="007D2638"/>
    <w:rsid w:val="007D2755"/>
    <w:rsid w:val="007D43A8"/>
    <w:rsid w:val="007D6D0B"/>
    <w:rsid w:val="007D7847"/>
    <w:rsid w:val="007D79BF"/>
    <w:rsid w:val="007D7A7F"/>
    <w:rsid w:val="007E127A"/>
    <w:rsid w:val="007E7A22"/>
    <w:rsid w:val="007F0A23"/>
    <w:rsid w:val="007F19CE"/>
    <w:rsid w:val="007F1B49"/>
    <w:rsid w:val="007F1D26"/>
    <w:rsid w:val="007F2C5D"/>
    <w:rsid w:val="007F397D"/>
    <w:rsid w:val="007F3AF5"/>
    <w:rsid w:val="007F3FEB"/>
    <w:rsid w:val="007F42B2"/>
    <w:rsid w:val="007F45EC"/>
    <w:rsid w:val="007F4744"/>
    <w:rsid w:val="007F53F0"/>
    <w:rsid w:val="007F739D"/>
    <w:rsid w:val="00802A40"/>
    <w:rsid w:val="00806F00"/>
    <w:rsid w:val="00810B6F"/>
    <w:rsid w:val="00811F14"/>
    <w:rsid w:val="008130BD"/>
    <w:rsid w:val="00814EA0"/>
    <w:rsid w:val="008157CF"/>
    <w:rsid w:val="008160E7"/>
    <w:rsid w:val="0081612B"/>
    <w:rsid w:val="00816472"/>
    <w:rsid w:val="0081747A"/>
    <w:rsid w:val="00822947"/>
    <w:rsid w:val="008229F0"/>
    <w:rsid w:val="008236B2"/>
    <w:rsid w:val="008238CE"/>
    <w:rsid w:val="0082404F"/>
    <w:rsid w:val="0083053A"/>
    <w:rsid w:val="00831C22"/>
    <w:rsid w:val="00836EC9"/>
    <w:rsid w:val="00837DEE"/>
    <w:rsid w:val="008417D9"/>
    <w:rsid w:val="00841E56"/>
    <w:rsid w:val="00843833"/>
    <w:rsid w:val="00844FBA"/>
    <w:rsid w:val="00845635"/>
    <w:rsid w:val="008520D3"/>
    <w:rsid w:val="008526B7"/>
    <w:rsid w:val="00853424"/>
    <w:rsid w:val="00854FB6"/>
    <w:rsid w:val="0085729E"/>
    <w:rsid w:val="0085792F"/>
    <w:rsid w:val="00857A24"/>
    <w:rsid w:val="0086029D"/>
    <w:rsid w:val="00860D58"/>
    <w:rsid w:val="00863489"/>
    <w:rsid w:val="0086457C"/>
    <w:rsid w:val="00864879"/>
    <w:rsid w:val="0087061B"/>
    <w:rsid w:val="0087247D"/>
    <w:rsid w:val="00874625"/>
    <w:rsid w:val="00880ED7"/>
    <w:rsid w:val="008815EE"/>
    <w:rsid w:val="0088200B"/>
    <w:rsid w:val="00883778"/>
    <w:rsid w:val="00883F33"/>
    <w:rsid w:val="00884962"/>
    <w:rsid w:val="0088642E"/>
    <w:rsid w:val="00886E5F"/>
    <w:rsid w:val="00890663"/>
    <w:rsid w:val="00891667"/>
    <w:rsid w:val="00891B9A"/>
    <w:rsid w:val="0089244A"/>
    <w:rsid w:val="00894186"/>
    <w:rsid w:val="008942D0"/>
    <w:rsid w:val="008964F7"/>
    <w:rsid w:val="00896A89"/>
    <w:rsid w:val="00896CC0"/>
    <w:rsid w:val="008A37FB"/>
    <w:rsid w:val="008A4B2A"/>
    <w:rsid w:val="008A53B9"/>
    <w:rsid w:val="008A7F48"/>
    <w:rsid w:val="008B0E6C"/>
    <w:rsid w:val="008B21A8"/>
    <w:rsid w:val="008B4527"/>
    <w:rsid w:val="008B5468"/>
    <w:rsid w:val="008B5937"/>
    <w:rsid w:val="008B7517"/>
    <w:rsid w:val="008C0412"/>
    <w:rsid w:val="008C3C94"/>
    <w:rsid w:val="008C4761"/>
    <w:rsid w:val="008D383A"/>
    <w:rsid w:val="008D3876"/>
    <w:rsid w:val="008D3E37"/>
    <w:rsid w:val="008D3E47"/>
    <w:rsid w:val="008D3FB6"/>
    <w:rsid w:val="008D471E"/>
    <w:rsid w:val="008D47B3"/>
    <w:rsid w:val="008D52E4"/>
    <w:rsid w:val="008E0E79"/>
    <w:rsid w:val="008E4E58"/>
    <w:rsid w:val="008E53B3"/>
    <w:rsid w:val="008F1E78"/>
    <w:rsid w:val="00901969"/>
    <w:rsid w:val="0090207F"/>
    <w:rsid w:val="00903CEE"/>
    <w:rsid w:val="00911FA9"/>
    <w:rsid w:val="00912599"/>
    <w:rsid w:val="00912C69"/>
    <w:rsid w:val="009134ED"/>
    <w:rsid w:val="00913BD1"/>
    <w:rsid w:val="00915464"/>
    <w:rsid w:val="0092005C"/>
    <w:rsid w:val="00920EB1"/>
    <w:rsid w:val="00921AFB"/>
    <w:rsid w:val="00924675"/>
    <w:rsid w:val="00924B6D"/>
    <w:rsid w:val="00924CAB"/>
    <w:rsid w:val="00925D7F"/>
    <w:rsid w:val="0092699A"/>
    <w:rsid w:val="00930F45"/>
    <w:rsid w:val="009314AC"/>
    <w:rsid w:val="009319D1"/>
    <w:rsid w:val="00932629"/>
    <w:rsid w:val="009341CD"/>
    <w:rsid w:val="0093446D"/>
    <w:rsid w:val="00935757"/>
    <w:rsid w:val="009378E7"/>
    <w:rsid w:val="00940B22"/>
    <w:rsid w:val="0094131F"/>
    <w:rsid w:val="00941A35"/>
    <w:rsid w:val="00941DE1"/>
    <w:rsid w:val="00942A83"/>
    <w:rsid w:val="009441FF"/>
    <w:rsid w:val="009507A5"/>
    <w:rsid w:val="00950B46"/>
    <w:rsid w:val="00952CCD"/>
    <w:rsid w:val="0095621E"/>
    <w:rsid w:val="0095634E"/>
    <w:rsid w:val="00956863"/>
    <w:rsid w:val="00962308"/>
    <w:rsid w:val="009623D0"/>
    <w:rsid w:val="00963582"/>
    <w:rsid w:val="009647C0"/>
    <w:rsid w:val="009655E6"/>
    <w:rsid w:val="0096571A"/>
    <w:rsid w:val="009658BC"/>
    <w:rsid w:val="00966402"/>
    <w:rsid w:val="00966AD8"/>
    <w:rsid w:val="00967717"/>
    <w:rsid w:val="00970666"/>
    <w:rsid w:val="009739F8"/>
    <w:rsid w:val="00974F4A"/>
    <w:rsid w:val="00975077"/>
    <w:rsid w:val="009750A5"/>
    <w:rsid w:val="00976014"/>
    <w:rsid w:val="00976566"/>
    <w:rsid w:val="00977070"/>
    <w:rsid w:val="00980AC9"/>
    <w:rsid w:val="0098269C"/>
    <w:rsid w:val="009863F4"/>
    <w:rsid w:val="009866E7"/>
    <w:rsid w:val="00987075"/>
    <w:rsid w:val="00987C7C"/>
    <w:rsid w:val="0099148D"/>
    <w:rsid w:val="009914B9"/>
    <w:rsid w:val="009926BD"/>
    <w:rsid w:val="00993328"/>
    <w:rsid w:val="0099356D"/>
    <w:rsid w:val="00993D9D"/>
    <w:rsid w:val="00996844"/>
    <w:rsid w:val="00997A8D"/>
    <w:rsid w:val="009A085A"/>
    <w:rsid w:val="009A2481"/>
    <w:rsid w:val="009A354D"/>
    <w:rsid w:val="009A3606"/>
    <w:rsid w:val="009A45D5"/>
    <w:rsid w:val="009B0A23"/>
    <w:rsid w:val="009B277C"/>
    <w:rsid w:val="009B36A5"/>
    <w:rsid w:val="009B4FA3"/>
    <w:rsid w:val="009B4FDA"/>
    <w:rsid w:val="009B5C55"/>
    <w:rsid w:val="009B648F"/>
    <w:rsid w:val="009B704E"/>
    <w:rsid w:val="009C0663"/>
    <w:rsid w:val="009C42C1"/>
    <w:rsid w:val="009C54B7"/>
    <w:rsid w:val="009C5E98"/>
    <w:rsid w:val="009C6045"/>
    <w:rsid w:val="009C71E3"/>
    <w:rsid w:val="009D0584"/>
    <w:rsid w:val="009D155A"/>
    <w:rsid w:val="009D2967"/>
    <w:rsid w:val="009D3C77"/>
    <w:rsid w:val="009D512D"/>
    <w:rsid w:val="009D68BD"/>
    <w:rsid w:val="009D6B15"/>
    <w:rsid w:val="009E38B8"/>
    <w:rsid w:val="009E5E0E"/>
    <w:rsid w:val="009E60DC"/>
    <w:rsid w:val="009E7946"/>
    <w:rsid w:val="009E7CF8"/>
    <w:rsid w:val="009F22B6"/>
    <w:rsid w:val="009F2AF0"/>
    <w:rsid w:val="009F3159"/>
    <w:rsid w:val="009F3407"/>
    <w:rsid w:val="009F3B86"/>
    <w:rsid w:val="009F4B1D"/>
    <w:rsid w:val="009F4BF4"/>
    <w:rsid w:val="009F4DAE"/>
    <w:rsid w:val="009F6329"/>
    <w:rsid w:val="009F6DC6"/>
    <w:rsid w:val="00A021EA"/>
    <w:rsid w:val="00A041EB"/>
    <w:rsid w:val="00A07A5C"/>
    <w:rsid w:val="00A07F0E"/>
    <w:rsid w:val="00A11B78"/>
    <w:rsid w:val="00A13DCB"/>
    <w:rsid w:val="00A14101"/>
    <w:rsid w:val="00A146FF"/>
    <w:rsid w:val="00A14D4C"/>
    <w:rsid w:val="00A15A32"/>
    <w:rsid w:val="00A16664"/>
    <w:rsid w:val="00A2256B"/>
    <w:rsid w:val="00A2265F"/>
    <w:rsid w:val="00A23896"/>
    <w:rsid w:val="00A248D9"/>
    <w:rsid w:val="00A25144"/>
    <w:rsid w:val="00A252B9"/>
    <w:rsid w:val="00A26165"/>
    <w:rsid w:val="00A26846"/>
    <w:rsid w:val="00A273FB"/>
    <w:rsid w:val="00A27CB0"/>
    <w:rsid w:val="00A33F62"/>
    <w:rsid w:val="00A355FB"/>
    <w:rsid w:val="00A35711"/>
    <w:rsid w:val="00A35CDA"/>
    <w:rsid w:val="00A364F0"/>
    <w:rsid w:val="00A37D75"/>
    <w:rsid w:val="00A426C3"/>
    <w:rsid w:val="00A427C3"/>
    <w:rsid w:val="00A443D0"/>
    <w:rsid w:val="00A44F10"/>
    <w:rsid w:val="00A45D12"/>
    <w:rsid w:val="00A45F57"/>
    <w:rsid w:val="00A467E4"/>
    <w:rsid w:val="00A4691D"/>
    <w:rsid w:val="00A47BCB"/>
    <w:rsid w:val="00A5356D"/>
    <w:rsid w:val="00A5544E"/>
    <w:rsid w:val="00A57D08"/>
    <w:rsid w:val="00A57F18"/>
    <w:rsid w:val="00A61A07"/>
    <w:rsid w:val="00A6365D"/>
    <w:rsid w:val="00A65E0C"/>
    <w:rsid w:val="00A666B1"/>
    <w:rsid w:val="00A67029"/>
    <w:rsid w:val="00A70015"/>
    <w:rsid w:val="00A72258"/>
    <w:rsid w:val="00A72E06"/>
    <w:rsid w:val="00A76C08"/>
    <w:rsid w:val="00A80C01"/>
    <w:rsid w:val="00A80ED4"/>
    <w:rsid w:val="00A80EE7"/>
    <w:rsid w:val="00A81391"/>
    <w:rsid w:val="00A82773"/>
    <w:rsid w:val="00A84A0F"/>
    <w:rsid w:val="00A85152"/>
    <w:rsid w:val="00A8564E"/>
    <w:rsid w:val="00A86FDC"/>
    <w:rsid w:val="00A87507"/>
    <w:rsid w:val="00A90548"/>
    <w:rsid w:val="00A92048"/>
    <w:rsid w:val="00A94D10"/>
    <w:rsid w:val="00A96269"/>
    <w:rsid w:val="00AA13A1"/>
    <w:rsid w:val="00AA3D44"/>
    <w:rsid w:val="00AA4FC2"/>
    <w:rsid w:val="00AA5BE9"/>
    <w:rsid w:val="00AA754F"/>
    <w:rsid w:val="00AA77B1"/>
    <w:rsid w:val="00AA78A9"/>
    <w:rsid w:val="00AA7F82"/>
    <w:rsid w:val="00AB343D"/>
    <w:rsid w:val="00AB6BF4"/>
    <w:rsid w:val="00AB7BF2"/>
    <w:rsid w:val="00AC1344"/>
    <w:rsid w:val="00AC3A40"/>
    <w:rsid w:val="00AC3CCC"/>
    <w:rsid w:val="00AC5D7D"/>
    <w:rsid w:val="00AC7EFC"/>
    <w:rsid w:val="00AD1968"/>
    <w:rsid w:val="00AD1F23"/>
    <w:rsid w:val="00AD2886"/>
    <w:rsid w:val="00AD2A5F"/>
    <w:rsid w:val="00AD316F"/>
    <w:rsid w:val="00AD3449"/>
    <w:rsid w:val="00AD4014"/>
    <w:rsid w:val="00AD4CCB"/>
    <w:rsid w:val="00AD53B1"/>
    <w:rsid w:val="00AD6135"/>
    <w:rsid w:val="00AE27FE"/>
    <w:rsid w:val="00AE437C"/>
    <w:rsid w:val="00AE4731"/>
    <w:rsid w:val="00AF2F27"/>
    <w:rsid w:val="00AF38CC"/>
    <w:rsid w:val="00AF41EF"/>
    <w:rsid w:val="00AF5B35"/>
    <w:rsid w:val="00B01FE7"/>
    <w:rsid w:val="00B03B89"/>
    <w:rsid w:val="00B04977"/>
    <w:rsid w:val="00B04A03"/>
    <w:rsid w:val="00B05B5F"/>
    <w:rsid w:val="00B07E13"/>
    <w:rsid w:val="00B1390F"/>
    <w:rsid w:val="00B13F23"/>
    <w:rsid w:val="00B14DF3"/>
    <w:rsid w:val="00B1518D"/>
    <w:rsid w:val="00B20B41"/>
    <w:rsid w:val="00B21C77"/>
    <w:rsid w:val="00B22940"/>
    <w:rsid w:val="00B247FE"/>
    <w:rsid w:val="00B24988"/>
    <w:rsid w:val="00B2571A"/>
    <w:rsid w:val="00B2596B"/>
    <w:rsid w:val="00B25C92"/>
    <w:rsid w:val="00B26E59"/>
    <w:rsid w:val="00B274A9"/>
    <w:rsid w:val="00B2793B"/>
    <w:rsid w:val="00B313B7"/>
    <w:rsid w:val="00B31400"/>
    <w:rsid w:val="00B33CA9"/>
    <w:rsid w:val="00B3401F"/>
    <w:rsid w:val="00B343BC"/>
    <w:rsid w:val="00B350EF"/>
    <w:rsid w:val="00B352DD"/>
    <w:rsid w:val="00B362FC"/>
    <w:rsid w:val="00B3636A"/>
    <w:rsid w:val="00B36BA3"/>
    <w:rsid w:val="00B37BC7"/>
    <w:rsid w:val="00B37CE6"/>
    <w:rsid w:val="00B412AF"/>
    <w:rsid w:val="00B41C4F"/>
    <w:rsid w:val="00B42E09"/>
    <w:rsid w:val="00B4398F"/>
    <w:rsid w:val="00B46411"/>
    <w:rsid w:val="00B521C2"/>
    <w:rsid w:val="00B5553F"/>
    <w:rsid w:val="00B5691C"/>
    <w:rsid w:val="00B61538"/>
    <w:rsid w:val="00B61803"/>
    <w:rsid w:val="00B61B35"/>
    <w:rsid w:val="00B6374B"/>
    <w:rsid w:val="00B63BAD"/>
    <w:rsid w:val="00B650C8"/>
    <w:rsid w:val="00B65CF1"/>
    <w:rsid w:val="00B66B78"/>
    <w:rsid w:val="00B67387"/>
    <w:rsid w:val="00B70461"/>
    <w:rsid w:val="00B70A6A"/>
    <w:rsid w:val="00B70B75"/>
    <w:rsid w:val="00B70B76"/>
    <w:rsid w:val="00B714BB"/>
    <w:rsid w:val="00B717A5"/>
    <w:rsid w:val="00B734CA"/>
    <w:rsid w:val="00B75F1A"/>
    <w:rsid w:val="00B76730"/>
    <w:rsid w:val="00B77A33"/>
    <w:rsid w:val="00B801D8"/>
    <w:rsid w:val="00B803EA"/>
    <w:rsid w:val="00B83FDF"/>
    <w:rsid w:val="00B84B41"/>
    <w:rsid w:val="00B84EE9"/>
    <w:rsid w:val="00B908C8"/>
    <w:rsid w:val="00B9228E"/>
    <w:rsid w:val="00B9668C"/>
    <w:rsid w:val="00B96D30"/>
    <w:rsid w:val="00B970EF"/>
    <w:rsid w:val="00BA0F69"/>
    <w:rsid w:val="00BA44EE"/>
    <w:rsid w:val="00BA6239"/>
    <w:rsid w:val="00BA62E0"/>
    <w:rsid w:val="00BA62E8"/>
    <w:rsid w:val="00BB2D10"/>
    <w:rsid w:val="00BB309A"/>
    <w:rsid w:val="00BB3A60"/>
    <w:rsid w:val="00BB6762"/>
    <w:rsid w:val="00BB77CB"/>
    <w:rsid w:val="00BC021D"/>
    <w:rsid w:val="00BC0448"/>
    <w:rsid w:val="00BC0565"/>
    <w:rsid w:val="00BC14DC"/>
    <w:rsid w:val="00BC17C5"/>
    <w:rsid w:val="00BC3E61"/>
    <w:rsid w:val="00BC5938"/>
    <w:rsid w:val="00BC7009"/>
    <w:rsid w:val="00BC77A2"/>
    <w:rsid w:val="00BC7B61"/>
    <w:rsid w:val="00BC7CB9"/>
    <w:rsid w:val="00BD02BC"/>
    <w:rsid w:val="00BD3B1F"/>
    <w:rsid w:val="00BD3D51"/>
    <w:rsid w:val="00BD4CC8"/>
    <w:rsid w:val="00BD70FE"/>
    <w:rsid w:val="00BE197A"/>
    <w:rsid w:val="00BE1A04"/>
    <w:rsid w:val="00BE5782"/>
    <w:rsid w:val="00BE719E"/>
    <w:rsid w:val="00BE748C"/>
    <w:rsid w:val="00BF0BEF"/>
    <w:rsid w:val="00BF0EEF"/>
    <w:rsid w:val="00BF25CD"/>
    <w:rsid w:val="00BF2695"/>
    <w:rsid w:val="00BF2ED3"/>
    <w:rsid w:val="00BF3F6F"/>
    <w:rsid w:val="00BF559E"/>
    <w:rsid w:val="00BF6541"/>
    <w:rsid w:val="00BF65DB"/>
    <w:rsid w:val="00BF7DA8"/>
    <w:rsid w:val="00C022C1"/>
    <w:rsid w:val="00C02E6A"/>
    <w:rsid w:val="00C0494C"/>
    <w:rsid w:val="00C0686D"/>
    <w:rsid w:val="00C104FD"/>
    <w:rsid w:val="00C107F9"/>
    <w:rsid w:val="00C10B50"/>
    <w:rsid w:val="00C117DA"/>
    <w:rsid w:val="00C12537"/>
    <w:rsid w:val="00C12547"/>
    <w:rsid w:val="00C129F1"/>
    <w:rsid w:val="00C12BF9"/>
    <w:rsid w:val="00C13256"/>
    <w:rsid w:val="00C152FE"/>
    <w:rsid w:val="00C1564E"/>
    <w:rsid w:val="00C17CAC"/>
    <w:rsid w:val="00C21EA6"/>
    <w:rsid w:val="00C26FBD"/>
    <w:rsid w:val="00C27B00"/>
    <w:rsid w:val="00C3044C"/>
    <w:rsid w:val="00C30E0D"/>
    <w:rsid w:val="00C30EFF"/>
    <w:rsid w:val="00C31CFB"/>
    <w:rsid w:val="00C32E10"/>
    <w:rsid w:val="00C33CE2"/>
    <w:rsid w:val="00C33EEC"/>
    <w:rsid w:val="00C35669"/>
    <w:rsid w:val="00C358D3"/>
    <w:rsid w:val="00C362A7"/>
    <w:rsid w:val="00C40FA4"/>
    <w:rsid w:val="00C42701"/>
    <w:rsid w:val="00C4297B"/>
    <w:rsid w:val="00C43213"/>
    <w:rsid w:val="00C44F1D"/>
    <w:rsid w:val="00C46D8C"/>
    <w:rsid w:val="00C47AB8"/>
    <w:rsid w:val="00C502AB"/>
    <w:rsid w:val="00C51A01"/>
    <w:rsid w:val="00C538E3"/>
    <w:rsid w:val="00C540F5"/>
    <w:rsid w:val="00C55568"/>
    <w:rsid w:val="00C56599"/>
    <w:rsid w:val="00C565B9"/>
    <w:rsid w:val="00C56F85"/>
    <w:rsid w:val="00C65B5D"/>
    <w:rsid w:val="00C66188"/>
    <w:rsid w:val="00C70948"/>
    <w:rsid w:val="00C73CDA"/>
    <w:rsid w:val="00C74F91"/>
    <w:rsid w:val="00C828CF"/>
    <w:rsid w:val="00C84470"/>
    <w:rsid w:val="00C87630"/>
    <w:rsid w:val="00C87801"/>
    <w:rsid w:val="00C917A3"/>
    <w:rsid w:val="00C9181C"/>
    <w:rsid w:val="00C91AB3"/>
    <w:rsid w:val="00C91D89"/>
    <w:rsid w:val="00C921BB"/>
    <w:rsid w:val="00C92419"/>
    <w:rsid w:val="00C926FD"/>
    <w:rsid w:val="00C941A6"/>
    <w:rsid w:val="00CA1AE6"/>
    <w:rsid w:val="00CA1AF7"/>
    <w:rsid w:val="00CA1FCA"/>
    <w:rsid w:val="00CA286F"/>
    <w:rsid w:val="00CA3410"/>
    <w:rsid w:val="00CA49E8"/>
    <w:rsid w:val="00CA56ED"/>
    <w:rsid w:val="00CA6738"/>
    <w:rsid w:val="00CA6864"/>
    <w:rsid w:val="00CB26D7"/>
    <w:rsid w:val="00CB46AA"/>
    <w:rsid w:val="00CB5E37"/>
    <w:rsid w:val="00CC28F9"/>
    <w:rsid w:val="00CC2F7D"/>
    <w:rsid w:val="00CC3672"/>
    <w:rsid w:val="00CC58C5"/>
    <w:rsid w:val="00CC687F"/>
    <w:rsid w:val="00CD076C"/>
    <w:rsid w:val="00CD1CF1"/>
    <w:rsid w:val="00CD39DD"/>
    <w:rsid w:val="00CD3FAA"/>
    <w:rsid w:val="00CD5131"/>
    <w:rsid w:val="00CD7B29"/>
    <w:rsid w:val="00CE1ABA"/>
    <w:rsid w:val="00CE455A"/>
    <w:rsid w:val="00CE4C45"/>
    <w:rsid w:val="00CE5103"/>
    <w:rsid w:val="00CE60EA"/>
    <w:rsid w:val="00CE6F5B"/>
    <w:rsid w:val="00CF0BDB"/>
    <w:rsid w:val="00CF33EB"/>
    <w:rsid w:val="00CF3E3E"/>
    <w:rsid w:val="00CF6DE0"/>
    <w:rsid w:val="00D02B8A"/>
    <w:rsid w:val="00D043A7"/>
    <w:rsid w:val="00D11772"/>
    <w:rsid w:val="00D14986"/>
    <w:rsid w:val="00D15A6E"/>
    <w:rsid w:val="00D20FB7"/>
    <w:rsid w:val="00D23317"/>
    <w:rsid w:val="00D25494"/>
    <w:rsid w:val="00D263E8"/>
    <w:rsid w:val="00D3062C"/>
    <w:rsid w:val="00D344D6"/>
    <w:rsid w:val="00D34C79"/>
    <w:rsid w:val="00D352C5"/>
    <w:rsid w:val="00D35B36"/>
    <w:rsid w:val="00D36918"/>
    <w:rsid w:val="00D3741C"/>
    <w:rsid w:val="00D37D3F"/>
    <w:rsid w:val="00D41DBE"/>
    <w:rsid w:val="00D45072"/>
    <w:rsid w:val="00D45F3E"/>
    <w:rsid w:val="00D46996"/>
    <w:rsid w:val="00D50851"/>
    <w:rsid w:val="00D5136F"/>
    <w:rsid w:val="00D5181D"/>
    <w:rsid w:val="00D53333"/>
    <w:rsid w:val="00D54325"/>
    <w:rsid w:val="00D54F8A"/>
    <w:rsid w:val="00D553F7"/>
    <w:rsid w:val="00D56B01"/>
    <w:rsid w:val="00D6144C"/>
    <w:rsid w:val="00D61CAB"/>
    <w:rsid w:val="00D62B43"/>
    <w:rsid w:val="00D63273"/>
    <w:rsid w:val="00D63A9D"/>
    <w:rsid w:val="00D64FDC"/>
    <w:rsid w:val="00D663C8"/>
    <w:rsid w:val="00D73241"/>
    <w:rsid w:val="00D77B65"/>
    <w:rsid w:val="00D803C8"/>
    <w:rsid w:val="00D80E86"/>
    <w:rsid w:val="00D836BC"/>
    <w:rsid w:val="00D863DD"/>
    <w:rsid w:val="00D87606"/>
    <w:rsid w:val="00D87F7F"/>
    <w:rsid w:val="00D90346"/>
    <w:rsid w:val="00D90A7E"/>
    <w:rsid w:val="00D913E2"/>
    <w:rsid w:val="00D92EE4"/>
    <w:rsid w:val="00D92FA8"/>
    <w:rsid w:val="00D931A5"/>
    <w:rsid w:val="00D93E7D"/>
    <w:rsid w:val="00D945AE"/>
    <w:rsid w:val="00D950F8"/>
    <w:rsid w:val="00D97C8F"/>
    <w:rsid w:val="00DA044F"/>
    <w:rsid w:val="00DB4E52"/>
    <w:rsid w:val="00DB62B6"/>
    <w:rsid w:val="00DC3370"/>
    <w:rsid w:val="00DC63B5"/>
    <w:rsid w:val="00DC6785"/>
    <w:rsid w:val="00DC7C9C"/>
    <w:rsid w:val="00DD0A5B"/>
    <w:rsid w:val="00DD2C07"/>
    <w:rsid w:val="00DD38CF"/>
    <w:rsid w:val="00DD3A7C"/>
    <w:rsid w:val="00DD5E66"/>
    <w:rsid w:val="00DD5ED7"/>
    <w:rsid w:val="00DD6DDF"/>
    <w:rsid w:val="00DE094B"/>
    <w:rsid w:val="00DE2452"/>
    <w:rsid w:val="00DE2513"/>
    <w:rsid w:val="00DE34FC"/>
    <w:rsid w:val="00DF10C9"/>
    <w:rsid w:val="00DF5366"/>
    <w:rsid w:val="00DF6F33"/>
    <w:rsid w:val="00DF706A"/>
    <w:rsid w:val="00DF7F16"/>
    <w:rsid w:val="00E00D1B"/>
    <w:rsid w:val="00E0207B"/>
    <w:rsid w:val="00E04392"/>
    <w:rsid w:val="00E056EA"/>
    <w:rsid w:val="00E125CC"/>
    <w:rsid w:val="00E12F52"/>
    <w:rsid w:val="00E13A39"/>
    <w:rsid w:val="00E153F4"/>
    <w:rsid w:val="00E1721E"/>
    <w:rsid w:val="00E17785"/>
    <w:rsid w:val="00E22338"/>
    <w:rsid w:val="00E24464"/>
    <w:rsid w:val="00E244F7"/>
    <w:rsid w:val="00E248D0"/>
    <w:rsid w:val="00E24CB3"/>
    <w:rsid w:val="00E27706"/>
    <w:rsid w:val="00E30158"/>
    <w:rsid w:val="00E3330E"/>
    <w:rsid w:val="00E33EE0"/>
    <w:rsid w:val="00E347E1"/>
    <w:rsid w:val="00E34FEA"/>
    <w:rsid w:val="00E35B7C"/>
    <w:rsid w:val="00E36D02"/>
    <w:rsid w:val="00E37529"/>
    <w:rsid w:val="00E37C1D"/>
    <w:rsid w:val="00E42767"/>
    <w:rsid w:val="00E4287B"/>
    <w:rsid w:val="00E42B64"/>
    <w:rsid w:val="00E43B9D"/>
    <w:rsid w:val="00E4412F"/>
    <w:rsid w:val="00E447D2"/>
    <w:rsid w:val="00E44EE6"/>
    <w:rsid w:val="00E5093A"/>
    <w:rsid w:val="00E51300"/>
    <w:rsid w:val="00E520E7"/>
    <w:rsid w:val="00E5242D"/>
    <w:rsid w:val="00E530F8"/>
    <w:rsid w:val="00E53BD0"/>
    <w:rsid w:val="00E552FA"/>
    <w:rsid w:val="00E55C6B"/>
    <w:rsid w:val="00E5634B"/>
    <w:rsid w:val="00E570AB"/>
    <w:rsid w:val="00E60FBB"/>
    <w:rsid w:val="00E61E3F"/>
    <w:rsid w:val="00E641C7"/>
    <w:rsid w:val="00E6488A"/>
    <w:rsid w:val="00E64D6B"/>
    <w:rsid w:val="00E66C30"/>
    <w:rsid w:val="00E671CE"/>
    <w:rsid w:val="00E675A2"/>
    <w:rsid w:val="00E70CD2"/>
    <w:rsid w:val="00E74D46"/>
    <w:rsid w:val="00E76569"/>
    <w:rsid w:val="00E80299"/>
    <w:rsid w:val="00E82535"/>
    <w:rsid w:val="00E82B25"/>
    <w:rsid w:val="00E82CF1"/>
    <w:rsid w:val="00E83521"/>
    <w:rsid w:val="00E83871"/>
    <w:rsid w:val="00E83904"/>
    <w:rsid w:val="00E84B0C"/>
    <w:rsid w:val="00E86511"/>
    <w:rsid w:val="00E873EE"/>
    <w:rsid w:val="00E91664"/>
    <w:rsid w:val="00E91BBE"/>
    <w:rsid w:val="00E9343F"/>
    <w:rsid w:val="00E95ABF"/>
    <w:rsid w:val="00E95E60"/>
    <w:rsid w:val="00E95F35"/>
    <w:rsid w:val="00EA1092"/>
    <w:rsid w:val="00EA165C"/>
    <w:rsid w:val="00EA61BF"/>
    <w:rsid w:val="00EB0213"/>
    <w:rsid w:val="00EB181A"/>
    <w:rsid w:val="00EB1825"/>
    <w:rsid w:val="00EB4045"/>
    <w:rsid w:val="00EB506C"/>
    <w:rsid w:val="00EB6053"/>
    <w:rsid w:val="00EB6DFC"/>
    <w:rsid w:val="00EC51A8"/>
    <w:rsid w:val="00EC58AF"/>
    <w:rsid w:val="00EC6D9D"/>
    <w:rsid w:val="00ED07D6"/>
    <w:rsid w:val="00ED3B8A"/>
    <w:rsid w:val="00ED4A50"/>
    <w:rsid w:val="00ED7495"/>
    <w:rsid w:val="00ED7E35"/>
    <w:rsid w:val="00EE1211"/>
    <w:rsid w:val="00EE2468"/>
    <w:rsid w:val="00EE3FEE"/>
    <w:rsid w:val="00EE41A9"/>
    <w:rsid w:val="00EE4577"/>
    <w:rsid w:val="00EE4AD7"/>
    <w:rsid w:val="00EE4FB6"/>
    <w:rsid w:val="00EE5D19"/>
    <w:rsid w:val="00EE7400"/>
    <w:rsid w:val="00EF0CC5"/>
    <w:rsid w:val="00EF0E43"/>
    <w:rsid w:val="00EF13F3"/>
    <w:rsid w:val="00EF3023"/>
    <w:rsid w:val="00EF4E37"/>
    <w:rsid w:val="00EF654D"/>
    <w:rsid w:val="00F01C37"/>
    <w:rsid w:val="00F03EAB"/>
    <w:rsid w:val="00F040A7"/>
    <w:rsid w:val="00F04422"/>
    <w:rsid w:val="00F04AB2"/>
    <w:rsid w:val="00F04ED2"/>
    <w:rsid w:val="00F05003"/>
    <w:rsid w:val="00F1214C"/>
    <w:rsid w:val="00F17927"/>
    <w:rsid w:val="00F2128E"/>
    <w:rsid w:val="00F22504"/>
    <w:rsid w:val="00F24C6C"/>
    <w:rsid w:val="00F276B5"/>
    <w:rsid w:val="00F30826"/>
    <w:rsid w:val="00F31CA3"/>
    <w:rsid w:val="00F33DC3"/>
    <w:rsid w:val="00F346B7"/>
    <w:rsid w:val="00F3607C"/>
    <w:rsid w:val="00F3692E"/>
    <w:rsid w:val="00F36C68"/>
    <w:rsid w:val="00F41710"/>
    <w:rsid w:val="00F41BFF"/>
    <w:rsid w:val="00F420A8"/>
    <w:rsid w:val="00F42C8A"/>
    <w:rsid w:val="00F51224"/>
    <w:rsid w:val="00F51C2D"/>
    <w:rsid w:val="00F52A00"/>
    <w:rsid w:val="00F53A56"/>
    <w:rsid w:val="00F540AD"/>
    <w:rsid w:val="00F625C9"/>
    <w:rsid w:val="00F62F79"/>
    <w:rsid w:val="00F637B1"/>
    <w:rsid w:val="00F63D0C"/>
    <w:rsid w:val="00F65BBC"/>
    <w:rsid w:val="00F65E93"/>
    <w:rsid w:val="00F66379"/>
    <w:rsid w:val="00F6651D"/>
    <w:rsid w:val="00F66FA3"/>
    <w:rsid w:val="00F70479"/>
    <w:rsid w:val="00F70E91"/>
    <w:rsid w:val="00F73168"/>
    <w:rsid w:val="00F734D5"/>
    <w:rsid w:val="00F73ADD"/>
    <w:rsid w:val="00F75435"/>
    <w:rsid w:val="00F75964"/>
    <w:rsid w:val="00F75C9B"/>
    <w:rsid w:val="00F807B7"/>
    <w:rsid w:val="00F862F4"/>
    <w:rsid w:val="00F93E41"/>
    <w:rsid w:val="00F949E2"/>
    <w:rsid w:val="00F953D6"/>
    <w:rsid w:val="00F95EE8"/>
    <w:rsid w:val="00F9605F"/>
    <w:rsid w:val="00F96645"/>
    <w:rsid w:val="00F97685"/>
    <w:rsid w:val="00F97C07"/>
    <w:rsid w:val="00FA1B27"/>
    <w:rsid w:val="00FA2298"/>
    <w:rsid w:val="00FA394A"/>
    <w:rsid w:val="00FA4753"/>
    <w:rsid w:val="00FA47CB"/>
    <w:rsid w:val="00FA583D"/>
    <w:rsid w:val="00FA6270"/>
    <w:rsid w:val="00FA7122"/>
    <w:rsid w:val="00FB158B"/>
    <w:rsid w:val="00FB3FD6"/>
    <w:rsid w:val="00FB410D"/>
    <w:rsid w:val="00FB457D"/>
    <w:rsid w:val="00FB5123"/>
    <w:rsid w:val="00FB699A"/>
    <w:rsid w:val="00FB753B"/>
    <w:rsid w:val="00FB7B3B"/>
    <w:rsid w:val="00FC0735"/>
    <w:rsid w:val="00FC0A99"/>
    <w:rsid w:val="00FC33BC"/>
    <w:rsid w:val="00FC4A6C"/>
    <w:rsid w:val="00FC4CD1"/>
    <w:rsid w:val="00FC5AF6"/>
    <w:rsid w:val="00FD17B7"/>
    <w:rsid w:val="00FD1914"/>
    <w:rsid w:val="00FD2D02"/>
    <w:rsid w:val="00FD4216"/>
    <w:rsid w:val="00FD63AF"/>
    <w:rsid w:val="00FD6D2B"/>
    <w:rsid w:val="00FD6F9B"/>
    <w:rsid w:val="00FD7BE2"/>
    <w:rsid w:val="00FE2C33"/>
    <w:rsid w:val="00FE5123"/>
    <w:rsid w:val="00FF10C7"/>
    <w:rsid w:val="00FF15D5"/>
    <w:rsid w:val="00FF193F"/>
    <w:rsid w:val="00FF2134"/>
    <w:rsid w:val="00FF4C36"/>
    <w:rsid w:val="00FF5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A4418"/>
  <w15:docId w15:val="{8E36864E-E78F-43EC-A893-BBF488DE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879"/>
  </w:style>
  <w:style w:type="paragraph" w:styleId="1">
    <w:name w:val="heading 1"/>
    <w:basedOn w:val="a"/>
    <w:link w:val="10"/>
    <w:uiPriority w:val="9"/>
    <w:qFormat/>
    <w:rsid w:val="005404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41B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D155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D155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D155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D155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D155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D155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D155A"/>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header"/>
    <w:basedOn w:val="a"/>
    <w:link w:val="a4"/>
    <w:uiPriority w:val="99"/>
    <w:unhideWhenUsed/>
    <w:rsid w:val="004710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100B"/>
  </w:style>
  <w:style w:type="paragraph" w:styleId="a5">
    <w:name w:val="footer"/>
    <w:basedOn w:val="a"/>
    <w:link w:val="a6"/>
    <w:uiPriority w:val="99"/>
    <w:unhideWhenUsed/>
    <w:rsid w:val="004710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100B"/>
  </w:style>
  <w:style w:type="table" w:styleId="a7">
    <w:name w:val="Table Grid"/>
    <w:basedOn w:val="a1"/>
    <w:uiPriority w:val="59"/>
    <w:rsid w:val="00FB5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E2AF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2AFD"/>
    <w:rPr>
      <w:rFonts w:ascii="Tahoma" w:hAnsi="Tahoma" w:cs="Tahoma"/>
      <w:sz w:val="16"/>
      <w:szCs w:val="16"/>
    </w:rPr>
  </w:style>
  <w:style w:type="character" w:styleId="aa">
    <w:name w:val="Hyperlink"/>
    <w:basedOn w:val="a0"/>
    <w:uiPriority w:val="99"/>
    <w:semiHidden/>
    <w:unhideWhenUsed/>
    <w:rsid w:val="0003227D"/>
    <w:rPr>
      <w:color w:val="0000FF"/>
      <w:u w:val="single"/>
    </w:rPr>
  </w:style>
  <w:style w:type="character" w:styleId="ab">
    <w:name w:val="FollowedHyperlink"/>
    <w:basedOn w:val="a0"/>
    <w:uiPriority w:val="99"/>
    <w:semiHidden/>
    <w:unhideWhenUsed/>
    <w:rsid w:val="0003227D"/>
    <w:rPr>
      <w:color w:val="800080"/>
      <w:u w:val="single"/>
    </w:rPr>
  </w:style>
  <w:style w:type="paragraph" w:customStyle="1" w:styleId="xl82">
    <w:name w:val="xl82"/>
    <w:basedOn w:val="a"/>
    <w:rsid w:val="000322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3">
    <w:name w:val="xl83"/>
    <w:basedOn w:val="a"/>
    <w:rsid w:val="000322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4">
    <w:name w:val="xl84"/>
    <w:basedOn w:val="a"/>
    <w:rsid w:val="0003227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91">
    <w:name w:val="xl91"/>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92">
    <w:name w:val="xl92"/>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4">
    <w:name w:val="xl94"/>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0322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1">
    <w:name w:val="xl101"/>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03227D"/>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0322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
    <w:rsid w:val="000322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7">
    <w:name w:val="xl107"/>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0322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0322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03227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03227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0322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03227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03227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0322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5">
    <w:name w:val="xl125"/>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6">
    <w:name w:val="xl126"/>
    <w:basedOn w:val="a"/>
    <w:rsid w:val="0003227D"/>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03227D"/>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03227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03227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0322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03227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0322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032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03227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032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032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3227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032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0322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03227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322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0322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
    <w:rsid w:val="0003227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9">
    <w:name w:val="xl149"/>
    <w:basedOn w:val="a"/>
    <w:rsid w:val="000322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0">
    <w:name w:val="xl150"/>
    <w:basedOn w:val="a"/>
    <w:rsid w:val="0003227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1">
    <w:name w:val="xl151"/>
    <w:basedOn w:val="a"/>
    <w:rsid w:val="0003227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
    <w:rsid w:val="0003227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
    <w:rsid w:val="0003227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
    <w:rsid w:val="0003227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
    <w:rsid w:val="000322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
    <w:rsid w:val="0003227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0322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
    <w:rsid w:val="0003227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
    <w:rsid w:val="0003227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
    <w:rsid w:val="0003227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64">
    <w:name w:val="xl164"/>
    <w:basedOn w:val="a"/>
    <w:rsid w:val="0003227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65">
    <w:name w:val="xl165"/>
    <w:basedOn w:val="a"/>
    <w:rsid w:val="000322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03227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0322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
    <w:rsid w:val="0003227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9">
    <w:name w:val="xl169"/>
    <w:basedOn w:val="a"/>
    <w:rsid w:val="0003227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03227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03227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73">
    <w:name w:val="xl173"/>
    <w:basedOn w:val="a"/>
    <w:rsid w:val="0003227D"/>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74">
    <w:name w:val="xl174"/>
    <w:basedOn w:val="a"/>
    <w:rsid w:val="0003227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75">
    <w:name w:val="xl175"/>
    <w:basedOn w:val="a"/>
    <w:rsid w:val="00032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6">
    <w:name w:val="xl176"/>
    <w:basedOn w:val="a"/>
    <w:rsid w:val="0003227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7">
    <w:name w:val="xl177"/>
    <w:basedOn w:val="a"/>
    <w:rsid w:val="00032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78">
    <w:name w:val="xl178"/>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79">
    <w:name w:val="xl179"/>
    <w:basedOn w:val="a"/>
    <w:rsid w:val="00032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80">
    <w:name w:val="xl180"/>
    <w:basedOn w:val="a"/>
    <w:rsid w:val="0003227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1">
    <w:name w:val="xl181"/>
    <w:basedOn w:val="a"/>
    <w:rsid w:val="0003227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
    <w:name w:val="xl182"/>
    <w:basedOn w:val="a"/>
    <w:rsid w:val="0003227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3">
    <w:name w:val="xl183"/>
    <w:basedOn w:val="a"/>
    <w:rsid w:val="0003227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4">
    <w:name w:val="xl184"/>
    <w:basedOn w:val="a"/>
    <w:rsid w:val="0003227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5">
    <w:name w:val="xl185"/>
    <w:basedOn w:val="a"/>
    <w:rsid w:val="000322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6">
    <w:name w:val="xl186"/>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7">
    <w:name w:val="xl187"/>
    <w:basedOn w:val="a"/>
    <w:rsid w:val="0003227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8">
    <w:name w:val="xl188"/>
    <w:basedOn w:val="a"/>
    <w:rsid w:val="0003227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9">
    <w:name w:val="xl189"/>
    <w:basedOn w:val="a"/>
    <w:rsid w:val="00032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90">
    <w:name w:val="xl190"/>
    <w:basedOn w:val="a"/>
    <w:rsid w:val="0003227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3227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3227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3227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03227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03227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7">
    <w:name w:val="xl197"/>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8">
    <w:name w:val="xl198"/>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B03B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0">
    <w:name w:val="xl200"/>
    <w:basedOn w:val="a"/>
    <w:rsid w:val="00B03B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1">
    <w:name w:val="xl201"/>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2">
    <w:name w:val="xl202"/>
    <w:basedOn w:val="a"/>
    <w:rsid w:val="00B03B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3">
    <w:name w:val="xl203"/>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04">
    <w:name w:val="xl204"/>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05">
    <w:name w:val="xl205"/>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06">
    <w:name w:val="xl206"/>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207">
    <w:name w:val="xl207"/>
    <w:basedOn w:val="a"/>
    <w:rsid w:val="00B03B89"/>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8">
    <w:name w:val="xl208"/>
    <w:basedOn w:val="a"/>
    <w:rsid w:val="00B03B89"/>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09">
    <w:name w:val="xl209"/>
    <w:basedOn w:val="a"/>
    <w:rsid w:val="00B03B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0">
    <w:name w:val="xl210"/>
    <w:basedOn w:val="a"/>
    <w:rsid w:val="00B03B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
    <w:rsid w:val="00B03B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12">
    <w:name w:val="xl212"/>
    <w:basedOn w:val="a"/>
    <w:rsid w:val="00B03B89"/>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13">
    <w:name w:val="xl213"/>
    <w:basedOn w:val="a"/>
    <w:rsid w:val="00B03B89"/>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14">
    <w:name w:val="xl214"/>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ru-RU"/>
    </w:rPr>
  </w:style>
  <w:style w:type="paragraph" w:customStyle="1" w:styleId="xl215">
    <w:name w:val="xl215"/>
    <w:basedOn w:val="a"/>
    <w:rsid w:val="00B03B89"/>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6">
    <w:name w:val="xl216"/>
    <w:basedOn w:val="a"/>
    <w:rsid w:val="00B03B8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7">
    <w:name w:val="xl217"/>
    <w:basedOn w:val="a"/>
    <w:rsid w:val="00B03B89"/>
    <w:pPr>
      <w:pBdr>
        <w:top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18"/>
      <w:szCs w:val="18"/>
      <w:lang w:eastAsia="ru-RU"/>
    </w:rPr>
  </w:style>
  <w:style w:type="paragraph" w:customStyle="1" w:styleId="xl219">
    <w:name w:val="xl219"/>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21">
    <w:name w:val="xl221"/>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22">
    <w:name w:val="xl222"/>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23">
    <w:name w:val="xl223"/>
    <w:basedOn w:val="a"/>
    <w:rsid w:val="00B03B89"/>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
    <w:rsid w:val="00B03B89"/>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5">
    <w:name w:val="xl225"/>
    <w:basedOn w:val="a"/>
    <w:rsid w:val="00B03B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26">
    <w:name w:val="xl226"/>
    <w:basedOn w:val="a"/>
    <w:rsid w:val="00B03B8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27">
    <w:name w:val="xl227"/>
    <w:basedOn w:val="a"/>
    <w:rsid w:val="00B03B8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28">
    <w:name w:val="xl228"/>
    <w:basedOn w:val="a"/>
    <w:rsid w:val="00B03B8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
    <w:rsid w:val="00B03B8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30">
    <w:name w:val="xl230"/>
    <w:basedOn w:val="a"/>
    <w:rsid w:val="00B03B89"/>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31">
    <w:name w:val="xl231"/>
    <w:basedOn w:val="a"/>
    <w:rsid w:val="00B03B8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32">
    <w:name w:val="xl232"/>
    <w:basedOn w:val="a"/>
    <w:rsid w:val="00B03B8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
    <w:rsid w:val="00B03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34">
    <w:name w:val="xl234"/>
    <w:basedOn w:val="a"/>
    <w:rsid w:val="00B03B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35">
    <w:name w:val="xl235"/>
    <w:basedOn w:val="a"/>
    <w:rsid w:val="00B03B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36">
    <w:name w:val="xl236"/>
    <w:basedOn w:val="a"/>
    <w:rsid w:val="00B03B89"/>
    <w:pPr>
      <w:pBdr>
        <w:lef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
    <w:rsid w:val="00B03B89"/>
    <w:pP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8">
    <w:name w:val="xl238"/>
    <w:basedOn w:val="a"/>
    <w:rsid w:val="00B03B89"/>
    <w:pPr>
      <w:pBdr>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9">
    <w:name w:val="xl239"/>
    <w:basedOn w:val="a"/>
    <w:rsid w:val="00B03B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40">
    <w:name w:val="xl240"/>
    <w:basedOn w:val="a"/>
    <w:rsid w:val="00B03B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41">
    <w:name w:val="xl241"/>
    <w:basedOn w:val="a"/>
    <w:rsid w:val="00B03B8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42">
    <w:name w:val="xl242"/>
    <w:basedOn w:val="a"/>
    <w:rsid w:val="00B03B89"/>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43">
    <w:name w:val="xl243"/>
    <w:basedOn w:val="a"/>
    <w:rsid w:val="00B03B8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44">
    <w:name w:val="xl244"/>
    <w:basedOn w:val="a"/>
    <w:rsid w:val="00B03B8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45">
    <w:name w:val="xl245"/>
    <w:basedOn w:val="a"/>
    <w:rsid w:val="00B03B89"/>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46">
    <w:name w:val="xl246"/>
    <w:basedOn w:val="a"/>
    <w:rsid w:val="00B03B89"/>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47">
    <w:name w:val="xl247"/>
    <w:basedOn w:val="a"/>
    <w:rsid w:val="00B03B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48">
    <w:name w:val="xl248"/>
    <w:basedOn w:val="a"/>
    <w:rsid w:val="00B03B89"/>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249">
    <w:name w:val="xl249"/>
    <w:basedOn w:val="a"/>
    <w:rsid w:val="00B03B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50">
    <w:name w:val="xl250"/>
    <w:basedOn w:val="a"/>
    <w:rsid w:val="00B03B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51">
    <w:name w:val="xl251"/>
    <w:basedOn w:val="a"/>
    <w:rsid w:val="00B03B89"/>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2">
    <w:name w:val="xl252"/>
    <w:basedOn w:val="a"/>
    <w:rsid w:val="00B03B8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3">
    <w:name w:val="xl253"/>
    <w:basedOn w:val="a"/>
    <w:rsid w:val="00B03B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4">
    <w:name w:val="xl254"/>
    <w:basedOn w:val="a"/>
    <w:rsid w:val="00B03B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5">
    <w:name w:val="xl255"/>
    <w:basedOn w:val="a"/>
    <w:rsid w:val="00B03B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6">
    <w:name w:val="xl256"/>
    <w:basedOn w:val="a"/>
    <w:rsid w:val="00B03B89"/>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7">
    <w:name w:val="xl257"/>
    <w:basedOn w:val="a"/>
    <w:rsid w:val="00B03B89"/>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58">
    <w:name w:val="xl258"/>
    <w:basedOn w:val="a"/>
    <w:rsid w:val="00B03B8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59">
    <w:name w:val="xl259"/>
    <w:basedOn w:val="a"/>
    <w:rsid w:val="00B03B8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0">
    <w:name w:val="xl260"/>
    <w:basedOn w:val="a"/>
    <w:rsid w:val="00B03B8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1">
    <w:name w:val="xl261"/>
    <w:basedOn w:val="a"/>
    <w:rsid w:val="00B03B8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2">
    <w:name w:val="xl262"/>
    <w:basedOn w:val="a"/>
    <w:rsid w:val="00B03B8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3">
    <w:name w:val="xl263"/>
    <w:basedOn w:val="a"/>
    <w:rsid w:val="00B03B89"/>
    <w:pPr>
      <w:pBdr>
        <w:top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64">
    <w:name w:val="xl264"/>
    <w:basedOn w:val="a"/>
    <w:rsid w:val="00B03B8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65">
    <w:name w:val="xl265"/>
    <w:basedOn w:val="a"/>
    <w:rsid w:val="00B03B89"/>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6">
    <w:name w:val="xl266"/>
    <w:basedOn w:val="a"/>
    <w:rsid w:val="00B03B89"/>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7">
    <w:name w:val="xl267"/>
    <w:basedOn w:val="a"/>
    <w:rsid w:val="00B03B8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8">
    <w:name w:val="xl268"/>
    <w:basedOn w:val="a"/>
    <w:rsid w:val="00B03B89"/>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9">
    <w:name w:val="xl269"/>
    <w:basedOn w:val="a"/>
    <w:rsid w:val="00B03B8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0">
    <w:name w:val="xl270"/>
    <w:basedOn w:val="a"/>
    <w:rsid w:val="00B03B89"/>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1">
    <w:name w:val="xl271"/>
    <w:basedOn w:val="a"/>
    <w:rsid w:val="00B03B89"/>
    <w:pPr>
      <w:pBdr>
        <w:top w:val="single" w:sz="8" w:space="0" w:color="auto"/>
        <w:left w:val="single" w:sz="8"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2">
    <w:name w:val="xl272"/>
    <w:basedOn w:val="a"/>
    <w:rsid w:val="00B03B89"/>
    <w:pPr>
      <w:pBdr>
        <w:left w:val="single" w:sz="8"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3">
    <w:name w:val="xl273"/>
    <w:basedOn w:val="a"/>
    <w:rsid w:val="00B03B89"/>
    <w:pPr>
      <w:pBdr>
        <w:left w:val="single" w:sz="8" w:space="0" w:color="auto"/>
        <w:bottom w:val="single" w:sz="8"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4">
    <w:name w:val="xl274"/>
    <w:basedOn w:val="a"/>
    <w:rsid w:val="00B03B89"/>
    <w:pPr>
      <w:pBdr>
        <w:top w:val="single" w:sz="4" w:space="0" w:color="auto"/>
        <w:left w:val="single" w:sz="4" w:space="0" w:color="auto"/>
        <w:bottom w:val="single" w:sz="4"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5">
    <w:name w:val="xl275"/>
    <w:basedOn w:val="a"/>
    <w:rsid w:val="00B03B89"/>
    <w:pPr>
      <w:pBdr>
        <w:top w:val="single" w:sz="4" w:space="0" w:color="auto"/>
        <w:left w:val="single" w:sz="4" w:space="0" w:color="auto"/>
        <w:bottom w:val="single" w:sz="4"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6">
    <w:name w:val="xl276"/>
    <w:basedOn w:val="a"/>
    <w:rsid w:val="00B03B8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7">
    <w:name w:val="xl277"/>
    <w:basedOn w:val="a"/>
    <w:rsid w:val="00B03B8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8">
    <w:name w:val="xl278"/>
    <w:basedOn w:val="a"/>
    <w:rsid w:val="00B03B89"/>
    <w:pPr>
      <w:pBdr>
        <w:top w:val="single" w:sz="8" w:space="0" w:color="auto"/>
        <w:left w:val="single" w:sz="4" w:space="0" w:color="auto"/>
        <w:bottom w:val="single" w:sz="4"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9">
    <w:name w:val="xl279"/>
    <w:basedOn w:val="a"/>
    <w:rsid w:val="00B03B8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0">
    <w:name w:val="xl280"/>
    <w:basedOn w:val="a"/>
    <w:rsid w:val="00B03B8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1">
    <w:name w:val="xl281"/>
    <w:basedOn w:val="a"/>
    <w:rsid w:val="00B03B89"/>
    <w:pPr>
      <w:pBdr>
        <w:top w:val="single" w:sz="8" w:space="0" w:color="auto"/>
        <w:left w:val="single" w:sz="4" w:space="0" w:color="auto"/>
        <w:bottom w:val="single" w:sz="4" w:space="0" w:color="auto"/>
        <w:right w:val="single" w:sz="4"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2">
    <w:name w:val="xl282"/>
    <w:basedOn w:val="a"/>
    <w:rsid w:val="00B03B89"/>
    <w:pPr>
      <w:pBdr>
        <w:top w:val="single" w:sz="8" w:space="0" w:color="auto"/>
        <w:left w:val="single" w:sz="4" w:space="0" w:color="auto"/>
        <w:right w:val="single" w:sz="8"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3">
    <w:name w:val="xl283"/>
    <w:basedOn w:val="a"/>
    <w:rsid w:val="00B03B89"/>
    <w:pPr>
      <w:pBdr>
        <w:left w:val="single" w:sz="4" w:space="0" w:color="auto"/>
        <w:right w:val="single" w:sz="8"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4">
    <w:name w:val="xl284"/>
    <w:basedOn w:val="a"/>
    <w:rsid w:val="00B03B89"/>
    <w:pPr>
      <w:pBdr>
        <w:left w:val="single" w:sz="4" w:space="0" w:color="auto"/>
        <w:bottom w:val="single" w:sz="8" w:space="0" w:color="auto"/>
        <w:right w:val="single" w:sz="8" w:space="0" w:color="auto"/>
      </w:pBdr>
      <w:shd w:val="clear" w:color="000000" w:fill="F2F4F8"/>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5">
    <w:name w:val="xl285"/>
    <w:basedOn w:val="a"/>
    <w:rsid w:val="00B03B8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6">
    <w:name w:val="xl286"/>
    <w:basedOn w:val="a"/>
    <w:rsid w:val="00B03B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7">
    <w:name w:val="xl287"/>
    <w:basedOn w:val="a"/>
    <w:rsid w:val="00B03B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8">
    <w:name w:val="xl288"/>
    <w:basedOn w:val="a"/>
    <w:rsid w:val="00B03B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9">
    <w:name w:val="xl289"/>
    <w:basedOn w:val="a"/>
    <w:rsid w:val="00B03B8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90">
    <w:name w:val="xl290"/>
    <w:basedOn w:val="a"/>
    <w:rsid w:val="00B03B8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91">
    <w:name w:val="xl291"/>
    <w:basedOn w:val="a"/>
    <w:rsid w:val="00B03B89"/>
    <w:pPr>
      <w:pBdr>
        <w:top w:val="single" w:sz="8"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92">
    <w:name w:val="xl292"/>
    <w:basedOn w:val="a"/>
    <w:rsid w:val="00B03B8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3">
    <w:name w:val="xl63"/>
    <w:basedOn w:val="a"/>
    <w:rsid w:val="003F11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16"/>
      <w:szCs w:val="16"/>
      <w:lang w:eastAsia="ru-RU"/>
    </w:rPr>
  </w:style>
  <w:style w:type="paragraph" w:customStyle="1" w:styleId="xl64">
    <w:name w:val="xl64"/>
    <w:basedOn w:val="a"/>
    <w:rsid w:val="003F11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65">
    <w:name w:val="xl65"/>
    <w:basedOn w:val="a"/>
    <w:rsid w:val="003F11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66">
    <w:name w:val="xl66"/>
    <w:basedOn w:val="a"/>
    <w:rsid w:val="003F118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3F118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293">
    <w:name w:val="xl293"/>
    <w:basedOn w:val="a"/>
    <w:rsid w:val="006722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94">
    <w:name w:val="xl294"/>
    <w:basedOn w:val="a"/>
    <w:rsid w:val="006722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95">
    <w:name w:val="xl295"/>
    <w:basedOn w:val="a"/>
    <w:rsid w:val="006722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96">
    <w:name w:val="xl296"/>
    <w:basedOn w:val="a"/>
    <w:rsid w:val="006722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97">
    <w:name w:val="xl297"/>
    <w:basedOn w:val="a"/>
    <w:rsid w:val="0067223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ru-RU"/>
    </w:rPr>
  </w:style>
  <w:style w:type="paragraph" w:customStyle="1" w:styleId="xl298">
    <w:name w:val="xl298"/>
    <w:basedOn w:val="a"/>
    <w:rsid w:val="0067223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ru-RU"/>
    </w:rPr>
  </w:style>
  <w:style w:type="paragraph" w:customStyle="1" w:styleId="xl299">
    <w:name w:val="xl299"/>
    <w:basedOn w:val="a"/>
    <w:rsid w:val="0067223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ru-RU"/>
    </w:rPr>
  </w:style>
  <w:style w:type="paragraph" w:customStyle="1" w:styleId="xl300">
    <w:name w:val="xl300"/>
    <w:basedOn w:val="a"/>
    <w:rsid w:val="006722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301">
    <w:name w:val="xl301"/>
    <w:basedOn w:val="a"/>
    <w:rsid w:val="006722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18"/>
      <w:szCs w:val="18"/>
      <w:lang w:eastAsia="ru-RU"/>
    </w:rPr>
  </w:style>
  <w:style w:type="paragraph" w:customStyle="1" w:styleId="xl302">
    <w:name w:val="xl302"/>
    <w:basedOn w:val="a"/>
    <w:rsid w:val="006722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3">
    <w:name w:val="xl303"/>
    <w:basedOn w:val="a"/>
    <w:rsid w:val="0067223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20">
    <w:name w:val="Заголовок 2 Знак"/>
    <w:basedOn w:val="a0"/>
    <w:link w:val="2"/>
    <w:uiPriority w:val="9"/>
    <w:rsid w:val="00F41BFF"/>
    <w:rPr>
      <w:rFonts w:asciiTheme="majorHAnsi" w:eastAsiaTheme="majorEastAsia" w:hAnsiTheme="majorHAnsi" w:cstheme="majorBidi"/>
      <w:b/>
      <w:bCs/>
      <w:color w:val="4F81BD" w:themeColor="accent1"/>
      <w:sz w:val="26"/>
      <w:szCs w:val="26"/>
    </w:rPr>
  </w:style>
  <w:style w:type="paragraph" w:styleId="ac">
    <w:name w:val="List Paragraph"/>
    <w:basedOn w:val="a"/>
    <w:uiPriority w:val="34"/>
    <w:qFormat/>
    <w:rsid w:val="0052011E"/>
    <w:pPr>
      <w:ind w:left="720"/>
      <w:contextualSpacing/>
    </w:pPr>
  </w:style>
  <w:style w:type="character" w:customStyle="1" w:styleId="10">
    <w:name w:val="Заголовок 1 Знак"/>
    <w:basedOn w:val="a0"/>
    <w:link w:val="1"/>
    <w:uiPriority w:val="9"/>
    <w:rsid w:val="00540406"/>
    <w:rPr>
      <w:rFonts w:ascii="Times New Roman" w:eastAsia="Times New Roman" w:hAnsi="Times New Roman" w:cs="Times New Roman"/>
      <w:b/>
      <w:bCs/>
      <w:kern w:val="36"/>
      <w:sz w:val="48"/>
      <w:szCs w:val="48"/>
      <w:lang w:eastAsia="ru-RU"/>
    </w:rPr>
  </w:style>
  <w:style w:type="paragraph" w:customStyle="1" w:styleId="xl68">
    <w:name w:val="xl68"/>
    <w:basedOn w:val="a"/>
    <w:rsid w:val="00A90548"/>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9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5">
    <w:name w:val="font5"/>
    <w:basedOn w:val="a"/>
    <w:rsid w:val="00A90548"/>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font6">
    <w:name w:val="font6"/>
    <w:basedOn w:val="a"/>
    <w:rsid w:val="00A90548"/>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0">
    <w:name w:val="xl70"/>
    <w:basedOn w:val="a"/>
    <w:rsid w:val="00A90548"/>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A9054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2">
    <w:name w:val="xl72"/>
    <w:basedOn w:val="a"/>
    <w:rsid w:val="00A905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A9054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4">
    <w:name w:val="xl74"/>
    <w:basedOn w:val="a"/>
    <w:rsid w:val="00A9054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A905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
    <w:rsid w:val="00A9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A90548"/>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A90548"/>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A9054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C022C1"/>
  </w:style>
  <w:style w:type="table" w:customStyle="1" w:styleId="12">
    <w:name w:val="Сетка таблицы1"/>
    <w:basedOn w:val="a1"/>
    <w:next w:val="a7"/>
    <w:uiPriority w:val="59"/>
    <w:rsid w:val="00C0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8D383A"/>
  </w:style>
  <w:style w:type="table" w:customStyle="1" w:styleId="22">
    <w:name w:val="Сетка таблицы2"/>
    <w:basedOn w:val="a1"/>
    <w:next w:val="a7"/>
    <w:uiPriority w:val="59"/>
    <w:rsid w:val="008D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8D383A"/>
  </w:style>
  <w:style w:type="table" w:customStyle="1" w:styleId="111">
    <w:name w:val="Сетка таблицы11"/>
    <w:basedOn w:val="a1"/>
    <w:next w:val="a7"/>
    <w:uiPriority w:val="59"/>
    <w:rsid w:val="008D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8D383A"/>
  </w:style>
  <w:style w:type="table" w:customStyle="1" w:styleId="30">
    <w:name w:val="Сетка таблицы3"/>
    <w:basedOn w:val="a1"/>
    <w:next w:val="a7"/>
    <w:uiPriority w:val="59"/>
    <w:rsid w:val="008D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8D383A"/>
  </w:style>
  <w:style w:type="table" w:customStyle="1" w:styleId="121">
    <w:name w:val="Сетка таблицы12"/>
    <w:basedOn w:val="a1"/>
    <w:next w:val="a7"/>
    <w:uiPriority w:val="59"/>
    <w:rsid w:val="008D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A85152"/>
  </w:style>
  <w:style w:type="table" w:customStyle="1" w:styleId="40">
    <w:name w:val="Сетка таблицы4"/>
    <w:basedOn w:val="a1"/>
    <w:next w:val="a7"/>
    <w:uiPriority w:val="59"/>
    <w:rsid w:val="00A85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2B3D96"/>
  </w:style>
  <w:style w:type="table" w:customStyle="1" w:styleId="50">
    <w:name w:val="Сетка таблицы5"/>
    <w:basedOn w:val="a1"/>
    <w:next w:val="a7"/>
    <w:uiPriority w:val="59"/>
    <w:rsid w:val="002B3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2B3D96"/>
  </w:style>
  <w:style w:type="table" w:customStyle="1" w:styleId="60">
    <w:name w:val="Сетка таблицы6"/>
    <w:basedOn w:val="a1"/>
    <w:next w:val="a7"/>
    <w:uiPriority w:val="59"/>
    <w:rsid w:val="002B3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173D5D"/>
  </w:style>
  <w:style w:type="table" w:customStyle="1" w:styleId="70">
    <w:name w:val="Сетка таблицы7"/>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3"/>
    <w:next w:val="a2"/>
    <w:uiPriority w:val="99"/>
    <w:semiHidden/>
    <w:unhideWhenUsed/>
    <w:rsid w:val="00173D5D"/>
  </w:style>
  <w:style w:type="table" w:customStyle="1" w:styleId="130">
    <w:name w:val="Сетка таблицы1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173D5D"/>
  </w:style>
  <w:style w:type="table" w:customStyle="1" w:styleId="211">
    <w:name w:val="Сетка таблицы2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173D5D"/>
  </w:style>
  <w:style w:type="table" w:customStyle="1" w:styleId="1111">
    <w:name w:val="Сетка таблицы11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1"/>
    <w:next w:val="a2"/>
    <w:uiPriority w:val="99"/>
    <w:semiHidden/>
    <w:unhideWhenUsed/>
    <w:rsid w:val="00173D5D"/>
  </w:style>
  <w:style w:type="table" w:customStyle="1" w:styleId="310">
    <w:name w:val="Сетка таблицы3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173D5D"/>
  </w:style>
  <w:style w:type="table" w:customStyle="1" w:styleId="1211">
    <w:name w:val="Сетка таблицы12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1"/>
    <w:next w:val="a2"/>
    <w:uiPriority w:val="99"/>
    <w:semiHidden/>
    <w:unhideWhenUsed/>
    <w:rsid w:val="00173D5D"/>
  </w:style>
  <w:style w:type="table" w:customStyle="1" w:styleId="410">
    <w:name w:val="Сетка таблицы4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1"/>
    <w:next w:val="a2"/>
    <w:uiPriority w:val="99"/>
    <w:semiHidden/>
    <w:unhideWhenUsed/>
    <w:rsid w:val="00173D5D"/>
  </w:style>
  <w:style w:type="table" w:customStyle="1" w:styleId="510">
    <w:name w:val="Сетка таблицы5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1"/>
    <w:next w:val="a2"/>
    <w:uiPriority w:val="99"/>
    <w:semiHidden/>
    <w:unhideWhenUsed/>
    <w:rsid w:val="00173D5D"/>
  </w:style>
  <w:style w:type="table" w:customStyle="1" w:styleId="610">
    <w:name w:val="Сетка таблицы61"/>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173D5D"/>
  </w:style>
  <w:style w:type="table" w:customStyle="1" w:styleId="80">
    <w:name w:val="Сетка таблицы8"/>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4"/>
    <w:next w:val="a2"/>
    <w:uiPriority w:val="99"/>
    <w:semiHidden/>
    <w:unhideWhenUsed/>
    <w:rsid w:val="00173D5D"/>
  </w:style>
  <w:style w:type="table" w:customStyle="1" w:styleId="140">
    <w:name w:val="Сетка таблицы1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173D5D"/>
  </w:style>
  <w:style w:type="table" w:customStyle="1" w:styleId="221">
    <w:name w:val="Сетка таблицы2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173D5D"/>
  </w:style>
  <w:style w:type="table" w:customStyle="1" w:styleId="1120">
    <w:name w:val="Сетка таблицы11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2"/>
    <w:next w:val="a2"/>
    <w:uiPriority w:val="99"/>
    <w:semiHidden/>
    <w:unhideWhenUsed/>
    <w:rsid w:val="00173D5D"/>
  </w:style>
  <w:style w:type="table" w:customStyle="1" w:styleId="320">
    <w:name w:val="Сетка таблицы3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2"/>
    <w:uiPriority w:val="99"/>
    <w:semiHidden/>
    <w:unhideWhenUsed/>
    <w:rsid w:val="00173D5D"/>
  </w:style>
  <w:style w:type="table" w:customStyle="1" w:styleId="1220">
    <w:name w:val="Сетка таблицы12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2"/>
    <w:next w:val="a2"/>
    <w:uiPriority w:val="99"/>
    <w:semiHidden/>
    <w:unhideWhenUsed/>
    <w:rsid w:val="00173D5D"/>
  </w:style>
  <w:style w:type="table" w:customStyle="1" w:styleId="420">
    <w:name w:val="Сетка таблицы4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2"/>
    <w:next w:val="a2"/>
    <w:uiPriority w:val="99"/>
    <w:semiHidden/>
    <w:unhideWhenUsed/>
    <w:rsid w:val="00173D5D"/>
  </w:style>
  <w:style w:type="table" w:customStyle="1" w:styleId="520">
    <w:name w:val="Сетка таблицы5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2"/>
    <w:next w:val="a2"/>
    <w:uiPriority w:val="99"/>
    <w:semiHidden/>
    <w:unhideWhenUsed/>
    <w:rsid w:val="00173D5D"/>
  </w:style>
  <w:style w:type="table" w:customStyle="1" w:styleId="620">
    <w:name w:val="Сетка таблицы62"/>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173D5D"/>
  </w:style>
  <w:style w:type="table" w:customStyle="1" w:styleId="90">
    <w:name w:val="Сетка таблицы9"/>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173D5D"/>
  </w:style>
  <w:style w:type="table" w:customStyle="1" w:styleId="101">
    <w:name w:val="Сетка таблицы10"/>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173D5D"/>
  </w:style>
  <w:style w:type="table" w:customStyle="1" w:styleId="150">
    <w:name w:val="Сетка таблицы15"/>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6"/>
    <w:next w:val="a2"/>
    <w:uiPriority w:val="99"/>
    <w:semiHidden/>
    <w:unhideWhenUsed/>
    <w:rsid w:val="00173D5D"/>
  </w:style>
  <w:style w:type="table" w:customStyle="1" w:styleId="160">
    <w:name w:val="Сетка таблицы16"/>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3"/>
    <w:next w:val="a2"/>
    <w:uiPriority w:val="99"/>
    <w:semiHidden/>
    <w:unhideWhenUsed/>
    <w:rsid w:val="00173D5D"/>
  </w:style>
  <w:style w:type="table" w:customStyle="1" w:styleId="230">
    <w:name w:val="Сетка таблицы2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173D5D"/>
  </w:style>
  <w:style w:type="table" w:customStyle="1" w:styleId="1130">
    <w:name w:val="Сетка таблицы11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3"/>
    <w:next w:val="a2"/>
    <w:uiPriority w:val="99"/>
    <w:semiHidden/>
    <w:unhideWhenUsed/>
    <w:rsid w:val="00173D5D"/>
  </w:style>
  <w:style w:type="table" w:customStyle="1" w:styleId="330">
    <w:name w:val="Сетка таблицы3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2"/>
    <w:uiPriority w:val="99"/>
    <w:semiHidden/>
    <w:unhideWhenUsed/>
    <w:rsid w:val="00173D5D"/>
  </w:style>
  <w:style w:type="table" w:customStyle="1" w:styleId="1230">
    <w:name w:val="Сетка таблицы12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3"/>
    <w:next w:val="a2"/>
    <w:uiPriority w:val="99"/>
    <w:semiHidden/>
    <w:unhideWhenUsed/>
    <w:rsid w:val="00173D5D"/>
  </w:style>
  <w:style w:type="table" w:customStyle="1" w:styleId="430">
    <w:name w:val="Сетка таблицы4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3"/>
    <w:next w:val="a2"/>
    <w:uiPriority w:val="99"/>
    <w:semiHidden/>
    <w:unhideWhenUsed/>
    <w:rsid w:val="00173D5D"/>
  </w:style>
  <w:style w:type="table" w:customStyle="1" w:styleId="530">
    <w:name w:val="Сетка таблицы5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3"/>
    <w:next w:val="a2"/>
    <w:uiPriority w:val="99"/>
    <w:semiHidden/>
    <w:unhideWhenUsed/>
    <w:rsid w:val="00173D5D"/>
  </w:style>
  <w:style w:type="table" w:customStyle="1" w:styleId="630">
    <w:name w:val="Сетка таблицы63"/>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uiPriority w:val="99"/>
    <w:semiHidden/>
    <w:unhideWhenUsed/>
    <w:rsid w:val="00173D5D"/>
  </w:style>
  <w:style w:type="table" w:customStyle="1" w:styleId="170">
    <w:name w:val="Сетка таблицы17"/>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8"/>
    <w:next w:val="a2"/>
    <w:uiPriority w:val="99"/>
    <w:semiHidden/>
    <w:unhideWhenUsed/>
    <w:rsid w:val="00173D5D"/>
  </w:style>
  <w:style w:type="table" w:customStyle="1" w:styleId="180">
    <w:name w:val="Сетка таблицы18"/>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4"/>
    <w:next w:val="a2"/>
    <w:uiPriority w:val="99"/>
    <w:semiHidden/>
    <w:unhideWhenUsed/>
    <w:rsid w:val="00173D5D"/>
  </w:style>
  <w:style w:type="table" w:customStyle="1" w:styleId="240">
    <w:name w:val="Сетка таблицы2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uiPriority w:val="99"/>
    <w:semiHidden/>
    <w:unhideWhenUsed/>
    <w:rsid w:val="00173D5D"/>
  </w:style>
  <w:style w:type="table" w:customStyle="1" w:styleId="1140">
    <w:name w:val="Сетка таблицы11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4"/>
    <w:next w:val="a2"/>
    <w:uiPriority w:val="99"/>
    <w:semiHidden/>
    <w:unhideWhenUsed/>
    <w:rsid w:val="00173D5D"/>
  </w:style>
  <w:style w:type="table" w:customStyle="1" w:styleId="340">
    <w:name w:val="Сетка таблицы3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2"/>
    <w:uiPriority w:val="99"/>
    <w:semiHidden/>
    <w:unhideWhenUsed/>
    <w:rsid w:val="00173D5D"/>
  </w:style>
  <w:style w:type="table" w:customStyle="1" w:styleId="1240">
    <w:name w:val="Сетка таблицы12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73D5D"/>
  </w:style>
  <w:style w:type="table" w:customStyle="1" w:styleId="440">
    <w:name w:val="Сетка таблицы4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4"/>
    <w:next w:val="a2"/>
    <w:uiPriority w:val="99"/>
    <w:semiHidden/>
    <w:unhideWhenUsed/>
    <w:rsid w:val="00173D5D"/>
  </w:style>
  <w:style w:type="table" w:customStyle="1" w:styleId="540">
    <w:name w:val="Сетка таблицы5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4"/>
    <w:next w:val="a2"/>
    <w:uiPriority w:val="99"/>
    <w:semiHidden/>
    <w:unhideWhenUsed/>
    <w:rsid w:val="00173D5D"/>
  </w:style>
  <w:style w:type="table" w:customStyle="1" w:styleId="640">
    <w:name w:val="Сетка таблицы64"/>
    <w:basedOn w:val="a1"/>
    <w:next w:val="a7"/>
    <w:uiPriority w:val="59"/>
    <w:rsid w:val="001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9"/>
    <w:next w:val="a2"/>
    <w:uiPriority w:val="99"/>
    <w:semiHidden/>
    <w:unhideWhenUsed/>
    <w:rsid w:val="008E4E58"/>
  </w:style>
  <w:style w:type="table" w:customStyle="1" w:styleId="190">
    <w:name w:val="Сетка таблицы19"/>
    <w:basedOn w:val="a1"/>
    <w:next w:val="a7"/>
    <w:uiPriority w:val="59"/>
    <w:rsid w:val="008E4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8E4E58"/>
  </w:style>
  <w:style w:type="table" w:customStyle="1" w:styleId="201">
    <w:name w:val="Сетка таблицы20"/>
    <w:basedOn w:val="a1"/>
    <w:next w:val="a7"/>
    <w:uiPriority w:val="59"/>
    <w:rsid w:val="008E4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5"/>
    <w:next w:val="a2"/>
    <w:uiPriority w:val="99"/>
    <w:semiHidden/>
    <w:unhideWhenUsed/>
    <w:rsid w:val="005D48B7"/>
  </w:style>
  <w:style w:type="table" w:customStyle="1" w:styleId="250">
    <w:name w:val="Сетка таблицы25"/>
    <w:basedOn w:val="a1"/>
    <w:next w:val="a7"/>
    <w:uiPriority w:val="59"/>
    <w:rsid w:val="005D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6"/>
    <w:next w:val="a2"/>
    <w:uiPriority w:val="99"/>
    <w:semiHidden/>
    <w:unhideWhenUsed/>
    <w:rsid w:val="00BA44EE"/>
  </w:style>
  <w:style w:type="paragraph" w:customStyle="1" w:styleId="212">
    <w:name w:val="Заголовок 21"/>
    <w:basedOn w:val="a"/>
    <w:next w:val="a"/>
    <w:uiPriority w:val="9"/>
    <w:unhideWhenUsed/>
    <w:qFormat/>
    <w:rsid w:val="00BA44EE"/>
    <w:pPr>
      <w:keepNext/>
      <w:keepLines/>
      <w:spacing w:before="200" w:after="0"/>
      <w:outlineLvl w:val="1"/>
    </w:pPr>
    <w:rPr>
      <w:rFonts w:ascii="Cambria" w:eastAsia="Times New Roman" w:hAnsi="Cambria" w:cs="Times New Roman"/>
      <w:b/>
      <w:bCs/>
      <w:color w:val="4F81BD"/>
      <w:sz w:val="26"/>
      <w:szCs w:val="26"/>
    </w:rPr>
  </w:style>
  <w:style w:type="numbering" w:customStyle="1" w:styleId="1100">
    <w:name w:val="Нет списка110"/>
    <w:next w:val="a2"/>
    <w:uiPriority w:val="99"/>
    <w:semiHidden/>
    <w:unhideWhenUsed/>
    <w:rsid w:val="00BA44EE"/>
  </w:style>
  <w:style w:type="numbering" w:customStyle="1" w:styleId="115">
    <w:name w:val="Нет списка115"/>
    <w:next w:val="a2"/>
    <w:uiPriority w:val="99"/>
    <w:semiHidden/>
    <w:unhideWhenUsed/>
    <w:rsid w:val="00BA44EE"/>
  </w:style>
  <w:style w:type="numbering" w:customStyle="1" w:styleId="27">
    <w:name w:val="Нет списка27"/>
    <w:next w:val="a2"/>
    <w:uiPriority w:val="99"/>
    <w:semiHidden/>
    <w:unhideWhenUsed/>
    <w:rsid w:val="00BA44EE"/>
  </w:style>
  <w:style w:type="numbering" w:customStyle="1" w:styleId="11110">
    <w:name w:val="Нет списка1111"/>
    <w:next w:val="a2"/>
    <w:uiPriority w:val="99"/>
    <w:semiHidden/>
    <w:unhideWhenUsed/>
    <w:rsid w:val="00BA44EE"/>
  </w:style>
  <w:style w:type="numbering" w:customStyle="1" w:styleId="35">
    <w:name w:val="Нет списка35"/>
    <w:next w:val="a2"/>
    <w:uiPriority w:val="99"/>
    <w:semiHidden/>
    <w:unhideWhenUsed/>
    <w:rsid w:val="00BA44EE"/>
  </w:style>
  <w:style w:type="numbering" w:customStyle="1" w:styleId="125">
    <w:name w:val="Нет списка125"/>
    <w:next w:val="a2"/>
    <w:uiPriority w:val="99"/>
    <w:semiHidden/>
    <w:unhideWhenUsed/>
    <w:rsid w:val="00BA44EE"/>
  </w:style>
  <w:style w:type="numbering" w:customStyle="1" w:styleId="45">
    <w:name w:val="Нет списка45"/>
    <w:next w:val="a2"/>
    <w:uiPriority w:val="99"/>
    <w:semiHidden/>
    <w:unhideWhenUsed/>
    <w:rsid w:val="00BA44EE"/>
  </w:style>
  <w:style w:type="numbering" w:customStyle="1" w:styleId="55">
    <w:name w:val="Нет списка55"/>
    <w:next w:val="a2"/>
    <w:uiPriority w:val="99"/>
    <w:semiHidden/>
    <w:unhideWhenUsed/>
    <w:rsid w:val="00BA44EE"/>
  </w:style>
  <w:style w:type="numbering" w:customStyle="1" w:styleId="65">
    <w:name w:val="Нет списка65"/>
    <w:next w:val="a2"/>
    <w:uiPriority w:val="99"/>
    <w:semiHidden/>
    <w:unhideWhenUsed/>
    <w:rsid w:val="00BA44EE"/>
  </w:style>
  <w:style w:type="numbering" w:customStyle="1" w:styleId="71">
    <w:name w:val="Нет списка71"/>
    <w:next w:val="a2"/>
    <w:uiPriority w:val="99"/>
    <w:semiHidden/>
    <w:unhideWhenUsed/>
    <w:rsid w:val="00BA44EE"/>
  </w:style>
  <w:style w:type="numbering" w:customStyle="1" w:styleId="131">
    <w:name w:val="Нет списка131"/>
    <w:next w:val="a2"/>
    <w:uiPriority w:val="99"/>
    <w:semiHidden/>
    <w:unhideWhenUsed/>
    <w:rsid w:val="00BA44EE"/>
  </w:style>
  <w:style w:type="numbering" w:customStyle="1" w:styleId="2110">
    <w:name w:val="Нет списка211"/>
    <w:next w:val="a2"/>
    <w:uiPriority w:val="99"/>
    <w:semiHidden/>
    <w:unhideWhenUsed/>
    <w:rsid w:val="00BA44EE"/>
  </w:style>
  <w:style w:type="numbering" w:customStyle="1" w:styleId="11111">
    <w:name w:val="Нет списка11111"/>
    <w:next w:val="a2"/>
    <w:uiPriority w:val="99"/>
    <w:semiHidden/>
    <w:unhideWhenUsed/>
    <w:rsid w:val="00BA44EE"/>
  </w:style>
  <w:style w:type="numbering" w:customStyle="1" w:styleId="311">
    <w:name w:val="Нет списка311"/>
    <w:next w:val="a2"/>
    <w:uiPriority w:val="99"/>
    <w:semiHidden/>
    <w:unhideWhenUsed/>
    <w:rsid w:val="00BA44EE"/>
  </w:style>
  <w:style w:type="numbering" w:customStyle="1" w:styleId="12110">
    <w:name w:val="Нет списка1211"/>
    <w:next w:val="a2"/>
    <w:uiPriority w:val="99"/>
    <w:semiHidden/>
    <w:unhideWhenUsed/>
    <w:rsid w:val="00BA44EE"/>
  </w:style>
  <w:style w:type="numbering" w:customStyle="1" w:styleId="411">
    <w:name w:val="Нет списка411"/>
    <w:next w:val="a2"/>
    <w:uiPriority w:val="99"/>
    <w:semiHidden/>
    <w:unhideWhenUsed/>
    <w:rsid w:val="00BA44EE"/>
  </w:style>
  <w:style w:type="numbering" w:customStyle="1" w:styleId="511">
    <w:name w:val="Нет списка511"/>
    <w:next w:val="a2"/>
    <w:uiPriority w:val="99"/>
    <w:semiHidden/>
    <w:unhideWhenUsed/>
    <w:rsid w:val="00BA44EE"/>
  </w:style>
  <w:style w:type="numbering" w:customStyle="1" w:styleId="611">
    <w:name w:val="Нет списка611"/>
    <w:next w:val="a2"/>
    <w:uiPriority w:val="99"/>
    <w:semiHidden/>
    <w:unhideWhenUsed/>
    <w:rsid w:val="00BA44EE"/>
  </w:style>
  <w:style w:type="numbering" w:customStyle="1" w:styleId="81">
    <w:name w:val="Нет списка81"/>
    <w:next w:val="a2"/>
    <w:uiPriority w:val="99"/>
    <w:semiHidden/>
    <w:unhideWhenUsed/>
    <w:rsid w:val="00BA44EE"/>
  </w:style>
  <w:style w:type="numbering" w:customStyle="1" w:styleId="141">
    <w:name w:val="Нет списка141"/>
    <w:next w:val="a2"/>
    <w:uiPriority w:val="99"/>
    <w:semiHidden/>
    <w:unhideWhenUsed/>
    <w:rsid w:val="00BA44EE"/>
  </w:style>
  <w:style w:type="numbering" w:customStyle="1" w:styleId="2210">
    <w:name w:val="Нет списка221"/>
    <w:next w:val="a2"/>
    <w:uiPriority w:val="99"/>
    <w:semiHidden/>
    <w:unhideWhenUsed/>
    <w:rsid w:val="00BA44EE"/>
  </w:style>
  <w:style w:type="numbering" w:customStyle="1" w:styleId="1121">
    <w:name w:val="Нет списка1121"/>
    <w:next w:val="a2"/>
    <w:uiPriority w:val="99"/>
    <w:semiHidden/>
    <w:unhideWhenUsed/>
    <w:rsid w:val="00BA44EE"/>
  </w:style>
  <w:style w:type="numbering" w:customStyle="1" w:styleId="321">
    <w:name w:val="Нет списка321"/>
    <w:next w:val="a2"/>
    <w:uiPriority w:val="99"/>
    <w:semiHidden/>
    <w:unhideWhenUsed/>
    <w:rsid w:val="00BA44EE"/>
  </w:style>
  <w:style w:type="numbering" w:customStyle="1" w:styleId="1221">
    <w:name w:val="Нет списка1221"/>
    <w:next w:val="a2"/>
    <w:uiPriority w:val="99"/>
    <w:semiHidden/>
    <w:unhideWhenUsed/>
    <w:rsid w:val="00BA44EE"/>
  </w:style>
  <w:style w:type="numbering" w:customStyle="1" w:styleId="421">
    <w:name w:val="Нет списка421"/>
    <w:next w:val="a2"/>
    <w:uiPriority w:val="99"/>
    <w:semiHidden/>
    <w:unhideWhenUsed/>
    <w:rsid w:val="00BA44EE"/>
  </w:style>
  <w:style w:type="numbering" w:customStyle="1" w:styleId="521">
    <w:name w:val="Нет списка521"/>
    <w:next w:val="a2"/>
    <w:uiPriority w:val="99"/>
    <w:semiHidden/>
    <w:unhideWhenUsed/>
    <w:rsid w:val="00BA44EE"/>
  </w:style>
  <w:style w:type="numbering" w:customStyle="1" w:styleId="621">
    <w:name w:val="Нет списка621"/>
    <w:next w:val="a2"/>
    <w:uiPriority w:val="99"/>
    <w:semiHidden/>
    <w:unhideWhenUsed/>
    <w:rsid w:val="00BA44EE"/>
  </w:style>
  <w:style w:type="numbering" w:customStyle="1" w:styleId="91">
    <w:name w:val="Нет списка91"/>
    <w:next w:val="a2"/>
    <w:uiPriority w:val="99"/>
    <w:semiHidden/>
    <w:unhideWhenUsed/>
    <w:rsid w:val="00BA44EE"/>
  </w:style>
  <w:style w:type="numbering" w:customStyle="1" w:styleId="1010">
    <w:name w:val="Нет списка101"/>
    <w:next w:val="a2"/>
    <w:uiPriority w:val="99"/>
    <w:semiHidden/>
    <w:unhideWhenUsed/>
    <w:rsid w:val="00BA44EE"/>
  </w:style>
  <w:style w:type="numbering" w:customStyle="1" w:styleId="151">
    <w:name w:val="Нет списка151"/>
    <w:next w:val="a2"/>
    <w:uiPriority w:val="99"/>
    <w:semiHidden/>
    <w:unhideWhenUsed/>
    <w:rsid w:val="00BA44EE"/>
  </w:style>
  <w:style w:type="numbering" w:customStyle="1" w:styleId="161">
    <w:name w:val="Нет списка161"/>
    <w:next w:val="a2"/>
    <w:uiPriority w:val="99"/>
    <w:semiHidden/>
    <w:unhideWhenUsed/>
    <w:rsid w:val="00BA44EE"/>
  </w:style>
  <w:style w:type="numbering" w:customStyle="1" w:styleId="231">
    <w:name w:val="Нет списка231"/>
    <w:next w:val="a2"/>
    <w:uiPriority w:val="99"/>
    <w:semiHidden/>
    <w:unhideWhenUsed/>
    <w:rsid w:val="00BA44EE"/>
  </w:style>
  <w:style w:type="numbering" w:customStyle="1" w:styleId="1131">
    <w:name w:val="Нет списка1131"/>
    <w:next w:val="a2"/>
    <w:uiPriority w:val="99"/>
    <w:semiHidden/>
    <w:unhideWhenUsed/>
    <w:rsid w:val="00BA44EE"/>
  </w:style>
  <w:style w:type="numbering" w:customStyle="1" w:styleId="331">
    <w:name w:val="Нет списка331"/>
    <w:next w:val="a2"/>
    <w:uiPriority w:val="99"/>
    <w:semiHidden/>
    <w:unhideWhenUsed/>
    <w:rsid w:val="00BA44EE"/>
  </w:style>
  <w:style w:type="numbering" w:customStyle="1" w:styleId="1231">
    <w:name w:val="Нет списка1231"/>
    <w:next w:val="a2"/>
    <w:uiPriority w:val="99"/>
    <w:semiHidden/>
    <w:unhideWhenUsed/>
    <w:rsid w:val="00BA44EE"/>
  </w:style>
  <w:style w:type="numbering" w:customStyle="1" w:styleId="431">
    <w:name w:val="Нет списка431"/>
    <w:next w:val="a2"/>
    <w:uiPriority w:val="99"/>
    <w:semiHidden/>
    <w:unhideWhenUsed/>
    <w:rsid w:val="00BA44EE"/>
  </w:style>
  <w:style w:type="numbering" w:customStyle="1" w:styleId="531">
    <w:name w:val="Нет списка531"/>
    <w:next w:val="a2"/>
    <w:uiPriority w:val="99"/>
    <w:semiHidden/>
    <w:unhideWhenUsed/>
    <w:rsid w:val="00BA44EE"/>
  </w:style>
  <w:style w:type="numbering" w:customStyle="1" w:styleId="631">
    <w:name w:val="Нет списка631"/>
    <w:next w:val="a2"/>
    <w:uiPriority w:val="99"/>
    <w:semiHidden/>
    <w:unhideWhenUsed/>
    <w:rsid w:val="00BA44EE"/>
  </w:style>
  <w:style w:type="numbering" w:customStyle="1" w:styleId="171">
    <w:name w:val="Нет списка171"/>
    <w:next w:val="a2"/>
    <w:uiPriority w:val="99"/>
    <w:semiHidden/>
    <w:unhideWhenUsed/>
    <w:rsid w:val="00BA44EE"/>
  </w:style>
  <w:style w:type="numbering" w:customStyle="1" w:styleId="181">
    <w:name w:val="Нет списка181"/>
    <w:next w:val="a2"/>
    <w:uiPriority w:val="99"/>
    <w:semiHidden/>
    <w:unhideWhenUsed/>
    <w:rsid w:val="00BA44EE"/>
  </w:style>
  <w:style w:type="numbering" w:customStyle="1" w:styleId="241">
    <w:name w:val="Нет списка241"/>
    <w:next w:val="a2"/>
    <w:uiPriority w:val="99"/>
    <w:semiHidden/>
    <w:unhideWhenUsed/>
    <w:rsid w:val="00BA44EE"/>
  </w:style>
  <w:style w:type="numbering" w:customStyle="1" w:styleId="1141">
    <w:name w:val="Нет списка1141"/>
    <w:next w:val="a2"/>
    <w:uiPriority w:val="99"/>
    <w:semiHidden/>
    <w:unhideWhenUsed/>
    <w:rsid w:val="00BA44EE"/>
  </w:style>
  <w:style w:type="numbering" w:customStyle="1" w:styleId="341">
    <w:name w:val="Нет списка341"/>
    <w:next w:val="a2"/>
    <w:uiPriority w:val="99"/>
    <w:semiHidden/>
    <w:unhideWhenUsed/>
    <w:rsid w:val="00BA44EE"/>
  </w:style>
  <w:style w:type="numbering" w:customStyle="1" w:styleId="1241">
    <w:name w:val="Нет списка1241"/>
    <w:next w:val="a2"/>
    <w:uiPriority w:val="99"/>
    <w:semiHidden/>
    <w:unhideWhenUsed/>
    <w:rsid w:val="00BA44EE"/>
  </w:style>
  <w:style w:type="numbering" w:customStyle="1" w:styleId="441">
    <w:name w:val="Нет списка441"/>
    <w:next w:val="a2"/>
    <w:uiPriority w:val="99"/>
    <w:semiHidden/>
    <w:unhideWhenUsed/>
    <w:rsid w:val="00BA44EE"/>
  </w:style>
  <w:style w:type="numbering" w:customStyle="1" w:styleId="541">
    <w:name w:val="Нет списка541"/>
    <w:next w:val="a2"/>
    <w:uiPriority w:val="99"/>
    <w:semiHidden/>
    <w:unhideWhenUsed/>
    <w:rsid w:val="00BA44EE"/>
  </w:style>
  <w:style w:type="numbering" w:customStyle="1" w:styleId="641">
    <w:name w:val="Нет списка641"/>
    <w:next w:val="a2"/>
    <w:uiPriority w:val="99"/>
    <w:semiHidden/>
    <w:unhideWhenUsed/>
    <w:rsid w:val="00BA44EE"/>
  </w:style>
  <w:style w:type="numbering" w:customStyle="1" w:styleId="191">
    <w:name w:val="Нет списка191"/>
    <w:next w:val="a2"/>
    <w:uiPriority w:val="99"/>
    <w:semiHidden/>
    <w:unhideWhenUsed/>
    <w:rsid w:val="00BA44EE"/>
  </w:style>
  <w:style w:type="numbering" w:customStyle="1" w:styleId="2010">
    <w:name w:val="Нет списка201"/>
    <w:next w:val="a2"/>
    <w:uiPriority w:val="99"/>
    <w:semiHidden/>
    <w:unhideWhenUsed/>
    <w:rsid w:val="00BA44EE"/>
  </w:style>
  <w:style w:type="character" w:customStyle="1" w:styleId="213">
    <w:name w:val="Заголовок 2 Знак1"/>
    <w:basedOn w:val="a0"/>
    <w:uiPriority w:val="9"/>
    <w:semiHidden/>
    <w:rsid w:val="00BA44EE"/>
    <w:rPr>
      <w:rFonts w:ascii="Calibri Light" w:eastAsia="Times New Roman" w:hAnsi="Calibri Light" w:cs="Times New Roman"/>
      <w:color w:val="2E74B5"/>
      <w:sz w:val="26"/>
      <w:szCs w:val="26"/>
    </w:rPr>
  </w:style>
  <w:style w:type="numbering" w:customStyle="1" w:styleId="28">
    <w:name w:val="Нет списка28"/>
    <w:next w:val="a2"/>
    <w:uiPriority w:val="99"/>
    <w:semiHidden/>
    <w:unhideWhenUsed/>
    <w:rsid w:val="00383A59"/>
  </w:style>
  <w:style w:type="numbering" w:customStyle="1" w:styleId="116">
    <w:name w:val="Нет списка116"/>
    <w:next w:val="a2"/>
    <w:uiPriority w:val="99"/>
    <w:semiHidden/>
    <w:unhideWhenUsed/>
    <w:rsid w:val="00383A59"/>
  </w:style>
  <w:style w:type="table" w:customStyle="1" w:styleId="260">
    <w:name w:val="Сетка таблицы26"/>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383A59"/>
  </w:style>
  <w:style w:type="table" w:customStyle="1" w:styleId="1101">
    <w:name w:val="Сетка таблицы110"/>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9"/>
    <w:next w:val="a2"/>
    <w:uiPriority w:val="99"/>
    <w:semiHidden/>
    <w:unhideWhenUsed/>
    <w:rsid w:val="00383A59"/>
  </w:style>
  <w:style w:type="table" w:customStyle="1" w:styleId="270">
    <w:name w:val="Сетка таблицы27"/>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383A59"/>
  </w:style>
  <w:style w:type="table" w:customStyle="1" w:styleId="1150">
    <w:name w:val="Сетка таблицы115"/>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6"/>
    <w:next w:val="a2"/>
    <w:uiPriority w:val="99"/>
    <w:semiHidden/>
    <w:unhideWhenUsed/>
    <w:rsid w:val="00383A59"/>
  </w:style>
  <w:style w:type="table" w:customStyle="1" w:styleId="350">
    <w:name w:val="Сетка таблицы35"/>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2"/>
    <w:uiPriority w:val="99"/>
    <w:semiHidden/>
    <w:unhideWhenUsed/>
    <w:rsid w:val="00383A59"/>
  </w:style>
  <w:style w:type="table" w:customStyle="1" w:styleId="1250">
    <w:name w:val="Сетка таблицы125"/>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383A59"/>
  </w:style>
  <w:style w:type="table" w:customStyle="1" w:styleId="450">
    <w:name w:val="Сетка таблицы45"/>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2"/>
    <w:uiPriority w:val="99"/>
    <w:semiHidden/>
    <w:unhideWhenUsed/>
    <w:rsid w:val="00383A59"/>
  </w:style>
  <w:style w:type="table" w:customStyle="1" w:styleId="550">
    <w:name w:val="Сетка таблицы55"/>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6"/>
    <w:next w:val="a2"/>
    <w:uiPriority w:val="99"/>
    <w:semiHidden/>
    <w:unhideWhenUsed/>
    <w:rsid w:val="00383A59"/>
  </w:style>
  <w:style w:type="table" w:customStyle="1" w:styleId="650">
    <w:name w:val="Сетка таблицы65"/>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2"/>
    <w:next w:val="a2"/>
    <w:uiPriority w:val="99"/>
    <w:semiHidden/>
    <w:unhideWhenUsed/>
    <w:rsid w:val="00383A59"/>
  </w:style>
  <w:style w:type="table" w:customStyle="1" w:styleId="710">
    <w:name w:val="Сетка таблицы7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2"/>
    <w:uiPriority w:val="99"/>
    <w:semiHidden/>
    <w:unhideWhenUsed/>
    <w:rsid w:val="00383A59"/>
  </w:style>
  <w:style w:type="table" w:customStyle="1" w:styleId="1310">
    <w:name w:val="Сетка таблицы1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383A59"/>
  </w:style>
  <w:style w:type="table" w:customStyle="1" w:styleId="2111">
    <w:name w:val="Сетка таблицы2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383A59"/>
  </w:style>
  <w:style w:type="table" w:customStyle="1" w:styleId="11113">
    <w:name w:val="Сетка таблицы11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2"/>
    <w:next w:val="a2"/>
    <w:uiPriority w:val="99"/>
    <w:semiHidden/>
    <w:unhideWhenUsed/>
    <w:rsid w:val="00383A59"/>
  </w:style>
  <w:style w:type="table" w:customStyle="1" w:styleId="3110">
    <w:name w:val="Сетка таблицы3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2"/>
    <w:uiPriority w:val="99"/>
    <w:semiHidden/>
    <w:unhideWhenUsed/>
    <w:rsid w:val="00383A59"/>
  </w:style>
  <w:style w:type="table" w:customStyle="1" w:styleId="12111">
    <w:name w:val="Сетка таблицы12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383A59"/>
  </w:style>
  <w:style w:type="table" w:customStyle="1" w:styleId="4110">
    <w:name w:val="Сетка таблицы4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2"/>
    <w:uiPriority w:val="99"/>
    <w:semiHidden/>
    <w:unhideWhenUsed/>
    <w:rsid w:val="00383A59"/>
  </w:style>
  <w:style w:type="table" w:customStyle="1" w:styleId="5110">
    <w:name w:val="Сетка таблицы5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2"/>
    <w:uiPriority w:val="99"/>
    <w:semiHidden/>
    <w:unhideWhenUsed/>
    <w:rsid w:val="00383A59"/>
  </w:style>
  <w:style w:type="table" w:customStyle="1" w:styleId="6110">
    <w:name w:val="Сетка таблицы61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2"/>
    <w:next w:val="a2"/>
    <w:uiPriority w:val="99"/>
    <w:semiHidden/>
    <w:unhideWhenUsed/>
    <w:rsid w:val="00383A59"/>
  </w:style>
  <w:style w:type="table" w:customStyle="1" w:styleId="810">
    <w:name w:val="Сетка таблицы8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2"/>
    <w:uiPriority w:val="99"/>
    <w:semiHidden/>
    <w:unhideWhenUsed/>
    <w:rsid w:val="00383A59"/>
  </w:style>
  <w:style w:type="table" w:customStyle="1" w:styleId="1410">
    <w:name w:val="Сетка таблицы1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2"/>
    <w:next w:val="a2"/>
    <w:uiPriority w:val="99"/>
    <w:semiHidden/>
    <w:unhideWhenUsed/>
    <w:rsid w:val="00383A59"/>
  </w:style>
  <w:style w:type="table" w:customStyle="1" w:styleId="2211">
    <w:name w:val="Сетка таблицы2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unhideWhenUsed/>
    <w:rsid w:val="00383A59"/>
  </w:style>
  <w:style w:type="table" w:customStyle="1" w:styleId="11210">
    <w:name w:val="Сетка таблицы11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2"/>
    <w:next w:val="a2"/>
    <w:uiPriority w:val="99"/>
    <w:semiHidden/>
    <w:unhideWhenUsed/>
    <w:rsid w:val="00383A59"/>
  </w:style>
  <w:style w:type="table" w:customStyle="1" w:styleId="3210">
    <w:name w:val="Сетка таблицы3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2"/>
    <w:next w:val="a2"/>
    <w:uiPriority w:val="99"/>
    <w:semiHidden/>
    <w:unhideWhenUsed/>
    <w:rsid w:val="00383A59"/>
  </w:style>
  <w:style w:type="table" w:customStyle="1" w:styleId="12210">
    <w:name w:val="Сетка таблицы12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2"/>
    <w:uiPriority w:val="99"/>
    <w:semiHidden/>
    <w:unhideWhenUsed/>
    <w:rsid w:val="00383A59"/>
  </w:style>
  <w:style w:type="table" w:customStyle="1" w:styleId="4210">
    <w:name w:val="Сетка таблицы4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2"/>
    <w:uiPriority w:val="99"/>
    <w:semiHidden/>
    <w:unhideWhenUsed/>
    <w:rsid w:val="00383A59"/>
  </w:style>
  <w:style w:type="table" w:customStyle="1" w:styleId="5210">
    <w:name w:val="Сетка таблицы5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2"/>
    <w:next w:val="a2"/>
    <w:uiPriority w:val="99"/>
    <w:semiHidden/>
    <w:unhideWhenUsed/>
    <w:rsid w:val="00383A59"/>
  </w:style>
  <w:style w:type="table" w:customStyle="1" w:styleId="6210">
    <w:name w:val="Сетка таблицы62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2"/>
    <w:next w:val="a2"/>
    <w:uiPriority w:val="99"/>
    <w:semiHidden/>
    <w:unhideWhenUsed/>
    <w:rsid w:val="00383A59"/>
  </w:style>
  <w:style w:type="table" w:customStyle="1" w:styleId="910">
    <w:name w:val="Сетка таблицы9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383A59"/>
  </w:style>
  <w:style w:type="table" w:customStyle="1" w:styleId="1011">
    <w:name w:val="Сетка таблицы10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2"/>
    <w:next w:val="a2"/>
    <w:uiPriority w:val="99"/>
    <w:semiHidden/>
    <w:unhideWhenUsed/>
    <w:rsid w:val="00383A59"/>
  </w:style>
  <w:style w:type="table" w:customStyle="1" w:styleId="1510">
    <w:name w:val="Сетка таблицы15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2"/>
    <w:uiPriority w:val="99"/>
    <w:semiHidden/>
    <w:unhideWhenUsed/>
    <w:rsid w:val="00383A59"/>
  </w:style>
  <w:style w:type="table" w:customStyle="1" w:styleId="1610">
    <w:name w:val="Сетка таблицы16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2"/>
    <w:next w:val="a2"/>
    <w:uiPriority w:val="99"/>
    <w:semiHidden/>
    <w:unhideWhenUsed/>
    <w:rsid w:val="00383A59"/>
  </w:style>
  <w:style w:type="table" w:customStyle="1" w:styleId="2310">
    <w:name w:val="Сетка таблицы2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2"/>
    <w:uiPriority w:val="99"/>
    <w:semiHidden/>
    <w:unhideWhenUsed/>
    <w:rsid w:val="00383A59"/>
  </w:style>
  <w:style w:type="table" w:customStyle="1" w:styleId="11310">
    <w:name w:val="Сетка таблицы11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2"/>
    <w:next w:val="a2"/>
    <w:uiPriority w:val="99"/>
    <w:semiHidden/>
    <w:unhideWhenUsed/>
    <w:rsid w:val="00383A59"/>
  </w:style>
  <w:style w:type="table" w:customStyle="1" w:styleId="3310">
    <w:name w:val="Сетка таблицы3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2"/>
    <w:next w:val="a2"/>
    <w:uiPriority w:val="99"/>
    <w:semiHidden/>
    <w:unhideWhenUsed/>
    <w:rsid w:val="00383A59"/>
  </w:style>
  <w:style w:type="table" w:customStyle="1" w:styleId="12310">
    <w:name w:val="Сетка таблицы12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2"/>
    <w:uiPriority w:val="99"/>
    <w:semiHidden/>
    <w:unhideWhenUsed/>
    <w:rsid w:val="00383A59"/>
  </w:style>
  <w:style w:type="table" w:customStyle="1" w:styleId="4310">
    <w:name w:val="Сетка таблицы4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2"/>
    <w:next w:val="a2"/>
    <w:uiPriority w:val="99"/>
    <w:semiHidden/>
    <w:unhideWhenUsed/>
    <w:rsid w:val="00383A59"/>
  </w:style>
  <w:style w:type="table" w:customStyle="1" w:styleId="5310">
    <w:name w:val="Сетка таблицы5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2"/>
    <w:next w:val="a2"/>
    <w:uiPriority w:val="99"/>
    <w:semiHidden/>
    <w:unhideWhenUsed/>
    <w:rsid w:val="00383A59"/>
  </w:style>
  <w:style w:type="table" w:customStyle="1" w:styleId="6310">
    <w:name w:val="Сетка таблицы63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2"/>
    <w:uiPriority w:val="99"/>
    <w:semiHidden/>
    <w:unhideWhenUsed/>
    <w:rsid w:val="00383A59"/>
  </w:style>
  <w:style w:type="table" w:customStyle="1" w:styleId="1710">
    <w:name w:val="Сетка таблицы17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2"/>
    <w:next w:val="a2"/>
    <w:uiPriority w:val="99"/>
    <w:semiHidden/>
    <w:unhideWhenUsed/>
    <w:rsid w:val="00383A59"/>
  </w:style>
  <w:style w:type="table" w:customStyle="1" w:styleId="1810">
    <w:name w:val="Сетка таблицы18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2"/>
    <w:next w:val="a2"/>
    <w:uiPriority w:val="99"/>
    <w:semiHidden/>
    <w:unhideWhenUsed/>
    <w:rsid w:val="00383A59"/>
  </w:style>
  <w:style w:type="table" w:customStyle="1" w:styleId="2410">
    <w:name w:val="Сетка таблицы2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2"/>
    <w:uiPriority w:val="99"/>
    <w:semiHidden/>
    <w:unhideWhenUsed/>
    <w:rsid w:val="00383A59"/>
  </w:style>
  <w:style w:type="table" w:customStyle="1" w:styleId="11410">
    <w:name w:val="Сетка таблицы11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2"/>
    <w:uiPriority w:val="99"/>
    <w:semiHidden/>
    <w:unhideWhenUsed/>
    <w:rsid w:val="00383A59"/>
  </w:style>
  <w:style w:type="table" w:customStyle="1" w:styleId="3410">
    <w:name w:val="Сетка таблицы3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2"/>
    <w:uiPriority w:val="99"/>
    <w:semiHidden/>
    <w:unhideWhenUsed/>
    <w:rsid w:val="00383A59"/>
  </w:style>
  <w:style w:type="table" w:customStyle="1" w:styleId="12410">
    <w:name w:val="Сетка таблицы12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2"/>
    <w:uiPriority w:val="99"/>
    <w:semiHidden/>
    <w:unhideWhenUsed/>
    <w:rsid w:val="00383A59"/>
  </w:style>
  <w:style w:type="table" w:customStyle="1" w:styleId="4410">
    <w:name w:val="Сетка таблицы4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2"/>
    <w:next w:val="a2"/>
    <w:uiPriority w:val="99"/>
    <w:semiHidden/>
    <w:unhideWhenUsed/>
    <w:rsid w:val="00383A59"/>
  </w:style>
  <w:style w:type="table" w:customStyle="1" w:styleId="5410">
    <w:name w:val="Сетка таблицы5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2">
    <w:name w:val="Нет списка642"/>
    <w:next w:val="a2"/>
    <w:uiPriority w:val="99"/>
    <w:semiHidden/>
    <w:unhideWhenUsed/>
    <w:rsid w:val="00383A59"/>
  </w:style>
  <w:style w:type="table" w:customStyle="1" w:styleId="6410">
    <w:name w:val="Сетка таблицы64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2"/>
    <w:next w:val="a2"/>
    <w:uiPriority w:val="99"/>
    <w:semiHidden/>
    <w:unhideWhenUsed/>
    <w:rsid w:val="00383A59"/>
  </w:style>
  <w:style w:type="table" w:customStyle="1" w:styleId="1910">
    <w:name w:val="Сетка таблицы19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2"/>
    <w:uiPriority w:val="99"/>
    <w:semiHidden/>
    <w:unhideWhenUsed/>
    <w:rsid w:val="00383A59"/>
  </w:style>
  <w:style w:type="table" w:customStyle="1" w:styleId="2011">
    <w:name w:val="Сетка таблицы201"/>
    <w:basedOn w:val="a1"/>
    <w:next w:val="a7"/>
    <w:uiPriority w:val="59"/>
    <w:rsid w:val="0038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4E7F71"/>
  </w:style>
  <w:style w:type="numbering" w:customStyle="1" w:styleId="118">
    <w:name w:val="Нет списка118"/>
    <w:next w:val="a2"/>
    <w:uiPriority w:val="99"/>
    <w:semiHidden/>
    <w:unhideWhenUsed/>
    <w:rsid w:val="004E7F71"/>
  </w:style>
  <w:style w:type="numbering" w:customStyle="1" w:styleId="119">
    <w:name w:val="Нет списка119"/>
    <w:next w:val="a2"/>
    <w:uiPriority w:val="99"/>
    <w:semiHidden/>
    <w:unhideWhenUsed/>
    <w:rsid w:val="004E7F71"/>
  </w:style>
  <w:style w:type="numbering" w:customStyle="1" w:styleId="2100">
    <w:name w:val="Нет списка210"/>
    <w:next w:val="a2"/>
    <w:uiPriority w:val="99"/>
    <w:semiHidden/>
    <w:unhideWhenUsed/>
    <w:rsid w:val="004E7F71"/>
  </w:style>
  <w:style w:type="numbering" w:customStyle="1" w:styleId="1113">
    <w:name w:val="Нет списка1113"/>
    <w:next w:val="a2"/>
    <w:uiPriority w:val="99"/>
    <w:semiHidden/>
    <w:unhideWhenUsed/>
    <w:rsid w:val="004E7F71"/>
  </w:style>
  <w:style w:type="numbering" w:customStyle="1" w:styleId="37">
    <w:name w:val="Нет списка37"/>
    <w:next w:val="a2"/>
    <w:uiPriority w:val="99"/>
    <w:semiHidden/>
    <w:unhideWhenUsed/>
    <w:rsid w:val="004E7F71"/>
  </w:style>
  <w:style w:type="numbering" w:customStyle="1" w:styleId="127">
    <w:name w:val="Нет списка127"/>
    <w:next w:val="a2"/>
    <w:uiPriority w:val="99"/>
    <w:semiHidden/>
    <w:unhideWhenUsed/>
    <w:rsid w:val="004E7F71"/>
  </w:style>
  <w:style w:type="numbering" w:customStyle="1" w:styleId="47">
    <w:name w:val="Нет списка47"/>
    <w:next w:val="a2"/>
    <w:uiPriority w:val="99"/>
    <w:semiHidden/>
    <w:unhideWhenUsed/>
    <w:rsid w:val="004E7F71"/>
  </w:style>
  <w:style w:type="numbering" w:customStyle="1" w:styleId="57">
    <w:name w:val="Нет списка57"/>
    <w:next w:val="a2"/>
    <w:uiPriority w:val="99"/>
    <w:semiHidden/>
    <w:unhideWhenUsed/>
    <w:rsid w:val="004E7F71"/>
  </w:style>
  <w:style w:type="numbering" w:customStyle="1" w:styleId="67">
    <w:name w:val="Нет списка67"/>
    <w:next w:val="a2"/>
    <w:uiPriority w:val="99"/>
    <w:semiHidden/>
    <w:unhideWhenUsed/>
    <w:rsid w:val="004E7F71"/>
  </w:style>
  <w:style w:type="numbering" w:customStyle="1" w:styleId="73">
    <w:name w:val="Нет списка73"/>
    <w:next w:val="a2"/>
    <w:uiPriority w:val="99"/>
    <w:semiHidden/>
    <w:unhideWhenUsed/>
    <w:rsid w:val="004E7F71"/>
  </w:style>
  <w:style w:type="numbering" w:customStyle="1" w:styleId="133">
    <w:name w:val="Нет списка133"/>
    <w:next w:val="a2"/>
    <w:uiPriority w:val="99"/>
    <w:semiHidden/>
    <w:unhideWhenUsed/>
    <w:rsid w:val="004E7F71"/>
  </w:style>
  <w:style w:type="numbering" w:customStyle="1" w:styleId="2130">
    <w:name w:val="Нет списка213"/>
    <w:next w:val="a2"/>
    <w:uiPriority w:val="99"/>
    <w:semiHidden/>
    <w:unhideWhenUsed/>
    <w:rsid w:val="004E7F71"/>
  </w:style>
  <w:style w:type="numbering" w:customStyle="1" w:styleId="111130">
    <w:name w:val="Нет списка11113"/>
    <w:next w:val="a2"/>
    <w:uiPriority w:val="99"/>
    <w:semiHidden/>
    <w:unhideWhenUsed/>
    <w:rsid w:val="004E7F71"/>
  </w:style>
  <w:style w:type="numbering" w:customStyle="1" w:styleId="313">
    <w:name w:val="Нет списка313"/>
    <w:next w:val="a2"/>
    <w:uiPriority w:val="99"/>
    <w:semiHidden/>
    <w:unhideWhenUsed/>
    <w:rsid w:val="004E7F71"/>
  </w:style>
  <w:style w:type="numbering" w:customStyle="1" w:styleId="1213">
    <w:name w:val="Нет списка1213"/>
    <w:next w:val="a2"/>
    <w:uiPriority w:val="99"/>
    <w:semiHidden/>
    <w:unhideWhenUsed/>
    <w:rsid w:val="004E7F71"/>
  </w:style>
  <w:style w:type="numbering" w:customStyle="1" w:styleId="413">
    <w:name w:val="Нет списка413"/>
    <w:next w:val="a2"/>
    <w:uiPriority w:val="99"/>
    <w:semiHidden/>
    <w:unhideWhenUsed/>
    <w:rsid w:val="004E7F71"/>
  </w:style>
  <w:style w:type="numbering" w:customStyle="1" w:styleId="513">
    <w:name w:val="Нет списка513"/>
    <w:next w:val="a2"/>
    <w:uiPriority w:val="99"/>
    <w:semiHidden/>
    <w:unhideWhenUsed/>
    <w:rsid w:val="004E7F71"/>
  </w:style>
  <w:style w:type="numbering" w:customStyle="1" w:styleId="613">
    <w:name w:val="Нет списка613"/>
    <w:next w:val="a2"/>
    <w:uiPriority w:val="99"/>
    <w:semiHidden/>
    <w:unhideWhenUsed/>
    <w:rsid w:val="004E7F71"/>
  </w:style>
  <w:style w:type="numbering" w:customStyle="1" w:styleId="83">
    <w:name w:val="Нет списка83"/>
    <w:next w:val="a2"/>
    <w:uiPriority w:val="99"/>
    <w:semiHidden/>
    <w:unhideWhenUsed/>
    <w:rsid w:val="004E7F71"/>
  </w:style>
  <w:style w:type="numbering" w:customStyle="1" w:styleId="143">
    <w:name w:val="Нет списка143"/>
    <w:next w:val="a2"/>
    <w:uiPriority w:val="99"/>
    <w:semiHidden/>
    <w:unhideWhenUsed/>
    <w:rsid w:val="004E7F71"/>
  </w:style>
  <w:style w:type="numbering" w:customStyle="1" w:styleId="223">
    <w:name w:val="Нет списка223"/>
    <w:next w:val="a2"/>
    <w:uiPriority w:val="99"/>
    <w:semiHidden/>
    <w:unhideWhenUsed/>
    <w:rsid w:val="004E7F71"/>
  </w:style>
  <w:style w:type="numbering" w:customStyle="1" w:styleId="1123">
    <w:name w:val="Нет списка1123"/>
    <w:next w:val="a2"/>
    <w:uiPriority w:val="99"/>
    <w:semiHidden/>
    <w:unhideWhenUsed/>
    <w:rsid w:val="004E7F71"/>
  </w:style>
  <w:style w:type="numbering" w:customStyle="1" w:styleId="323">
    <w:name w:val="Нет списка323"/>
    <w:next w:val="a2"/>
    <w:uiPriority w:val="99"/>
    <w:semiHidden/>
    <w:unhideWhenUsed/>
    <w:rsid w:val="004E7F71"/>
  </w:style>
  <w:style w:type="numbering" w:customStyle="1" w:styleId="1223">
    <w:name w:val="Нет списка1223"/>
    <w:next w:val="a2"/>
    <w:uiPriority w:val="99"/>
    <w:semiHidden/>
    <w:unhideWhenUsed/>
    <w:rsid w:val="004E7F71"/>
  </w:style>
  <w:style w:type="numbering" w:customStyle="1" w:styleId="423">
    <w:name w:val="Нет списка423"/>
    <w:next w:val="a2"/>
    <w:uiPriority w:val="99"/>
    <w:semiHidden/>
    <w:unhideWhenUsed/>
    <w:rsid w:val="004E7F71"/>
  </w:style>
  <w:style w:type="numbering" w:customStyle="1" w:styleId="523">
    <w:name w:val="Нет списка523"/>
    <w:next w:val="a2"/>
    <w:uiPriority w:val="99"/>
    <w:semiHidden/>
    <w:unhideWhenUsed/>
    <w:rsid w:val="004E7F71"/>
  </w:style>
  <w:style w:type="numbering" w:customStyle="1" w:styleId="623">
    <w:name w:val="Нет списка623"/>
    <w:next w:val="a2"/>
    <w:uiPriority w:val="99"/>
    <w:semiHidden/>
    <w:unhideWhenUsed/>
    <w:rsid w:val="004E7F71"/>
  </w:style>
  <w:style w:type="numbering" w:customStyle="1" w:styleId="93">
    <w:name w:val="Нет списка93"/>
    <w:next w:val="a2"/>
    <w:uiPriority w:val="99"/>
    <w:semiHidden/>
    <w:unhideWhenUsed/>
    <w:rsid w:val="004E7F71"/>
  </w:style>
  <w:style w:type="numbering" w:customStyle="1" w:styleId="103">
    <w:name w:val="Нет списка103"/>
    <w:next w:val="a2"/>
    <w:uiPriority w:val="99"/>
    <w:semiHidden/>
    <w:unhideWhenUsed/>
    <w:rsid w:val="004E7F71"/>
  </w:style>
  <w:style w:type="numbering" w:customStyle="1" w:styleId="153">
    <w:name w:val="Нет списка153"/>
    <w:next w:val="a2"/>
    <w:uiPriority w:val="99"/>
    <w:semiHidden/>
    <w:unhideWhenUsed/>
    <w:rsid w:val="004E7F71"/>
  </w:style>
  <w:style w:type="numbering" w:customStyle="1" w:styleId="163">
    <w:name w:val="Нет списка163"/>
    <w:next w:val="a2"/>
    <w:uiPriority w:val="99"/>
    <w:semiHidden/>
    <w:unhideWhenUsed/>
    <w:rsid w:val="004E7F71"/>
  </w:style>
  <w:style w:type="numbering" w:customStyle="1" w:styleId="233">
    <w:name w:val="Нет списка233"/>
    <w:next w:val="a2"/>
    <w:uiPriority w:val="99"/>
    <w:semiHidden/>
    <w:unhideWhenUsed/>
    <w:rsid w:val="004E7F71"/>
  </w:style>
  <w:style w:type="numbering" w:customStyle="1" w:styleId="1133">
    <w:name w:val="Нет списка1133"/>
    <w:next w:val="a2"/>
    <w:uiPriority w:val="99"/>
    <w:semiHidden/>
    <w:unhideWhenUsed/>
    <w:rsid w:val="004E7F71"/>
  </w:style>
  <w:style w:type="numbering" w:customStyle="1" w:styleId="333">
    <w:name w:val="Нет списка333"/>
    <w:next w:val="a2"/>
    <w:uiPriority w:val="99"/>
    <w:semiHidden/>
    <w:unhideWhenUsed/>
    <w:rsid w:val="004E7F71"/>
  </w:style>
  <w:style w:type="numbering" w:customStyle="1" w:styleId="1233">
    <w:name w:val="Нет списка1233"/>
    <w:next w:val="a2"/>
    <w:uiPriority w:val="99"/>
    <w:semiHidden/>
    <w:unhideWhenUsed/>
    <w:rsid w:val="004E7F71"/>
  </w:style>
  <w:style w:type="numbering" w:customStyle="1" w:styleId="433">
    <w:name w:val="Нет списка433"/>
    <w:next w:val="a2"/>
    <w:uiPriority w:val="99"/>
    <w:semiHidden/>
    <w:unhideWhenUsed/>
    <w:rsid w:val="004E7F71"/>
  </w:style>
  <w:style w:type="numbering" w:customStyle="1" w:styleId="533">
    <w:name w:val="Нет списка533"/>
    <w:next w:val="a2"/>
    <w:uiPriority w:val="99"/>
    <w:semiHidden/>
    <w:unhideWhenUsed/>
    <w:rsid w:val="004E7F71"/>
  </w:style>
  <w:style w:type="numbering" w:customStyle="1" w:styleId="633">
    <w:name w:val="Нет списка633"/>
    <w:next w:val="a2"/>
    <w:uiPriority w:val="99"/>
    <w:semiHidden/>
    <w:unhideWhenUsed/>
    <w:rsid w:val="004E7F71"/>
  </w:style>
  <w:style w:type="numbering" w:customStyle="1" w:styleId="173">
    <w:name w:val="Нет списка173"/>
    <w:next w:val="a2"/>
    <w:uiPriority w:val="99"/>
    <w:semiHidden/>
    <w:unhideWhenUsed/>
    <w:rsid w:val="004E7F71"/>
  </w:style>
  <w:style w:type="numbering" w:customStyle="1" w:styleId="183">
    <w:name w:val="Нет списка183"/>
    <w:next w:val="a2"/>
    <w:uiPriority w:val="99"/>
    <w:semiHidden/>
    <w:unhideWhenUsed/>
    <w:rsid w:val="004E7F71"/>
  </w:style>
  <w:style w:type="numbering" w:customStyle="1" w:styleId="243">
    <w:name w:val="Нет списка243"/>
    <w:next w:val="a2"/>
    <w:uiPriority w:val="99"/>
    <w:semiHidden/>
    <w:unhideWhenUsed/>
    <w:rsid w:val="004E7F71"/>
  </w:style>
  <w:style w:type="numbering" w:customStyle="1" w:styleId="1143">
    <w:name w:val="Нет списка1143"/>
    <w:next w:val="a2"/>
    <w:uiPriority w:val="99"/>
    <w:semiHidden/>
    <w:unhideWhenUsed/>
    <w:rsid w:val="004E7F71"/>
  </w:style>
  <w:style w:type="numbering" w:customStyle="1" w:styleId="343">
    <w:name w:val="Нет списка343"/>
    <w:next w:val="a2"/>
    <w:uiPriority w:val="99"/>
    <w:semiHidden/>
    <w:unhideWhenUsed/>
    <w:rsid w:val="004E7F71"/>
  </w:style>
  <w:style w:type="numbering" w:customStyle="1" w:styleId="1243">
    <w:name w:val="Нет списка1243"/>
    <w:next w:val="a2"/>
    <w:uiPriority w:val="99"/>
    <w:semiHidden/>
    <w:unhideWhenUsed/>
    <w:rsid w:val="004E7F71"/>
  </w:style>
  <w:style w:type="numbering" w:customStyle="1" w:styleId="443">
    <w:name w:val="Нет списка443"/>
    <w:next w:val="a2"/>
    <w:uiPriority w:val="99"/>
    <w:semiHidden/>
    <w:unhideWhenUsed/>
    <w:rsid w:val="004E7F71"/>
  </w:style>
  <w:style w:type="numbering" w:customStyle="1" w:styleId="543">
    <w:name w:val="Нет списка543"/>
    <w:next w:val="a2"/>
    <w:uiPriority w:val="99"/>
    <w:semiHidden/>
    <w:unhideWhenUsed/>
    <w:rsid w:val="004E7F71"/>
  </w:style>
  <w:style w:type="numbering" w:customStyle="1" w:styleId="643">
    <w:name w:val="Нет списка643"/>
    <w:next w:val="a2"/>
    <w:uiPriority w:val="99"/>
    <w:semiHidden/>
    <w:unhideWhenUsed/>
    <w:rsid w:val="004E7F71"/>
  </w:style>
  <w:style w:type="numbering" w:customStyle="1" w:styleId="193">
    <w:name w:val="Нет списка193"/>
    <w:next w:val="a2"/>
    <w:uiPriority w:val="99"/>
    <w:semiHidden/>
    <w:unhideWhenUsed/>
    <w:rsid w:val="004E7F71"/>
  </w:style>
  <w:style w:type="numbering" w:customStyle="1" w:styleId="203">
    <w:name w:val="Нет списка203"/>
    <w:next w:val="a2"/>
    <w:uiPriority w:val="99"/>
    <w:semiHidden/>
    <w:unhideWhenUsed/>
    <w:rsid w:val="004E7F71"/>
  </w:style>
  <w:style w:type="numbering" w:customStyle="1" w:styleId="38">
    <w:name w:val="Нет списка38"/>
    <w:next w:val="a2"/>
    <w:uiPriority w:val="99"/>
    <w:semiHidden/>
    <w:unhideWhenUsed/>
    <w:rsid w:val="009A2481"/>
  </w:style>
  <w:style w:type="numbering" w:customStyle="1" w:styleId="1200">
    <w:name w:val="Нет списка120"/>
    <w:next w:val="a2"/>
    <w:uiPriority w:val="99"/>
    <w:semiHidden/>
    <w:unhideWhenUsed/>
    <w:rsid w:val="009A2481"/>
  </w:style>
  <w:style w:type="table" w:customStyle="1" w:styleId="280">
    <w:name w:val="Сетка таблицы28"/>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9A2481"/>
  </w:style>
  <w:style w:type="table" w:customStyle="1" w:styleId="1160">
    <w:name w:val="Сетка таблицы116"/>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4"/>
    <w:next w:val="a2"/>
    <w:uiPriority w:val="99"/>
    <w:semiHidden/>
    <w:unhideWhenUsed/>
    <w:rsid w:val="009A2481"/>
  </w:style>
  <w:style w:type="table" w:customStyle="1" w:styleId="290">
    <w:name w:val="Сетка таблицы29"/>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2"/>
    <w:uiPriority w:val="99"/>
    <w:semiHidden/>
    <w:unhideWhenUsed/>
    <w:rsid w:val="009A2481"/>
  </w:style>
  <w:style w:type="table" w:customStyle="1" w:styleId="1170">
    <w:name w:val="Сетка таблицы117"/>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9A2481"/>
  </w:style>
  <w:style w:type="table" w:customStyle="1" w:styleId="360">
    <w:name w:val="Сетка таблицы36"/>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2"/>
    <w:uiPriority w:val="99"/>
    <w:semiHidden/>
    <w:unhideWhenUsed/>
    <w:rsid w:val="009A2481"/>
  </w:style>
  <w:style w:type="table" w:customStyle="1" w:styleId="1260">
    <w:name w:val="Сетка таблицы126"/>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9A2481"/>
  </w:style>
  <w:style w:type="table" w:customStyle="1" w:styleId="460">
    <w:name w:val="Сетка таблицы46"/>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2"/>
    <w:uiPriority w:val="99"/>
    <w:semiHidden/>
    <w:unhideWhenUsed/>
    <w:rsid w:val="009A2481"/>
  </w:style>
  <w:style w:type="table" w:customStyle="1" w:styleId="560">
    <w:name w:val="Сетка таблицы56"/>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
    <w:name w:val="Нет списка68"/>
    <w:next w:val="a2"/>
    <w:uiPriority w:val="99"/>
    <w:semiHidden/>
    <w:unhideWhenUsed/>
    <w:rsid w:val="009A2481"/>
  </w:style>
  <w:style w:type="table" w:customStyle="1" w:styleId="660">
    <w:name w:val="Сетка таблицы66"/>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2"/>
    <w:uiPriority w:val="99"/>
    <w:semiHidden/>
    <w:unhideWhenUsed/>
    <w:rsid w:val="009A2481"/>
  </w:style>
  <w:style w:type="table" w:customStyle="1" w:styleId="720">
    <w:name w:val="Сетка таблицы7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2"/>
    <w:uiPriority w:val="99"/>
    <w:semiHidden/>
    <w:unhideWhenUsed/>
    <w:rsid w:val="009A2481"/>
  </w:style>
  <w:style w:type="table" w:customStyle="1" w:styleId="1320">
    <w:name w:val="Сетка таблицы1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9A2481"/>
  </w:style>
  <w:style w:type="table" w:customStyle="1" w:styleId="2121">
    <w:name w:val="Сетка таблицы2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2"/>
    <w:uiPriority w:val="99"/>
    <w:semiHidden/>
    <w:unhideWhenUsed/>
    <w:rsid w:val="009A2481"/>
  </w:style>
  <w:style w:type="table" w:customStyle="1" w:styleId="11120">
    <w:name w:val="Сетка таблицы11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2"/>
    <w:uiPriority w:val="99"/>
    <w:semiHidden/>
    <w:unhideWhenUsed/>
    <w:rsid w:val="009A2481"/>
  </w:style>
  <w:style w:type="table" w:customStyle="1" w:styleId="3120">
    <w:name w:val="Сетка таблицы3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2"/>
    <w:uiPriority w:val="99"/>
    <w:semiHidden/>
    <w:unhideWhenUsed/>
    <w:rsid w:val="009A2481"/>
  </w:style>
  <w:style w:type="table" w:customStyle="1" w:styleId="12120">
    <w:name w:val="Сетка таблицы12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2"/>
    <w:uiPriority w:val="99"/>
    <w:semiHidden/>
    <w:unhideWhenUsed/>
    <w:rsid w:val="009A2481"/>
  </w:style>
  <w:style w:type="table" w:customStyle="1" w:styleId="4120">
    <w:name w:val="Сетка таблицы4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2"/>
    <w:uiPriority w:val="99"/>
    <w:semiHidden/>
    <w:unhideWhenUsed/>
    <w:rsid w:val="009A2481"/>
  </w:style>
  <w:style w:type="table" w:customStyle="1" w:styleId="5120">
    <w:name w:val="Сетка таблицы5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2"/>
    <w:uiPriority w:val="99"/>
    <w:semiHidden/>
    <w:unhideWhenUsed/>
    <w:rsid w:val="009A2481"/>
  </w:style>
  <w:style w:type="table" w:customStyle="1" w:styleId="6120">
    <w:name w:val="Сетка таблицы61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4"/>
    <w:next w:val="a2"/>
    <w:uiPriority w:val="99"/>
    <w:semiHidden/>
    <w:unhideWhenUsed/>
    <w:rsid w:val="009A2481"/>
  </w:style>
  <w:style w:type="table" w:customStyle="1" w:styleId="820">
    <w:name w:val="Сетка таблицы8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4"/>
    <w:next w:val="a2"/>
    <w:uiPriority w:val="99"/>
    <w:semiHidden/>
    <w:unhideWhenUsed/>
    <w:rsid w:val="009A2481"/>
  </w:style>
  <w:style w:type="table" w:customStyle="1" w:styleId="1420">
    <w:name w:val="Сетка таблицы1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2"/>
    <w:uiPriority w:val="99"/>
    <w:semiHidden/>
    <w:unhideWhenUsed/>
    <w:rsid w:val="009A2481"/>
  </w:style>
  <w:style w:type="table" w:customStyle="1" w:styleId="2220">
    <w:name w:val="Сетка таблицы2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2"/>
    <w:uiPriority w:val="99"/>
    <w:semiHidden/>
    <w:unhideWhenUsed/>
    <w:rsid w:val="009A2481"/>
  </w:style>
  <w:style w:type="table" w:customStyle="1" w:styleId="11220">
    <w:name w:val="Сетка таблицы11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4"/>
    <w:next w:val="a2"/>
    <w:uiPriority w:val="99"/>
    <w:semiHidden/>
    <w:unhideWhenUsed/>
    <w:rsid w:val="009A2481"/>
  </w:style>
  <w:style w:type="table" w:customStyle="1" w:styleId="3220">
    <w:name w:val="Сетка таблицы3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Нет списка1224"/>
    <w:next w:val="a2"/>
    <w:uiPriority w:val="99"/>
    <w:semiHidden/>
    <w:unhideWhenUsed/>
    <w:rsid w:val="009A2481"/>
  </w:style>
  <w:style w:type="table" w:customStyle="1" w:styleId="12220">
    <w:name w:val="Сетка таблицы12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2"/>
    <w:uiPriority w:val="99"/>
    <w:semiHidden/>
    <w:unhideWhenUsed/>
    <w:rsid w:val="009A2481"/>
  </w:style>
  <w:style w:type="table" w:customStyle="1" w:styleId="4220">
    <w:name w:val="Сетка таблицы4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2"/>
    <w:uiPriority w:val="99"/>
    <w:semiHidden/>
    <w:unhideWhenUsed/>
    <w:rsid w:val="009A2481"/>
  </w:style>
  <w:style w:type="table" w:customStyle="1" w:styleId="5220">
    <w:name w:val="Сетка таблицы5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
    <w:name w:val="Нет списка624"/>
    <w:next w:val="a2"/>
    <w:uiPriority w:val="99"/>
    <w:semiHidden/>
    <w:unhideWhenUsed/>
    <w:rsid w:val="009A2481"/>
  </w:style>
  <w:style w:type="table" w:customStyle="1" w:styleId="6220">
    <w:name w:val="Сетка таблицы62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2"/>
    <w:uiPriority w:val="99"/>
    <w:semiHidden/>
    <w:unhideWhenUsed/>
    <w:rsid w:val="009A2481"/>
  </w:style>
  <w:style w:type="table" w:customStyle="1" w:styleId="920">
    <w:name w:val="Сетка таблицы9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4"/>
    <w:next w:val="a2"/>
    <w:uiPriority w:val="99"/>
    <w:semiHidden/>
    <w:unhideWhenUsed/>
    <w:rsid w:val="009A2481"/>
  </w:style>
  <w:style w:type="table" w:customStyle="1" w:styleId="1020">
    <w:name w:val="Сетка таблицы10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4"/>
    <w:next w:val="a2"/>
    <w:uiPriority w:val="99"/>
    <w:semiHidden/>
    <w:unhideWhenUsed/>
    <w:rsid w:val="009A2481"/>
  </w:style>
  <w:style w:type="table" w:customStyle="1" w:styleId="1520">
    <w:name w:val="Сетка таблицы15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ет списка164"/>
    <w:next w:val="a2"/>
    <w:uiPriority w:val="99"/>
    <w:semiHidden/>
    <w:unhideWhenUsed/>
    <w:rsid w:val="009A2481"/>
  </w:style>
  <w:style w:type="table" w:customStyle="1" w:styleId="1620">
    <w:name w:val="Сетка таблицы16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4"/>
    <w:next w:val="a2"/>
    <w:uiPriority w:val="99"/>
    <w:semiHidden/>
    <w:unhideWhenUsed/>
    <w:rsid w:val="009A2481"/>
  </w:style>
  <w:style w:type="table" w:customStyle="1" w:styleId="2320">
    <w:name w:val="Сетка таблицы2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2"/>
    <w:uiPriority w:val="99"/>
    <w:semiHidden/>
    <w:unhideWhenUsed/>
    <w:rsid w:val="009A2481"/>
  </w:style>
  <w:style w:type="table" w:customStyle="1" w:styleId="11320">
    <w:name w:val="Сетка таблицы11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4"/>
    <w:next w:val="a2"/>
    <w:uiPriority w:val="99"/>
    <w:semiHidden/>
    <w:unhideWhenUsed/>
    <w:rsid w:val="009A2481"/>
  </w:style>
  <w:style w:type="table" w:customStyle="1" w:styleId="3320">
    <w:name w:val="Сетка таблицы3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2"/>
    <w:uiPriority w:val="99"/>
    <w:semiHidden/>
    <w:unhideWhenUsed/>
    <w:rsid w:val="009A2481"/>
  </w:style>
  <w:style w:type="table" w:customStyle="1" w:styleId="12320">
    <w:name w:val="Сетка таблицы12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2"/>
    <w:uiPriority w:val="99"/>
    <w:semiHidden/>
    <w:unhideWhenUsed/>
    <w:rsid w:val="009A2481"/>
  </w:style>
  <w:style w:type="table" w:customStyle="1" w:styleId="4320">
    <w:name w:val="Сетка таблицы4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4">
    <w:name w:val="Нет списка534"/>
    <w:next w:val="a2"/>
    <w:uiPriority w:val="99"/>
    <w:semiHidden/>
    <w:unhideWhenUsed/>
    <w:rsid w:val="009A2481"/>
  </w:style>
  <w:style w:type="table" w:customStyle="1" w:styleId="5320">
    <w:name w:val="Сетка таблицы5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4">
    <w:name w:val="Нет списка634"/>
    <w:next w:val="a2"/>
    <w:uiPriority w:val="99"/>
    <w:semiHidden/>
    <w:unhideWhenUsed/>
    <w:rsid w:val="009A2481"/>
  </w:style>
  <w:style w:type="table" w:customStyle="1" w:styleId="6320">
    <w:name w:val="Сетка таблицы63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2"/>
    <w:uiPriority w:val="99"/>
    <w:semiHidden/>
    <w:unhideWhenUsed/>
    <w:rsid w:val="009A2481"/>
  </w:style>
  <w:style w:type="table" w:customStyle="1" w:styleId="1720">
    <w:name w:val="Сетка таблицы17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2"/>
    <w:uiPriority w:val="99"/>
    <w:semiHidden/>
    <w:unhideWhenUsed/>
    <w:rsid w:val="009A2481"/>
  </w:style>
  <w:style w:type="table" w:customStyle="1" w:styleId="1820">
    <w:name w:val="Сетка таблицы18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4"/>
    <w:next w:val="a2"/>
    <w:uiPriority w:val="99"/>
    <w:semiHidden/>
    <w:unhideWhenUsed/>
    <w:rsid w:val="009A2481"/>
  </w:style>
  <w:style w:type="table" w:customStyle="1" w:styleId="2420">
    <w:name w:val="Сетка таблицы2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4"/>
    <w:next w:val="a2"/>
    <w:uiPriority w:val="99"/>
    <w:semiHidden/>
    <w:unhideWhenUsed/>
    <w:rsid w:val="009A2481"/>
  </w:style>
  <w:style w:type="table" w:customStyle="1" w:styleId="11420">
    <w:name w:val="Сетка таблицы11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4">
    <w:name w:val="Нет списка344"/>
    <w:next w:val="a2"/>
    <w:uiPriority w:val="99"/>
    <w:semiHidden/>
    <w:unhideWhenUsed/>
    <w:rsid w:val="009A2481"/>
  </w:style>
  <w:style w:type="table" w:customStyle="1" w:styleId="3420">
    <w:name w:val="Сетка таблицы3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
    <w:name w:val="Нет списка1244"/>
    <w:next w:val="a2"/>
    <w:uiPriority w:val="99"/>
    <w:semiHidden/>
    <w:unhideWhenUsed/>
    <w:rsid w:val="009A2481"/>
  </w:style>
  <w:style w:type="table" w:customStyle="1" w:styleId="12420">
    <w:name w:val="Сетка таблицы12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4"/>
    <w:next w:val="a2"/>
    <w:uiPriority w:val="99"/>
    <w:semiHidden/>
    <w:unhideWhenUsed/>
    <w:rsid w:val="009A2481"/>
  </w:style>
  <w:style w:type="table" w:customStyle="1" w:styleId="4420">
    <w:name w:val="Сетка таблицы4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4">
    <w:name w:val="Нет списка544"/>
    <w:next w:val="a2"/>
    <w:uiPriority w:val="99"/>
    <w:semiHidden/>
    <w:unhideWhenUsed/>
    <w:rsid w:val="009A2481"/>
  </w:style>
  <w:style w:type="table" w:customStyle="1" w:styleId="5420">
    <w:name w:val="Сетка таблицы5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4">
    <w:name w:val="Нет списка644"/>
    <w:next w:val="a2"/>
    <w:uiPriority w:val="99"/>
    <w:semiHidden/>
    <w:unhideWhenUsed/>
    <w:rsid w:val="009A2481"/>
  </w:style>
  <w:style w:type="table" w:customStyle="1" w:styleId="6420">
    <w:name w:val="Сетка таблицы64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4"/>
    <w:next w:val="a2"/>
    <w:uiPriority w:val="99"/>
    <w:semiHidden/>
    <w:unhideWhenUsed/>
    <w:rsid w:val="009A2481"/>
  </w:style>
  <w:style w:type="table" w:customStyle="1" w:styleId="1920">
    <w:name w:val="Сетка таблицы19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2"/>
    <w:uiPriority w:val="99"/>
    <w:semiHidden/>
    <w:unhideWhenUsed/>
    <w:rsid w:val="009A2481"/>
  </w:style>
  <w:style w:type="table" w:customStyle="1" w:styleId="2020">
    <w:name w:val="Сетка таблицы202"/>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1"/>
    <w:next w:val="a2"/>
    <w:uiPriority w:val="99"/>
    <w:semiHidden/>
    <w:unhideWhenUsed/>
    <w:rsid w:val="009A2481"/>
  </w:style>
  <w:style w:type="table" w:customStyle="1" w:styleId="2510">
    <w:name w:val="Сетка таблицы2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1"/>
    <w:next w:val="a2"/>
    <w:uiPriority w:val="99"/>
    <w:semiHidden/>
    <w:unhideWhenUsed/>
    <w:rsid w:val="009A2481"/>
  </w:style>
  <w:style w:type="numbering" w:customStyle="1" w:styleId="11010">
    <w:name w:val="Нет списка1101"/>
    <w:next w:val="a2"/>
    <w:uiPriority w:val="99"/>
    <w:semiHidden/>
    <w:unhideWhenUsed/>
    <w:rsid w:val="009A2481"/>
  </w:style>
  <w:style w:type="numbering" w:customStyle="1" w:styleId="1151">
    <w:name w:val="Нет списка1151"/>
    <w:next w:val="a2"/>
    <w:uiPriority w:val="99"/>
    <w:semiHidden/>
    <w:unhideWhenUsed/>
    <w:rsid w:val="009A2481"/>
  </w:style>
  <w:style w:type="numbering" w:customStyle="1" w:styleId="271">
    <w:name w:val="Нет списка271"/>
    <w:next w:val="a2"/>
    <w:uiPriority w:val="99"/>
    <w:semiHidden/>
    <w:unhideWhenUsed/>
    <w:rsid w:val="009A2481"/>
  </w:style>
  <w:style w:type="numbering" w:customStyle="1" w:styleId="111111">
    <w:name w:val="Нет списка111111"/>
    <w:next w:val="a2"/>
    <w:uiPriority w:val="99"/>
    <w:semiHidden/>
    <w:unhideWhenUsed/>
    <w:rsid w:val="009A2481"/>
  </w:style>
  <w:style w:type="numbering" w:customStyle="1" w:styleId="351">
    <w:name w:val="Нет списка351"/>
    <w:next w:val="a2"/>
    <w:uiPriority w:val="99"/>
    <w:semiHidden/>
    <w:unhideWhenUsed/>
    <w:rsid w:val="009A2481"/>
  </w:style>
  <w:style w:type="numbering" w:customStyle="1" w:styleId="1251">
    <w:name w:val="Нет списка1251"/>
    <w:next w:val="a2"/>
    <w:uiPriority w:val="99"/>
    <w:semiHidden/>
    <w:unhideWhenUsed/>
    <w:rsid w:val="009A2481"/>
  </w:style>
  <w:style w:type="numbering" w:customStyle="1" w:styleId="451">
    <w:name w:val="Нет списка451"/>
    <w:next w:val="a2"/>
    <w:uiPriority w:val="99"/>
    <w:semiHidden/>
    <w:unhideWhenUsed/>
    <w:rsid w:val="009A2481"/>
  </w:style>
  <w:style w:type="numbering" w:customStyle="1" w:styleId="551">
    <w:name w:val="Нет списка551"/>
    <w:next w:val="a2"/>
    <w:uiPriority w:val="99"/>
    <w:semiHidden/>
    <w:unhideWhenUsed/>
    <w:rsid w:val="009A2481"/>
  </w:style>
  <w:style w:type="numbering" w:customStyle="1" w:styleId="651">
    <w:name w:val="Нет списка651"/>
    <w:next w:val="a2"/>
    <w:uiPriority w:val="99"/>
    <w:semiHidden/>
    <w:unhideWhenUsed/>
    <w:rsid w:val="009A2481"/>
  </w:style>
  <w:style w:type="numbering" w:customStyle="1" w:styleId="711">
    <w:name w:val="Нет списка711"/>
    <w:next w:val="a2"/>
    <w:uiPriority w:val="99"/>
    <w:semiHidden/>
    <w:unhideWhenUsed/>
    <w:rsid w:val="009A2481"/>
  </w:style>
  <w:style w:type="numbering" w:customStyle="1" w:styleId="1311">
    <w:name w:val="Нет списка1311"/>
    <w:next w:val="a2"/>
    <w:uiPriority w:val="99"/>
    <w:semiHidden/>
    <w:unhideWhenUsed/>
    <w:rsid w:val="009A2481"/>
  </w:style>
  <w:style w:type="numbering" w:customStyle="1" w:styleId="21110">
    <w:name w:val="Нет списка2111"/>
    <w:next w:val="a2"/>
    <w:uiPriority w:val="99"/>
    <w:semiHidden/>
    <w:unhideWhenUsed/>
    <w:rsid w:val="009A2481"/>
  </w:style>
  <w:style w:type="numbering" w:customStyle="1" w:styleId="1111111">
    <w:name w:val="Нет списка1111111"/>
    <w:next w:val="a2"/>
    <w:uiPriority w:val="99"/>
    <w:semiHidden/>
    <w:unhideWhenUsed/>
    <w:rsid w:val="009A2481"/>
  </w:style>
  <w:style w:type="numbering" w:customStyle="1" w:styleId="3111">
    <w:name w:val="Нет списка3111"/>
    <w:next w:val="a2"/>
    <w:uiPriority w:val="99"/>
    <w:semiHidden/>
    <w:unhideWhenUsed/>
    <w:rsid w:val="009A2481"/>
  </w:style>
  <w:style w:type="numbering" w:customStyle="1" w:styleId="121110">
    <w:name w:val="Нет списка12111"/>
    <w:next w:val="a2"/>
    <w:uiPriority w:val="99"/>
    <w:semiHidden/>
    <w:unhideWhenUsed/>
    <w:rsid w:val="009A2481"/>
  </w:style>
  <w:style w:type="numbering" w:customStyle="1" w:styleId="4111">
    <w:name w:val="Нет списка4111"/>
    <w:next w:val="a2"/>
    <w:uiPriority w:val="99"/>
    <w:semiHidden/>
    <w:unhideWhenUsed/>
    <w:rsid w:val="009A2481"/>
  </w:style>
  <w:style w:type="numbering" w:customStyle="1" w:styleId="5111">
    <w:name w:val="Нет списка5111"/>
    <w:next w:val="a2"/>
    <w:uiPriority w:val="99"/>
    <w:semiHidden/>
    <w:unhideWhenUsed/>
    <w:rsid w:val="009A2481"/>
  </w:style>
  <w:style w:type="numbering" w:customStyle="1" w:styleId="6111">
    <w:name w:val="Нет списка6111"/>
    <w:next w:val="a2"/>
    <w:uiPriority w:val="99"/>
    <w:semiHidden/>
    <w:unhideWhenUsed/>
    <w:rsid w:val="009A2481"/>
  </w:style>
  <w:style w:type="numbering" w:customStyle="1" w:styleId="811">
    <w:name w:val="Нет списка811"/>
    <w:next w:val="a2"/>
    <w:uiPriority w:val="99"/>
    <w:semiHidden/>
    <w:unhideWhenUsed/>
    <w:rsid w:val="009A2481"/>
  </w:style>
  <w:style w:type="numbering" w:customStyle="1" w:styleId="1411">
    <w:name w:val="Нет списка1411"/>
    <w:next w:val="a2"/>
    <w:uiPriority w:val="99"/>
    <w:semiHidden/>
    <w:unhideWhenUsed/>
    <w:rsid w:val="009A2481"/>
  </w:style>
  <w:style w:type="numbering" w:customStyle="1" w:styleId="22110">
    <w:name w:val="Нет списка2211"/>
    <w:next w:val="a2"/>
    <w:uiPriority w:val="99"/>
    <w:semiHidden/>
    <w:unhideWhenUsed/>
    <w:rsid w:val="009A2481"/>
  </w:style>
  <w:style w:type="numbering" w:customStyle="1" w:styleId="11211">
    <w:name w:val="Нет списка11211"/>
    <w:next w:val="a2"/>
    <w:uiPriority w:val="99"/>
    <w:semiHidden/>
    <w:unhideWhenUsed/>
    <w:rsid w:val="009A2481"/>
  </w:style>
  <w:style w:type="numbering" w:customStyle="1" w:styleId="3211">
    <w:name w:val="Нет списка3211"/>
    <w:next w:val="a2"/>
    <w:uiPriority w:val="99"/>
    <w:semiHidden/>
    <w:unhideWhenUsed/>
    <w:rsid w:val="009A2481"/>
  </w:style>
  <w:style w:type="numbering" w:customStyle="1" w:styleId="12211">
    <w:name w:val="Нет списка12211"/>
    <w:next w:val="a2"/>
    <w:uiPriority w:val="99"/>
    <w:semiHidden/>
    <w:unhideWhenUsed/>
    <w:rsid w:val="009A2481"/>
  </w:style>
  <w:style w:type="numbering" w:customStyle="1" w:styleId="4211">
    <w:name w:val="Нет списка4211"/>
    <w:next w:val="a2"/>
    <w:uiPriority w:val="99"/>
    <w:semiHidden/>
    <w:unhideWhenUsed/>
    <w:rsid w:val="009A2481"/>
  </w:style>
  <w:style w:type="numbering" w:customStyle="1" w:styleId="5211">
    <w:name w:val="Нет списка5211"/>
    <w:next w:val="a2"/>
    <w:uiPriority w:val="99"/>
    <w:semiHidden/>
    <w:unhideWhenUsed/>
    <w:rsid w:val="009A2481"/>
  </w:style>
  <w:style w:type="numbering" w:customStyle="1" w:styleId="6211">
    <w:name w:val="Нет списка6211"/>
    <w:next w:val="a2"/>
    <w:uiPriority w:val="99"/>
    <w:semiHidden/>
    <w:unhideWhenUsed/>
    <w:rsid w:val="009A2481"/>
  </w:style>
  <w:style w:type="numbering" w:customStyle="1" w:styleId="911">
    <w:name w:val="Нет списка911"/>
    <w:next w:val="a2"/>
    <w:uiPriority w:val="99"/>
    <w:semiHidden/>
    <w:unhideWhenUsed/>
    <w:rsid w:val="009A2481"/>
  </w:style>
  <w:style w:type="numbering" w:customStyle="1" w:styleId="10110">
    <w:name w:val="Нет списка1011"/>
    <w:next w:val="a2"/>
    <w:uiPriority w:val="99"/>
    <w:semiHidden/>
    <w:unhideWhenUsed/>
    <w:rsid w:val="009A2481"/>
  </w:style>
  <w:style w:type="numbering" w:customStyle="1" w:styleId="1511">
    <w:name w:val="Нет списка1511"/>
    <w:next w:val="a2"/>
    <w:uiPriority w:val="99"/>
    <w:semiHidden/>
    <w:unhideWhenUsed/>
    <w:rsid w:val="009A2481"/>
  </w:style>
  <w:style w:type="numbering" w:customStyle="1" w:styleId="1611">
    <w:name w:val="Нет списка1611"/>
    <w:next w:val="a2"/>
    <w:uiPriority w:val="99"/>
    <w:semiHidden/>
    <w:unhideWhenUsed/>
    <w:rsid w:val="009A2481"/>
  </w:style>
  <w:style w:type="numbering" w:customStyle="1" w:styleId="2311">
    <w:name w:val="Нет списка2311"/>
    <w:next w:val="a2"/>
    <w:uiPriority w:val="99"/>
    <w:semiHidden/>
    <w:unhideWhenUsed/>
    <w:rsid w:val="009A2481"/>
  </w:style>
  <w:style w:type="numbering" w:customStyle="1" w:styleId="11311">
    <w:name w:val="Нет списка11311"/>
    <w:next w:val="a2"/>
    <w:uiPriority w:val="99"/>
    <w:semiHidden/>
    <w:unhideWhenUsed/>
    <w:rsid w:val="009A2481"/>
  </w:style>
  <w:style w:type="numbering" w:customStyle="1" w:styleId="3311">
    <w:name w:val="Нет списка3311"/>
    <w:next w:val="a2"/>
    <w:uiPriority w:val="99"/>
    <w:semiHidden/>
    <w:unhideWhenUsed/>
    <w:rsid w:val="009A2481"/>
  </w:style>
  <w:style w:type="numbering" w:customStyle="1" w:styleId="12311">
    <w:name w:val="Нет списка12311"/>
    <w:next w:val="a2"/>
    <w:uiPriority w:val="99"/>
    <w:semiHidden/>
    <w:unhideWhenUsed/>
    <w:rsid w:val="009A2481"/>
  </w:style>
  <w:style w:type="numbering" w:customStyle="1" w:styleId="4311">
    <w:name w:val="Нет списка4311"/>
    <w:next w:val="a2"/>
    <w:uiPriority w:val="99"/>
    <w:semiHidden/>
    <w:unhideWhenUsed/>
    <w:rsid w:val="009A2481"/>
  </w:style>
  <w:style w:type="numbering" w:customStyle="1" w:styleId="5311">
    <w:name w:val="Нет списка5311"/>
    <w:next w:val="a2"/>
    <w:uiPriority w:val="99"/>
    <w:semiHidden/>
    <w:unhideWhenUsed/>
    <w:rsid w:val="009A2481"/>
  </w:style>
  <w:style w:type="numbering" w:customStyle="1" w:styleId="6311">
    <w:name w:val="Нет списка6311"/>
    <w:next w:val="a2"/>
    <w:uiPriority w:val="99"/>
    <w:semiHidden/>
    <w:unhideWhenUsed/>
    <w:rsid w:val="009A2481"/>
  </w:style>
  <w:style w:type="numbering" w:customStyle="1" w:styleId="1711">
    <w:name w:val="Нет списка1711"/>
    <w:next w:val="a2"/>
    <w:uiPriority w:val="99"/>
    <w:semiHidden/>
    <w:unhideWhenUsed/>
    <w:rsid w:val="009A2481"/>
  </w:style>
  <w:style w:type="numbering" w:customStyle="1" w:styleId="1811">
    <w:name w:val="Нет списка1811"/>
    <w:next w:val="a2"/>
    <w:uiPriority w:val="99"/>
    <w:semiHidden/>
    <w:unhideWhenUsed/>
    <w:rsid w:val="009A2481"/>
  </w:style>
  <w:style w:type="numbering" w:customStyle="1" w:styleId="2411">
    <w:name w:val="Нет списка2411"/>
    <w:next w:val="a2"/>
    <w:uiPriority w:val="99"/>
    <w:semiHidden/>
    <w:unhideWhenUsed/>
    <w:rsid w:val="009A2481"/>
  </w:style>
  <w:style w:type="numbering" w:customStyle="1" w:styleId="11411">
    <w:name w:val="Нет списка11411"/>
    <w:next w:val="a2"/>
    <w:uiPriority w:val="99"/>
    <w:semiHidden/>
    <w:unhideWhenUsed/>
    <w:rsid w:val="009A2481"/>
  </w:style>
  <w:style w:type="numbering" w:customStyle="1" w:styleId="3411">
    <w:name w:val="Нет списка3411"/>
    <w:next w:val="a2"/>
    <w:uiPriority w:val="99"/>
    <w:semiHidden/>
    <w:unhideWhenUsed/>
    <w:rsid w:val="009A2481"/>
  </w:style>
  <w:style w:type="numbering" w:customStyle="1" w:styleId="12411">
    <w:name w:val="Нет списка12411"/>
    <w:next w:val="a2"/>
    <w:uiPriority w:val="99"/>
    <w:semiHidden/>
    <w:unhideWhenUsed/>
    <w:rsid w:val="009A2481"/>
  </w:style>
  <w:style w:type="numbering" w:customStyle="1" w:styleId="4411">
    <w:name w:val="Нет списка4411"/>
    <w:next w:val="a2"/>
    <w:uiPriority w:val="99"/>
    <w:semiHidden/>
    <w:unhideWhenUsed/>
    <w:rsid w:val="009A2481"/>
  </w:style>
  <w:style w:type="numbering" w:customStyle="1" w:styleId="5411">
    <w:name w:val="Нет списка5411"/>
    <w:next w:val="a2"/>
    <w:uiPriority w:val="99"/>
    <w:semiHidden/>
    <w:unhideWhenUsed/>
    <w:rsid w:val="009A2481"/>
  </w:style>
  <w:style w:type="numbering" w:customStyle="1" w:styleId="6411">
    <w:name w:val="Нет списка6411"/>
    <w:next w:val="a2"/>
    <w:uiPriority w:val="99"/>
    <w:semiHidden/>
    <w:unhideWhenUsed/>
    <w:rsid w:val="009A2481"/>
  </w:style>
  <w:style w:type="numbering" w:customStyle="1" w:styleId="1911">
    <w:name w:val="Нет списка1911"/>
    <w:next w:val="a2"/>
    <w:uiPriority w:val="99"/>
    <w:semiHidden/>
    <w:unhideWhenUsed/>
    <w:rsid w:val="009A2481"/>
  </w:style>
  <w:style w:type="numbering" w:customStyle="1" w:styleId="20110">
    <w:name w:val="Нет списка2011"/>
    <w:next w:val="a2"/>
    <w:uiPriority w:val="99"/>
    <w:semiHidden/>
    <w:unhideWhenUsed/>
    <w:rsid w:val="009A2481"/>
  </w:style>
  <w:style w:type="numbering" w:customStyle="1" w:styleId="281">
    <w:name w:val="Нет списка281"/>
    <w:next w:val="a2"/>
    <w:uiPriority w:val="99"/>
    <w:semiHidden/>
    <w:unhideWhenUsed/>
    <w:rsid w:val="009A2481"/>
  </w:style>
  <w:style w:type="numbering" w:customStyle="1" w:styleId="1161">
    <w:name w:val="Нет списка1161"/>
    <w:next w:val="a2"/>
    <w:uiPriority w:val="99"/>
    <w:semiHidden/>
    <w:unhideWhenUsed/>
    <w:rsid w:val="009A2481"/>
  </w:style>
  <w:style w:type="table" w:customStyle="1" w:styleId="2610">
    <w:name w:val="Сетка таблицы26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9A2481"/>
  </w:style>
  <w:style w:type="table" w:customStyle="1" w:styleId="11011">
    <w:name w:val="Сетка таблицы110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1"/>
    <w:next w:val="a2"/>
    <w:uiPriority w:val="99"/>
    <w:semiHidden/>
    <w:unhideWhenUsed/>
    <w:rsid w:val="009A2481"/>
  </w:style>
  <w:style w:type="table" w:customStyle="1" w:styleId="2710">
    <w:name w:val="Сетка таблицы27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2"/>
    <w:uiPriority w:val="99"/>
    <w:semiHidden/>
    <w:unhideWhenUsed/>
    <w:rsid w:val="009A2481"/>
  </w:style>
  <w:style w:type="table" w:customStyle="1" w:styleId="11510">
    <w:name w:val="Сетка таблицы11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1"/>
    <w:next w:val="a2"/>
    <w:uiPriority w:val="99"/>
    <w:semiHidden/>
    <w:unhideWhenUsed/>
    <w:rsid w:val="009A2481"/>
  </w:style>
  <w:style w:type="table" w:customStyle="1" w:styleId="3510">
    <w:name w:val="Сетка таблицы3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2"/>
    <w:uiPriority w:val="99"/>
    <w:semiHidden/>
    <w:unhideWhenUsed/>
    <w:rsid w:val="009A2481"/>
  </w:style>
  <w:style w:type="table" w:customStyle="1" w:styleId="12510">
    <w:name w:val="Сетка таблицы12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2"/>
    <w:uiPriority w:val="99"/>
    <w:semiHidden/>
    <w:unhideWhenUsed/>
    <w:rsid w:val="009A2481"/>
  </w:style>
  <w:style w:type="table" w:customStyle="1" w:styleId="4510">
    <w:name w:val="Сетка таблицы4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2"/>
    <w:uiPriority w:val="99"/>
    <w:semiHidden/>
    <w:unhideWhenUsed/>
    <w:rsid w:val="009A2481"/>
  </w:style>
  <w:style w:type="table" w:customStyle="1" w:styleId="5510">
    <w:name w:val="Сетка таблицы5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1"/>
    <w:next w:val="a2"/>
    <w:uiPriority w:val="99"/>
    <w:semiHidden/>
    <w:unhideWhenUsed/>
    <w:rsid w:val="009A2481"/>
  </w:style>
  <w:style w:type="table" w:customStyle="1" w:styleId="6510">
    <w:name w:val="Сетка таблицы65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2"/>
    <w:uiPriority w:val="99"/>
    <w:semiHidden/>
    <w:unhideWhenUsed/>
    <w:rsid w:val="009A2481"/>
  </w:style>
  <w:style w:type="table" w:customStyle="1" w:styleId="7110">
    <w:name w:val="Сетка таблицы7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1"/>
    <w:next w:val="a2"/>
    <w:uiPriority w:val="99"/>
    <w:semiHidden/>
    <w:unhideWhenUsed/>
    <w:rsid w:val="009A2481"/>
  </w:style>
  <w:style w:type="table" w:customStyle="1" w:styleId="13110">
    <w:name w:val="Сетка таблицы1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2"/>
    <w:uiPriority w:val="99"/>
    <w:semiHidden/>
    <w:unhideWhenUsed/>
    <w:rsid w:val="009A2481"/>
  </w:style>
  <w:style w:type="table" w:customStyle="1" w:styleId="21111">
    <w:name w:val="Сетка таблицы2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2"/>
    <w:uiPriority w:val="99"/>
    <w:semiHidden/>
    <w:unhideWhenUsed/>
    <w:rsid w:val="009A2481"/>
  </w:style>
  <w:style w:type="table" w:customStyle="1" w:styleId="111110">
    <w:name w:val="Сетка таблицы11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1"/>
    <w:next w:val="a2"/>
    <w:uiPriority w:val="99"/>
    <w:semiHidden/>
    <w:unhideWhenUsed/>
    <w:rsid w:val="009A2481"/>
  </w:style>
  <w:style w:type="table" w:customStyle="1" w:styleId="31110">
    <w:name w:val="Сетка таблицы3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1"/>
    <w:next w:val="a2"/>
    <w:uiPriority w:val="99"/>
    <w:semiHidden/>
    <w:unhideWhenUsed/>
    <w:rsid w:val="009A2481"/>
  </w:style>
  <w:style w:type="table" w:customStyle="1" w:styleId="121111">
    <w:name w:val="Сетка таблицы12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2"/>
    <w:uiPriority w:val="99"/>
    <w:semiHidden/>
    <w:unhideWhenUsed/>
    <w:rsid w:val="009A2481"/>
  </w:style>
  <w:style w:type="table" w:customStyle="1" w:styleId="41110">
    <w:name w:val="Сетка таблицы4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2"/>
    <w:uiPriority w:val="99"/>
    <w:semiHidden/>
    <w:unhideWhenUsed/>
    <w:rsid w:val="009A2481"/>
  </w:style>
  <w:style w:type="table" w:customStyle="1" w:styleId="51110">
    <w:name w:val="Сетка таблицы5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2"/>
    <w:uiPriority w:val="99"/>
    <w:semiHidden/>
    <w:unhideWhenUsed/>
    <w:rsid w:val="009A2481"/>
  </w:style>
  <w:style w:type="table" w:customStyle="1" w:styleId="61110">
    <w:name w:val="Сетка таблицы61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1"/>
    <w:next w:val="a2"/>
    <w:uiPriority w:val="99"/>
    <w:semiHidden/>
    <w:unhideWhenUsed/>
    <w:rsid w:val="009A2481"/>
  </w:style>
  <w:style w:type="table" w:customStyle="1" w:styleId="8110">
    <w:name w:val="Сетка таблицы8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2"/>
    <w:uiPriority w:val="99"/>
    <w:semiHidden/>
    <w:unhideWhenUsed/>
    <w:rsid w:val="009A2481"/>
  </w:style>
  <w:style w:type="table" w:customStyle="1" w:styleId="14110">
    <w:name w:val="Сетка таблицы1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1"/>
    <w:next w:val="a2"/>
    <w:uiPriority w:val="99"/>
    <w:semiHidden/>
    <w:unhideWhenUsed/>
    <w:rsid w:val="009A2481"/>
  </w:style>
  <w:style w:type="table" w:customStyle="1" w:styleId="22111">
    <w:name w:val="Сетка таблицы2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1"/>
    <w:next w:val="a2"/>
    <w:uiPriority w:val="99"/>
    <w:semiHidden/>
    <w:unhideWhenUsed/>
    <w:rsid w:val="009A2481"/>
  </w:style>
  <w:style w:type="table" w:customStyle="1" w:styleId="112110">
    <w:name w:val="Сетка таблицы11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1"/>
    <w:next w:val="a2"/>
    <w:uiPriority w:val="99"/>
    <w:semiHidden/>
    <w:unhideWhenUsed/>
    <w:rsid w:val="009A2481"/>
  </w:style>
  <w:style w:type="table" w:customStyle="1" w:styleId="32110">
    <w:name w:val="Сетка таблицы3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1"/>
    <w:next w:val="a2"/>
    <w:uiPriority w:val="99"/>
    <w:semiHidden/>
    <w:unhideWhenUsed/>
    <w:rsid w:val="009A2481"/>
  </w:style>
  <w:style w:type="table" w:customStyle="1" w:styleId="122110">
    <w:name w:val="Сетка таблицы12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1"/>
    <w:next w:val="a2"/>
    <w:uiPriority w:val="99"/>
    <w:semiHidden/>
    <w:unhideWhenUsed/>
    <w:rsid w:val="009A2481"/>
  </w:style>
  <w:style w:type="table" w:customStyle="1" w:styleId="42110">
    <w:name w:val="Сетка таблицы4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1"/>
    <w:next w:val="a2"/>
    <w:uiPriority w:val="99"/>
    <w:semiHidden/>
    <w:unhideWhenUsed/>
    <w:rsid w:val="009A2481"/>
  </w:style>
  <w:style w:type="table" w:customStyle="1" w:styleId="52110">
    <w:name w:val="Сетка таблицы5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1"/>
    <w:next w:val="a2"/>
    <w:uiPriority w:val="99"/>
    <w:semiHidden/>
    <w:unhideWhenUsed/>
    <w:rsid w:val="009A2481"/>
  </w:style>
  <w:style w:type="table" w:customStyle="1" w:styleId="62110">
    <w:name w:val="Сетка таблицы62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1"/>
    <w:next w:val="a2"/>
    <w:uiPriority w:val="99"/>
    <w:semiHidden/>
    <w:unhideWhenUsed/>
    <w:rsid w:val="009A2481"/>
  </w:style>
  <w:style w:type="table" w:customStyle="1" w:styleId="9110">
    <w:name w:val="Сетка таблицы9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9A2481"/>
  </w:style>
  <w:style w:type="table" w:customStyle="1" w:styleId="10111">
    <w:name w:val="Сетка таблицы10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1"/>
    <w:next w:val="a2"/>
    <w:uiPriority w:val="99"/>
    <w:semiHidden/>
    <w:unhideWhenUsed/>
    <w:rsid w:val="009A2481"/>
  </w:style>
  <w:style w:type="table" w:customStyle="1" w:styleId="15110">
    <w:name w:val="Сетка таблицы15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1"/>
    <w:next w:val="a2"/>
    <w:uiPriority w:val="99"/>
    <w:semiHidden/>
    <w:unhideWhenUsed/>
    <w:rsid w:val="009A2481"/>
  </w:style>
  <w:style w:type="table" w:customStyle="1" w:styleId="16110">
    <w:name w:val="Сетка таблицы16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1"/>
    <w:next w:val="a2"/>
    <w:uiPriority w:val="99"/>
    <w:semiHidden/>
    <w:unhideWhenUsed/>
    <w:rsid w:val="009A2481"/>
  </w:style>
  <w:style w:type="table" w:customStyle="1" w:styleId="23110">
    <w:name w:val="Сетка таблицы2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1"/>
    <w:next w:val="a2"/>
    <w:uiPriority w:val="99"/>
    <w:semiHidden/>
    <w:unhideWhenUsed/>
    <w:rsid w:val="009A2481"/>
  </w:style>
  <w:style w:type="table" w:customStyle="1" w:styleId="113110">
    <w:name w:val="Сетка таблицы11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1"/>
    <w:next w:val="a2"/>
    <w:uiPriority w:val="99"/>
    <w:semiHidden/>
    <w:unhideWhenUsed/>
    <w:rsid w:val="009A2481"/>
  </w:style>
  <w:style w:type="table" w:customStyle="1" w:styleId="33110">
    <w:name w:val="Сетка таблицы3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
    <w:name w:val="Нет списка12321"/>
    <w:next w:val="a2"/>
    <w:uiPriority w:val="99"/>
    <w:semiHidden/>
    <w:unhideWhenUsed/>
    <w:rsid w:val="009A2481"/>
  </w:style>
  <w:style w:type="table" w:customStyle="1" w:styleId="123110">
    <w:name w:val="Сетка таблицы12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Нет списка4321"/>
    <w:next w:val="a2"/>
    <w:uiPriority w:val="99"/>
    <w:semiHidden/>
    <w:unhideWhenUsed/>
    <w:rsid w:val="009A2481"/>
  </w:style>
  <w:style w:type="table" w:customStyle="1" w:styleId="43110">
    <w:name w:val="Сетка таблицы4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1">
    <w:name w:val="Нет списка5321"/>
    <w:next w:val="a2"/>
    <w:uiPriority w:val="99"/>
    <w:semiHidden/>
    <w:unhideWhenUsed/>
    <w:rsid w:val="009A2481"/>
  </w:style>
  <w:style w:type="table" w:customStyle="1" w:styleId="53110">
    <w:name w:val="Сетка таблицы5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1">
    <w:name w:val="Нет списка6321"/>
    <w:next w:val="a2"/>
    <w:uiPriority w:val="99"/>
    <w:semiHidden/>
    <w:unhideWhenUsed/>
    <w:rsid w:val="009A2481"/>
  </w:style>
  <w:style w:type="table" w:customStyle="1" w:styleId="63110">
    <w:name w:val="Сетка таблицы63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1"/>
    <w:next w:val="a2"/>
    <w:uiPriority w:val="99"/>
    <w:semiHidden/>
    <w:unhideWhenUsed/>
    <w:rsid w:val="009A2481"/>
  </w:style>
  <w:style w:type="table" w:customStyle="1" w:styleId="17110">
    <w:name w:val="Сетка таблицы17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Нет списка1821"/>
    <w:next w:val="a2"/>
    <w:uiPriority w:val="99"/>
    <w:semiHidden/>
    <w:unhideWhenUsed/>
    <w:rsid w:val="009A2481"/>
  </w:style>
  <w:style w:type="table" w:customStyle="1" w:styleId="18110">
    <w:name w:val="Сетка таблицы18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1"/>
    <w:next w:val="a2"/>
    <w:uiPriority w:val="99"/>
    <w:semiHidden/>
    <w:unhideWhenUsed/>
    <w:rsid w:val="009A2481"/>
  </w:style>
  <w:style w:type="table" w:customStyle="1" w:styleId="24110">
    <w:name w:val="Сетка таблицы2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1"/>
    <w:next w:val="a2"/>
    <w:uiPriority w:val="99"/>
    <w:semiHidden/>
    <w:unhideWhenUsed/>
    <w:rsid w:val="009A2481"/>
  </w:style>
  <w:style w:type="table" w:customStyle="1" w:styleId="114110">
    <w:name w:val="Сетка таблицы11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1">
    <w:name w:val="Нет списка3421"/>
    <w:next w:val="a2"/>
    <w:uiPriority w:val="99"/>
    <w:semiHidden/>
    <w:unhideWhenUsed/>
    <w:rsid w:val="009A2481"/>
  </w:style>
  <w:style w:type="table" w:customStyle="1" w:styleId="34110">
    <w:name w:val="Сетка таблицы3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
    <w:name w:val="Нет списка12421"/>
    <w:next w:val="a2"/>
    <w:uiPriority w:val="99"/>
    <w:semiHidden/>
    <w:unhideWhenUsed/>
    <w:rsid w:val="009A2481"/>
  </w:style>
  <w:style w:type="table" w:customStyle="1" w:styleId="124110">
    <w:name w:val="Сетка таблицы12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1">
    <w:name w:val="Нет списка4421"/>
    <w:next w:val="a2"/>
    <w:uiPriority w:val="99"/>
    <w:semiHidden/>
    <w:unhideWhenUsed/>
    <w:rsid w:val="009A2481"/>
  </w:style>
  <w:style w:type="table" w:customStyle="1" w:styleId="44110">
    <w:name w:val="Сетка таблицы4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1">
    <w:name w:val="Нет списка5421"/>
    <w:next w:val="a2"/>
    <w:uiPriority w:val="99"/>
    <w:semiHidden/>
    <w:unhideWhenUsed/>
    <w:rsid w:val="009A2481"/>
  </w:style>
  <w:style w:type="table" w:customStyle="1" w:styleId="54110">
    <w:name w:val="Сетка таблицы5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21">
    <w:name w:val="Нет списка6421"/>
    <w:next w:val="a2"/>
    <w:uiPriority w:val="99"/>
    <w:semiHidden/>
    <w:unhideWhenUsed/>
    <w:rsid w:val="009A2481"/>
  </w:style>
  <w:style w:type="table" w:customStyle="1" w:styleId="64110">
    <w:name w:val="Сетка таблицы64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1"/>
    <w:next w:val="a2"/>
    <w:uiPriority w:val="99"/>
    <w:semiHidden/>
    <w:unhideWhenUsed/>
    <w:rsid w:val="009A2481"/>
  </w:style>
  <w:style w:type="table" w:customStyle="1" w:styleId="19110">
    <w:name w:val="Сетка таблицы19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Нет списка2021"/>
    <w:next w:val="a2"/>
    <w:uiPriority w:val="99"/>
    <w:semiHidden/>
    <w:unhideWhenUsed/>
    <w:rsid w:val="009A2481"/>
  </w:style>
  <w:style w:type="table" w:customStyle="1" w:styleId="20111">
    <w:name w:val="Сетка таблицы2011"/>
    <w:basedOn w:val="a1"/>
    <w:next w:val="a7"/>
    <w:uiPriority w:val="59"/>
    <w:rsid w:val="009A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1"/>
    <w:next w:val="a2"/>
    <w:uiPriority w:val="99"/>
    <w:semiHidden/>
    <w:unhideWhenUsed/>
    <w:rsid w:val="009A2481"/>
  </w:style>
  <w:style w:type="numbering" w:customStyle="1" w:styleId="1181">
    <w:name w:val="Нет списка1181"/>
    <w:next w:val="a2"/>
    <w:uiPriority w:val="99"/>
    <w:semiHidden/>
    <w:unhideWhenUsed/>
    <w:rsid w:val="009A2481"/>
  </w:style>
  <w:style w:type="numbering" w:customStyle="1" w:styleId="1191">
    <w:name w:val="Нет списка1191"/>
    <w:next w:val="a2"/>
    <w:uiPriority w:val="99"/>
    <w:semiHidden/>
    <w:unhideWhenUsed/>
    <w:rsid w:val="009A2481"/>
  </w:style>
  <w:style w:type="numbering" w:customStyle="1" w:styleId="2101">
    <w:name w:val="Нет списка2101"/>
    <w:next w:val="a2"/>
    <w:uiPriority w:val="99"/>
    <w:semiHidden/>
    <w:unhideWhenUsed/>
    <w:rsid w:val="009A2481"/>
  </w:style>
  <w:style w:type="numbering" w:customStyle="1" w:styleId="11131">
    <w:name w:val="Нет списка11131"/>
    <w:next w:val="a2"/>
    <w:uiPriority w:val="99"/>
    <w:semiHidden/>
    <w:unhideWhenUsed/>
    <w:rsid w:val="009A2481"/>
  </w:style>
  <w:style w:type="numbering" w:customStyle="1" w:styleId="371">
    <w:name w:val="Нет списка371"/>
    <w:next w:val="a2"/>
    <w:uiPriority w:val="99"/>
    <w:semiHidden/>
    <w:unhideWhenUsed/>
    <w:rsid w:val="009A2481"/>
  </w:style>
  <w:style w:type="numbering" w:customStyle="1" w:styleId="1271">
    <w:name w:val="Нет списка1271"/>
    <w:next w:val="a2"/>
    <w:uiPriority w:val="99"/>
    <w:semiHidden/>
    <w:unhideWhenUsed/>
    <w:rsid w:val="009A2481"/>
  </w:style>
  <w:style w:type="numbering" w:customStyle="1" w:styleId="471">
    <w:name w:val="Нет списка471"/>
    <w:next w:val="a2"/>
    <w:uiPriority w:val="99"/>
    <w:semiHidden/>
    <w:unhideWhenUsed/>
    <w:rsid w:val="009A2481"/>
  </w:style>
  <w:style w:type="numbering" w:customStyle="1" w:styleId="571">
    <w:name w:val="Нет списка571"/>
    <w:next w:val="a2"/>
    <w:uiPriority w:val="99"/>
    <w:semiHidden/>
    <w:unhideWhenUsed/>
    <w:rsid w:val="009A2481"/>
  </w:style>
  <w:style w:type="numbering" w:customStyle="1" w:styleId="671">
    <w:name w:val="Нет списка671"/>
    <w:next w:val="a2"/>
    <w:uiPriority w:val="99"/>
    <w:semiHidden/>
    <w:unhideWhenUsed/>
    <w:rsid w:val="009A2481"/>
  </w:style>
  <w:style w:type="numbering" w:customStyle="1" w:styleId="731">
    <w:name w:val="Нет списка731"/>
    <w:next w:val="a2"/>
    <w:uiPriority w:val="99"/>
    <w:semiHidden/>
    <w:unhideWhenUsed/>
    <w:rsid w:val="009A2481"/>
  </w:style>
  <w:style w:type="numbering" w:customStyle="1" w:styleId="1331">
    <w:name w:val="Нет списка1331"/>
    <w:next w:val="a2"/>
    <w:uiPriority w:val="99"/>
    <w:semiHidden/>
    <w:unhideWhenUsed/>
    <w:rsid w:val="009A2481"/>
  </w:style>
  <w:style w:type="numbering" w:customStyle="1" w:styleId="2131">
    <w:name w:val="Нет списка2131"/>
    <w:next w:val="a2"/>
    <w:uiPriority w:val="99"/>
    <w:semiHidden/>
    <w:unhideWhenUsed/>
    <w:rsid w:val="009A2481"/>
  </w:style>
  <w:style w:type="numbering" w:customStyle="1" w:styleId="111131">
    <w:name w:val="Нет списка111131"/>
    <w:next w:val="a2"/>
    <w:uiPriority w:val="99"/>
    <w:semiHidden/>
    <w:unhideWhenUsed/>
    <w:rsid w:val="009A2481"/>
  </w:style>
  <w:style w:type="numbering" w:customStyle="1" w:styleId="3131">
    <w:name w:val="Нет списка3131"/>
    <w:next w:val="a2"/>
    <w:uiPriority w:val="99"/>
    <w:semiHidden/>
    <w:unhideWhenUsed/>
    <w:rsid w:val="009A2481"/>
  </w:style>
  <w:style w:type="numbering" w:customStyle="1" w:styleId="12131">
    <w:name w:val="Нет списка12131"/>
    <w:next w:val="a2"/>
    <w:uiPriority w:val="99"/>
    <w:semiHidden/>
    <w:unhideWhenUsed/>
    <w:rsid w:val="009A2481"/>
  </w:style>
  <w:style w:type="numbering" w:customStyle="1" w:styleId="4131">
    <w:name w:val="Нет списка4131"/>
    <w:next w:val="a2"/>
    <w:uiPriority w:val="99"/>
    <w:semiHidden/>
    <w:unhideWhenUsed/>
    <w:rsid w:val="009A2481"/>
  </w:style>
  <w:style w:type="numbering" w:customStyle="1" w:styleId="5131">
    <w:name w:val="Нет списка5131"/>
    <w:next w:val="a2"/>
    <w:uiPriority w:val="99"/>
    <w:semiHidden/>
    <w:unhideWhenUsed/>
    <w:rsid w:val="009A2481"/>
  </w:style>
  <w:style w:type="numbering" w:customStyle="1" w:styleId="6131">
    <w:name w:val="Нет списка6131"/>
    <w:next w:val="a2"/>
    <w:uiPriority w:val="99"/>
    <w:semiHidden/>
    <w:unhideWhenUsed/>
    <w:rsid w:val="009A2481"/>
  </w:style>
  <w:style w:type="numbering" w:customStyle="1" w:styleId="831">
    <w:name w:val="Нет списка831"/>
    <w:next w:val="a2"/>
    <w:uiPriority w:val="99"/>
    <w:semiHidden/>
    <w:unhideWhenUsed/>
    <w:rsid w:val="009A2481"/>
  </w:style>
  <w:style w:type="numbering" w:customStyle="1" w:styleId="1431">
    <w:name w:val="Нет списка1431"/>
    <w:next w:val="a2"/>
    <w:uiPriority w:val="99"/>
    <w:semiHidden/>
    <w:unhideWhenUsed/>
    <w:rsid w:val="009A2481"/>
  </w:style>
  <w:style w:type="numbering" w:customStyle="1" w:styleId="2231">
    <w:name w:val="Нет списка2231"/>
    <w:next w:val="a2"/>
    <w:uiPriority w:val="99"/>
    <w:semiHidden/>
    <w:unhideWhenUsed/>
    <w:rsid w:val="009A2481"/>
  </w:style>
  <w:style w:type="numbering" w:customStyle="1" w:styleId="11231">
    <w:name w:val="Нет списка11231"/>
    <w:next w:val="a2"/>
    <w:uiPriority w:val="99"/>
    <w:semiHidden/>
    <w:unhideWhenUsed/>
    <w:rsid w:val="009A2481"/>
  </w:style>
  <w:style w:type="numbering" w:customStyle="1" w:styleId="3231">
    <w:name w:val="Нет списка3231"/>
    <w:next w:val="a2"/>
    <w:uiPriority w:val="99"/>
    <w:semiHidden/>
    <w:unhideWhenUsed/>
    <w:rsid w:val="009A2481"/>
  </w:style>
  <w:style w:type="numbering" w:customStyle="1" w:styleId="12231">
    <w:name w:val="Нет списка12231"/>
    <w:next w:val="a2"/>
    <w:uiPriority w:val="99"/>
    <w:semiHidden/>
    <w:unhideWhenUsed/>
    <w:rsid w:val="009A2481"/>
  </w:style>
  <w:style w:type="numbering" w:customStyle="1" w:styleId="4231">
    <w:name w:val="Нет списка4231"/>
    <w:next w:val="a2"/>
    <w:uiPriority w:val="99"/>
    <w:semiHidden/>
    <w:unhideWhenUsed/>
    <w:rsid w:val="009A2481"/>
  </w:style>
  <w:style w:type="numbering" w:customStyle="1" w:styleId="5231">
    <w:name w:val="Нет списка5231"/>
    <w:next w:val="a2"/>
    <w:uiPriority w:val="99"/>
    <w:semiHidden/>
    <w:unhideWhenUsed/>
    <w:rsid w:val="009A2481"/>
  </w:style>
  <w:style w:type="numbering" w:customStyle="1" w:styleId="6231">
    <w:name w:val="Нет списка6231"/>
    <w:next w:val="a2"/>
    <w:uiPriority w:val="99"/>
    <w:semiHidden/>
    <w:unhideWhenUsed/>
    <w:rsid w:val="009A2481"/>
  </w:style>
  <w:style w:type="numbering" w:customStyle="1" w:styleId="931">
    <w:name w:val="Нет списка931"/>
    <w:next w:val="a2"/>
    <w:uiPriority w:val="99"/>
    <w:semiHidden/>
    <w:unhideWhenUsed/>
    <w:rsid w:val="009A2481"/>
  </w:style>
  <w:style w:type="numbering" w:customStyle="1" w:styleId="1031">
    <w:name w:val="Нет списка1031"/>
    <w:next w:val="a2"/>
    <w:uiPriority w:val="99"/>
    <w:semiHidden/>
    <w:unhideWhenUsed/>
    <w:rsid w:val="009A2481"/>
  </w:style>
  <w:style w:type="numbering" w:customStyle="1" w:styleId="1531">
    <w:name w:val="Нет списка1531"/>
    <w:next w:val="a2"/>
    <w:uiPriority w:val="99"/>
    <w:semiHidden/>
    <w:unhideWhenUsed/>
    <w:rsid w:val="009A2481"/>
  </w:style>
  <w:style w:type="numbering" w:customStyle="1" w:styleId="1631">
    <w:name w:val="Нет списка1631"/>
    <w:next w:val="a2"/>
    <w:uiPriority w:val="99"/>
    <w:semiHidden/>
    <w:unhideWhenUsed/>
    <w:rsid w:val="009A2481"/>
  </w:style>
  <w:style w:type="numbering" w:customStyle="1" w:styleId="2331">
    <w:name w:val="Нет списка2331"/>
    <w:next w:val="a2"/>
    <w:uiPriority w:val="99"/>
    <w:semiHidden/>
    <w:unhideWhenUsed/>
    <w:rsid w:val="009A2481"/>
  </w:style>
  <w:style w:type="numbering" w:customStyle="1" w:styleId="11331">
    <w:name w:val="Нет списка11331"/>
    <w:next w:val="a2"/>
    <w:uiPriority w:val="99"/>
    <w:semiHidden/>
    <w:unhideWhenUsed/>
    <w:rsid w:val="009A2481"/>
  </w:style>
  <w:style w:type="numbering" w:customStyle="1" w:styleId="3331">
    <w:name w:val="Нет списка3331"/>
    <w:next w:val="a2"/>
    <w:uiPriority w:val="99"/>
    <w:semiHidden/>
    <w:unhideWhenUsed/>
    <w:rsid w:val="009A2481"/>
  </w:style>
  <w:style w:type="numbering" w:customStyle="1" w:styleId="12331">
    <w:name w:val="Нет списка12331"/>
    <w:next w:val="a2"/>
    <w:uiPriority w:val="99"/>
    <w:semiHidden/>
    <w:unhideWhenUsed/>
    <w:rsid w:val="009A2481"/>
  </w:style>
  <w:style w:type="numbering" w:customStyle="1" w:styleId="4331">
    <w:name w:val="Нет списка4331"/>
    <w:next w:val="a2"/>
    <w:uiPriority w:val="99"/>
    <w:semiHidden/>
    <w:unhideWhenUsed/>
    <w:rsid w:val="009A2481"/>
  </w:style>
  <w:style w:type="numbering" w:customStyle="1" w:styleId="5331">
    <w:name w:val="Нет списка5331"/>
    <w:next w:val="a2"/>
    <w:uiPriority w:val="99"/>
    <w:semiHidden/>
    <w:unhideWhenUsed/>
    <w:rsid w:val="009A2481"/>
  </w:style>
  <w:style w:type="numbering" w:customStyle="1" w:styleId="6331">
    <w:name w:val="Нет списка6331"/>
    <w:next w:val="a2"/>
    <w:uiPriority w:val="99"/>
    <w:semiHidden/>
    <w:unhideWhenUsed/>
    <w:rsid w:val="009A2481"/>
  </w:style>
  <w:style w:type="numbering" w:customStyle="1" w:styleId="1731">
    <w:name w:val="Нет списка1731"/>
    <w:next w:val="a2"/>
    <w:uiPriority w:val="99"/>
    <w:semiHidden/>
    <w:unhideWhenUsed/>
    <w:rsid w:val="009A2481"/>
  </w:style>
  <w:style w:type="numbering" w:customStyle="1" w:styleId="1831">
    <w:name w:val="Нет списка1831"/>
    <w:next w:val="a2"/>
    <w:uiPriority w:val="99"/>
    <w:semiHidden/>
    <w:unhideWhenUsed/>
    <w:rsid w:val="009A2481"/>
  </w:style>
  <w:style w:type="numbering" w:customStyle="1" w:styleId="2431">
    <w:name w:val="Нет списка2431"/>
    <w:next w:val="a2"/>
    <w:uiPriority w:val="99"/>
    <w:semiHidden/>
    <w:unhideWhenUsed/>
    <w:rsid w:val="009A2481"/>
  </w:style>
  <w:style w:type="numbering" w:customStyle="1" w:styleId="11431">
    <w:name w:val="Нет списка11431"/>
    <w:next w:val="a2"/>
    <w:uiPriority w:val="99"/>
    <w:semiHidden/>
    <w:unhideWhenUsed/>
    <w:rsid w:val="009A2481"/>
  </w:style>
  <w:style w:type="numbering" w:customStyle="1" w:styleId="3431">
    <w:name w:val="Нет списка3431"/>
    <w:next w:val="a2"/>
    <w:uiPriority w:val="99"/>
    <w:semiHidden/>
    <w:unhideWhenUsed/>
    <w:rsid w:val="009A2481"/>
  </w:style>
  <w:style w:type="numbering" w:customStyle="1" w:styleId="12431">
    <w:name w:val="Нет списка12431"/>
    <w:next w:val="a2"/>
    <w:uiPriority w:val="99"/>
    <w:semiHidden/>
    <w:unhideWhenUsed/>
    <w:rsid w:val="009A2481"/>
  </w:style>
  <w:style w:type="numbering" w:customStyle="1" w:styleId="4431">
    <w:name w:val="Нет списка4431"/>
    <w:next w:val="a2"/>
    <w:uiPriority w:val="99"/>
    <w:semiHidden/>
    <w:unhideWhenUsed/>
    <w:rsid w:val="009A2481"/>
  </w:style>
  <w:style w:type="numbering" w:customStyle="1" w:styleId="5431">
    <w:name w:val="Нет списка5431"/>
    <w:next w:val="a2"/>
    <w:uiPriority w:val="99"/>
    <w:semiHidden/>
    <w:unhideWhenUsed/>
    <w:rsid w:val="009A2481"/>
  </w:style>
  <w:style w:type="numbering" w:customStyle="1" w:styleId="6431">
    <w:name w:val="Нет списка6431"/>
    <w:next w:val="a2"/>
    <w:uiPriority w:val="99"/>
    <w:semiHidden/>
    <w:unhideWhenUsed/>
    <w:rsid w:val="009A2481"/>
  </w:style>
  <w:style w:type="numbering" w:customStyle="1" w:styleId="1931">
    <w:name w:val="Нет списка1931"/>
    <w:next w:val="a2"/>
    <w:uiPriority w:val="99"/>
    <w:semiHidden/>
    <w:unhideWhenUsed/>
    <w:rsid w:val="009A2481"/>
  </w:style>
  <w:style w:type="numbering" w:customStyle="1" w:styleId="2031">
    <w:name w:val="Нет списка2031"/>
    <w:next w:val="a2"/>
    <w:uiPriority w:val="99"/>
    <w:semiHidden/>
    <w:unhideWhenUsed/>
    <w:rsid w:val="009A2481"/>
  </w:style>
  <w:style w:type="character" w:customStyle="1" w:styleId="225">
    <w:name w:val="Заголовок 2 Знак2"/>
    <w:basedOn w:val="a0"/>
    <w:uiPriority w:val="9"/>
    <w:semiHidden/>
    <w:rsid w:val="009A2481"/>
    <w:rPr>
      <w:rFonts w:ascii="Calibri Light" w:eastAsia="Times New Roman" w:hAnsi="Calibri Light" w:cs="Times New Roman"/>
      <w:color w:val="2E74B5"/>
      <w:sz w:val="26"/>
      <w:szCs w:val="26"/>
    </w:rPr>
  </w:style>
  <w:style w:type="paragraph" w:styleId="ad">
    <w:name w:val="No Spacing"/>
    <w:uiPriority w:val="1"/>
    <w:qFormat/>
    <w:rsid w:val="00353186"/>
    <w:pPr>
      <w:spacing w:after="0" w:line="240" w:lineRule="auto"/>
    </w:pPr>
  </w:style>
  <w:style w:type="character" w:styleId="ae">
    <w:name w:val="annotation reference"/>
    <w:basedOn w:val="a0"/>
    <w:uiPriority w:val="99"/>
    <w:semiHidden/>
    <w:unhideWhenUsed/>
    <w:rsid w:val="00474215"/>
    <w:rPr>
      <w:sz w:val="16"/>
      <w:szCs w:val="16"/>
    </w:rPr>
  </w:style>
  <w:style w:type="paragraph" w:styleId="af">
    <w:name w:val="annotation text"/>
    <w:basedOn w:val="a"/>
    <w:link w:val="af0"/>
    <w:uiPriority w:val="99"/>
    <w:semiHidden/>
    <w:unhideWhenUsed/>
    <w:rsid w:val="00474215"/>
    <w:pPr>
      <w:spacing w:line="240" w:lineRule="auto"/>
    </w:pPr>
    <w:rPr>
      <w:sz w:val="20"/>
      <w:szCs w:val="20"/>
    </w:rPr>
  </w:style>
  <w:style w:type="character" w:customStyle="1" w:styleId="af0">
    <w:name w:val="Текст примечания Знак"/>
    <w:basedOn w:val="a0"/>
    <w:link w:val="af"/>
    <w:uiPriority w:val="99"/>
    <w:semiHidden/>
    <w:rsid w:val="00474215"/>
    <w:rPr>
      <w:sz w:val="20"/>
      <w:szCs w:val="20"/>
    </w:rPr>
  </w:style>
  <w:style w:type="paragraph" w:styleId="af1">
    <w:name w:val="annotation subject"/>
    <w:basedOn w:val="af"/>
    <w:next w:val="af"/>
    <w:link w:val="af2"/>
    <w:uiPriority w:val="99"/>
    <w:semiHidden/>
    <w:unhideWhenUsed/>
    <w:rsid w:val="00474215"/>
    <w:rPr>
      <w:b/>
      <w:bCs/>
    </w:rPr>
  </w:style>
  <w:style w:type="character" w:customStyle="1" w:styleId="af2">
    <w:name w:val="Тема примечания Знак"/>
    <w:basedOn w:val="af0"/>
    <w:link w:val="af1"/>
    <w:uiPriority w:val="99"/>
    <w:semiHidden/>
    <w:rsid w:val="004742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61616">
      <w:bodyDiv w:val="1"/>
      <w:marLeft w:val="0"/>
      <w:marRight w:val="0"/>
      <w:marTop w:val="0"/>
      <w:marBottom w:val="0"/>
      <w:divBdr>
        <w:top w:val="none" w:sz="0" w:space="0" w:color="auto"/>
        <w:left w:val="none" w:sz="0" w:space="0" w:color="auto"/>
        <w:bottom w:val="none" w:sz="0" w:space="0" w:color="auto"/>
        <w:right w:val="none" w:sz="0" w:space="0" w:color="auto"/>
      </w:divBdr>
    </w:div>
    <w:div w:id="136145907">
      <w:bodyDiv w:val="1"/>
      <w:marLeft w:val="0"/>
      <w:marRight w:val="0"/>
      <w:marTop w:val="0"/>
      <w:marBottom w:val="0"/>
      <w:divBdr>
        <w:top w:val="none" w:sz="0" w:space="0" w:color="auto"/>
        <w:left w:val="none" w:sz="0" w:space="0" w:color="auto"/>
        <w:bottom w:val="none" w:sz="0" w:space="0" w:color="auto"/>
        <w:right w:val="none" w:sz="0" w:space="0" w:color="auto"/>
      </w:divBdr>
    </w:div>
    <w:div w:id="324019120">
      <w:bodyDiv w:val="1"/>
      <w:marLeft w:val="0"/>
      <w:marRight w:val="0"/>
      <w:marTop w:val="0"/>
      <w:marBottom w:val="0"/>
      <w:divBdr>
        <w:top w:val="none" w:sz="0" w:space="0" w:color="auto"/>
        <w:left w:val="none" w:sz="0" w:space="0" w:color="auto"/>
        <w:bottom w:val="none" w:sz="0" w:space="0" w:color="auto"/>
        <w:right w:val="none" w:sz="0" w:space="0" w:color="auto"/>
      </w:divBdr>
    </w:div>
    <w:div w:id="339815513">
      <w:bodyDiv w:val="1"/>
      <w:marLeft w:val="0"/>
      <w:marRight w:val="0"/>
      <w:marTop w:val="0"/>
      <w:marBottom w:val="0"/>
      <w:divBdr>
        <w:top w:val="none" w:sz="0" w:space="0" w:color="auto"/>
        <w:left w:val="none" w:sz="0" w:space="0" w:color="auto"/>
        <w:bottom w:val="none" w:sz="0" w:space="0" w:color="auto"/>
        <w:right w:val="none" w:sz="0" w:space="0" w:color="auto"/>
      </w:divBdr>
    </w:div>
    <w:div w:id="344594154">
      <w:bodyDiv w:val="1"/>
      <w:marLeft w:val="0"/>
      <w:marRight w:val="0"/>
      <w:marTop w:val="0"/>
      <w:marBottom w:val="0"/>
      <w:divBdr>
        <w:top w:val="none" w:sz="0" w:space="0" w:color="auto"/>
        <w:left w:val="none" w:sz="0" w:space="0" w:color="auto"/>
        <w:bottom w:val="none" w:sz="0" w:space="0" w:color="auto"/>
        <w:right w:val="none" w:sz="0" w:space="0" w:color="auto"/>
      </w:divBdr>
    </w:div>
    <w:div w:id="583952328">
      <w:bodyDiv w:val="1"/>
      <w:marLeft w:val="0"/>
      <w:marRight w:val="0"/>
      <w:marTop w:val="0"/>
      <w:marBottom w:val="0"/>
      <w:divBdr>
        <w:top w:val="none" w:sz="0" w:space="0" w:color="auto"/>
        <w:left w:val="none" w:sz="0" w:space="0" w:color="auto"/>
        <w:bottom w:val="none" w:sz="0" w:space="0" w:color="auto"/>
        <w:right w:val="none" w:sz="0" w:space="0" w:color="auto"/>
      </w:divBdr>
    </w:div>
    <w:div w:id="614025271">
      <w:bodyDiv w:val="1"/>
      <w:marLeft w:val="0"/>
      <w:marRight w:val="0"/>
      <w:marTop w:val="0"/>
      <w:marBottom w:val="0"/>
      <w:divBdr>
        <w:top w:val="none" w:sz="0" w:space="0" w:color="auto"/>
        <w:left w:val="none" w:sz="0" w:space="0" w:color="auto"/>
        <w:bottom w:val="none" w:sz="0" w:space="0" w:color="auto"/>
        <w:right w:val="none" w:sz="0" w:space="0" w:color="auto"/>
      </w:divBdr>
    </w:div>
    <w:div w:id="795955306">
      <w:bodyDiv w:val="1"/>
      <w:marLeft w:val="0"/>
      <w:marRight w:val="0"/>
      <w:marTop w:val="0"/>
      <w:marBottom w:val="0"/>
      <w:divBdr>
        <w:top w:val="none" w:sz="0" w:space="0" w:color="auto"/>
        <w:left w:val="none" w:sz="0" w:space="0" w:color="auto"/>
        <w:bottom w:val="none" w:sz="0" w:space="0" w:color="auto"/>
        <w:right w:val="none" w:sz="0" w:space="0" w:color="auto"/>
      </w:divBdr>
    </w:div>
    <w:div w:id="844368279">
      <w:bodyDiv w:val="1"/>
      <w:marLeft w:val="0"/>
      <w:marRight w:val="0"/>
      <w:marTop w:val="0"/>
      <w:marBottom w:val="0"/>
      <w:divBdr>
        <w:top w:val="none" w:sz="0" w:space="0" w:color="auto"/>
        <w:left w:val="none" w:sz="0" w:space="0" w:color="auto"/>
        <w:bottom w:val="none" w:sz="0" w:space="0" w:color="auto"/>
        <w:right w:val="none" w:sz="0" w:space="0" w:color="auto"/>
      </w:divBdr>
    </w:div>
    <w:div w:id="944076300">
      <w:bodyDiv w:val="1"/>
      <w:marLeft w:val="0"/>
      <w:marRight w:val="0"/>
      <w:marTop w:val="0"/>
      <w:marBottom w:val="0"/>
      <w:divBdr>
        <w:top w:val="none" w:sz="0" w:space="0" w:color="auto"/>
        <w:left w:val="none" w:sz="0" w:space="0" w:color="auto"/>
        <w:bottom w:val="none" w:sz="0" w:space="0" w:color="auto"/>
        <w:right w:val="none" w:sz="0" w:space="0" w:color="auto"/>
      </w:divBdr>
    </w:div>
    <w:div w:id="983852462">
      <w:bodyDiv w:val="1"/>
      <w:marLeft w:val="0"/>
      <w:marRight w:val="0"/>
      <w:marTop w:val="0"/>
      <w:marBottom w:val="0"/>
      <w:divBdr>
        <w:top w:val="none" w:sz="0" w:space="0" w:color="auto"/>
        <w:left w:val="none" w:sz="0" w:space="0" w:color="auto"/>
        <w:bottom w:val="none" w:sz="0" w:space="0" w:color="auto"/>
        <w:right w:val="none" w:sz="0" w:space="0" w:color="auto"/>
      </w:divBdr>
    </w:div>
    <w:div w:id="1000079570">
      <w:bodyDiv w:val="1"/>
      <w:marLeft w:val="0"/>
      <w:marRight w:val="0"/>
      <w:marTop w:val="0"/>
      <w:marBottom w:val="0"/>
      <w:divBdr>
        <w:top w:val="none" w:sz="0" w:space="0" w:color="auto"/>
        <w:left w:val="none" w:sz="0" w:space="0" w:color="auto"/>
        <w:bottom w:val="none" w:sz="0" w:space="0" w:color="auto"/>
        <w:right w:val="none" w:sz="0" w:space="0" w:color="auto"/>
      </w:divBdr>
    </w:div>
    <w:div w:id="1013801924">
      <w:bodyDiv w:val="1"/>
      <w:marLeft w:val="0"/>
      <w:marRight w:val="0"/>
      <w:marTop w:val="0"/>
      <w:marBottom w:val="0"/>
      <w:divBdr>
        <w:top w:val="none" w:sz="0" w:space="0" w:color="auto"/>
        <w:left w:val="none" w:sz="0" w:space="0" w:color="auto"/>
        <w:bottom w:val="none" w:sz="0" w:space="0" w:color="auto"/>
        <w:right w:val="none" w:sz="0" w:space="0" w:color="auto"/>
      </w:divBdr>
    </w:div>
    <w:div w:id="1032731926">
      <w:bodyDiv w:val="1"/>
      <w:marLeft w:val="0"/>
      <w:marRight w:val="0"/>
      <w:marTop w:val="0"/>
      <w:marBottom w:val="0"/>
      <w:divBdr>
        <w:top w:val="none" w:sz="0" w:space="0" w:color="auto"/>
        <w:left w:val="none" w:sz="0" w:space="0" w:color="auto"/>
        <w:bottom w:val="none" w:sz="0" w:space="0" w:color="auto"/>
        <w:right w:val="none" w:sz="0" w:space="0" w:color="auto"/>
      </w:divBdr>
    </w:div>
    <w:div w:id="1047680652">
      <w:bodyDiv w:val="1"/>
      <w:marLeft w:val="0"/>
      <w:marRight w:val="0"/>
      <w:marTop w:val="0"/>
      <w:marBottom w:val="0"/>
      <w:divBdr>
        <w:top w:val="none" w:sz="0" w:space="0" w:color="auto"/>
        <w:left w:val="none" w:sz="0" w:space="0" w:color="auto"/>
        <w:bottom w:val="none" w:sz="0" w:space="0" w:color="auto"/>
        <w:right w:val="none" w:sz="0" w:space="0" w:color="auto"/>
      </w:divBdr>
    </w:div>
    <w:div w:id="1211772058">
      <w:bodyDiv w:val="1"/>
      <w:marLeft w:val="0"/>
      <w:marRight w:val="0"/>
      <w:marTop w:val="0"/>
      <w:marBottom w:val="0"/>
      <w:divBdr>
        <w:top w:val="none" w:sz="0" w:space="0" w:color="auto"/>
        <w:left w:val="none" w:sz="0" w:space="0" w:color="auto"/>
        <w:bottom w:val="none" w:sz="0" w:space="0" w:color="auto"/>
        <w:right w:val="none" w:sz="0" w:space="0" w:color="auto"/>
      </w:divBdr>
    </w:div>
    <w:div w:id="1266426086">
      <w:bodyDiv w:val="1"/>
      <w:marLeft w:val="0"/>
      <w:marRight w:val="0"/>
      <w:marTop w:val="0"/>
      <w:marBottom w:val="0"/>
      <w:divBdr>
        <w:top w:val="none" w:sz="0" w:space="0" w:color="auto"/>
        <w:left w:val="none" w:sz="0" w:space="0" w:color="auto"/>
        <w:bottom w:val="none" w:sz="0" w:space="0" w:color="auto"/>
        <w:right w:val="none" w:sz="0" w:space="0" w:color="auto"/>
      </w:divBdr>
    </w:div>
    <w:div w:id="1370301241">
      <w:bodyDiv w:val="1"/>
      <w:marLeft w:val="0"/>
      <w:marRight w:val="0"/>
      <w:marTop w:val="0"/>
      <w:marBottom w:val="0"/>
      <w:divBdr>
        <w:top w:val="none" w:sz="0" w:space="0" w:color="auto"/>
        <w:left w:val="none" w:sz="0" w:space="0" w:color="auto"/>
        <w:bottom w:val="none" w:sz="0" w:space="0" w:color="auto"/>
        <w:right w:val="none" w:sz="0" w:space="0" w:color="auto"/>
      </w:divBdr>
    </w:div>
    <w:div w:id="1707674190">
      <w:bodyDiv w:val="1"/>
      <w:marLeft w:val="0"/>
      <w:marRight w:val="0"/>
      <w:marTop w:val="0"/>
      <w:marBottom w:val="0"/>
      <w:divBdr>
        <w:top w:val="none" w:sz="0" w:space="0" w:color="auto"/>
        <w:left w:val="none" w:sz="0" w:space="0" w:color="auto"/>
        <w:bottom w:val="none" w:sz="0" w:space="0" w:color="auto"/>
        <w:right w:val="none" w:sz="0" w:space="0" w:color="auto"/>
      </w:divBdr>
    </w:div>
    <w:div w:id="1865167109">
      <w:bodyDiv w:val="1"/>
      <w:marLeft w:val="0"/>
      <w:marRight w:val="0"/>
      <w:marTop w:val="0"/>
      <w:marBottom w:val="0"/>
      <w:divBdr>
        <w:top w:val="none" w:sz="0" w:space="0" w:color="auto"/>
        <w:left w:val="none" w:sz="0" w:space="0" w:color="auto"/>
        <w:bottom w:val="none" w:sz="0" w:space="0" w:color="auto"/>
        <w:right w:val="none" w:sz="0" w:space="0" w:color="auto"/>
      </w:divBdr>
    </w:div>
    <w:div w:id="1879001881">
      <w:bodyDiv w:val="1"/>
      <w:marLeft w:val="0"/>
      <w:marRight w:val="0"/>
      <w:marTop w:val="0"/>
      <w:marBottom w:val="0"/>
      <w:divBdr>
        <w:top w:val="none" w:sz="0" w:space="0" w:color="auto"/>
        <w:left w:val="none" w:sz="0" w:space="0" w:color="auto"/>
        <w:bottom w:val="none" w:sz="0" w:space="0" w:color="auto"/>
        <w:right w:val="none" w:sz="0" w:space="0" w:color="auto"/>
      </w:divBdr>
    </w:div>
    <w:div w:id="213617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1.png"/><Relationship Id="rId26" Type="http://schemas.openxmlformats.org/officeDocument/2006/relationships/chart" Target="charts/chart11.xml"/><Relationship Id="rId39" Type="http://schemas.openxmlformats.org/officeDocument/2006/relationships/hyperlink" Target="consultantplus://offline/ref=804569F62A4EB3C8848455F412264D73ECAC014E5715FAA1B4F118B0D5A47A37A5E92806371CA5EA57E26520d3q4I" TargetMode="External"/><Relationship Id="rId21" Type="http://schemas.openxmlformats.org/officeDocument/2006/relationships/oleObject" Target="embeddings/__________Microsoft_Excel.xls"/><Relationship Id="rId34" Type="http://schemas.openxmlformats.org/officeDocument/2006/relationships/hyperlink" Target="consultantplus://offline/ref=C3725B4BEF4958137469CEB10F5BB9720CC856F735BE89D0871B02AD5DpFy5I"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image" Target="media/image4.jpg"/><Relationship Id="rId41" Type="http://schemas.openxmlformats.org/officeDocument/2006/relationships/hyperlink" Target="consultantplus://offline/ref=C3725B4BEF4958137469CEB10F5BB9720CC856F735BE89D0871B02AD5DF5D5A262417D27E7EA738Cp8y9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32" Type="http://schemas.openxmlformats.org/officeDocument/2006/relationships/hyperlink" Target="consultantplus://offline/ref=C3725B4BEF4958137469CEB10F5BB9720CC856F735BE89D0871B02AD5DF5D5A262417D27E7EA7089p8y3I" TargetMode="External"/><Relationship Id="rId37" Type="http://schemas.openxmlformats.org/officeDocument/2006/relationships/hyperlink" Target="consultantplus://offline/ref=C3725B4BEF4958137469CEB10F5BB9720CC652F637BA89D0871B02AD5DpFy5I" TargetMode="External"/><Relationship Id="rId40" Type="http://schemas.openxmlformats.org/officeDocument/2006/relationships/hyperlink" Target="consultantplus://offline/ref=804569F62A4EB3C8848455F412264D73ECAC014E5715FAA1B4F118B0D5A47A37A5E92806371CA5EA57E26220d3q3I"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oleObject" Target="embeddings/__________Microsoft_Excel2.xls"/><Relationship Id="rId28" Type="http://schemas.openxmlformats.org/officeDocument/2006/relationships/hyperlink" Target="consultantplus://offline/ref=389CC7FB7A8C65235BAEAFBDCE736E6BF2D8054C7D0BF22AD8D7936635B8A9F07AA97CEB928159V4h1E" TargetMode="External"/><Relationship Id="rId36" Type="http://schemas.openxmlformats.org/officeDocument/2006/relationships/hyperlink" Target="consultantplus://offline/ref=C3725B4BEF4958137469CEB10F5BB9720CC554F030BE89D0871B02AD5DpFy5I" TargetMode="Externa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hyperlink" Target="consultantplus://offline/ref=C3725B4BEF4958137469CEB10F5BB9720CC856F735BE89D0871B02AD5DF5D5A262417D27E7EA718Fp8y8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oleObject" Target="embeddings/__________Microsoft_Excel1.xls"/><Relationship Id="rId27" Type="http://schemas.openxmlformats.org/officeDocument/2006/relationships/hyperlink" Target="consultantplus://offline/ref=389CC7FB7A8C65235BAEAFBDCE736E6BFFD0094C780BF22AD8D79366V3h5E" TargetMode="External"/><Relationship Id="rId30" Type="http://schemas.openxmlformats.org/officeDocument/2006/relationships/hyperlink" Target="consultantplus://offline/ref=C3725B4BEF4958137469D0BC1937E7760CCB0AFD37BF848EDD4459F00AFCDFF5250E2465A3E77289829BFCp9yCI" TargetMode="External"/><Relationship Id="rId35" Type="http://schemas.openxmlformats.org/officeDocument/2006/relationships/hyperlink" Target="consultantplus://offline/ref=C3725B4BEF4958137469CEB10F5BB9720CC856F735BE89D0871B02AD5DF5D5A262417D27E7EA728Cp8y5I" TargetMode="External"/><Relationship Id="rId43" Type="http://schemas.openxmlformats.org/officeDocument/2006/relationships/theme" Target="theme/theme1.xml"/><Relationship Id="rId8" Type="http://schemas.openxmlformats.org/officeDocument/2006/relationships/hyperlink" Target="consultantplus://offline/ref=C3725B4BEF4958137469D0BC1937E7760CCB0AFD38BA8284D84459F00AFCDFF5p2y5I"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0.xml"/><Relationship Id="rId33" Type="http://schemas.openxmlformats.org/officeDocument/2006/relationships/hyperlink" Target="consultantplus://offline/ref=C3725B4BEF4958137469CEB10F5BB9720CC856F735BE89D0871B02AD5DpFy5I"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260160709050089E-2"/>
          <c:y val="2.823227177027459E-2"/>
          <c:w val="0.67110129474875957"/>
          <c:h val="0.90267565949738071"/>
        </c:manualLayout>
      </c:layout>
      <c:barChart>
        <c:barDir val="col"/>
        <c:grouping val="stacked"/>
        <c:varyColors val="0"/>
        <c:ser>
          <c:idx val="0"/>
          <c:order val="0"/>
          <c:tx>
            <c:strRef>
              <c:f>'ТЭР 2021 РФ'!$A$2</c:f>
              <c:strCache>
                <c:ptCount val="1"/>
                <c:pt idx="0">
                  <c:v>Население</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'ТЭР 2021 РФ'!$B$1:$H$1</c:f>
              <c:numCache>
                <c:formatCode>General</c:formatCode>
                <c:ptCount val="7"/>
                <c:pt idx="0">
                  <c:v>2015</c:v>
                </c:pt>
                <c:pt idx="1">
                  <c:v>2016</c:v>
                </c:pt>
                <c:pt idx="2">
                  <c:v>2017</c:v>
                </c:pt>
                <c:pt idx="3">
                  <c:v>2018</c:v>
                </c:pt>
                <c:pt idx="4">
                  <c:v>2019</c:v>
                </c:pt>
                <c:pt idx="5">
                  <c:v>2020</c:v>
                </c:pt>
                <c:pt idx="6">
                  <c:v>2021</c:v>
                </c:pt>
              </c:numCache>
            </c:numRef>
          </c:cat>
          <c:val>
            <c:numRef>
              <c:f>'ТЭР 2021 РФ'!$B$2:$H$2</c:f>
              <c:numCache>
                <c:formatCode>0.0%</c:formatCode>
                <c:ptCount val="7"/>
                <c:pt idx="0">
                  <c:v>0.17299999999999999</c:v>
                </c:pt>
                <c:pt idx="1">
                  <c:v>0.17</c:v>
                </c:pt>
                <c:pt idx="2">
                  <c:v>0.17199999999999999</c:v>
                </c:pt>
                <c:pt idx="3">
                  <c:v>0.17199999999999999</c:v>
                </c:pt>
                <c:pt idx="4">
                  <c:v>0.16700000000000001</c:v>
                </c:pt>
                <c:pt idx="5">
                  <c:v>0.16900000000000001</c:v>
                </c:pt>
                <c:pt idx="6">
                  <c:v>0.17199999999999999</c:v>
                </c:pt>
              </c:numCache>
            </c:numRef>
          </c:val>
          <c:extLst>
            <c:ext xmlns:c16="http://schemas.microsoft.com/office/drawing/2014/chart" uri="{C3380CC4-5D6E-409C-BE32-E72D297353CC}">
              <c16:uniqueId val="{00000000-73FC-4598-99B2-B17EBA6AA787}"/>
            </c:ext>
          </c:extLst>
        </c:ser>
        <c:ser>
          <c:idx val="1"/>
          <c:order val="1"/>
          <c:tx>
            <c:strRef>
              <c:f>'ТЭР 2021 РФ'!$A$3</c:f>
              <c:strCache>
                <c:ptCount val="1"/>
                <c:pt idx="0">
                  <c:v>Строительство, сельское хоз-во, сфера услуг, коммунальные услуги, прочие потребители</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'ТЭР 2021 РФ'!$B$1:$H$1</c:f>
              <c:numCache>
                <c:formatCode>General</c:formatCode>
                <c:ptCount val="7"/>
                <c:pt idx="0">
                  <c:v>2015</c:v>
                </c:pt>
                <c:pt idx="1">
                  <c:v>2016</c:v>
                </c:pt>
                <c:pt idx="2">
                  <c:v>2017</c:v>
                </c:pt>
                <c:pt idx="3">
                  <c:v>2018</c:v>
                </c:pt>
                <c:pt idx="4">
                  <c:v>2019</c:v>
                </c:pt>
                <c:pt idx="5">
                  <c:v>2020</c:v>
                </c:pt>
                <c:pt idx="6">
                  <c:v>2021</c:v>
                </c:pt>
              </c:numCache>
            </c:numRef>
          </c:cat>
          <c:val>
            <c:numRef>
              <c:f>'ТЭР 2021 РФ'!$B$3:$H$3</c:f>
              <c:numCache>
                <c:formatCode>0.0%</c:formatCode>
                <c:ptCount val="7"/>
                <c:pt idx="0">
                  <c:v>0.10199999999999999</c:v>
                </c:pt>
                <c:pt idx="1">
                  <c:v>9.8000000000000004E-2</c:v>
                </c:pt>
                <c:pt idx="2">
                  <c:v>0.10100000000000001</c:v>
                </c:pt>
                <c:pt idx="3">
                  <c:v>0.10199999999999999</c:v>
                </c:pt>
                <c:pt idx="4">
                  <c:v>0.10100000000000001</c:v>
                </c:pt>
                <c:pt idx="5">
                  <c:v>9.9000000000000005E-2</c:v>
                </c:pt>
                <c:pt idx="6">
                  <c:v>0.10299999999999999</c:v>
                </c:pt>
              </c:numCache>
            </c:numRef>
          </c:val>
          <c:extLst>
            <c:ext xmlns:c16="http://schemas.microsoft.com/office/drawing/2014/chart" uri="{C3380CC4-5D6E-409C-BE32-E72D297353CC}">
              <c16:uniqueId val="{00000001-73FC-4598-99B2-B17EBA6AA787}"/>
            </c:ext>
          </c:extLst>
        </c:ser>
        <c:ser>
          <c:idx val="2"/>
          <c:order val="2"/>
          <c:tx>
            <c:strRef>
              <c:f>'ТЭР 2021 РФ'!$A$4</c:f>
              <c:strCache>
                <c:ptCount val="1"/>
                <c:pt idx="0">
                  <c:v>Транспорт</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'ТЭР 2021 РФ'!$B$1:$H$1</c:f>
              <c:numCache>
                <c:formatCode>General</c:formatCode>
                <c:ptCount val="7"/>
                <c:pt idx="0">
                  <c:v>2015</c:v>
                </c:pt>
                <c:pt idx="1">
                  <c:v>2016</c:v>
                </c:pt>
                <c:pt idx="2">
                  <c:v>2017</c:v>
                </c:pt>
                <c:pt idx="3">
                  <c:v>2018</c:v>
                </c:pt>
                <c:pt idx="4">
                  <c:v>2019</c:v>
                </c:pt>
                <c:pt idx="5">
                  <c:v>2020</c:v>
                </c:pt>
                <c:pt idx="6">
                  <c:v>2021</c:v>
                </c:pt>
              </c:numCache>
            </c:numRef>
          </c:cat>
          <c:val>
            <c:numRef>
              <c:f>'ТЭР 2021 РФ'!$B$4:$H$4</c:f>
              <c:numCache>
                <c:formatCode>0.0%</c:formatCode>
                <c:ptCount val="7"/>
                <c:pt idx="0">
                  <c:v>0.17100000000000001</c:v>
                </c:pt>
                <c:pt idx="1">
                  <c:v>0.17599999999999999</c:v>
                </c:pt>
                <c:pt idx="2">
                  <c:v>0.16900000000000001</c:v>
                </c:pt>
                <c:pt idx="3">
                  <c:v>0.16300000000000001</c:v>
                </c:pt>
                <c:pt idx="4">
                  <c:v>0.16300000000000001</c:v>
                </c:pt>
                <c:pt idx="5">
                  <c:v>0.152</c:v>
                </c:pt>
                <c:pt idx="6">
                  <c:v>0.152</c:v>
                </c:pt>
              </c:numCache>
            </c:numRef>
          </c:val>
          <c:extLst>
            <c:ext xmlns:c16="http://schemas.microsoft.com/office/drawing/2014/chart" uri="{C3380CC4-5D6E-409C-BE32-E72D297353CC}">
              <c16:uniqueId val="{00000002-73FC-4598-99B2-B17EBA6AA787}"/>
            </c:ext>
          </c:extLst>
        </c:ser>
        <c:ser>
          <c:idx val="3"/>
          <c:order val="3"/>
          <c:tx>
            <c:strRef>
              <c:f>'ТЭР 2021 РФ'!$A$5</c:f>
              <c:strCache>
                <c:ptCount val="1"/>
                <c:pt idx="0">
                  <c:v>Обрабатывающая промышленность</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'ТЭР 2021 РФ'!$B$1:$H$1</c:f>
              <c:numCache>
                <c:formatCode>General</c:formatCode>
                <c:ptCount val="7"/>
                <c:pt idx="0">
                  <c:v>2015</c:v>
                </c:pt>
                <c:pt idx="1">
                  <c:v>2016</c:v>
                </c:pt>
                <c:pt idx="2">
                  <c:v>2017</c:v>
                </c:pt>
                <c:pt idx="3">
                  <c:v>2018</c:v>
                </c:pt>
                <c:pt idx="4">
                  <c:v>2019</c:v>
                </c:pt>
                <c:pt idx="5">
                  <c:v>2020</c:v>
                </c:pt>
                <c:pt idx="6">
                  <c:v>2021</c:v>
                </c:pt>
              </c:numCache>
            </c:numRef>
          </c:cat>
          <c:val>
            <c:numRef>
              <c:f>'ТЭР 2021 РФ'!$B$5:$H$5</c:f>
              <c:numCache>
                <c:formatCode>0.0%</c:formatCode>
                <c:ptCount val="7"/>
                <c:pt idx="0">
                  <c:v>0.20199999999999999</c:v>
                </c:pt>
                <c:pt idx="1">
                  <c:v>0.2</c:v>
                </c:pt>
                <c:pt idx="2">
                  <c:v>0.20300000000000001</c:v>
                </c:pt>
                <c:pt idx="3">
                  <c:v>0.20100000000000001</c:v>
                </c:pt>
                <c:pt idx="4">
                  <c:v>0.20199999999999999</c:v>
                </c:pt>
                <c:pt idx="5">
                  <c:v>0.20600000000000002</c:v>
                </c:pt>
                <c:pt idx="6">
                  <c:v>0.2</c:v>
                </c:pt>
              </c:numCache>
            </c:numRef>
          </c:val>
          <c:extLst>
            <c:ext xmlns:c16="http://schemas.microsoft.com/office/drawing/2014/chart" uri="{C3380CC4-5D6E-409C-BE32-E72D297353CC}">
              <c16:uniqueId val="{00000003-73FC-4598-99B2-B17EBA6AA787}"/>
            </c:ext>
          </c:extLst>
        </c:ser>
        <c:ser>
          <c:idx val="4"/>
          <c:order val="4"/>
          <c:tx>
            <c:strRef>
              <c:f>'ТЭР 2021 РФ'!$A$6</c:f>
              <c:strCache>
                <c:ptCount val="1"/>
                <c:pt idx="0">
                  <c:v>Добывающая промышленность</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'ТЭР 2021 РФ'!$B$1:$H$1</c:f>
              <c:numCache>
                <c:formatCode>General</c:formatCode>
                <c:ptCount val="7"/>
                <c:pt idx="0">
                  <c:v>2015</c:v>
                </c:pt>
                <c:pt idx="1">
                  <c:v>2016</c:v>
                </c:pt>
                <c:pt idx="2">
                  <c:v>2017</c:v>
                </c:pt>
                <c:pt idx="3">
                  <c:v>2018</c:v>
                </c:pt>
                <c:pt idx="4">
                  <c:v>2019</c:v>
                </c:pt>
                <c:pt idx="5">
                  <c:v>2020</c:v>
                </c:pt>
                <c:pt idx="6">
                  <c:v>2021</c:v>
                </c:pt>
              </c:numCache>
            </c:numRef>
          </c:cat>
          <c:val>
            <c:numRef>
              <c:f>'ТЭР 2021 РФ'!$B$6:$H$6</c:f>
              <c:numCache>
                <c:formatCode>0.0%</c:formatCode>
                <c:ptCount val="7"/>
                <c:pt idx="0">
                  <c:v>7.2000000000000008E-2</c:v>
                </c:pt>
                <c:pt idx="1">
                  <c:v>7.8E-2</c:v>
                </c:pt>
                <c:pt idx="2">
                  <c:v>7.5999999999999998E-2</c:v>
                </c:pt>
                <c:pt idx="3">
                  <c:v>8.5000000000000006E-2</c:v>
                </c:pt>
                <c:pt idx="4">
                  <c:v>8.8000000000000009E-2</c:v>
                </c:pt>
                <c:pt idx="5">
                  <c:v>0.10199999999999999</c:v>
                </c:pt>
                <c:pt idx="6">
                  <c:v>9.9000000000000005E-2</c:v>
                </c:pt>
              </c:numCache>
            </c:numRef>
          </c:val>
          <c:extLst>
            <c:ext xmlns:c16="http://schemas.microsoft.com/office/drawing/2014/chart" uri="{C3380CC4-5D6E-409C-BE32-E72D297353CC}">
              <c16:uniqueId val="{00000004-73FC-4598-99B2-B17EBA6AA787}"/>
            </c:ext>
          </c:extLst>
        </c:ser>
        <c:ser>
          <c:idx val="5"/>
          <c:order val="5"/>
          <c:tx>
            <c:strRef>
              <c:f>'ТЭР 2021 РФ'!$A$7</c:f>
              <c:strCache>
                <c:ptCount val="1"/>
                <c:pt idx="0">
                  <c:v>Электроэнергетика, производство тепловой энергии</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'ТЭР 2021 РФ'!$B$1:$H$1</c:f>
              <c:numCache>
                <c:formatCode>General</c:formatCode>
                <c:ptCount val="7"/>
                <c:pt idx="0">
                  <c:v>2015</c:v>
                </c:pt>
                <c:pt idx="1">
                  <c:v>2016</c:v>
                </c:pt>
                <c:pt idx="2">
                  <c:v>2017</c:v>
                </c:pt>
                <c:pt idx="3">
                  <c:v>2018</c:v>
                </c:pt>
                <c:pt idx="4">
                  <c:v>2019</c:v>
                </c:pt>
                <c:pt idx="5">
                  <c:v>2020</c:v>
                </c:pt>
                <c:pt idx="6">
                  <c:v>2021</c:v>
                </c:pt>
              </c:numCache>
            </c:numRef>
          </c:cat>
          <c:val>
            <c:numRef>
              <c:f>'ТЭР 2021 РФ'!$B$7:$H$7</c:f>
              <c:numCache>
                <c:formatCode>0.0%</c:formatCode>
                <c:ptCount val="7"/>
                <c:pt idx="0">
                  <c:v>0.28100000000000003</c:v>
                </c:pt>
                <c:pt idx="1">
                  <c:v>0.27800000000000002</c:v>
                </c:pt>
                <c:pt idx="2">
                  <c:v>0.27800000000000002</c:v>
                </c:pt>
                <c:pt idx="3">
                  <c:v>0.27700000000000002</c:v>
                </c:pt>
                <c:pt idx="4">
                  <c:v>0.27900000000000003</c:v>
                </c:pt>
                <c:pt idx="5">
                  <c:v>0.27100000000000002</c:v>
                </c:pt>
                <c:pt idx="6">
                  <c:v>0.27400000000000002</c:v>
                </c:pt>
              </c:numCache>
            </c:numRef>
          </c:val>
          <c:extLst>
            <c:ext xmlns:c16="http://schemas.microsoft.com/office/drawing/2014/chart" uri="{C3380CC4-5D6E-409C-BE32-E72D297353CC}">
              <c16:uniqueId val="{00000005-73FC-4598-99B2-B17EBA6AA787}"/>
            </c:ext>
          </c:extLst>
        </c:ser>
        <c:dLbls>
          <c:dLblPos val="ctr"/>
          <c:showLegendKey val="0"/>
          <c:showVal val="1"/>
          <c:showCatName val="0"/>
          <c:showSerName val="0"/>
          <c:showPercent val="0"/>
          <c:showBubbleSize val="0"/>
        </c:dLbls>
        <c:gapWidth val="150"/>
        <c:overlap val="100"/>
        <c:axId val="158439296"/>
        <c:axId val="158440832"/>
      </c:barChart>
      <c:catAx>
        <c:axId val="158439296"/>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8440832"/>
        <c:crosses val="autoZero"/>
        <c:auto val="1"/>
        <c:lblAlgn val="ctr"/>
        <c:lblOffset val="100"/>
        <c:noMultiLvlLbl val="0"/>
      </c:catAx>
      <c:valAx>
        <c:axId val="158440832"/>
        <c:scaling>
          <c:orientation val="minMax"/>
        </c:scaling>
        <c:delete val="1"/>
        <c:axPos val="l"/>
        <c:majorGridlines/>
        <c:numFmt formatCode="0.0%" sourceLinked="1"/>
        <c:majorTickMark val="out"/>
        <c:minorTickMark val="none"/>
        <c:tickLblPos val="nextTo"/>
        <c:crossAx val="158439296"/>
        <c:crosses val="autoZero"/>
        <c:crossBetween val="between"/>
      </c:valAx>
    </c:plotArea>
    <c:legend>
      <c:legendPos val="r"/>
      <c:layout>
        <c:manualLayout>
          <c:xMode val="edge"/>
          <c:yMode val="edge"/>
          <c:x val="0.70000525285775672"/>
          <c:y val="2.8251113357652589E-2"/>
          <c:w val="0.28750920526456747"/>
          <c:h val="0.93106442843815518"/>
        </c:manualLayout>
      </c:layout>
      <c:overlay val="0"/>
      <c:txPr>
        <a:bodyPr/>
        <a:lstStyle/>
        <a:p>
          <a:pPr>
            <a:defRPr sz="11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Лист1!$A$8</c:f>
              <c:strCache>
                <c:ptCount val="1"/>
                <c:pt idx="0">
                  <c:v>Потребление тепловой энергии,  Гкал</c:v>
                </c:pt>
              </c:strCache>
            </c:strRef>
          </c:tx>
          <c:invertIfNegative val="0"/>
          <c:cat>
            <c:numRef>
              <c:f>Лист1!$B$6:$C$6</c:f>
              <c:numCache>
                <c:formatCode>General</c:formatCode>
                <c:ptCount val="2"/>
                <c:pt idx="0">
                  <c:v>2021</c:v>
                </c:pt>
                <c:pt idx="1">
                  <c:v>2022</c:v>
                </c:pt>
              </c:numCache>
            </c:numRef>
          </c:cat>
          <c:val>
            <c:numRef>
              <c:f>Лист1!$B$8:$C$8</c:f>
              <c:numCache>
                <c:formatCode>#,##0.0</c:formatCode>
                <c:ptCount val="2"/>
                <c:pt idx="0">
                  <c:v>139421</c:v>
                </c:pt>
                <c:pt idx="1">
                  <c:v>136021</c:v>
                </c:pt>
              </c:numCache>
            </c:numRef>
          </c:val>
          <c:extLst>
            <c:ext xmlns:c16="http://schemas.microsoft.com/office/drawing/2014/chart" uri="{C3380CC4-5D6E-409C-BE32-E72D297353CC}">
              <c16:uniqueId val="{00000000-14E9-4B58-8241-CC82C1021A54}"/>
            </c:ext>
          </c:extLst>
        </c:ser>
        <c:dLbls>
          <c:showLegendKey val="0"/>
          <c:showVal val="0"/>
          <c:showCatName val="0"/>
          <c:showSerName val="0"/>
          <c:showPercent val="0"/>
          <c:showBubbleSize val="0"/>
        </c:dLbls>
        <c:gapWidth val="150"/>
        <c:axId val="164922112"/>
        <c:axId val="164924032"/>
      </c:barChart>
      <c:catAx>
        <c:axId val="164922112"/>
        <c:scaling>
          <c:orientation val="minMax"/>
        </c:scaling>
        <c:delete val="0"/>
        <c:axPos val="b"/>
        <c:title>
          <c:tx>
            <c:rich>
              <a:bodyPr/>
              <a:lstStyle/>
              <a:p>
                <a:pPr>
                  <a:defRPr/>
                </a:pPr>
                <a:r>
                  <a:rPr lang="ru-RU"/>
                  <a:t>Рис. 2.4.4</a:t>
                </a:r>
              </a:p>
            </c:rich>
          </c:tx>
          <c:overlay val="0"/>
        </c:title>
        <c:numFmt formatCode="General" sourceLinked="1"/>
        <c:majorTickMark val="out"/>
        <c:minorTickMark val="none"/>
        <c:tickLblPos val="nextTo"/>
        <c:crossAx val="164924032"/>
        <c:crosses val="autoZero"/>
        <c:auto val="1"/>
        <c:lblAlgn val="ctr"/>
        <c:lblOffset val="100"/>
        <c:noMultiLvlLbl val="0"/>
      </c:catAx>
      <c:valAx>
        <c:axId val="164924032"/>
        <c:scaling>
          <c:orientation val="minMax"/>
        </c:scaling>
        <c:delete val="0"/>
        <c:axPos val="l"/>
        <c:majorGridlines/>
        <c:title>
          <c:tx>
            <c:rich>
              <a:bodyPr rot="-5400000" vert="horz"/>
              <a:lstStyle/>
              <a:p>
                <a:pPr>
                  <a:defRPr/>
                </a:pPr>
                <a:r>
                  <a:rPr lang="ru-RU"/>
                  <a:t>Гкал</a:t>
                </a:r>
              </a:p>
            </c:rich>
          </c:tx>
          <c:overlay val="0"/>
        </c:title>
        <c:numFmt formatCode="#,##0.0" sourceLinked="1"/>
        <c:majorTickMark val="out"/>
        <c:minorTickMark val="none"/>
        <c:tickLblPos val="nextTo"/>
        <c:crossAx val="1649221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Лист1!$A$9</c:f>
              <c:strCache>
                <c:ptCount val="1"/>
                <c:pt idx="0">
                  <c:v>Потребление водоснабжения, м3</c:v>
                </c:pt>
              </c:strCache>
            </c:strRef>
          </c:tx>
          <c:invertIfNegative val="0"/>
          <c:cat>
            <c:numRef>
              <c:f>Лист1!$B$6:$C$6</c:f>
              <c:numCache>
                <c:formatCode>General</c:formatCode>
                <c:ptCount val="2"/>
                <c:pt idx="0">
                  <c:v>2021</c:v>
                </c:pt>
                <c:pt idx="1">
                  <c:v>2022</c:v>
                </c:pt>
              </c:numCache>
            </c:numRef>
          </c:cat>
          <c:val>
            <c:numRef>
              <c:f>Лист1!$B$9:$C$9</c:f>
              <c:numCache>
                <c:formatCode>#,##0.0</c:formatCode>
                <c:ptCount val="2"/>
                <c:pt idx="0">
                  <c:v>608824</c:v>
                </c:pt>
                <c:pt idx="1">
                  <c:v>585724</c:v>
                </c:pt>
              </c:numCache>
            </c:numRef>
          </c:val>
          <c:extLst>
            <c:ext xmlns:c16="http://schemas.microsoft.com/office/drawing/2014/chart" uri="{C3380CC4-5D6E-409C-BE32-E72D297353CC}">
              <c16:uniqueId val="{00000000-7446-42F1-B797-9C527B9B5F19}"/>
            </c:ext>
          </c:extLst>
        </c:ser>
        <c:dLbls>
          <c:showLegendKey val="0"/>
          <c:showVal val="0"/>
          <c:showCatName val="0"/>
          <c:showSerName val="0"/>
          <c:showPercent val="0"/>
          <c:showBubbleSize val="0"/>
        </c:dLbls>
        <c:gapWidth val="150"/>
        <c:axId val="164887552"/>
        <c:axId val="164955264"/>
      </c:barChart>
      <c:catAx>
        <c:axId val="164887552"/>
        <c:scaling>
          <c:orientation val="minMax"/>
        </c:scaling>
        <c:delete val="0"/>
        <c:axPos val="b"/>
        <c:title>
          <c:tx>
            <c:rich>
              <a:bodyPr/>
              <a:lstStyle/>
              <a:p>
                <a:pPr>
                  <a:defRPr/>
                </a:pPr>
                <a:r>
                  <a:rPr lang="ru-RU"/>
                  <a:t>Рис. 2.4.5</a:t>
                </a:r>
              </a:p>
            </c:rich>
          </c:tx>
          <c:overlay val="0"/>
        </c:title>
        <c:numFmt formatCode="General" sourceLinked="1"/>
        <c:majorTickMark val="out"/>
        <c:minorTickMark val="none"/>
        <c:tickLblPos val="nextTo"/>
        <c:crossAx val="164955264"/>
        <c:crosses val="autoZero"/>
        <c:auto val="1"/>
        <c:lblAlgn val="ctr"/>
        <c:lblOffset val="100"/>
        <c:noMultiLvlLbl val="0"/>
      </c:catAx>
      <c:valAx>
        <c:axId val="164955264"/>
        <c:scaling>
          <c:orientation val="minMax"/>
        </c:scaling>
        <c:delete val="0"/>
        <c:axPos val="l"/>
        <c:majorGridlines/>
        <c:title>
          <c:tx>
            <c:rich>
              <a:bodyPr rot="-5400000" vert="horz"/>
              <a:lstStyle/>
              <a:p>
                <a:pPr>
                  <a:defRPr/>
                </a:pPr>
                <a:r>
                  <a:rPr lang="ru-RU"/>
                  <a:t>м3</a:t>
                </a:r>
              </a:p>
            </c:rich>
          </c:tx>
          <c:overlay val="0"/>
        </c:title>
        <c:numFmt formatCode="#,##0.0" sourceLinked="1"/>
        <c:majorTickMark val="out"/>
        <c:minorTickMark val="none"/>
        <c:tickLblPos val="nextTo"/>
        <c:crossAx val="1648875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6.032399161733161E-2"/>
          <c:y val="0.16413817156054289"/>
          <c:w val="0.55567356435551118"/>
          <c:h val="0.81615694156938623"/>
        </c:manualLayout>
      </c:layout>
      <c:pie3DChart>
        <c:varyColors val="1"/>
        <c:ser>
          <c:idx val="0"/>
          <c:order val="0"/>
          <c:explosion val="25"/>
          <c:dLbls>
            <c:spPr>
              <a:noFill/>
              <a:ln>
                <a:noFill/>
              </a:ln>
              <a:effectLst/>
            </c:spPr>
            <c:txPr>
              <a:bodyPr/>
              <a:lstStyle/>
              <a:p>
                <a:pPr>
                  <a:defRPr b="1"/>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'2019 Томск'!$A$42:$A$46</c:f>
              <c:strCache>
                <c:ptCount val="5"/>
                <c:pt idx="0">
                  <c:v>Промышленность</c:v>
                </c:pt>
                <c:pt idx="1">
                  <c:v>Транспорт и связь</c:v>
                </c:pt>
                <c:pt idx="2">
                  <c:v>Строительство</c:v>
                </c:pt>
                <c:pt idx="3">
                  <c:v>Сфера услуг</c:v>
                </c:pt>
                <c:pt idx="4">
                  <c:v>Население</c:v>
                </c:pt>
              </c:strCache>
            </c:strRef>
          </c:cat>
          <c:val>
            <c:numRef>
              <c:f>'2019 Томск'!$B$42:$B$46</c:f>
              <c:numCache>
                <c:formatCode>0.0%</c:formatCode>
                <c:ptCount val="5"/>
                <c:pt idx="0">
                  <c:v>0.20504149412004563</c:v>
                </c:pt>
                <c:pt idx="1">
                  <c:v>0.1647837732412509</c:v>
                </c:pt>
                <c:pt idx="2">
                  <c:v>8.0849099179543995E-3</c:v>
                </c:pt>
                <c:pt idx="3">
                  <c:v>0.33634108995109185</c:v>
                </c:pt>
                <c:pt idx="4">
                  <c:v>0.28574873276965723</c:v>
                </c:pt>
              </c:numCache>
            </c:numRef>
          </c:val>
          <c:extLst>
            <c:ext xmlns:c16="http://schemas.microsoft.com/office/drawing/2014/chart" uri="{C3380CC4-5D6E-409C-BE32-E72D297353CC}">
              <c16:uniqueId val="{00000000-30FA-4AD3-9A10-9226778B47BD}"/>
            </c:ext>
          </c:extLst>
        </c:ser>
        <c:dLbls>
          <c:showLegendKey val="0"/>
          <c:showVal val="0"/>
          <c:showCatName val="0"/>
          <c:showSerName val="0"/>
          <c:showPercent val="1"/>
          <c:showBubbleSize val="0"/>
          <c:showLeaderLines val="1"/>
        </c:dLbls>
      </c:pie3DChart>
    </c:plotArea>
    <c:legend>
      <c:legendPos val="r"/>
      <c:layout>
        <c:manualLayout>
          <c:xMode val="edge"/>
          <c:yMode val="edge"/>
          <c:x val="0.70503374957152498"/>
          <c:y val="0.32139842113868894"/>
          <c:w val="0.21877296724089193"/>
          <c:h val="0.4390415350346503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63936564743437"/>
          <c:y val="4.9952651934504148E-2"/>
          <c:w val="0.56922546433372834"/>
          <c:h val="0.83733450761731709"/>
        </c:manualLayout>
      </c:layout>
      <c:barChart>
        <c:barDir val="col"/>
        <c:grouping val="clustered"/>
        <c:varyColors val="0"/>
        <c:ser>
          <c:idx val="0"/>
          <c:order val="0"/>
          <c:tx>
            <c:strRef>
              <c:f>'Динамика ЭЭ Томска'!$J$2</c:f>
              <c:strCache>
                <c:ptCount val="1"/>
                <c:pt idx="0">
                  <c:v>Потребление электроэнергии, млн т.у.т.</c:v>
                </c:pt>
              </c:strCache>
            </c:strRef>
          </c:tx>
          <c:invertIfNegative val="0"/>
          <c:cat>
            <c:numRef>
              <c:f>'Динамика ЭЭ Томска'!$K$1:$O$1</c:f>
              <c:numCache>
                <c:formatCode>General</c:formatCode>
                <c:ptCount val="5"/>
                <c:pt idx="0">
                  <c:v>2017</c:v>
                </c:pt>
                <c:pt idx="1">
                  <c:v>2018</c:v>
                </c:pt>
                <c:pt idx="2">
                  <c:v>2019</c:v>
                </c:pt>
                <c:pt idx="3">
                  <c:v>2020</c:v>
                </c:pt>
                <c:pt idx="4">
                  <c:v>2021</c:v>
                </c:pt>
              </c:numCache>
            </c:numRef>
          </c:cat>
          <c:val>
            <c:numRef>
              <c:f>'Динамика ЭЭ Томска'!$K$2:$O$2</c:f>
              <c:numCache>
                <c:formatCode>#,##0.00</c:formatCode>
                <c:ptCount val="5"/>
                <c:pt idx="0">
                  <c:v>0.53240205600000001</c:v>
                </c:pt>
                <c:pt idx="1">
                  <c:v>0.54660904799999999</c:v>
                </c:pt>
                <c:pt idx="2">
                  <c:v>0.54614435400000005</c:v>
                </c:pt>
                <c:pt idx="3">
                  <c:v>0.50156288100000002</c:v>
                </c:pt>
                <c:pt idx="4">
                  <c:v>0.51895938600000002</c:v>
                </c:pt>
              </c:numCache>
            </c:numRef>
          </c:val>
          <c:extLst>
            <c:ext xmlns:c16="http://schemas.microsoft.com/office/drawing/2014/chart" uri="{C3380CC4-5D6E-409C-BE32-E72D297353CC}">
              <c16:uniqueId val="{00000000-3DD0-4453-B257-301CAB0AEDBA}"/>
            </c:ext>
          </c:extLst>
        </c:ser>
        <c:ser>
          <c:idx val="1"/>
          <c:order val="1"/>
          <c:tx>
            <c:strRef>
              <c:f>'Динамика ЭЭ Томска'!$J$3</c:f>
              <c:strCache>
                <c:ptCount val="1"/>
                <c:pt idx="0">
                  <c:v>Потребление тепловой энергии, млн т.у.т.</c:v>
                </c:pt>
              </c:strCache>
            </c:strRef>
          </c:tx>
          <c:invertIfNegative val="0"/>
          <c:cat>
            <c:numRef>
              <c:f>'Динамика ЭЭ Томска'!$K$1:$O$1</c:f>
              <c:numCache>
                <c:formatCode>General</c:formatCode>
                <c:ptCount val="5"/>
                <c:pt idx="0">
                  <c:v>2017</c:v>
                </c:pt>
                <c:pt idx="1">
                  <c:v>2018</c:v>
                </c:pt>
                <c:pt idx="2">
                  <c:v>2019</c:v>
                </c:pt>
                <c:pt idx="3">
                  <c:v>2020</c:v>
                </c:pt>
                <c:pt idx="4">
                  <c:v>2021</c:v>
                </c:pt>
              </c:numCache>
            </c:numRef>
          </c:cat>
          <c:val>
            <c:numRef>
              <c:f>'Динамика ЭЭ Томска'!$K$3:$O$3</c:f>
              <c:numCache>
                <c:formatCode>#,##0.00</c:formatCode>
                <c:ptCount val="5"/>
                <c:pt idx="0">
                  <c:v>0.41924660699999999</c:v>
                </c:pt>
                <c:pt idx="1">
                  <c:v>0.46727564700000002</c:v>
                </c:pt>
                <c:pt idx="2">
                  <c:v>0.43390205699999995</c:v>
                </c:pt>
                <c:pt idx="3">
                  <c:v>0.41059614</c:v>
                </c:pt>
                <c:pt idx="4">
                  <c:v>0.41858781900000003</c:v>
                </c:pt>
              </c:numCache>
            </c:numRef>
          </c:val>
          <c:extLst>
            <c:ext xmlns:c16="http://schemas.microsoft.com/office/drawing/2014/chart" uri="{C3380CC4-5D6E-409C-BE32-E72D297353CC}">
              <c16:uniqueId val="{00000001-3DD0-4453-B257-301CAB0AEDBA}"/>
            </c:ext>
          </c:extLst>
        </c:ser>
        <c:dLbls>
          <c:showLegendKey val="0"/>
          <c:showVal val="0"/>
          <c:showCatName val="0"/>
          <c:showSerName val="0"/>
          <c:showPercent val="0"/>
          <c:showBubbleSize val="0"/>
        </c:dLbls>
        <c:gapWidth val="150"/>
        <c:axId val="140056064"/>
        <c:axId val="140057600"/>
      </c:barChart>
      <c:catAx>
        <c:axId val="140056064"/>
        <c:scaling>
          <c:orientation val="minMax"/>
        </c:scaling>
        <c:delete val="0"/>
        <c:axPos val="b"/>
        <c:numFmt formatCode="General" sourceLinked="1"/>
        <c:majorTickMark val="out"/>
        <c:minorTickMark val="none"/>
        <c:tickLblPos val="nextTo"/>
        <c:crossAx val="140057600"/>
        <c:crosses val="autoZero"/>
        <c:auto val="1"/>
        <c:lblAlgn val="ctr"/>
        <c:lblOffset val="100"/>
        <c:noMultiLvlLbl val="0"/>
      </c:catAx>
      <c:valAx>
        <c:axId val="140057600"/>
        <c:scaling>
          <c:orientation val="minMax"/>
        </c:scaling>
        <c:delete val="0"/>
        <c:axPos val="l"/>
        <c:majorGridlines/>
        <c:title>
          <c:tx>
            <c:rich>
              <a:bodyPr rot="-5400000" vert="horz"/>
              <a:lstStyle/>
              <a:p>
                <a:pPr>
                  <a:defRPr/>
                </a:pPr>
                <a:r>
                  <a:rPr lang="ru-RU"/>
                  <a:t>млн т.у.т.</a:t>
                </a:r>
              </a:p>
            </c:rich>
          </c:tx>
          <c:overlay val="0"/>
        </c:title>
        <c:numFmt formatCode="#,##0.00" sourceLinked="1"/>
        <c:majorTickMark val="out"/>
        <c:minorTickMark val="none"/>
        <c:tickLblPos val="nextTo"/>
        <c:crossAx val="140056064"/>
        <c:crosses val="autoZero"/>
        <c:crossBetween val="between"/>
      </c:valAx>
    </c:plotArea>
    <c:legend>
      <c:legendPos val="r"/>
      <c:layout>
        <c:manualLayout>
          <c:xMode val="edge"/>
          <c:yMode val="edge"/>
          <c:x val="0.73116392111810535"/>
          <c:y val="0.37436241729626318"/>
          <c:w val="0.24605697158595916"/>
          <c:h val="0.39978559633940824"/>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7086189668167"/>
          <c:y val="4.5008098150736045E-2"/>
          <c:w val="0.59499206319618725"/>
          <c:h val="0.85343592054938466"/>
        </c:manualLayout>
      </c:layout>
      <c:barChart>
        <c:barDir val="col"/>
        <c:grouping val="clustered"/>
        <c:varyColors val="0"/>
        <c:ser>
          <c:idx val="0"/>
          <c:order val="0"/>
          <c:tx>
            <c:strRef>
              <c:f>'Прогноз ЭЭ ГТ до 2027'!$A$19</c:f>
              <c:strCache>
                <c:ptCount val="1"/>
                <c:pt idx="0">
                  <c:v>Потребление электроэнергии, млн т.у.т.</c:v>
                </c:pt>
              </c:strCache>
            </c:strRef>
          </c:tx>
          <c:invertIfNegative val="0"/>
          <c:cat>
            <c:numRef>
              <c:f>'Прогноз ЭЭ ГТ до 2027'!$B$18:$G$18</c:f>
              <c:numCache>
                <c:formatCode>General</c:formatCode>
                <c:ptCount val="6"/>
                <c:pt idx="0">
                  <c:v>2022</c:v>
                </c:pt>
                <c:pt idx="1">
                  <c:v>2023</c:v>
                </c:pt>
                <c:pt idx="2">
                  <c:v>2024</c:v>
                </c:pt>
                <c:pt idx="3">
                  <c:v>2025</c:v>
                </c:pt>
                <c:pt idx="4">
                  <c:v>2026</c:v>
                </c:pt>
                <c:pt idx="5">
                  <c:v>2027</c:v>
                </c:pt>
              </c:numCache>
            </c:numRef>
          </c:cat>
          <c:val>
            <c:numRef>
              <c:f>'Прогноз ЭЭ ГТ до 2027'!$B$19:$G$19</c:f>
              <c:numCache>
                <c:formatCode>#,##0.000</c:formatCode>
                <c:ptCount val="6"/>
                <c:pt idx="0">
                  <c:v>0.52949630400000003</c:v>
                </c:pt>
                <c:pt idx="1">
                  <c:v>0.53204707799999995</c:v>
                </c:pt>
                <c:pt idx="2">
                  <c:v>0.53782008299999995</c:v>
                </c:pt>
                <c:pt idx="3">
                  <c:v>0.53741725800000006</c:v>
                </c:pt>
                <c:pt idx="4">
                  <c:v>0.54198191099999993</c:v>
                </c:pt>
                <c:pt idx="5">
                  <c:v>0.54339161399999991</c:v>
                </c:pt>
              </c:numCache>
            </c:numRef>
          </c:val>
          <c:extLst>
            <c:ext xmlns:c16="http://schemas.microsoft.com/office/drawing/2014/chart" uri="{C3380CC4-5D6E-409C-BE32-E72D297353CC}">
              <c16:uniqueId val="{00000000-7D9A-4569-8CED-8311FE09109D}"/>
            </c:ext>
          </c:extLst>
        </c:ser>
        <c:dLbls>
          <c:showLegendKey val="0"/>
          <c:showVal val="0"/>
          <c:showCatName val="0"/>
          <c:showSerName val="0"/>
          <c:showPercent val="0"/>
          <c:showBubbleSize val="0"/>
        </c:dLbls>
        <c:gapWidth val="150"/>
        <c:axId val="140078464"/>
        <c:axId val="140956800"/>
      </c:barChart>
      <c:catAx>
        <c:axId val="140078464"/>
        <c:scaling>
          <c:orientation val="minMax"/>
        </c:scaling>
        <c:delete val="0"/>
        <c:axPos val="b"/>
        <c:numFmt formatCode="General" sourceLinked="1"/>
        <c:majorTickMark val="out"/>
        <c:minorTickMark val="none"/>
        <c:tickLblPos val="nextTo"/>
        <c:crossAx val="140956800"/>
        <c:crosses val="autoZero"/>
        <c:auto val="1"/>
        <c:lblAlgn val="ctr"/>
        <c:lblOffset val="100"/>
        <c:noMultiLvlLbl val="0"/>
      </c:catAx>
      <c:valAx>
        <c:axId val="140956800"/>
        <c:scaling>
          <c:orientation val="minMax"/>
        </c:scaling>
        <c:delete val="0"/>
        <c:axPos val="l"/>
        <c:majorGridlines/>
        <c:title>
          <c:tx>
            <c:rich>
              <a:bodyPr rot="-5400000" vert="horz"/>
              <a:lstStyle/>
              <a:p>
                <a:pPr>
                  <a:defRPr/>
                </a:pPr>
                <a:r>
                  <a:rPr lang="ru-RU"/>
                  <a:t>млн т.у.т.</a:t>
                </a:r>
              </a:p>
            </c:rich>
          </c:tx>
          <c:overlay val="0"/>
        </c:title>
        <c:numFmt formatCode="#,##0.000" sourceLinked="1"/>
        <c:majorTickMark val="out"/>
        <c:minorTickMark val="none"/>
        <c:tickLblPos val="nextTo"/>
        <c:crossAx val="140078464"/>
        <c:crosses val="autoZero"/>
        <c:crossBetween val="between"/>
      </c:valAx>
    </c:plotArea>
    <c:legend>
      <c:legendPos val="r"/>
      <c:layout>
        <c:manualLayout>
          <c:xMode val="edge"/>
          <c:yMode val="edge"/>
          <c:x val="0.74562075602765665"/>
          <c:y val="0.38624465475162451"/>
          <c:w val="0.23178310949362674"/>
          <c:h val="0.199311545466791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711995623802356E-2"/>
          <c:y val="4.7109207708779445E-2"/>
          <c:w val="0.57759479351469989"/>
          <c:h val="0.84560319681667195"/>
        </c:manualLayout>
      </c:layout>
      <c:barChart>
        <c:barDir val="col"/>
        <c:grouping val="clustered"/>
        <c:varyColors val="0"/>
        <c:ser>
          <c:idx val="1"/>
          <c:order val="0"/>
          <c:tx>
            <c:strRef>
              <c:f>'Бюдж сфера 2022'!$A$12</c:f>
              <c:strCache>
                <c:ptCount val="1"/>
                <c:pt idx="0">
                  <c:v>Доля зданий, оборудованных ИТП, от общего кол-ва зданий</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 сфера 2022'!$B$11:$D$11</c:f>
              <c:numCache>
                <c:formatCode>General</c:formatCode>
                <c:ptCount val="3"/>
                <c:pt idx="0">
                  <c:v>2019</c:v>
                </c:pt>
                <c:pt idx="1">
                  <c:v>2020</c:v>
                </c:pt>
                <c:pt idx="2">
                  <c:v>2021</c:v>
                </c:pt>
              </c:numCache>
            </c:numRef>
          </c:cat>
          <c:val>
            <c:numRef>
              <c:f>'Бюдж сфера 2022'!$B$12:$D$12</c:f>
              <c:numCache>
                <c:formatCode>0.0%</c:formatCode>
                <c:ptCount val="3"/>
                <c:pt idx="0">
                  <c:v>0.25900000000000001</c:v>
                </c:pt>
                <c:pt idx="1">
                  <c:v>0.255</c:v>
                </c:pt>
                <c:pt idx="2">
                  <c:v>0.24</c:v>
                </c:pt>
              </c:numCache>
            </c:numRef>
          </c:val>
          <c:extLst>
            <c:ext xmlns:c16="http://schemas.microsoft.com/office/drawing/2014/chart" uri="{C3380CC4-5D6E-409C-BE32-E72D297353CC}">
              <c16:uniqueId val="{00000000-E11D-4407-9C79-7618A0E0750E}"/>
            </c:ext>
          </c:extLst>
        </c:ser>
        <c:ser>
          <c:idx val="2"/>
          <c:order val="1"/>
          <c:tx>
            <c:strRef>
              <c:f>'Бюдж сфера 2022'!$A$13</c:f>
              <c:strCache>
                <c:ptCount val="1"/>
                <c:pt idx="0">
                  <c:v>Доля зданий, оборудованных ИТП, от общей площади зданий</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 сфера 2022'!$B$11:$D$11</c:f>
              <c:numCache>
                <c:formatCode>General</c:formatCode>
                <c:ptCount val="3"/>
                <c:pt idx="0">
                  <c:v>2019</c:v>
                </c:pt>
                <c:pt idx="1">
                  <c:v>2020</c:v>
                </c:pt>
                <c:pt idx="2">
                  <c:v>2021</c:v>
                </c:pt>
              </c:numCache>
            </c:numRef>
          </c:cat>
          <c:val>
            <c:numRef>
              <c:f>'Бюдж сфера 2022'!$B$13:$D$13</c:f>
              <c:numCache>
                <c:formatCode>0.0%</c:formatCode>
                <c:ptCount val="3"/>
                <c:pt idx="0">
                  <c:v>0.13900000000000001</c:v>
                </c:pt>
                <c:pt idx="1">
                  <c:v>0.25</c:v>
                </c:pt>
                <c:pt idx="2">
                  <c:v>0.24</c:v>
                </c:pt>
              </c:numCache>
            </c:numRef>
          </c:val>
          <c:extLst>
            <c:ext xmlns:c16="http://schemas.microsoft.com/office/drawing/2014/chart" uri="{C3380CC4-5D6E-409C-BE32-E72D297353CC}">
              <c16:uniqueId val="{00000001-E11D-4407-9C79-7618A0E0750E}"/>
            </c:ext>
          </c:extLst>
        </c:ser>
        <c:dLbls>
          <c:dLblPos val="outEnd"/>
          <c:showLegendKey val="0"/>
          <c:showVal val="1"/>
          <c:showCatName val="0"/>
          <c:showSerName val="0"/>
          <c:showPercent val="0"/>
          <c:showBubbleSize val="0"/>
        </c:dLbls>
        <c:gapWidth val="150"/>
        <c:axId val="141070720"/>
        <c:axId val="141072256"/>
      </c:barChart>
      <c:catAx>
        <c:axId val="141070720"/>
        <c:scaling>
          <c:orientation val="minMax"/>
        </c:scaling>
        <c:delete val="0"/>
        <c:axPos val="b"/>
        <c:numFmt formatCode="General" sourceLinked="1"/>
        <c:majorTickMark val="out"/>
        <c:minorTickMark val="none"/>
        <c:tickLblPos val="nextTo"/>
        <c:crossAx val="141072256"/>
        <c:crosses val="autoZero"/>
        <c:auto val="1"/>
        <c:lblAlgn val="ctr"/>
        <c:lblOffset val="100"/>
        <c:noMultiLvlLbl val="0"/>
      </c:catAx>
      <c:valAx>
        <c:axId val="141072256"/>
        <c:scaling>
          <c:orientation val="minMax"/>
        </c:scaling>
        <c:delete val="0"/>
        <c:axPos val="l"/>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1070720"/>
        <c:crosses val="autoZero"/>
        <c:crossBetween val="between"/>
      </c:valAx>
    </c:plotArea>
    <c:legend>
      <c:legendPos val="r"/>
      <c:layout>
        <c:manualLayout>
          <c:xMode val="edge"/>
          <c:yMode val="edge"/>
          <c:x val="0.64449601097141351"/>
          <c:y val="0.32057832706671835"/>
          <c:w val="0.32199972797628401"/>
          <c:h val="0.350511289228399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2019 год</a:t>
            </a:r>
          </a:p>
        </c:rich>
      </c:tx>
      <c:overlay val="0"/>
    </c:title>
    <c:autoTitleDeleted val="0"/>
    <c:plotArea>
      <c:layout/>
      <c:doughnutChart>
        <c:varyColors val="1"/>
        <c:ser>
          <c:idx val="1"/>
          <c:order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'Бюдж сфера 2022'!$A$16:$A$17</c:f>
              <c:strCache>
                <c:ptCount val="2"/>
                <c:pt idx="0">
                  <c:v>Доля зданий ,подключенных к открытой ЦСТ</c:v>
                </c:pt>
                <c:pt idx="1">
                  <c:v>Доля зданий ,подключенных к закрытой ЦСТ</c:v>
                </c:pt>
              </c:strCache>
            </c:strRef>
          </c:cat>
          <c:val>
            <c:numRef>
              <c:f>'Бюдж сфера 2022'!$B$16:$B$17</c:f>
              <c:numCache>
                <c:formatCode>0%</c:formatCode>
                <c:ptCount val="2"/>
                <c:pt idx="0">
                  <c:v>0.28999999999999998</c:v>
                </c:pt>
                <c:pt idx="1">
                  <c:v>0.71</c:v>
                </c:pt>
              </c:numCache>
            </c:numRef>
          </c:val>
          <c:extLst>
            <c:ext xmlns:c16="http://schemas.microsoft.com/office/drawing/2014/chart" uri="{C3380CC4-5D6E-409C-BE32-E72D297353CC}">
              <c16:uniqueId val="{00000000-EE1D-4BAD-B442-ACE1AC4EB90F}"/>
            </c:ext>
          </c:extLst>
        </c:ser>
        <c:dLbls>
          <c:showLegendKey val="0"/>
          <c:showVal val="1"/>
          <c:showCatName val="0"/>
          <c:showSerName val="0"/>
          <c:showPercent val="0"/>
          <c:showBubbleSize val="0"/>
          <c:showLeaderLines val="1"/>
        </c:dLbls>
        <c:firstSliceAng val="0"/>
        <c:holeSize val="50"/>
      </c:doughnut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2020 год</a:t>
            </a:r>
          </a:p>
        </c:rich>
      </c:tx>
      <c:overlay val="0"/>
    </c:title>
    <c:autoTitleDeleted val="0"/>
    <c:plotArea>
      <c:layout/>
      <c:doughnutChart>
        <c:varyColors val="1"/>
        <c:ser>
          <c:idx val="1"/>
          <c:order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'Бюдж сфера 2022'!$A$16:$A$17</c:f>
              <c:strCache>
                <c:ptCount val="2"/>
                <c:pt idx="0">
                  <c:v>Доля зданий ,подключенных к открытой ЦСТ</c:v>
                </c:pt>
                <c:pt idx="1">
                  <c:v>Доля зданий ,подключенных к закрытой ЦСТ</c:v>
                </c:pt>
              </c:strCache>
            </c:strRef>
          </c:cat>
          <c:val>
            <c:numRef>
              <c:f>'Бюдж сфера 2022'!$B$16:$B$17</c:f>
              <c:numCache>
                <c:formatCode>0%</c:formatCode>
                <c:ptCount val="2"/>
                <c:pt idx="0">
                  <c:v>0.28999999999999998</c:v>
                </c:pt>
                <c:pt idx="1">
                  <c:v>0.71</c:v>
                </c:pt>
              </c:numCache>
            </c:numRef>
          </c:val>
          <c:extLst>
            <c:ext xmlns:c16="http://schemas.microsoft.com/office/drawing/2014/chart" uri="{C3380CC4-5D6E-409C-BE32-E72D297353CC}">
              <c16:uniqueId val="{00000000-C7EC-4653-BD87-F04D6D0C885F}"/>
            </c:ext>
          </c:extLst>
        </c:ser>
        <c:dLbls>
          <c:showLegendKey val="0"/>
          <c:showVal val="1"/>
          <c:showCatName val="0"/>
          <c:showSerName val="0"/>
          <c:showPercent val="0"/>
          <c:showBubbleSize val="0"/>
          <c:showLeaderLines val="1"/>
        </c:dLbls>
        <c:firstSliceAng val="0"/>
        <c:holeSize val="50"/>
      </c:doughnut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2021</a:t>
            </a:r>
            <a:r>
              <a:rPr lang="ru-RU" sz="1200" baseline="0">
                <a:latin typeface="Times New Roman" panose="02020603050405020304" pitchFamily="18" charset="0"/>
                <a:cs typeface="Times New Roman" panose="02020603050405020304" pitchFamily="18" charset="0"/>
              </a:rPr>
              <a:t> год</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1"/>
          <c:order val="0"/>
          <c:dLbls>
            <c:dLbl>
              <c:idx val="0"/>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26C2-4362-8975-6E9886829EDB}"/>
                </c:ext>
              </c:extLst>
            </c:dLbl>
            <c:dLbl>
              <c:idx val="1"/>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1-26C2-4362-8975-6E9886829ED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'Бюдж сфера 2022'!$A$16:$A$17</c:f>
              <c:strCache>
                <c:ptCount val="2"/>
                <c:pt idx="0">
                  <c:v>Доля зданий ,подключенных к открытой ЦСТ</c:v>
                </c:pt>
                <c:pt idx="1">
                  <c:v>Доля зданий ,подключенных к закрытой ЦСТ</c:v>
                </c:pt>
              </c:strCache>
            </c:strRef>
          </c:cat>
          <c:val>
            <c:numRef>
              <c:f>'Бюдж сфера 2022'!$B$16:$B$17</c:f>
              <c:numCache>
                <c:formatCode>0%</c:formatCode>
                <c:ptCount val="2"/>
                <c:pt idx="0">
                  <c:v>0.28999999999999998</c:v>
                </c:pt>
                <c:pt idx="1">
                  <c:v>0.71</c:v>
                </c:pt>
              </c:numCache>
            </c:numRef>
          </c:val>
          <c:extLst>
            <c:ext xmlns:c16="http://schemas.microsoft.com/office/drawing/2014/chart" uri="{C3380CC4-5D6E-409C-BE32-E72D297353CC}">
              <c16:uniqueId val="{00000002-1E8B-41FC-850E-654CEEB5BBCF}"/>
            </c:ext>
          </c:extLst>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64834725204803945"/>
          <c:y val="0.34019376553768316"/>
          <c:w val="0.28094567724488984"/>
          <c:h val="0.3196121710895670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Лист1!$A$7</c:f>
              <c:strCache>
                <c:ptCount val="1"/>
                <c:pt idx="0">
                  <c:v>Потребление электрической энергии, кВтч</c:v>
                </c:pt>
              </c:strCache>
            </c:strRef>
          </c:tx>
          <c:invertIfNegative val="0"/>
          <c:cat>
            <c:numRef>
              <c:f>Лист1!$B$6:$C$6</c:f>
              <c:numCache>
                <c:formatCode>General</c:formatCode>
                <c:ptCount val="2"/>
                <c:pt idx="0">
                  <c:v>2021</c:v>
                </c:pt>
                <c:pt idx="1">
                  <c:v>2022</c:v>
                </c:pt>
              </c:numCache>
            </c:numRef>
          </c:cat>
          <c:val>
            <c:numRef>
              <c:f>Лист1!$B$7:$C$7</c:f>
              <c:numCache>
                <c:formatCode>#,##0.0</c:formatCode>
                <c:ptCount val="2"/>
                <c:pt idx="0">
                  <c:v>27197300</c:v>
                </c:pt>
                <c:pt idx="1">
                  <c:v>26902200</c:v>
                </c:pt>
              </c:numCache>
            </c:numRef>
          </c:val>
          <c:extLst>
            <c:ext xmlns:c16="http://schemas.microsoft.com/office/drawing/2014/chart" uri="{C3380CC4-5D6E-409C-BE32-E72D297353CC}">
              <c16:uniqueId val="{00000000-6034-44BA-9CCD-75400074B09D}"/>
            </c:ext>
          </c:extLst>
        </c:ser>
        <c:dLbls>
          <c:showLegendKey val="0"/>
          <c:showVal val="0"/>
          <c:showCatName val="0"/>
          <c:showSerName val="0"/>
          <c:showPercent val="0"/>
          <c:showBubbleSize val="0"/>
        </c:dLbls>
        <c:gapWidth val="150"/>
        <c:axId val="146712832"/>
        <c:axId val="163643776"/>
      </c:barChart>
      <c:catAx>
        <c:axId val="146712832"/>
        <c:scaling>
          <c:orientation val="minMax"/>
        </c:scaling>
        <c:delete val="0"/>
        <c:axPos val="b"/>
        <c:title>
          <c:tx>
            <c:rich>
              <a:bodyPr/>
              <a:lstStyle/>
              <a:p>
                <a:pPr>
                  <a:defRPr/>
                </a:pPr>
                <a:r>
                  <a:rPr lang="ru-RU"/>
                  <a:t>Рис. 2.4.3</a:t>
                </a:r>
              </a:p>
            </c:rich>
          </c:tx>
          <c:overlay val="0"/>
        </c:title>
        <c:numFmt formatCode="General" sourceLinked="1"/>
        <c:majorTickMark val="out"/>
        <c:minorTickMark val="none"/>
        <c:tickLblPos val="nextTo"/>
        <c:crossAx val="163643776"/>
        <c:crosses val="autoZero"/>
        <c:auto val="1"/>
        <c:lblAlgn val="ctr"/>
        <c:lblOffset val="100"/>
        <c:noMultiLvlLbl val="0"/>
      </c:catAx>
      <c:valAx>
        <c:axId val="163643776"/>
        <c:scaling>
          <c:orientation val="minMax"/>
        </c:scaling>
        <c:delete val="0"/>
        <c:axPos val="l"/>
        <c:majorGridlines/>
        <c:title>
          <c:tx>
            <c:rich>
              <a:bodyPr rot="-5400000" vert="horz"/>
              <a:lstStyle/>
              <a:p>
                <a:pPr>
                  <a:defRPr/>
                </a:pPr>
                <a:r>
                  <a:rPr lang="ru-RU"/>
                  <a:t>кВтч</a:t>
                </a:r>
              </a:p>
            </c:rich>
          </c:tx>
          <c:overlay val="0"/>
        </c:title>
        <c:numFmt formatCode="#,##0.0" sourceLinked="1"/>
        <c:majorTickMark val="out"/>
        <c:minorTickMark val="none"/>
        <c:tickLblPos val="nextTo"/>
        <c:crossAx val="14671283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0.51767</cdr:x>
      <cdr:y>0.02508</cdr:y>
    </cdr:from>
    <cdr:to>
      <cdr:x>0.91676</cdr:x>
      <cdr:y>0.09729</cdr:y>
    </cdr:to>
    <cdr:sp macro="" textlink="">
      <cdr:nvSpPr>
        <cdr:cNvPr id="2" name="TextBox 1"/>
        <cdr:cNvSpPr txBox="1"/>
      </cdr:nvSpPr>
      <cdr:spPr>
        <a:xfrm xmlns:a="http://schemas.openxmlformats.org/drawingml/2006/main">
          <a:off x="4324351" y="119064"/>
          <a:ext cx="33337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0.09578</cdr:x>
      <cdr:y>0.03511</cdr:y>
    </cdr:from>
    <cdr:to>
      <cdr:x>0.90992</cdr:x>
      <cdr:y>0.16951</cdr:y>
    </cdr:to>
    <cdr:sp macro="" textlink="">
      <cdr:nvSpPr>
        <cdr:cNvPr id="3" name="TextBox 2"/>
        <cdr:cNvSpPr txBox="1"/>
      </cdr:nvSpPr>
      <cdr:spPr>
        <a:xfrm xmlns:a="http://schemas.openxmlformats.org/drawingml/2006/main">
          <a:off x="800091" y="166710"/>
          <a:ext cx="6800858" cy="6381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latin typeface="Times New Roman" panose="02020603050405020304" pitchFamily="18" charset="0"/>
              <a:cs typeface="Times New Roman" panose="02020603050405020304" pitchFamily="18" charset="0"/>
            </a:rPr>
            <a:t>Конечное потребление топливно-энергетических</a:t>
          </a:r>
          <a:r>
            <a:rPr lang="ru-RU" sz="1100" b="1" baseline="0">
              <a:latin typeface="Times New Roman" panose="02020603050405020304" pitchFamily="18" charset="0"/>
              <a:cs typeface="Times New Roman" panose="02020603050405020304" pitchFamily="18" charset="0"/>
            </a:rPr>
            <a:t> ресурсов  по видам экономической деятельности</a:t>
          </a:r>
        </a:p>
        <a:p xmlns:a="http://schemas.openxmlformats.org/drawingml/2006/main">
          <a:pPr algn="ctr"/>
          <a:r>
            <a:rPr lang="ru-RU" sz="1100" b="1" baseline="0">
              <a:latin typeface="Times New Roman" panose="02020603050405020304" pitchFamily="18" charset="0"/>
              <a:cs typeface="Times New Roman" panose="02020603050405020304" pitchFamily="18" charset="0"/>
            </a:rPr>
            <a:t>муниципального образования "Город Томск" за 2019 год</a:t>
          </a:r>
        </a:p>
        <a:p xmlns:a="http://schemas.openxmlformats.org/drawingml/2006/main">
          <a:endParaRPr lang="ru-RU"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198B1-7484-44A5-B745-395AC2EB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6800</TotalTime>
  <Pages>227</Pages>
  <Words>49475</Words>
  <Characters>282011</Characters>
  <Application>Microsoft Office Word</Application>
  <DocSecurity>0</DocSecurity>
  <Lines>2350</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Е. Бабинович</dc:creator>
  <cp:keywords/>
  <dc:description/>
  <cp:lastModifiedBy>Дарья Бабинович</cp:lastModifiedBy>
  <cp:revision>263</cp:revision>
  <cp:lastPrinted>2023-05-19T09:15:00Z</cp:lastPrinted>
  <dcterms:created xsi:type="dcterms:W3CDTF">2020-12-18T10:39:00Z</dcterms:created>
  <dcterms:modified xsi:type="dcterms:W3CDTF">2023-09-13T01:37:00Z</dcterms:modified>
</cp:coreProperties>
</file>