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F" w:rsidRPr="0082077F" w:rsidRDefault="0082077F" w:rsidP="0082077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Объявление о проведении отбора получателей субсидии организациями, осуществляющими управление (обслуживание) многоквартирными домами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EF0E29" w:rsidP="0082077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</w:t>
      </w:r>
      <w:r w:rsidR="0082077F" w:rsidRPr="0082077F">
        <w:rPr>
          <w:rFonts w:ascii="Times New Roman" w:hAnsi="Times New Roman" w:cs="Times New Roman"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Города Томска от 30.05.2023 № 423 «</w:t>
      </w:r>
      <w:r w:rsidRPr="0082077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  <w:r w:rsidRPr="0082077F">
        <w:rPr>
          <w:rFonts w:ascii="Times New Roman" w:hAnsi="Times New Roman" w:cs="Times New Roman"/>
          <w:sz w:val="24"/>
          <w:szCs w:val="24"/>
        </w:rPr>
        <w:t xml:space="preserve"> (далее – отбор).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1. Срок проведения отбора: с </w:t>
      </w:r>
      <w:r w:rsidR="00EF0E29">
        <w:rPr>
          <w:rFonts w:ascii="Times New Roman" w:hAnsi="Times New Roman" w:cs="Times New Roman"/>
          <w:b/>
          <w:bCs/>
          <w:sz w:val="24"/>
          <w:szCs w:val="24"/>
        </w:rPr>
        <w:t>09.10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.2023 по </w:t>
      </w:r>
      <w:r w:rsidR="00EF0E29">
        <w:rPr>
          <w:rFonts w:ascii="Times New Roman" w:hAnsi="Times New Roman" w:cs="Times New Roman"/>
          <w:b/>
          <w:bCs/>
          <w:sz w:val="24"/>
          <w:szCs w:val="24"/>
        </w:rPr>
        <w:t>18.10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Начало подачи предложений (заявок) – </w:t>
      </w:r>
      <w:r w:rsidR="004C787E">
        <w:rPr>
          <w:rFonts w:ascii="Times New Roman" w:hAnsi="Times New Roman" w:cs="Times New Roman"/>
          <w:sz w:val="24"/>
          <w:szCs w:val="24"/>
        </w:rPr>
        <w:t>0</w:t>
      </w:r>
      <w:r w:rsidR="00EF0E29">
        <w:rPr>
          <w:rFonts w:ascii="Times New Roman" w:hAnsi="Times New Roman" w:cs="Times New Roman"/>
          <w:sz w:val="24"/>
          <w:szCs w:val="24"/>
        </w:rPr>
        <w:t>9 октября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 9-00 ч местного времени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Предложения (заявки) принимаются в письменном виде в течение 10 (десяти) календарных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проведения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2. Заявки для участия в отборе принимаются по адресу: 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634009, г. Томск, ул. Карла Маркса, 34, кабинет №</w:t>
      </w:r>
      <w:r>
        <w:rPr>
          <w:rFonts w:ascii="Times New Roman" w:hAnsi="Times New Roman" w:cs="Times New Roman"/>
          <w:sz w:val="24"/>
          <w:szCs w:val="24"/>
        </w:rPr>
        <w:t xml:space="preserve"> 37, </w:t>
      </w:r>
      <w:r w:rsidRPr="0082077F">
        <w:rPr>
          <w:rFonts w:ascii="Times New Roman" w:hAnsi="Times New Roman" w:cs="Times New Roman"/>
          <w:sz w:val="24"/>
          <w:szCs w:val="24"/>
        </w:rPr>
        <w:t>телефон 8 (3822) 51-17-39.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Отбор проводится Администрацией Ленинского района Города Томска.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организацию приема предложений (заявок):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Петракенвич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Евгения Николаевна – консультант отдела благоустройства.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3. Результат предоставления субсидии:</w:t>
      </w:r>
    </w:p>
    <w:p w:rsid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Благоустройство дворовых территорий.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4. Требования к участникам отбора и перечень документов, предоставляемых участниками отбора для подтверждения их соответствия указанным требованиям: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а) у Организации, осуществляющей управление (обслуживание) многоквартирными домами в целях финансового обеспечения (возмещения) затрат на проведение дворовых территорий многоквартирных домов (далее - Организация),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б) у Организации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администрации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в)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Организации, или главном бухгалтере Организации;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е) Организация не должна получать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году, утвержденного Постановлением администрации Города Томска № 423 от 30.05.2023 г. (далее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орядок);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ж) Организация  не должна находиться в перечне организаций и физических лиц, 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Организация 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и) Организация обязуется в 2023 году выполнить (Организация в 2023 году выполнила) работы по благоустройству дворовой территории многоквартирного дома: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включенной в </w:t>
      </w:r>
      <w:hyperlink r:id="rId1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1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1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>)  принимаются в письменном виде по форме в соответствии с приложением к настоящему объявлению. К предложению (заявке) на участие в отборе Организация может по собственной инициативе приложить справку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5. Порядок подачи предложений (заявок) участниками отбора и требования, предъявляемые к форме и содержанию предложений (заявок):</w:t>
      </w:r>
    </w:p>
    <w:p w:rsid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Предложения 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з</w:t>
      </w:r>
      <w:hyperlink w:anchor="Par20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аявки</w:t>
        </w:r>
        <w:proofErr w:type="gramEnd"/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) подаются в письменном виде  в течение 10 (десяти) календарных дней с даты начала проведения отбора.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077F">
        <w:rPr>
          <w:rFonts w:ascii="Times New Roman" w:hAnsi="Times New Roman" w:cs="Times New Roman"/>
          <w:b/>
          <w:bCs/>
          <w:sz w:val="24"/>
          <w:szCs w:val="24"/>
        </w:rPr>
        <w:t>определяющий</w:t>
      </w:r>
      <w:proofErr w:type="gramEnd"/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Участник отбора не позднее одного рабочего дня, следующего за днем окончания срока приема заявок, вправе отозвать заявку путем направления в администрацию Ленинского района Города Томска заявления об отзыве заявки. Заявления об отзыве заявок подаются на бумажных носителях путем их представления непосредственно в администрацию Ленинского района Города Томска, на почтовый адрес, а также в форме электронных документов, представляемых на адрес электронной почты.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Ленинсккого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района Города Томска осуществляет регистрацию заявлений об отзыве заявок в день их поступления в порядке, установленном Инструкцией по делопроизводству.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Администрация Ленинского района Города Томска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  <w:r w:rsidRPr="0082077F">
        <w:rPr>
          <w:rFonts w:ascii="Times New Roman" w:hAnsi="Times New Roman" w:cs="Times New Roman"/>
          <w:sz w:val="24"/>
          <w:szCs w:val="24"/>
        </w:rPr>
        <w:br/>
      </w:r>
      <w:r w:rsidRPr="0082077F">
        <w:rPr>
          <w:rFonts w:ascii="Times New Roman" w:hAnsi="Times New Roman" w:cs="Times New Roman"/>
          <w:sz w:val="24"/>
          <w:szCs w:val="24"/>
        </w:rPr>
        <w:tab/>
        <w:t>Заявления об отзыве заявок, поступившие позднее указанного в настоящем пункте срока, не рассматриваются, заявки не возвращаются. Внесение изменений в заявку осуществляется путем ее отзыва и подачи новой заявки.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7. Правила рассмотрения и оценки предложений (заявок) участников отбора: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по месту своего нахождения рассматривает предложения (заявки) Организаций - участников отбора в течение 10 (десяти) календарных дней со дня регистрации заявок и принимает решение о допуске участников отбора к участию в отборе.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Томска проводит анализ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«Интернет», и запрашивает сведения в государственных органах, у главных распорядителей средств бюджета муниципального образования «Город Томск», органах местного самоуправления, организациях в целях установления соответствия Организации - участника отбора условиям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заявок Администрацией Советского района Города Томска в течение 3-х рабочих дней со дня принятия решения о допуске участников отбора к участию в отборе принимается одно из следующих решений: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1) о соответствии Организации - участника отбора требованиям, установленным настоящим Порядком;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2) о несоответствии Организации - участника отбора требованиям, установленным настоящим Порядком, а именно: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Организации - участника отбора требованиям, установленным в подпунктах </w:t>
      </w:r>
      <w:hyperlink w:anchor="Par5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а» - </w:t>
      </w:r>
      <w:hyperlink w:anchor="Par5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«ж»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 5 пункта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- подачи участником отбора предложения (заявки) после даты и (или) времени, определенных для подачи заявок;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несоответствие Организации - участника отбора требованиям, установленным в подпунктах «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» и «и» 5 пункта Порядка.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Уведомление о принятом Территориальным органом решении направляется в письменном виде на адрес заявителя, указанный в предложении (заявке) на участие в отборе в течение 2-х рабочих дней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Получатель субсидии определяется Администрацией Ленинского района Города Томска из числа заявителей, соответствующих требованиям настоящего Порядка, с учетом очередности поступления заявлений о предоставлении субсидии (от меньшего порядкового номера к большему порядковому номеру и общего количества заявок о предоставлении субсидии и объема, предусмотренных в бюджете муниципального образования «Город Томск» бюджетных ассигнований на указанные цели).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8.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Разъяснения по проведению отбора проводятся в администрации Ленинского района Города Томска, расположенном по адресу: 634012, г. Томск, ул. Карла Маркса, 34, кабинет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77F">
        <w:rPr>
          <w:rFonts w:ascii="Times New Roman" w:hAnsi="Times New Roman" w:cs="Times New Roman"/>
          <w:sz w:val="24"/>
          <w:szCs w:val="24"/>
        </w:rPr>
        <w:t xml:space="preserve">№ 37, телефон 8(3822) 51- 71 -39, консультант отдела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Петракевич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Еиколаевна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petrakevich@admin.tomsk.ru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начала предоставления разъяснений: </w:t>
      </w:r>
      <w:r w:rsidR="00EF0E29">
        <w:rPr>
          <w:rFonts w:ascii="Times New Roman" w:hAnsi="Times New Roman" w:cs="Times New Roman"/>
          <w:sz w:val="24"/>
          <w:szCs w:val="24"/>
        </w:rPr>
        <w:t>02 октября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Дата окончания предоставления разъяснений: </w:t>
      </w:r>
      <w:r w:rsidR="00EF0E29">
        <w:rPr>
          <w:rFonts w:ascii="Times New Roman" w:hAnsi="Times New Roman" w:cs="Times New Roman"/>
          <w:sz w:val="24"/>
          <w:szCs w:val="24"/>
        </w:rPr>
        <w:t>18 октября</w:t>
      </w:r>
      <w:r w:rsidRPr="0082077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2077F" w:rsidRPr="0082077F" w:rsidRDefault="0082077F" w:rsidP="0082077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>9. Срок, в течение которого победитель (победители) отбора должен подписать соглашение о предоставлении субсидии: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>В течение 5 (пяти)  рабочих дней со дня принятия  Решения о соответствии Организации и представленных документов требованиям Порядка с Организацией заключается Соглашение о предоставлении Субсидии в соответствии с типовой формой, установленной департаментом финансов администрации Города Томска для соответствующего вида субсидии.</w:t>
      </w: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Условия признания победителя (победителей) отбора уклонивш</w:t>
      </w:r>
      <w:r w:rsidR="007952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077F">
        <w:rPr>
          <w:rFonts w:ascii="Times New Roman" w:hAnsi="Times New Roman" w:cs="Times New Roman"/>
          <w:b/>
          <w:bCs/>
          <w:sz w:val="24"/>
          <w:szCs w:val="24"/>
        </w:rPr>
        <w:t>мся от заключения соглашения.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Организация-победитель будет признана уклонившейся от заключения соглашения в случае не подписания соглашения о предоставлении субсидии в течение 5 рабочих дней со дня его поступления на подписание победителю отбора.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2077F">
        <w:rPr>
          <w:rFonts w:ascii="Times New Roman" w:hAnsi="Times New Roman" w:cs="Times New Roman"/>
          <w:sz w:val="24"/>
          <w:szCs w:val="24"/>
        </w:rPr>
        <w:tab/>
        <w:t>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 и размещению на едином портале бюджетной системы Российской Федерации в информационно-телекоммуникационной сети «Интернет» не подлежит.</w:t>
      </w: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объявлению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о проведении отбора получателей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субсидии организациями, осуществляющими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управление (обслуживание)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домами в целях финансового обеспечения (возмещения)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затрат на проведение благоустройства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Порядку предоставления субсидии организациям,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управление (обслуживание)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многоквартирными домами, в целях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финансового обеспечения (возмещения) затрат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на проведение благоустройства дворовых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Адрес, почтовые реквизиты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Номер телефона,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Идентификационный номер (ИНН)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4C787E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Форма заявки на участие в отборе на предоставление субсидии организациям, осуществляющим управление (обслуживание) многоквартирными домами, в целях финансового обеспечения (возмещения) затрат на проведение благоустройства дворовых территорий многоквартирных домов в 2023 году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0"/>
          <w:szCs w:val="20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82077F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  <w:r w:rsidRPr="0082077F">
        <w:rPr>
          <w:rFonts w:ascii="Times New Roman" w:hAnsi="Times New Roman" w:cs="Times New Roman"/>
          <w:sz w:val="24"/>
          <w:szCs w:val="24"/>
        </w:rPr>
        <w:t xml:space="preserve">субсидию в размере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  <w:t xml:space="preserve">         Полное наименование организации</w:t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ab/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2077F">
        <w:rPr>
          <w:rFonts w:ascii="Times New Roman" w:hAnsi="Times New Roman" w:cs="Times New Roman"/>
          <w:sz w:val="16"/>
          <w:szCs w:val="16"/>
        </w:rPr>
        <w:t>(</w:t>
      </w:r>
      <w:r w:rsidRPr="0082077F">
        <w:rPr>
          <w:rFonts w:ascii="Times New Roman" w:hAnsi="Times New Roman" w:cs="Times New Roman"/>
          <w:sz w:val="24"/>
          <w:szCs w:val="24"/>
        </w:rPr>
        <w:t xml:space="preserve">_______________) рублей _________ копеек в целях финансового обеспечения (возмещения) затрат на проведение благоустройства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территории многоквартирного дома в 2023 году.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1) дает согласие, также как и  лица, получающие средства на основании договоров, заключенных с Организацией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статьями 268.1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269.2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2) обязуется  не приобретать (также  как иные юридические лица, получающие средства Субсидии на основании договоров, заключенных с Организацией)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  <w:proofErr w:type="gramEnd"/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предоставлении Субсидии с Территориальным органом.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подтверждаю, что на дату, которая не может быть ранее 10 (десяти) календарных дней до даты подачи заявки на участие в отборе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_____________________________________________________________________: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 xml:space="preserve">1)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2) не имеет просроченной задолженности  по возврату в бюджет муниципального образования «Город Томск» субсидий, бюджетных инвестиций,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 «Город Томск», включая задолженность по арендной плате за пользование имуществом, находящимся в муниципальной собственности муниципального образования «Город Томск», за исключением случаев, установленных муниципальными правовыми актами администрации  Города Томска;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</w:t>
      </w:r>
      <w:r w:rsidRPr="0082077F">
        <w:rPr>
          <w:rFonts w:ascii="Times New Roman" w:hAnsi="Times New Roman" w:cs="Times New Roman"/>
          <w:sz w:val="24"/>
          <w:szCs w:val="24"/>
        </w:rPr>
        <w:tab/>
        <w:t>3)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4) 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5)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lastRenderedPageBreak/>
        <w:t xml:space="preserve">6) не  получает  средства из бюджета муниципального образования «Город Томск»  на основании иных муниципальных правовых актов на цель, указанную в </w:t>
      </w:r>
      <w:hyperlink r:id="rId2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7)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77F">
        <w:rPr>
          <w:rFonts w:ascii="Times New Roman" w:hAnsi="Times New Roman" w:cs="Times New Roman"/>
          <w:sz w:val="24"/>
          <w:szCs w:val="24"/>
        </w:rPr>
        <w:t xml:space="preserve">8) соответствует требованиям, предъявляемым действующим жилищным законодательством Российской Федерации к деятельности Организаций, осуществляющих управление (обслуживание) многоквартирными домами в соответствии с </w:t>
      </w:r>
      <w:hyperlink r:id="rId2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2.3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0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</w:t>
        </w:r>
        <w:proofErr w:type="gramEnd"/>
      </w:hyperlink>
      <w:r w:rsidRPr="008207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3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 162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1 статьи 164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9) выполнила в 2023 году (Организация обязуется выполнить) работы по благоустройству дворовой территории многоквартирного дома по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адресу_______________________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>: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границах земельного участка, поставленного на кадастровый учет, сформированного для эксплуатации многоквартирного дома, включая встроенно-пристроенные нежилые помещения. Земельный участок входит в состав общего имущества многоквартирного дома, управление (обслуживание) которым осуществляется организацией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-  включенной в </w:t>
      </w:r>
      <w:hyperlink r:id="rId35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подпрограмму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в соответствии с перечнем видов работ по благоустройству дворовых территорий, утвержденным </w:t>
      </w:r>
      <w:hyperlink r:id="rId36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подпрограммой</w:t>
        </w:r>
      </w:hyperlink>
      <w:r w:rsidRPr="0082077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территории»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в соответствии с </w:t>
      </w:r>
      <w:proofErr w:type="spellStart"/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82077F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утвержденным в </w:t>
      </w:r>
      <w:hyperlink r:id="rId37" w:history="1">
        <w:r w:rsidRPr="008207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2077F">
        <w:rPr>
          <w:rFonts w:ascii="Times New Roman" w:hAnsi="Times New Roman" w:cs="Times New Roman"/>
          <w:sz w:val="24"/>
          <w:szCs w:val="24"/>
        </w:rPr>
        <w:t>, предусмотренном приложением 8 к подпрограмме «Благоустройство территории»  муниципальной программы «Формирование современной городской среды»  на 2018 - 2025 годы»,  утвержденной постановлением администрации Города Томска от 31.10.2017 № 1089;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  с установлением минимального трехлетнего гарантийного срока на выполненные работы по благоустройству дворовых территорий;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- с учетом необходимости обеспечения физической, пространственной и информационной доступности дворовых территорий для инвалидов и других </w:t>
      </w:r>
      <w:proofErr w:type="spellStart"/>
      <w:r w:rsidRPr="0082077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2077F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ab/>
        <w:t>Настоящим подтверждаю достоверность информации, содержащейся в заявке и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прилагаемых к ней 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.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>Представитель заявителя 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2077F">
        <w:rPr>
          <w:rFonts w:ascii="Times New Roman" w:hAnsi="Times New Roman" w:cs="Times New Roman"/>
          <w:sz w:val="24"/>
          <w:szCs w:val="24"/>
        </w:rPr>
        <w:t>_______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</w:rPr>
        <w:tab/>
      </w:r>
      <w:r w:rsidRPr="008207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20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077F">
        <w:rPr>
          <w:rFonts w:ascii="Times New Roman" w:hAnsi="Times New Roman" w:cs="Times New Roman"/>
          <w:sz w:val="24"/>
          <w:szCs w:val="24"/>
        </w:rPr>
        <w:t>)               (расшифровка подписи)</w:t>
      </w: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2077F" w:rsidRPr="0082077F" w:rsidRDefault="0082077F" w:rsidP="0082077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lang w:val="en-US"/>
        </w:rPr>
      </w:pPr>
    </w:p>
    <w:sectPr w:rsidR="0082077F" w:rsidRPr="0082077F" w:rsidSect="004C78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077F"/>
    <w:rsid w:val="0049702B"/>
    <w:rsid w:val="004C787E"/>
    <w:rsid w:val="00795242"/>
    <w:rsid w:val="0082077F"/>
    <w:rsid w:val="00894A68"/>
    <w:rsid w:val="00AA42B1"/>
    <w:rsid w:val="00AB6A6A"/>
    <w:rsid w:val="00E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13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18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6" Type="http://schemas.openxmlformats.org/officeDocument/2006/relationships/hyperlink" Target="consultantplus://offline/ref=B24966FC777D1F06C8FAD97D590A032E9B09E78CF7B51573E215A5A88CCDEEB538E5029BEFC26560D034B386C8C280E37CB9C11E27tBO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96FB64FA6B11A61604B84C1C0C1729E0CCD0772EA67FBA0F1EB042E853B30AD2814690671AAFEBBFC2C9F3BBF2210344B3A9CD266m7q8F" TargetMode="External"/><Relationship Id="rId34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7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12" Type="http://schemas.openxmlformats.org/officeDocument/2006/relationships/hyperlink" Target="consultantplus://offline/ref=B24966FC777D1F06C8FAD97D590A032E9B09E78CF7B51573E215A5A88CCDEEB538E50298E49F3F70D47DE689D6C09DFD7DA7C1t1ODH" TargetMode="External"/><Relationship Id="rId17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25" Type="http://schemas.openxmlformats.org/officeDocument/2006/relationships/hyperlink" Target="consultantplus://offline/ref=B24966FC777D1F06C8FAD97D590A032E9B09E78CF7B51573E215A5A88CCDEEB538E5029CEFCB6733837BB2DA8C9593E37DB9C31D3BBA5C5CtAO4H" TargetMode="External"/><Relationship Id="rId33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4966FC777D1F06C8FAD97D590A032E9B09E78CF7B51573E215A5A88CCDEEB538E50299EBCF6560D034B386C8C280E37CB9C11E27tBOBH" TargetMode="External"/><Relationship Id="rId20" Type="http://schemas.openxmlformats.org/officeDocument/2006/relationships/hyperlink" Target="consultantplus://offline/ref=C4896FB64FA6B11A61604B84C1C0C1729E0CCD0772EA67FBA0F1EB042E853B30AD2814690673ACFEBBFC2C9F3BBF2210344B3A9CD266m7q8F" TargetMode="External"/><Relationship Id="rId29" Type="http://schemas.openxmlformats.org/officeDocument/2006/relationships/hyperlink" Target="consultantplus://offline/ref=B24966FC777D1F06C8FAD97D590A032E9B09E78CF7B51573E215A5A88CCDEEB538E50298E49F3F70D47DE689D6C09DFD7DA7C1t1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11" Type="http://schemas.openxmlformats.org/officeDocument/2006/relationships/hyperlink" Target="consultantplus://offline/ref=B24966FC777D1F06C8FAD97D590A032E9B09E78CF7B51573E215A5A88CCDEEB538E50298E49F3F70D47DE689D6C09DFD7DA7C1t1ODH" TargetMode="External"/><Relationship Id="rId24" Type="http://schemas.openxmlformats.org/officeDocument/2006/relationships/hyperlink" Target="consultantplus://offline/ref=B24966FC777D1F06C8FAD97D590A032E9B09E78CF7B51573E215A5A88CCDEEB538E50298ECC26560D034B386C8C280E37CB9C11E27tBOBH" TargetMode="External"/><Relationship Id="rId32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37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5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15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3" Type="http://schemas.openxmlformats.org/officeDocument/2006/relationships/hyperlink" Target="consultantplus://offline/ref=B24966FC777D1F06C8FAC7704F665D2A9E00BC85F1B21D20B849A3FFD39DE8E078A504C9AC8F63358170E689C8CBCAB23BF2CE1E27A65C5DB9BBD53EtDO9H" TargetMode="External"/><Relationship Id="rId28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36" Type="http://schemas.openxmlformats.org/officeDocument/2006/relationships/hyperlink" Target="consultantplus://offline/ref=B24966FC777D1F06C8FAC7704F665D2A9E00BC85F1B21925BF46A3FFD39DE8E078A504C9AC8F63358777E58ECECBCAB23BF2CE1E27A65C5DB9BBD53EtDO9H" TargetMode="External"/><Relationship Id="rId10" Type="http://schemas.openxmlformats.org/officeDocument/2006/relationships/hyperlink" Target="consultantplus://offline/ref=B24966FC777D1F06C8FAD97D590A032E9B09E78CF7B51573E215A5A88CCDEEB538E5029AE9C26560D034B386C8C280E37CB9C11E27tBOBH" TargetMode="External"/><Relationship Id="rId19" Type="http://schemas.openxmlformats.org/officeDocument/2006/relationships/hyperlink" Target="consultantplus://offline/ref=B24966FC777D1F06C8FAC7704F665D2A9E00BC85F1B21925BF46A3FFD39DE8E078A504C9AC8F63358670E08CCACBCAB23BF2CE1E27A65C5DB9BBD53EtDO9H" TargetMode="External"/><Relationship Id="rId31" Type="http://schemas.openxmlformats.org/officeDocument/2006/relationships/hyperlink" Target="consultantplus://offline/ref=B24966FC777D1F06C8FAD97D590A032E9B09E78CF7B51573E215A5A88CCDEEB538E50295E7CC6560D034B386C8C280E37CB9C11E27tBOBH" TargetMode="External"/><Relationship Id="rId4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9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14" Type="http://schemas.openxmlformats.org/officeDocument/2006/relationships/hyperlink" Target="consultantplus://offline/ref=B24966FC777D1F06C8FAD97D590A032E9B09E78CF7B51573E215A5A88CCDEEB538E5029AE8CD6560D034B386C8C280E37CB9C11E27tBOBH" TargetMode="External"/><Relationship Id="rId22" Type="http://schemas.openxmlformats.org/officeDocument/2006/relationships/hyperlink" Target="consultantplus://offline/ref=928592A04694EEA1D0C34ACFD835FEC10FCBE2109D68E6ECCB5A8AE5B06A01E08DB420EE20F876BE0722F2DD6A5B4F2D7431BB13E7672296Q3n8F" TargetMode="External"/><Relationship Id="rId27" Type="http://schemas.openxmlformats.org/officeDocument/2006/relationships/hyperlink" Target="consultantplus://offline/ref=B24966FC777D1F06C8FAD97D590A032E9B09E78CF7B51573E215A5A88CCDEEB538E5029AE9C36560D034B386C8C280E37CB9C11E27tBOBH" TargetMode="External"/><Relationship Id="rId30" Type="http://schemas.openxmlformats.org/officeDocument/2006/relationships/hyperlink" Target="consultantplus://offline/ref=B24966FC777D1F06C8FAD97D590A032E9B09E78CF7B51573E215A5A88CCDEEB538E50298E49F3F70D47DE689D6C09DFD7DA7C1t1ODH" TargetMode="External"/><Relationship Id="rId35" Type="http://schemas.openxmlformats.org/officeDocument/2006/relationships/hyperlink" Target="consultantplus://offline/ref=B24966FC777D1F06C8FAC7704F665D2A9E00BC85F1B21925BF46A3FFD39DE8E078A504C9AC8F63358777E58ECECBCAB23BF2CE1E27A65C5DB9BBD53EtD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Петракевич Евгения Николаевна</dc:creator>
  <cp:keywords/>
  <dc:description/>
  <cp:lastModifiedBy>Петракевич Евгения Николаевна</cp:lastModifiedBy>
  <cp:revision>5</cp:revision>
  <dcterms:created xsi:type="dcterms:W3CDTF">2023-06-30T07:21:00Z</dcterms:created>
  <dcterms:modified xsi:type="dcterms:W3CDTF">2023-09-29T08:32:00Z</dcterms:modified>
</cp:coreProperties>
</file>