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5B" w:rsidRPr="0071665B" w:rsidRDefault="0071665B" w:rsidP="0071665B">
      <w:pPr>
        <w:pStyle w:val="ConsPlusNormal"/>
        <w:ind w:firstLine="540"/>
        <w:jc w:val="right"/>
        <w:rPr>
          <w:i/>
        </w:rPr>
      </w:pPr>
      <w:r w:rsidRPr="0071665B">
        <w:rPr>
          <w:i/>
        </w:rPr>
        <w:t>Извлечени</w:t>
      </w:r>
      <w:r>
        <w:rPr>
          <w:i/>
        </w:rPr>
        <w:t>е</w:t>
      </w:r>
      <w:r w:rsidRPr="0071665B">
        <w:rPr>
          <w:i/>
        </w:rPr>
        <w:t xml:space="preserve"> из административного регламента</w:t>
      </w:r>
    </w:p>
    <w:p w:rsidR="0071665B" w:rsidRDefault="0071665B" w:rsidP="0071665B">
      <w:pPr>
        <w:pStyle w:val="ConsPlusNormal"/>
        <w:ind w:firstLine="540"/>
        <w:jc w:val="both"/>
      </w:pPr>
    </w:p>
    <w:p w:rsidR="0071665B" w:rsidRDefault="0071665B" w:rsidP="0071665B">
      <w:pPr>
        <w:pStyle w:val="ConsPlusNormal"/>
        <w:ind w:firstLine="540"/>
        <w:jc w:val="both"/>
      </w:pPr>
      <w:r>
        <w:t xml:space="preserve">38. Личные фотографии должны быть идентичные и соответствующие возрасту гражданина на момент подачи заявления о выдаче (замене) паспорта, в черно-белом или цветном исполнении, размером 35 </w:t>
      </w:r>
      <w:proofErr w:type="spellStart"/>
      <w:r>
        <w:t>x</w:t>
      </w:r>
      <w:proofErr w:type="spellEnd"/>
      <w:r>
        <w:t xml:space="preserve"> 45 мм с четким изображением лица без головного убора. Размер изображения овала лица на фотографии должен занимать не менее 70 - 80 процентов вертикального размера снимка. Размер изображения головы на фотографии должен составлять в высоту от 30 до 32 мм, в ширину от 18 до 22 мм. Изображение на фотографии размещается таким образом, чтобы свободное верхнее поле над головой составляло 5 (</w:t>
      </w:r>
      <w:r>
        <w:rPr>
          <w:noProof/>
          <w:position w:val="-2"/>
        </w:rPr>
        <w:drawing>
          <wp:inline distT="0" distB="0" distL="0" distR="0">
            <wp:extent cx="190500" cy="209550"/>
            <wp:effectExtent l="0" t="0" r="0" b="0"/>
            <wp:docPr id="21" name="Рисунок 21" descr="base_1_28475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84759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1) мм.</w:t>
      </w:r>
    </w:p>
    <w:p w:rsidR="0071665B" w:rsidRDefault="0071665B" w:rsidP="0071665B">
      <w:pPr>
        <w:pStyle w:val="ConsPlusNormal"/>
        <w:spacing w:before="280"/>
        <w:ind w:firstLine="540"/>
        <w:jc w:val="both"/>
      </w:pPr>
      <w:r>
        <w:t>38.1. 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Изображение лица на фотографии должно быть в фокусе от кончика подбородка до линии волос и от носа до ушей.</w:t>
      </w:r>
    </w:p>
    <w:p w:rsidR="0071665B" w:rsidRDefault="0071665B" w:rsidP="0071665B">
      <w:pPr>
        <w:pStyle w:val="ConsPlusNormal"/>
        <w:spacing w:before="280"/>
        <w:ind w:firstLine="540"/>
        <w:jc w:val="both"/>
      </w:pPr>
      <w:r>
        <w:t>38.2. Для граждан, постоянно носящих очки, обязательно фотографирование в очках. При этом на фотографии должны быть отчетливо видны глаза.</w:t>
      </w:r>
    </w:p>
    <w:p w:rsidR="0071665B" w:rsidRDefault="0071665B" w:rsidP="0071665B">
      <w:pPr>
        <w:pStyle w:val="ConsPlusNormal"/>
        <w:spacing w:before="280"/>
        <w:ind w:firstLine="540"/>
        <w:jc w:val="both"/>
      </w:pPr>
      <w:r>
        <w:t>38.3. На фотографии человек изображается строго анфас и смотрящим прямо с нейтральным выражением и закрытым ртом. Фон должен быть белым, ровным, без полос, пятен и изображения посторонних предметов и теней. Глаза гражданина должны быть открытыми, а волосы не должны заслонять их.</w:t>
      </w:r>
    </w:p>
    <w:p w:rsidR="0071665B" w:rsidRDefault="0071665B" w:rsidP="0071665B">
      <w:pPr>
        <w:pStyle w:val="ConsPlusNormal"/>
        <w:spacing w:before="280"/>
        <w:ind w:firstLine="540"/>
        <w:jc w:val="both"/>
      </w:pPr>
      <w:r>
        <w:t>38.4. Фотографии в форменной одежде не принимаются.</w:t>
      </w:r>
    </w:p>
    <w:p w:rsidR="0071665B" w:rsidRDefault="0071665B" w:rsidP="0071665B">
      <w:pPr>
        <w:pStyle w:val="ConsPlusNormal"/>
        <w:spacing w:before="280"/>
        <w:ind w:firstLine="540"/>
        <w:jc w:val="both"/>
      </w:pPr>
      <w:r>
        <w:t xml:space="preserve">38.5. Толщина полученного фотоотпечатка устанавливается равной (0.235 </w:t>
      </w:r>
      <w:r>
        <w:rPr>
          <w:noProof/>
          <w:position w:val="-2"/>
        </w:rPr>
        <w:drawing>
          <wp:inline distT="0" distB="0" distL="0" distR="0">
            <wp:extent cx="190500" cy="209550"/>
            <wp:effectExtent l="0" t="0" r="0" b="0"/>
            <wp:docPr id="20" name="Рисунок 20" descr="base_1_28475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84759_3276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0.075) мм, плотность материала не менее 110 г/м.</w:t>
      </w:r>
    </w:p>
    <w:p w:rsidR="0071665B" w:rsidRDefault="0071665B" w:rsidP="0071665B">
      <w:pPr>
        <w:pStyle w:val="ConsPlusNormal"/>
        <w:spacing w:before="280"/>
        <w:ind w:firstLine="540"/>
        <w:jc w:val="both"/>
      </w:pPr>
      <w:r>
        <w:t>38.6. При наличии технической возможности фотографирование и получение фотографий может быть произведено непосредственно в подразделении по вопросам миграции либо в многофункциональном центре.</w:t>
      </w:r>
    </w:p>
    <w:p w:rsidR="0071665B" w:rsidRDefault="0071665B" w:rsidP="0071665B">
      <w:pPr>
        <w:pStyle w:val="ConsPlusNormal"/>
        <w:spacing w:before="280"/>
        <w:ind w:firstLine="540"/>
        <w:jc w:val="both"/>
      </w:pPr>
      <w:r>
        <w:t>38.7. В случае подачи заявления о выдаче (замене) паспорта в форме электронного документа с использованием Единого портала фотография представляется также в электронной форме.</w:t>
      </w:r>
    </w:p>
    <w:p w:rsidR="0071665B" w:rsidRDefault="0071665B" w:rsidP="0071665B">
      <w:pPr>
        <w:pStyle w:val="ConsPlusNormal"/>
        <w:spacing w:before="280"/>
        <w:ind w:firstLine="540"/>
        <w:jc w:val="both"/>
      </w:pPr>
      <w:r>
        <w:t xml:space="preserve">38.8. В случае </w:t>
      </w:r>
      <w:proofErr w:type="gramStart"/>
      <w:r>
        <w:t>необходимости оформления временного удостоверения личности гражданина Российской Федерации</w:t>
      </w:r>
      <w:proofErr w:type="gramEnd"/>
      <w:r>
        <w:t xml:space="preserve"> по форме № 2П (</w:t>
      </w:r>
      <w:hyperlink r:id="rId5" w:anchor="P1378" w:history="1">
        <w:r>
          <w:rPr>
            <w:rStyle w:val="a3"/>
          </w:rPr>
          <w:t>приложение № 2</w:t>
        </w:r>
      </w:hyperlink>
      <w:r>
        <w:t xml:space="preserve"> к Административному регламенту) &lt;2&gt; представляется дополнительная фотография.</w:t>
      </w:r>
    </w:p>
    <w:p w:rsidR="004614FB" w:rsidRDefault="004614FB"/>
    <w:sectPr w:rsidR="004614FB" w:rsidSect="007166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5B"/>
    <w:rsid w:val="004614FB"/>
    <w:rsid w:val="0071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716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79;&#1072;&#1075;&#1088;&#1091;&#1079;&#1082;&#1080;\_851-2017.docx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2018-01-21T11:20:00Z</cp:lastPrinted>
  <dcterms:created xsi:type="dcterms:W3CDTF">2018-01-21T11:18:00Z</dcterms:created>
  <dcterms:modified xsi:type="dcterms:W3CDTF">2018-01-21T11:20:00Z</dcterms:modified>
</cp:coreProperties>
</file>