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14" w:rsidRDefault="00643214" w:rsidP="00643214">
      <w:pPr>
        <w:pStyle w:val="ConsPlusNormal"/>
        <w:spacing w:before="280"/>
        <w:ind w:firstLine="539"/>
        <w:contextualSpacing/>
        <w:jc w:val="center"/>
        <w:rPr>
          <w:b/>
          <w:sz w:val="40"/>
          <w:szCs w:val="40"/>
        </w:rPr>
      </w:pPr>
      <w:r w:rsidRPr="00643214">
        <w:rPr>
          <w:b/>
          <w:sz w:val="40"/>
          <w:szCs w:val="40"/>
        </w:rPr>
        <w:t>Порядок и способы подачи заявления о предоставлении государственной услуги</w:t>
      </w:r>
    </w:p>
    <w:p w:rsidR="00643214" w:rsidRPr="00643214" w:rsidRDefault="00643214" w:rsidP="00643214">
      <w:pPr>
        <w:pStyle w:val="ConsPlusNormal"/>
        <w:spacing w:before="280"/>
        <w:ind w:firstLine="539"/>
        <w:contextualSpacing/>
        <w:jc w:val="center"/>
        <w:rPr>
          <w:b/>
          <w:sz w:val="40"/>
          <w:szCs w:val="40"/>
        </w:rPr>
      </w:pPr>
    </w:p>
    <w:p w:rsidR="00643214" w:rsidRDefault="00643214" w:rsidP="00643214">
      <w:pPr>
        <w:pStyle w:val="ConsPlusNormal"/>
        <w:ind w:firstLine="539"/>
        <w:contextualSpacing/>
        <w:jc w:val="both"/>
      </w:pPr>
      <w:r>
        <w:t>Выдача или замена паспорта производится по месту жительства, месту пребывания или по месту обращения гражданина.</w:t>
      </w:r>
    </w:p>
    <w:p w:rsidR="00643214" w:rsidRDefault="00643214" w:rsidP="00643214">
      <w:pPr>
        <w:pStyle w:val="ConsPlusNormal"/>
        <w:spacing w:before="280"/>
        <w:ind w:firstLine="539"/>
        <w:contextualSpacing/>
        <w:jc w:val="both"/>
      </w:pPr>
      <w:r>
        <w:t>Заявление о выдаче (замене) паспорта может быть подано непосредственно в ГУВМ МВД России или в подразделение по вопросам миграции при наличии следующих оснований &lt;1&gt;:</w:t>
      </w:r>
    </w:p>
    <w:p w:rsidR="00643214" w:rsidRDefault="00643214" w:rsidP="00643214">
      <w:pPr>
        <w:pStyle w:val="ConsPlusNormal"/>
        <w:ind w:firstLine="539"/>
        <w:contextualSpacing/>
        <w:jc w:val="both"/>
      </w:pPr>
    </w:p>
    <w:p w:rsidR="00643214" w:rsidRDefault="00643214" w:rsidP="00643214">
      <w:pPr>
        <w:pStyle w:val="ConsPlusNormal"/>
        <w:ind w:firstLine="539"/>
        <w:contextualSpacing/>
        <w:jc w:val="both"/>
      </w:pPr>
      <w:r>
        <w:t>1. Достижение 14-летнего возраста.</w:t>
      </w:r>
    </w:p>
    <w:p w:rsidR="00643214" w:rsidRDefault="00643214" w:rsidP="00643214">
      <w:pPr>
        <w:pStyle w:val="ConsPlusNormal"/>
        <w:spacing w:before="280"/>
        <w:ind w:firstLine="539"/>
        <w:contextualSpacing/>
        <w:jc w:val="both"/>
      </w:pPr>
      <w:r>
        <w:t>2. Получение паспорта впервые.</w:t>
      </w:r>
    </w:p>
    <w:p w:rsidR="00643214" w:rsidRDefault="00643214" w:rsidP="00643214">
      <w:pPr>
        <w:pStyle w:val="ConsPlusNormal"/>
        <w:spacing w:before="280"/>
        <w:ind w:firstLine="539"/>
        <w:contextualSpacing/>
        <w:jc w:val="both"/>
      </w:pPr>
      <w:r>
        <w:t>3. Получение паспорта в связи с приобретением гражданства Российской Федерации.</w:t>
      </w:r>
    </w:p>
    <w:p w:rsidR="00643214" w:rsidRDefault="00643214" w:rsidP="00643214">
      <w:pPr>
        <w:pStyle w:val="ConsPlusNormal"/>
        <w:spacing w:before="280"/>
        <w:ind w:firstLine="539"/>
        <w:contextualSpacing/>
        <w:jc w:val="both"/>
      </w:pPr>
      <w:r>
        <w:t>4. Утрата (похищение) ранее выданного паспорта, в том числе паспорта гражданина СССР.</w:t>
      </w:r>
    </w:p>
    <w:p w:rsidR="00643214" w:rsidRDefault="00643214" w:rsidP="00643214">
      <w:pPr>
        <w:pStyle w:val="ConsPlusNormal"/>
        <w:spacing w:before="280"/>
        <w:ind w:firstLine="539"/>
        <w:contextualSpacing/>
        <w:jc w:val="both"/>
      </w:pPr>
      <w:r>
        <w:t>5. Достижение 20-летнего возраста.</w:t>
      </w:r>
    </w:p>
    <w:p w:rsidR="00643214" w:rsidRDefault="00643214" w:rsidP="00643214">
      <w:pPr>
        <w:pStyle w:val="ConsPlusNormal"/>
        <w:spacing w:before="280"/>
        <w:ind w:firstLine="539"/>
        <w:contextualSpacing/>
        <w:jc w:val="both"/>
      </w:pPr>
      <w:r>
        <w:t>6. Достижение 45-летнего возраста.</w:t>
      </w:r>
    </w:p>
    <w:p w:rsidR="00643214" w:rsidRDefault="00643214" w:rsidP="00643214">
      <w:pPr>
        <w:pStyle w:val="ConsPlusNormal"/>
        <w:spacing w:before="280"/>
        <w:ind w:firstLine="539"/>
        <w:contextualSpacing/>
        <w:jc w:val="both"/>
      </w:pPr>
      <w:r>
        <w:t xml:space="preserve">7. </w:t>
      </w:r>
      <w:proofErr w:type="gramStart"/>
      <w:r>
        <w:t>Изменение гражданином фамилии, имени, отчества, сведений о дате (число, месяц, год) и (или) месте рождения.</w:t>
      </w:r>
      <w:proofErr w:type="gramEnd"/>
    </w:p>
    <w:p w:rsidR="00643214" w:rsidRDefault="00643214" w:rsidP="00643214">
      <w:pPr>
        <w:pStyle w:val="ConsPlusNormal"/>
        <w:spacing w:before="280"/>
        <w:ind w:firstLine="539"/>
        <w:contextualSpacing/>
        <w:jc w:val="both"/>
      </w:pPr>
      <w:r>
        <w:t>8. Изменение пола.</w:t>
      </w:r>
    </w:p>
    <w:p w:rsidR="00643214" w:rsidRDefault="00643214" w:rsidP="00643214">
      <w:pPr>
        <w:pStyle w:val="ConsPlusNormal"/>
        <w:spacing w:before="280"/>
        <w:ind w:firstLine="539"/>
        <w:contextualSpacing/>
        <w:jc w:val="both"/>
      </w:pPr>
      <w:r>
        <w:t>9. Непригодность паспорта для дальнейшего использования вследствие износа, повреждения или других причин (в том числе при отсутствии возможности проставления на страницах паспорта обязательных штампов или отметок; изменения сведений о детях, не достигших 14-летнего возраста, отметки о которых внесены в паспорта родителей).</w:t>
      </w:r>
    </w:p>
    <w:p w:rsidR="00643214" w:rsidRDefault="00643214" w:rsidP="00643214">
      <w:pPr>
        <w:pStyle w:val="ConsPlusNormal"/>
        <w:spacing w:before="280"/>
        <w:ind w:firstLine="539"/>
        <w:contextualSpacing/>
        <w:jc w:val="both"/>
      </w:pPr>
      <w:r>
        <w:t>10. Обнаружение неточности или ошибочности произведенных в паспорте записей.</w:t>
      </w:r>
    </w:p>
    <w:p w:rsidR="00643214" w:rsidRDefault="00643214" w:rsidP="00643214">
      <w:pPr>
        <w:pStyle w:val="ConsPlusNormal"/>
        <w:spacing w:before="280"/>
        <w:ind w:firstLine="539"/>
        <w:contextualSpacing/>
        <w:jc w:val="both"/>
      </w:pPr>
      <w:r>
        <w:t xml:space="preserve">11. Существенное </w:t>
      </w:r>
      <w:proofErr w:type="gramStart"/>
      <w:r>
        <w:t>изменении</w:t>
      </w:r>
      <w:proofErr w:type="gramEnd"/>
      <w:r>
        <w:t xml:space="preserve"> внешности.</w:t>
      </w:r>
    </w:p>
    <w:p w:rsidR="00643214" w:rsidRDefault="00643214" w:rsidP="00643214">
      <w:pPr>
        <w:pStyle w:val="ConsPlusNormal"/>
        <w:spacing w:before="280"/>
        <w:ind w:firstLine="539"/>
        <w:contextualSpacing/>
        <w:jc w:val="both"/>
      </w:pPr>
      <w:r>
        <w:t>12. Замена паспорта гражданина СССР.</w:t>
      </w:r>
    </w:p>
    <w:p w:rsidR="00643214" w:rsidRDefault="00643214" w:rsidP="00643214">
      <w:pPr>
        <w:pStyle w:val="ConsPlusNormal"/>
        <w:spacing w:before="280"/>
        <w:ind w:firstLine="539"/>
        <w:contextualSpacing/>
        <w:jc w:val="both"/>
      </w:pPr>
      <w:r>
        <w:t xml:space="preserve">Заявление о выдаче (замене) паспорта может быть подано через Единый портал при наличии оснований, указанных в </w:t>
      </w:r>
      <w:hyperlink r:id="rId4" w:anchor="P588" w:history="1">
        <w:r>
          <w:rPr>
            <w:rStyle w:val="a3"/>
          </w:rPr>
          <w:t>подпунктах 72.5</w:t>
        </w:r>
      </w:hyperlink>
      <w:r>
        <w:t xml:space="preserve"> - </w:t>
      </w:r>
      <w:hyperlink r:id="rId5" w:anchor="P594" w:history="1">
        <w:r>
          <w:rPr>
            <w:rStyle w:val="a3"/>
          </w:rPr>
          <w:t>72.11 пункта 72</w:t>
        </w:r>
      </w:hyperlink>
      <w:r>
        <w:t xml:space="preserve"> Административного регламента.</w:t>
      </w:r>
    </w:p>
    <w:p w:rsidR="00643214" w:rsidRDefault="00643214" w:rsidP="00643214">
      <w:pPr>
        <w:pStyle w:val="ConsPlusNormal"/>
        <w:spacing w:before="280"/>
        <w:ind w:firstLine="539"/>
        <w:contextualSpacing/>
        <w:jc w:val="both"/>
      </w:pPr>
      <w:r>
        <w:t>При подаче заявления о выдаче (замене) паспорта, поданного в электронной форме с использованием Единого портала, используется простая электронная подпись.</w:t>
      </w:r>
    </w:p>
    <w:p w:rsidR="00643214" w:rsidRDefault="00643214" w:rsidP="00643214">
      <w:pPr>
        <w:pStyle w:val="ConsPlusNormal"/>
        <w:spacing w:before="280"/>
        <w:ind w:firstLine="539"/>
        <w:contextualSpacing/>
        <w:jc w:val="both"/>
      </w:pPr>
      <w:bookmarkStart w:id="0" w:name="P598"/>
      <w:bookmarkEnd w:id="0"/>
      <w:r>
        <w:t xml:space="preserve">74. Заявление о выдаче (замене) паспорта может быть подано через многофункциональный центр при наличии оснований, указанных в </w:t>
      </w:r>
      <w:hyperlink r:id="rId6" w:anchor="P588" w:history="1">
        <w:r>
          <w:rPr>
            <w:rStyle w:val="a3"/>
          </w:rPr>
          <w:t>подпунктах 72.5</w:t>
        </w:r>
      </w:hyperlink>
      <w:r>
        <w:t xml:space="preserve"> - </w:t>
      </w:r>
      <w:hyperlink r:id="rId7" w:anchor="P594" w:history="1">
        <w:r>
          <w:rPr>
            <w:rStyle w:val="a3"/>
          </w:rPr>
          <w:t>72.11 пункта 72</w:t>
        </w:r>
      </w:hyperlink>
      <w:r>
        <w:t xml:space="preserve"> Административного регламента.</w:t>
      </w:r>
    </w:p>
    <w:p w:rsidR="00643214" w:rsidRDefault="00643214" w:rsidP="00643214">
      <w:pPr>
        <w:pStyle w:val="ConsPlusNormal"/>
        <w:spacing w:before="280"/>
        <w:ind w:firstLine="539"/>
        <w:contextualSpacing/>
        <w:jc w:val="both"/>
      </w:pPr>
      <w:proofErr w:type="gramStart"/>
      <w:r>
        <w:t xml:space="preserve">Заявление о выдаче (замене) паспорта может быть подано через многофункциональный центр по основанию, указанному в </w:t>
      </w:r>
      <w:hyperlink r:id="rId8" w:anchor="P584" w:history="1">
        <w:r>
          <w:rPr>
            <w:rStyle w:val="a3"/>
          </w:rPr>
          <w:t>подпункте 72.1 пункта 72</w:t>
        </w:r>
      </w:hyperlink>
      <w:r>
        <w:t xml:space="preserve"> Административного регламента, при наличии у гражданина, достигшего 14-летнего возраста, одного из документов, подтверждающих наличие у него гражданства Российской Федерации, определенных </w:t>
      </w:r>
      <w:hyperlink r:id="rId9" w:history="1">
        <w:r>
          <w:rPr>
            <w:rStyle w:val="a3"/>
          </w:rPr>
          <w:t>подпунктами «а»</w:t>
        </w:r>
      </w:hyperlink>
      <w:r>
        <w:t xml:space="preserve">, </w:t>
      </w:r>
      <w:hyperlink r:id="rId10" w:history="1">
        <w:r>
          <w:rPr>
            <w:rStyle w:val="a3"/>
          </w:rPr>
          <w:t>«б»</w:t>
        </w:r>
      </w:hyperlink>
      <w:r>
        <w:t xml:space="preserve"> или </w:t>
      </w:r>
      <w:hyperlink r:id="rId11" w:history="1">
        <w:r>
          <w:rPr>
            <w:rStyle w:val="a3"/>
          </w:rPr>
          <w:t>«в» пункта 1</w:t>
        </w:r>
      </w:hyperlink>
      <w:r>
        <w:t xml:space="preserve"> Указа Президента Российской Федерации № 444.</w:t>
      </w:r>
      <w:proofErr w:type="gramEnd"/>
    </w:p>
    <w:p w:rsidR="00643214" w:rsidRDefault="00643214" w:rsidP="00643214">
      <w:pPr>
        <w:pStyle w:val="ConsPlusNormal"/>
        <w:spacing w:before="280"/>
        <w:ind w:firstLine="539"/>
        <w:contextualSpacing/>
        <w:jc w:val="both"/>
      </w:pPr>
      <w:r>
        <w:t>Документы для выдачи или замены паспорта от граждан могут быть приняты работниками многофункциональных центров не позднее 30 дней после наступления обстоятельств, предусматривающих получение или замену паспорта</w:t>
      </w:r>
      <w:proofErr w:type="gramStart"/>
      <w:r>
        <w:t xml:space="preserve"> .</w:t>
      </w:r>
      <w:proofErr w:type="gramEnd"/>
    </w:p>
    <w:p w:rsidR="00D76187" w:rsidRDefault="00D76187" w:rsidP="00643214">
      <w:pPr>
        <w:pStyle w:val="ConsPlusNormal"/>
        <w:spacing w:before="280"/>
        <w:ind w:firstLine="539"/>
        <w:contextualSpacing/>
        <w:jc w:val="both"/>
      </w:pPr>
    </w:p>
    <w:sectPr w:rsidR="00D76187" w:rsidSect="00643214">
      <w:pgSz w:w="11906" w:h="16838"/>
      <w:pgMar w:top="1134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43214"/>
    <w:rsid w:val="00643214"/>
    <w:rsid w:val="00D7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2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6432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79;&#1072;&#1075;&#1088;&#1091;&#1079;&#1082;&#1080;\_851-2017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G:\&#1079;&#1072;&#1075;&#1088;&#1091;&#1079;&#1082;&#1080;\_851-2017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G:\&#1079;&#1072;&#1075;&#1088;&#1091;&#1079;&#1082;&#1080;\_851-2017.docx" TargetMode="External"/><Relationship Id="rId11" Type="http://schemas.openxmlformats.org/officeDocument/2006/relationships/hyperlink" Target="consultantplus://offline/ref=3B4770528EA962EEFA7795DD3ACC03912F095D027EA14EA88C5BA9BBBBB9611CEDE344BFDE20F69EBDO2I" TargetMode="External"/><Relationship Id="rId5" Type="http://schemas.openxmlformats.org/officeDocument/2006/relationships/hyperlink" Target="file:///G:\&#1079;&#1072;&#1075;&#1088;&#1091;&#1079;&#1082;&#1080;\_851-2017.docx" TargetMode="External"/><Relationship Id="rId10" Type="http://schemas.openxmlformats.org/officeDocument/2006/relationships/hyperlink" Target="consultantplus://offline/ref=3B4770528EA962EEFA7795DD3ACC03912F095D027EA14EA88C5BA9BBBBB9611CEDE344BFDE20F69FBDOBI" TargetMode="External"/><Relationship Id="rId4" Type="http://schemas.openxmlformats.org/officeDocument/2006/relationships/hyperlink" Target="file:///G:\&#1079;&#1072;&#1075;&#1088;&#1091;&#1079;&#1082;&#1080;\_851-2017.docx" TargetMode="External"/><Relationship Id="rId9" Type="http://schemas.openxmlformats.org/officeDocument/2006/relationships/hyperlink" Target="consultantplus://offline/ref=3B4770528EA962EEFA7795DD3ACC03912F095D027EA14EA88C5BA9BBBBB9611CEDE344BFDE20F69FBDO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2018-09-08T11:44:00Z</cp:lastPrinted>
  <dcterms:created xsi:type="dcterms:W3CDTF">2018-09-08T11:39:00Z</dcterms:created>
  <dcterms:modified xsi:type="dcterms:W3CDTF">2018-09-08T11:45:00Z</dcterms:modified>
</cp:coreProperties>
</file>